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CEC" w:rsidRPr="00221465" w:rsidRDefault="001B3202" w:rsidP="00DF5CEC">
      <w:pPr>
        <w:pStyle w:val="Heading1"/>
      </w:pPr>
      <w:r w:rsidRPr="00221465">
        <w:t>Purpose and Scope</w:t>
      </w:r>
    </w:p>
    <w:p w:rsidR="00DF5CEC" w:rsidRPr="00221465" w:rsidRDefault="001B3202">
      <w:pPr>
        <w:pStyle w:val="BodyText"/>
      </w:pPr>
      <w:r w:rsidRPr="00221465">
        <w:t>The purpose of this document is to outline the requirements for a Design Failure Modes, Effects, and</w:t>
      </w:r>
      <w:r w:rsidR="00AE0FC6">
        <w:t xml:space="preserve"> Criticality Analysis (DFMEA) of</w:t>
      </w:r>
      <w:r w:rsidRPr="00221465">
        <w:t xml:space="preserve"> </w:t>
      </w:r>
      <w:proofErr w:type="gramStart"/>
      <w:r w:rsidRPr="00221465">
        <w:t>the</w:t>
      </w:r>
      <w:r w:rsidR="007C70C1">
        <w:t xml:space="preserve"> </w:t>
      </w:r>
      <w:r w:rsidRPr="00221465">
        <w:t xml:space="preserve"> </w:t>
      </w:r>
      <w:r w:rsidR="009C0D3B">
        <w:t>IPG</w:t>
      </w:r>
      <w:proofErr w:type="gramEnd"/>
      <w:r w:rsidRPr="00221465">
        <w:t xml:space="preserve"> </w:t>
      </w:r>
      <w:r w:rsidR="00AE0FC6">
        <w:t xml:space="preserve">Model 2408 and 2412 </w:t>
      </w:r>
      <w:r w:rsidRPr="00221465">
        <w:t xml:space="preserve">design. </w:t>
      </w:r>
      <w:r w:rsidR="00E96962">
        <w:t>This analysis includes the torque wrench</w:t>
      </w:r>
      <w:r w:rsidR="001B756C">
        <w:t xml:space="preserve"> and port plug</w:t>
      </w:r>
      <w:r w:rsidR="00E96962">
        <w:t>, which are included i</w:t>
      </w:r>
      <w:r w:rsidR="001B756C">
        <w:t>n the IPG package and also identified as separate accessory kit</w:t>
      </w:r>
      <w:r w:rsidR="00E96962">
        <w:t xml:space="preserve"> models 5500 &amp; 5510, respectively. </w:t>
      </w:r>
      <w:r w:rsidR="00740185">
        <w:t>This analysis is focused on mechanical aspects of the IPG: a separate DFMEA w</w:t>
      </w:r>
      <w:r w:rsidR="00DB153C">
        <w:t>as</w:t>
      </w:r>
      <w:r w:rsidR="00740185">
        <w:t xml:space="preserve"> complete</w:t>
      </w:r>
      <w:r w:rsidR="00DB153C">
        <w:t>d</w:t>
      </w:r>
      <w:r w:rsidR="00740185">
        <w:t xml:space="preserve"> for electrical failure modes.  </w:t>
      </w:r>
      <w:r w:rsidRPr="00221465">
        <w:t xml:space="preserve">The main objectives are to identify potential and known failures in normal and single fault conditions, to identify cause and effect of each condition and provide </w:t>
      </w:r>
      <w:r w:rsidR="006A08F6">
        <w:t>specific mitigations.</w:t>
      </w:r>
    </w:p>
    <w:p w:rsidR="00A26F4D" w:rsidRDefault="00A26F4D" w:rsidP="00A26F4D">
      <w:pPr>
        <w:pStyle w:val="BodyText"/>
        <w:ind w:right="0"/>
      </w:pPr>
      <w:r>
        <w:t xml:space="preserve">This DFMEA report will be re-assessed as </w:t>
      </w:r>
      <w:proofErr w:type="gramStart"/>
      <w:r>
        <w:t>appropriate,</w:t>
      </w:r>
      <w:proofErr w:type="gramEnd"/>
      <w:r>
        <w:t xml:space="preserve"> based on design changes and product performance (e.g., complaints, MDRs, and observations from the field).</w:t>
      </w:r>
    </w:p>
    <w:p w:rsidR="00DF5CEC" w:rsidRPr="00221465" w:rsidRDefault="001B3202" w:rsidP="00DF5CEC">
      <w:pPr>
        <w:pStyle w:val="Heading1"/>
      </w:pPr>
      <w:r w:rsidRPr="00221465">
        <w:t>Reference Documents</w:t>
      </w:r>
    </w:p>
    <w:p w:rsidR="00DF5CEC" w:rsidRPr="00221465" w:rsidRDefault="00C0151E" w:rsidP="00194771">
      <w:pPr>
        <w:pStyle w:val="BodyText"/>
        <w:tabs>
          <w:tab w:val="left" w:pos="2610"/>
        </w:tabs>
        <w:ind w:left="2606" w:hanging="2160"/>
        <w:contextualSpacing/>
      </w:pPr>
      <w:r>
        <w:t>FDA 21 CFR 803</w:t>
      </w:r>
      <w:r>
        <w:tab/>
      </w:r>
      <w:r w:rsidR="001B3202" w:rsidRPr="00221465">
        <w:t>Medical Device Reporting</w:t>
      </w:r>
    </w:p>
    <w:p w:rsidR="00DF5CEC" w:rsidRPr="00221465" w:rsidRDefault="00C44FD4" w:rsidP="00194771">
      <w:pPr>
        <w:pStyle w:val="BodyText"/>
        <w:tabs>
          <w:tab w:val="left" w:pos="2610"/>
        </w:tabs>
        <w:ind w:left="2606" w:hanging="2160"/>
        <w:contextualSpacing/>
      </w:pPr>
      <w:r>
        <w:t xml:space="preserve">EN </w:t>
      </w:r>
      <w:r w:rsidR="00325C56">
        <w:t>ISO 14971:2012</w:t>
      </w:r>
      <w:r w:rsidR="00C0151E">
        <w:tab/>
      </w:r>
      <w:r w:rsidR="001B3202" w:rsidRPr="00221465">
        <w:t>Medical Devices – Application of risk management to medical devices</w:t>
      </w:r>
    </w:p>
    <w:p w:rsidR="00DF5CEC" w:rsidRPr="00221465" w:rsidRDefault="001B3202" w:rsidP="00194771">
      <w:pPr>
        <w:pStyle w:val="BodyText"/>
        <w:tabs>
          <w:tab w:val="left" w:pos="2610"/>
        </w:tabs>
        <w:ind w:left="2606" w:hanging="2160"/>
        <w:contextualSpacing/>
      </w:pPr>
      <w:r w:rsidRPr="00221465">
        <w:t>QAQP 0001</w:t>
      </w:r>
      <w:r w:rsidR="00C0151E">
        <w:tab/>
      </w:r>
      <w:r w:rsidRPr="00221465">
        <w:t>Document Control Procedure</w:t>
      </w:r>
    </w:p>
    <w:p w:rsidR="00DF5CEC" w:rsidRPr="00221465" w:rsidRDefault="006074ED" w:rsidP="00194771">
      <w:pPr>
        <w:pStyle w:val="BodyText"/>
        <w:tabs>
          <w:tab w:val="left" w:pos="2610"/>
        </w:tabs>
        <w:ind w:left="2606" w:hanging="2160"/>
        <w:contextualSpacing/>
      </w:pPr>
      <w:r>
        <w:t>QAQP 0047</w:t>
      </w:r>
      <w:r>
        <w:tab/>
      </w:r>
      <w:r w:rsidR="001B3202" w:rsidRPr="00221465">
        <w:t>FMEA Procedure</w:t>
      </w:r>
    </w:p>
    <w:p w:rsidR="00DF5CEC" w:rsidRDefault="004670FD" w:rsidP="00E32875">
      <w:pPr>
        <w:pStyle w:val="BodyText"/>
        <w:tabs>
          <w:tab w:val="left" w:pos="2610"/>
        </w:tabs>
        <w:ind w:left="2606" w:hanging="2160"/>
        <w:contextualSpacing/>
      </w:pPr>
      <w:r w:rsidRPr="004670FD">
        <w:t>EESP 0071</w:t>
      </w:r>
      <w:r>
        <w:tab/>
      </w:r>
      <w:r w:rsidRPr="004670FD">
        <w:t xml:space="preserve">24-Channel Implantable Pulse Generator </w:t>
      </w:r>
      <w:r w:rsidR="00375E8B">
        <w:t>Functional Specification</w:t>
      </w:r>
    </w:p>
    <w:p w:rsidR="00DB153C" w:rsidRPr="00014A84" w:rsidRDefault="00DB153C" w:rsidP="00E32875">
      <w:pPr>
        <w:pStyle w:val="BodyText"/>
        <w:tabs>
          <w:tab w:val="left" w:pos="2610"/>
        </w:tabs>
        <w:ind w:left="2606" w:hanging="2160"/>
        <w:contextualSpacing/>
      </w:pPr>
      <w:r w:rsidRPr="00014A84">
        <w:t>MESP 0113</w:t>
      </w:r>
      <w:r w:rsidRPr="00014A84">
        <w:tab/>
        <w:t>24-Channel IPG Mechanical Functional Specification</w:t>
      </w:r>
    </w:p>
    <w:p w:rsidR="009953C3" w:rsidRPr="00014A84" w:rsidRDefault="009953C3" w:rsidP="004D56A0">
      <w:pPr>
        <w:pStyle w:val="BodyText"/>
        <w:tabs>
          <w:tab w:val="left" w:pos="2610"/>
        </w:tabs>
        <w:ind w:left="2606" w:hanging="2160"/>
        <w:contextualSpacing/>
        <w:rPr>
          <w:rFonts w:eastAsiaTheme="minorEastAsia"/>
        </w:rPr>
      </w:pPr>
      <w:r w:rsidRPr="00014A84">
        <w:t>EEFM 0022</w:t>
      </w:r>
      <w:r w:rsidRPr="00014A84">
        <w:tab/>
        <w:t>IPG Electrical Design FMEA</w:t>
      </w:r>
    </w:p>
    <w:p w:rsidR="009953C3" w:rsidRPr="00221465" w:rsidRDefault="009953C3" w:rsidP="00E32875">
      <w:pPr>
        <w:pStyle w:val="BodyText"/>
        <w:tabs>
          <w:tab w:val="left" w:pos="2610"/>
        </w:tabs>
        <w:ind w:left="2606" w:hanging="2160"/>
        <w:contextualSpacing/>
      </w:pPr>
    </w:p>
    <w:p w:rsidR="00DF5CEC" w:rsidRPr="00221465" w:rsidRDefault="001B3202" w:rsidP="00DF5CEC">
      <w:pPr>
        <w:pStyle w:val="Heading1"/>
      </w:pPr>
      <w:r w:rsidRPr="00221465">
        <w:t>Definitions</w:t>
      </w:r>
    </w:p>
    <w:p w:rsidR="00DF5CEC" w:rsidRPr="00221465" w:rsidRDefault="001B3202" w:rsidP="00194771">
      <w:pPr>
        <w:pStyle w:val="BodyText"/>
        <w:ind w:left="446"/>
        <w:contextualSpacing/>
      </w:pPr>
      <w:r w:rsidRPr="00221465">
        <w:rPr>
          <w:u w:val="single"/>
        </w:rPr>
        <w:t xml:space="preserve">Harm </w:t>
      </w:r>
      <w:r w:rsidRPr="00221465">
        <w:t>– Physical injury and/or damage to health or property.</w:t>
      </w:r>
    </w:p>
    <w:p w:rsidR="00DF5CEC" w:rsidRPr="00221465" w:rsidRDefault="001B3202" w:rsidP="00194771">
      <w:pPr>
        <w:pStyle w:val="BodyText"/>
        <w:ind w:left="446"/>
        <w:contextualSpacing/>
      </w:pPr>
      <w:r w:rsidRPr="00221465">
        <w:rPr>
          <w:u w:val="single"/>
        </w:rPr>
        <w:t xml:space="preserve">Hazard </w:t>
      </w:r>
      <w:r w:rsidRPr="00221465">
        <w:t>– Potential source of harm.</w:t>
      </w:r>
    </w:p>
    <w:p w:rsidR="00DF5CEC" w:rsidRPr="00221465" w:rsidRDefault="001B3202" w:rsidP="00194771">
      <w:pPr>
        <w:pStyle w:val="BodyText"/>
        <w:ind w:left="446"/>
        <w:contextualSpacing/>
      </w:pPr>
      <w:r w:rsidRPr="00221465">
        <w:rPr>
          <w:u w:val="single"/>
        </w:rPr>
        <w:t xml:space="preserve">Severity </w:t>
      </w:r>
      <w:r w:rsidRPr="00221465">
        <w:t>– The estimated consequence of the failure.</w:t>
      </w:r>
    </w:p>
    <w:p w:rsidR="00DF5CEC" w:rsidRPr="00221465" w:rsidRDefault="001B3202" w:rsidP="00194771">
      <w:pPr>
        <w:pStyle w:val="BodyText"/>
        <w:ind w:left="446"/>
        <w:contextualSpacing/>
      </w:pPr>
      <w:r w:rsidRPr="00221465">
        <w:rPr>
          <w:u w:val="single"/>
        </w:rPr>
        <w:t xml:space="preserve">Risk </w:t>
      </w:r>
      <w:r w:rsidRPr="00221465">
        <w:t>– Probable rate of occurrence of a hazard causing harm and the degree of the severity of the harm.</w:t>
      </w:r>
    </w:p>
    <w:p w:rsidR="00B76DF8" w:rsidRPr="00221465" w:rsidRDefault="00B76DF8" w:rsidP="00194771">
      <w:pPr>
        <w:tabs>
          <w:tab w:val="left" w:pos="1440"/>
        </w:tabs>
        <w:suppressAutoHyphens w:val="0"/>
        <w:autoSpaceDN/>
        <w:spacing w:after="120"/>
        <w:ind w:left="446"/>
        <w:contextualSpacing/>
        <w:textAlignment w:val="auto"/>
        <w:rPr>
          <w:rFonts w:ascii="Arial" w:hAnsi="Arial" w:cs="Arial"/>
          <w:sz w:val="20"/>
        </w:rPr>
      </w:pPr>
      <w:r w:rsidRPr="00221465">
        <w:rPr>
          <w:rFonts w:ascii="Arial" w:hAnsi="Arial" w:cs="Arial"/>
          <w:sz w:val="20"/>
          <w:u w:val="single"/>
        </w:rPr>
        <w:t xml:space="preserve">Part Assembly Name </w:t>
      </w:r>
      <w:r w:rsidRPr="00221465">
        <w:rPr>
          <w:rFonts w:ascii="Arial" w:hAnsi="Arial" w:cs="Arial"/>
          <w:sz w:val="20"/>
        </w:rPr>
        <w:t>- Name of assembly, part, or section of design documentation under evaluation</w:t>
      </w:r>
    </w:p>
    <w:p w:rsidR="00B76DF8" w:rsidRPr="00221465" w:rsidRDefault="00B76DF8" w:rsidP="00194771">
      <w:pPr>
        <w:tabs>
          <w:tab w:val="left" w:pos="1440"/>
        </w:tabs>
        <w:suppressAutoHyphens w:val="0"/>
        <w:autoSpaceDN/>
        <w:spacing w:after="120"/>
        <w:ind w:left="446"/>
        <w:contextualSpacing/>
        <w:textAlignment w:val="auto"/>
        <w:rPr>
          <w:rFonts w:ascii="Arial" w:hAnsi="Arial" w:cs="Arial"/>
          <w:sz w:val="20"/>
        </w:rPr>
      </w:pPr>
      <w:r w:rsidRPr="00221465">
        <w:rPr>
          <w:rFonts w:ascii="Arial" w:hAnsi="Arial" w:cs="Arial"/>
          <w:sz w:val="20"/>
          <w:u w:val="single"/>
        </w:rPr>
        <w:t>Function</w:t>
      </w:r>
      <w:r w:rsidRPr="00221465">
        <w:rPr>
          <w:rFonts w:ascii="Arial" w:hAnsi="Arial" w:cs="Arial"/>
          <w:sz w:val="20"/>
        </w:rPr>
        <w:t xml:space="preserve"> - Intended function of Part Assembly Name</w:t>
      </w:r>
    </w:p>
    <w:p w:rsidR="00E23744" w:rsidRPr="00221465" w:rsidRDefault="00E23744" w:rsidP="00194771">
      <w:pPr>
        <w:pStyle w:val="BodyText"/>
        <w:ind w:left="446"/>
        <w:contextualSpacing/>
        <w:rPr>
          <w:u w:val="single"/>
        </w:rPr>
      </w:pPr>
      <w:r w:rsidRPr="00221465">
        <w:rPr>
          <w:u w:val="single"/>
        </w:rPr>
        <w:t xml:space="preserve">Failure Mode – </w:t>
      </w:r>
      <w:r w:rsidRPr="00221465">
        <w:t>The way in which the function under evaluation fails.</w:t>
      </w:r>
      <w:r w:rsidRPr="00221465">
        <w:rPr>
          <w:u w:val="single"/>
        </w:rPr>
        <w:t xml:space="preserve">  </w:t>
      </w:r>
    </w:p>
    <w:p w:rsidR="00E23744" w:rsidRPr="00221465" w:rsidRDefault="00E23744" w:rsidP="00194771">
      <w:pPr>
        <w:pStyle w:val="BodyText"/>
        <w:ind w:left="446"/>
        <w:contextualSpacing/>
        <w:rPr>
          <w:u w:val="single"/>
        </w:rPr>
      </w:pPr>
      <w:r w:rsidRPr="00221465">
        <w:rPr>
          <w:u w:val="single"/>
        </w:rPr>
        <w:t xml:space="preserve">Effect of Failure </w:t>
      </w:r>
      <w:r w:rsidRPr="00221465">
        <w:t>– The effect the failure mode has on the environment, next user, end user, process, etc. whichever is appropriate.</w:t>
      </w:r>
      <w:r w:rsidRPr="00221465">
        <w:rPr>
          <w:u w:val="single"/>
        </w:rPr>
        <w:t xml:space="preserve"> </w:t>
      </w:r>
    </w:p>
    <w:p w:rsidR="00E23744" w:rsidRPr="00221465" w:rsidRDefault="00E23744" w:rsidP="00194771">
      <w:pPr>
        <w:pStyle w:val="BodyText"/>
        <w:ind w:left="446"/>
        <w:contextualSpacing/>
        <w:rPr>
          <w:u w:val="single"/>
        </w:rPr>
      </w:pPr>
      <w:r w:rsidRPr="00221465">
        <w:rPr>
          <w:u w:val="single"/>
        </w:rPr>
        <w:t xml:space="preserve">Cause of </w:t>
      </w:r>
      <w:r w:rsidRPr="00221465">
        <w:t>Failure – What conditions can bring about the failure mode. Sometimes a cause-of-cause is more easily identified or mitigated. In this case, cause-of-cause is identified and controlled.</w:t>
      </w:r>
    </w:p>
    <w:p w:rsidR="00DF5CEC" w:rsidRPr="00221465" w:rsidRDefault="001B3202" w:rsidP="00194771">
      <w:pPr>
        <w:pStyle w:val="BodyText"/>
        <w:ind w:left="446"/>
        <w:contextualSpacing/>
      </w:pPr>
      <w:r w:rsidRPr="00221465">
        <w:rPr>
          <w:u w:val="single"/>
        </w:rPr>
        <w:t xml:space="preserve">Occurrence frequency </w:t>
      </w:r>
      <w:r w:rsidRPr="00221465">
        <w:t>– The probability that the given failure mode will occur.</w:t>
      </w:r>
    </w:p>
    <w:p w:rsidR="00DF5CEC" w:rsidRPr="00221465" w:rsidRDefault="001B3202" w:rsidP="00194771">
      <w:pPr>
        <w:pStyle w:val="BodyText"/>
        <w:ind w:left="446"/>
        <w:contextualSpacing/>
      </w:pPr>
      <w:r w:rsidRPr="00221465">
        <w:rPr>
          <w:u w:val="single"/>
        </w:rPr>
        <w:t xml:space="preserve">Failure Detection </w:t>
      </w:r>
      <w:r w:rsidRPr="00221465">
        <w:t xml:space="preserve">– The probability that the problem will be detected prior to device use. Both detection during the manufacturing process and </w:t>
      </w:r>
      <w:r w:rsidR="00AC4537">
        <w:t>by the</w:t>
      </w:r>
      <w:r w:rsidRPr="00221465">
        <w:t xml:space="preserve"> end user are considered.</w:t>
      </w:r>
    </w:p>
    <w:p w:rsidR="00DF5CEC" w:rsidRPr="00221465" w:rsidRDefault="001B3202" w:rsidP="00194771">
      <w:pPr>
        <w:pStyle w:val="BodyText"/>
        <w:ind w:left="446"/>
        <w:contextualSpacing/>
      </w:pPr>
      <w:r w:rsidRPr="00221465">
        <w:rPr>
          <w:u w:val="single"/>
        </w:rPr>
        <w:lastRenderedPageBreak/>
        <w:t xml:space="preserve">Risk Priority Number (RPN) </w:t>
      </w:r>
      <w:r w:rsidRPr="00221465">
        <w:t>– Provides an indication of the relative priority of the failure mode. (RPN = occurrence*severity*detection)</w:t>
      </w:r>
    </w:p>
    <w:p w:rsidR="00DF5CEC" w:rsidRPr="00221465" w:rsidRDefault="001B3202" w:rsidP="00194771">
      <w:pPr>
        <w:pStyle w:val="BodyText"/>
        <w:ind w:left="446"/>
        <w:contextualSpacing/>
      </w:pPr>
      <w:r w:rsidRPr="00221465">
        <w:rPr>
          <w:u w:val="single"/>
        </w:rPr>
        <w:t xml:space="preserve">Safety </w:t>
      </w:r>
      <w:r w:rsidRPr="00221465">
        <w:t>– Freedom from unacceptable risk or harm.</w:t>
      </w:r>
    </w:p>
    <w:p w:rsidR="00DF5CEC" w:rsidRPr="00221465" w:rsidRDefault="001B3202" w:rsidP="00194771">
      <w:pPr>
        <w:pStyle w:val="BodyText"/>
        <w:ind w:left="446"/>
        <w:contextualSpacing/>
      </w:pPr>
      <w:r w:rsidRPr="00221465">
        <w:rPr>
          <w:u w:val="single"/>
        </w:rPr>
        <w:t>Malfunction</w:t>
      </w:r>
      <w:r w:rsidRPr="00221465">
        <w:t xml:space="preserve"> – Failure of a device to meet its performance specifications or otherwise perform as intended. Performance specifications include all claims made in labeling. The intended performance refers to the intended use for which the device is labeled or marketed. (Reference 21 CFR 803.3(n).)</w:t>
      </w:r>
    </w:p>
    <w:p w:rsidR="00DF5CEC" w:rsidRPr="00221465" w:rsidRDefault="001B3202" w:rsidP="00194771">
      <w:pPr>
        <w:pStyle w:val="BodyText"/>
        <w:ind w:left="446"/>
        <w:contextualSpacing/>
      </w:pPr>
      <w:r w:rsidRPr="00221465">
        <w:rPr>
          <w:u w:val="single"/>
        </w:rPr>
        <w:t>Serious injury</w:t>
      </w:r>
      <w:r w:rsidRPr="00221465">
        <w:t xml:space="preserve"> – (1) injury or illness that is life threatening; (2) results in permanent impairment of body function or permanent damage to body structure, or (3) necessitates medical or surgical intervention to precluded permanent impairment of a body function or permanent damage to a body structure. (Reference 21 CFR 803.3(bb</w:t>
      </w:r>
      <w:r w:rsidR="00621C8B" w:rsidRPr="00221465">
        <w:t>) (</w:t>
      </w:r>
      <w:r w:rsidRPr="00221465">
        <w:t>1).)</w:t>
      </w:r>
    </w:p>
    <w:p w:rsidR="00DF5CEC" w:rsidRPr="00221465" w:rsidRDefault="001B3202" w:rsidP="00194771">
      <w:pPr>
        <w:pStyle w:val="BodyText"/>
        <w:ind w:left="446"/>
        <w:contextualSpacing/>
      </w:pPr>
      <w:r w:rsidRPr="00221465">
        <w:rPr>
          <w:u w:val="single"/>
        </w:rPr>
        <w:t xml:space="preserve">Project Engineer </w:t>
      </w:r>
      <w:r w:rsidRPr="00221465">
        <w:t>– The QIG Group employee responsible for overseeing an assigned project. This includes identifying all documents that are affected by the project and ensuring that required actions to those documents are accomplished.</w:t>
      </w:r>
    </w:p>
    <w:p w:rsidR="00DF5CEC" w:rsidRPr="00221465" w:rsidRDefault="001B3202" w:rsidP="00DF5CEC">
      <w:pPr>
        <w:pStyle w:val="Heading1"/>
      </w:pPr>
      <w:r w:rsidRPr="00221465">
        <w:t>Responsibility</w:t>
      </w:r>
    </w:p>
    <w:p w:rsidR="00DF5CEC" w:rsidRPr="00221465" w:rsidRDefault="001B3202" w:rsidP="00DF5CEC">
      <w:pPr>
        <w:pStyle w:val="Heading2"/>
      </w:pPr>
      <w:r w:rsidRPr="00221465">
        <w:t>Participants</w:t>
      </w:r>
    </w:p>
    <w:p w:rsidR="00DF5CEC" w:rsidRPr="00221465" w:rsidRDefault="00AC4537" w:rsidP="00AC4537">
      <w:pPr>
        <w:pStyle w:val="Caption"/>
      </w:pPr>
      <w:r>
        <w:t xml:space="preserve">Table </w:t>
      </w:r>
      <w:r w:rsidR="00445E8C">
        <w:fldChar w:fldCharType="begin"/>
      </w:r>
      <w:r w:rsidR="00C052D8">
        <w:instrText xml:space="preserve"> SEQ Table \* ARABIC </w:instrText>
      </w:r>
      <w:r w:rsidR="00445E8C">
        <w:fldChar w:fldCharType="separate"/>
      </w:r>
      <w:r w:rsidR="00072FDF">
        <w:rPr>
          <w:noProof/>
        </w:rPr>
        <w:t>1</w:t>
      </w:r>
      <w:r w:rsidR="00445E8C">
        <w:rPr>
          <w:noProof/>
        </w:rPr>
        <w:fldChar w:fldCharType="end"/>
      </w:r>
      <w:r w:rsidR="001B3202" w:rsidRPr="00221465">
        <w:t xml:space="preserve"> Participants</w:t>
      </w:r>
    </w:p>
    <w:tbl>
      <w:tblPr>
        <w:tblW w:w="9567" w:type="dxa"/>
        <w:jc w:val="center"/>
        <w:tblCellMar>
          <w:left w:w="10" w:type="dxa"/>
          <w:right w:w="10" w:type="dxa"/>
        </w:tblCellMar>
        <w:tblLook w:val="04A0"/>
      </w:tblPr>
      <w:tblGrid>
        <w:gridCol w:w="1818"/>
        <w:gridCol w:w="3366"/>
        <w:gridCol w:w="4383"/>
      </w:tblGrid>
      <w:tr w:rsidR="00DF5CEC" w:rsidRPr="00221465" w:rsidTr="00CF4F4D">
        <w:trPr>
          <w:cantSplit/>
          <w:tblHeader/>
          <w:jc w:val="center"/>
        </w:trPr>
        <w:tc>
          <w:tcPr>
            <w:tcW w:w="1818"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pPr>
              <w:pStyle w:val="TableText1"/>
              <w:rPr>
                <w:b/>
              </w:rPr>
            </w:pPr>
            <w:r w:rsidRPr="00221465">
              <w:rPr>
                <w:b/>
              </w:rPr>
              <w:t>Name</w:t>
            </w:r>
          </w:p>
        </w:tc>
        <w:tc>
          <w:tcPr>
            <w:tcW w:w="3366"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pPr>
              <w:pStyle w:val="TableText1"/>
              <w:rPr>
                <w:b/>
              </w:rPr>
            </w:pPr>
            <w:r w:rsidRPr="00221465">
              <w:rPr>
                <w:b/>
              </w:rPr>
              <w:t>Title</w:t>
            </w:r>
          </w:p>
        </w:tc>
        <w:tc>
          <w:tcPr>
            <w:tcW w:w="4383"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pPr>
              <w:pStyle w:val="TableText1"/>
              <w:rPr>
                <w:b/>
              </w:rPr>
            </w:pPr>
            <w:r w:rsidRPr="00221465">
              <w:rPr>
                <w:b/>
              </w:rPr>
              <w:t>Primary Responsibility</w:t>
            </w:r>
          </w:p>
        </w:tc>
      </w:tr>
      <w:tr w:rsidR="00DF5CEC" w:rsidRPr="00221465" w:rsidTr="00CF4F4D">
        <w:trPr>
          <w:cantSplit/>
          <w:jc w:val="center"/>
        </w:trPr>
        <w:tc>
          <w:tcPr>
            <w:tcW w:w="1818" w:type="dxa"/>
            <w:tcBorders>
              <w:top w:val="doub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DF5CEC" w:rsidRPr="00221465" w:rsidRDefault="00426BCB">
            <w:pPr>
              <w:pStyle w:val="TableText1"/>
            </w:pPr>
            <w:r>
              <w:t>Dan Kelsch</w:t>
            </w:r>
          </w:p>
        </w:tc>
        <w:tc>
          <w:tcPr>
            <w:tcW w:w="3366" w:type="dxa"/>
            <w:tcBorders>
              <w:top w:val="doub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pPr>
            <w:r w:rsidRPr="00221465">
              <w:t>Design Engineering Manager</w:t>
            </w:r>
          </w:p>
        </w:tc>
        <w:tc>
          <w:tcPr>
            <w:tcW w:w="4383" w:type="dxa"/>
            <w:tcBorders>
              <w:top w:val="doub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pPr>
            <w:r w:rsidRPr="00221465">
              <w:t>Project Engineer, Develop FMEA</w:t>
            </w:r>
            <w:r w:rsidR="00426BCB">
              <w:t>, Mechanical</w:t>
            </w:r>
          </w:p>
        </w:tc>
      </w:tr>
      <w:tr w:rsidR="00426BCB" w:rsidRPr="00221465" w:rsidTr="00CF4F4D">
        <w:trPr>
          <w:cantSplit/>
          <w:jc w:val="center"/>
        </w:trPr>
        <w:tc>
          <w:tcPr>
            <w:tcW w:w="1818"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6BCB" w:rsidRDefault="00426BCB">
            <w:pPr>
              <w:pStyle w:val="TableText1"/>
            </w:pPr>
            <w:r>
              <w:t>Ben Cottrill</w:t>
            </w:r>
          </w:p>
        </w:tc>
        <w:tc>
          <w:tcPr>
            <w:tcW w:w="3366"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6BCB" w:rsidRPr="00CF4F4D" w:rsidRDefault="00426BCB">
            <w:pPr>
              <w:pStyle w:val="TableText1"/>
            </w:pPr>
            <w:r w:rsidRPr="00CF4F4D">
              <w:t>Project Lead</w:t>
            </w:r>
          </w:p>
        </w:tc>
        <w:tc>
          <w:tcPr>
            <w:tcW w:w="4383"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6BCB" w:rsidRPr="00CF4F4D" w:rsidRDefault="00426BCB">
            <w:pPr>
              <w:pStyle w:val="TableText1"/>
            </w:pPr>
            <w:r w:rsidRPr="00CF4F4D">
              <w:t>Project Lead, IPG System</w:t>
            </w:r>
          </w:p>
        </w:tc>
      </w:tr>
      <w:tr w:rsidR="00DF5CEC"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426BCB">
            <w:pPr>
              <w:pStyle w:val="TableText1"/>
            </w:pPr>
            <w:r>
              <w:t>Alex Smith</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CF4F4D" w:rsidRDefault="00426BCB">
            <w:pPr>
              <w:pStyle w:val="TableText1"/>
            </w:pPr>
            <w:r w:rsidRPr="00CF4F4D">
              <w:t>Design Engineering</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CF4F4D" w:rsidRDefault="001B3202">
            <w:pPr>
              <w:pStyle w:val="TableText1"/>
            </w:pPr>
            <w:r w:rsidRPr="00CF4F4D">
              <w:t>Design</w:t>
            </w:r>
            <w:r w:rsidR="00426BCB" w:rsidRPr="00CF4F4D">
              <w:t xml:space="preserve"> Engineering</w:t>
            </w:r>
          </w:p>
        </w:tc>
      </w:tr>
      <w:tr w:rsidR="00426BCB"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6BCB" w:rsidRDefault="00426BCB">
            <w:pPr>
              <w:pStyle w:val="TableText1"/>
            </w:pPr>
            <w:r>
              <w:t>Jay Eiger</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6BCB" w:rsidRPr="00CF4F4D" w:rsidRDefault="00426BCB" w:rsidP="009501C5">
            <w:pPr>
              <w:pStyle w:val="TableText1"/>
            </w:pPr>
            <w:r w:rsidRPr="00CF4F4D">
              <w:t>Design Engineering</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6BCB" w:rsidRPr="00CF4F4D" w:rsidRDefault="00426BCB" w:rsidP="009501C5">
            <w:pPr>
              <w:pStyle w:val="TableText1"/>
            </w:pPr>
            <w:r w:rsidRPr="00CF4F4D">
              <w:t>Design Engineering</w:t>
            </w:r>
          </w:p>
        </w:tc>
      </w:tr>
      <w:tr w:rsidR="00426BCB"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6BCB" w:rsidRDefault="00426BCB">
            <w:pPr>
              <w:pStyle w:val="TableText1"/>
            </w:pPr>
            <w:r>
              <w:t>Bob Zenz</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6BCB" w:rsidRPr="00CF4F4D" w:rsidRDefault="00426BCB" w:rsidP="009501C5">
            <w:pPr>
              <w:pStyle w:val="TableText1"/>
            </w:pPr>
            <w:r w:rsidRPr="00CF4F4D">
              <w:t>Quality Manager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6BCB" w:rsidRPr="00CF4F4D" w:rsidRDefault="00426BCB" w:rsidP="009501C5">
            <w:pPr>
              <w:pStyle w:val="TableText1"/>
            </w:pPr>
            <w:r w:rsidRPr="00CF4F4D">
              <w:t>Quality Engineering</w:t>
            </w:r>
          </w:p>
        </w:tc>
      </w:tr>
      <w:tr w:rsidR="00DC292B"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Default="00DC292B">
            <w:pPr>
              <w:pStyle w:val="TableText1"/>
            </w:pPr>
            <w:r>
              <w:t>Wes Omer</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DC292B" w:rsidP="00C415FC">
            <w:pPr>
              <w:pStyle w:val="TableText1"/>
            </w:pPr>
            <w:r w:rsidRPr="00CF4F4D">
              <w:t>Process Engineer Manager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CF4F4D" w:rsidP="00C415FC">
            <w:pPr>
              <w:pStyle w:val="TableText1"/>
            </w:pPr>
            <w:r w:rsidRPr="00CF4F4D">
              <w:t>Process Development</w:t>
            </w:r>
          </w:p>
        </w:tc>
      </w:tr>
      <w:tr w:rsidR="00DC292B"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Default="00DC292B">
            <w:pPr>
              <w:pStyle w:val="TableText1"/>
            </w:pPr>
            <w:r>
              <w:t>Mike Labbe</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AE6811" w:rsidP="00AE6811">
            <w:pPr>
              <w:pStyle w:val="TableText1"/>
            </w:pPr>
            <w:r w:rsidRPr="00CF4F4D">
              <w:t xml:space="preserve">Product Development Director </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AE6811" w:rsidP="00C415FC">
            <w:pPr>
              <w:pStyle w:val="TableText1"/>
            </w:pPr>
            <w:r w:rsidRPr="00CF4F4D">
              <w:t>Development, IPG and Externals</w:t>
            </w:r>
          </w:p>
        </w:tc>
      </w:tr>
      <w:tr w:rsidR="00DC292B"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221465" w:rsidRDefault="00DC292B">
            <w:pPr>
              <w:pStyle w:val="TableText1"/>
            </w:pPr>
            <w:r w:rsidRPr="00221465">
              <w:t>Jeff Gagnon</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DC292B">
            <w:pPr>
              <w:pStyle w:val="TableText1"/>
            </w:pPr>
            <w:r w:rsidRPr="00CF4F4D">
              <w:t>Sales &amp; Marketing Director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DC292B">
            <w:pPr>
              <w:pStyle w:val="TableText1"/>
            </w:pPr>
            <w:r w:rsidRPr="00CF4F4D">
              <w:t>Marketing</w:t>
            </w:r>
          </w:p>
        </w:tc>
      </w:tr>
      <w:tr w:rsidR="00DC292B"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221465" w:rsidRDefault="00DC292B">
            <w:pPr>
              <w:pStyle w:val="TableText1"/>
            </w:pPr>
            <w:r w:rsidRPr="00221465">
              <w:t>Karen Bannick</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DC292B">
            <w:pPr>
              <w:pStyle w:val="TableText1"/>
            </w:pPr>
            <w:r w:rsidRPr="00CF4F4D">
              <w:t>Regulatory Consultant</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DC292B">
            <w:pPr>
              <w:pStyle w:val="TableText1"/>
            </w:pPr>
            <w:r w:rsidRPr="00CF4F4D">
              <w:t>Regulatory</w:t>
            </w:r>
          </w:p>
        </w:tc>
      </w:tr>
      <w:tr w:rsidR="00DC292B"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221465" w:rsidRDefault="00DC292B">
            <w:pPr>
              <w:pStyle w:val="TableText1"/>
            </w:pPr>
            <w:r w:rsidRPr="00221465">
              <w:t>Bernie Bosley</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DC292B">
            <w:pPr>
              <w:pStyle w:val="TableText1"/>
            </w:pPr>
            <w:r w:rsidRPr="00CF4F4D">
              <w:t>Risk Management Consultant</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DC292B">
            <w:pPr>
              <w:pStyle w:val="TableText1"/>
            </w:pPr>
            <w:r w:rsidRPr="00CF4F4D">
              <w:t>Risk Management &amp; Quality</w:t>
            </w:r>
          </w:p>
        </w:tc>
      </w:tr>
      <w:tr w:rsidR="00DC292B"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221465" w:rsidRDefault="00DC292B">
            <w:pPr>
              <w:pStyle w:val="TableText1"/>
            </w:pPr>
            <w:r>
              <w:t>Lisa Jorgenson</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DC292B">
            <w:pPr>
              <w:pStyle w:val="TableText1"/>
            </w:pPr>
            <w:r w:rsidRPr="00CF4F4D">
              <w:t>Design Assurance Engineer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C292B" w:rsidRPr="00CF4F4D" w:rsidRDefault="00DC292B">
            <w:pPr>
              <w:pStyle w:val="TableText1"/>
            </w:pPr>
            <w:r w:rsidRPr="00CF4F4D">
              <w:t>Design Assurance</w:t>
            </w:r>
          </w:p>
        </w:tc>
      </w:tr>
      <w:tr w:rsidR="00CF4F4D"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Alison Julson</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Pr="00CF4F4D" w:rsidRDefault="00CF4F4D">
            <w:pPr>
              <w:pStyle w:val="TableText1"/>
            </w:pPr>
            <w:r>
              <w:t>Process Engineer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Pr="00CF4F4D" w:rsidRDefault="00CF4F4D">
            <w:pPr>
              <w:pStyle w:val="TableText1"/>
            </w:pPr>
            <w:r w:rsidRPr="00CF4F4D">
              <w:t>Process Development</w:t>
            </w:r>
          </w:p>
        </w:tc>
      </w:tr>
      <w:tr w:rsidR="00CF4F4D"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Gabe Routh</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Pr="00CF4F4D" w:rsidRDefault="00CF4F4D">
            <w:pPr>
              <w:pStyle w:val="TableText1"/>
            </w:pPr>
            <w:r>
              <w:t>Process Engineer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Pr="00CF4F4D" w:rsidRDefault="00CF4F4D">
            <w:pPr>
              <w:pStyle w:val="TableText1"/>
            </w:pPr>
            <w:r w:rsidRPr="00CF4F4D">
              <w:t>Process Development</w:t>
            </w:r>
          </w:p>
        </w:tc>
      </w:tr>
      <w:tr w:rsidR="00CF4F4D"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Dave Rakow</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Pr="00CF4F4D" w:rsidRDefault="00CF4F4D">
            <w:pPr>
              <w:pStyle w:val="TableText1"/>
            </w:pPr>
            <w:r>
              <w:t>Process Engineer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Pr="00CF4F4D" w:rsidRDefault="00CF4F4D">
            <w:pPr>
              <w:pStyle w:val="TableText1"/>
            </w:pPr>
            <w:r w:rsidRPr="00CF4F4D">
              <w:t>Process Development</w:t>
            </w:r>
          </w:p>
        </w:tc>
      </w:tr>
      <w:tr w:rsidR="00CF4F4D"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Carole Norris</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Package Development Consultant</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Packaging Development</w:t>
            </w:r>
          </w:p>
        </w:tc>
      </w:tr>
      <w:tr w:rsidR="00CF4F4D"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Jeff Weisgarber</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Program Manager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Project Engineer, Electrical</w:t>
            </w:r>
          </w:p>
        </w:tc>
      </w:tr>
      <w:tr w:rsidR="00CF4F4D"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 xml:space="preserve">Rob </w:t>
            </w:r>
            <w:proofErr w:type="spellStart"/>
            <w:r>
              <w:t>Rubino</w:t>
            </w:r>
            <w:proofErr w:type="spellEnd"/>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Battery Development Manager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Battery Development</w:t>
            </w:r>
          </w:p>
        </w:tc>
      </w:tr>
      <w:tr w:rsidR="00CF4F4D"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 xml:space="preserve">Dave </w:t>
            </w:r>
            <w:proofErr w:type="spellStart"/>
            <w:r>
              <w:t>Dianetti</w:t>
            </w:r>
            <w:proofErr w:type="spellEnd"/>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CF4F4D">
            <w:pPr>
              <w:pStyle w:val="TableText1"/>
            </w:pPr>
            <w:r>
              <w:t>Product Development Engineer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F4D" w:rsidRDefault="00422001">
            <w:pPr>
              <w:pStyle w:val="TableText1"/>
            </w:pPr>
            <w:proofErr w:type="spellStart"/>
            <w:r>
              <w:t>Feedthrough</w:t>
            </w:r>
            <w:proofErr w:type="spellEnd"/>
            <w:r>
              <w:t xml:space="preserve"> Development</w:t>
            </w:r>
          </w:p>
        </w:tc>
      </w:tr>
      <w:tr w:rsidR="00422001" w:rsidRPr="00221465" w:rsidTr="00CF4F4D">
        <w:trPr>
          <w:cantSplit/>
          <w:jc w:val="center"/>
        </w:trPr>
        <w:tc>
          <w:tcPr>
            <w:tcW w:w="1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2001" w:rsidRDefault="00422001">
            <w:pPr>
              <w:pStyle w:val="TableText1"/>
            </w:pPr>
            <w:r>
              <w:t>Jesse Geroy</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2001" w:rsidRDefault="00422001">
            <w:pPr>
              <w:pStyle w:val="TableText1"/>
            </w:pPr>
            <w:r>
              <w:t>Research &amp; Development Manager</w:t>
            </w:r>
          </w:p>
        </w:tc>
        <w:tc>
          <w:tcPr>
            <w:tcW w:w="43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22001" w:rsidRDefault="00422001">
            <w:pPr>
              <w:pStyle w:val="TableText1"/>
            </w:pPr>
            <w:r>
              <w:t>Accessory Development</w:t>
            </w:r>
          </w:p>
        </w:tc>
      </w:tr>
    </w:tbl>
    <w:p w:rsidR="00DF5CEC" w:rsidRPr="00221465" w:rsidRDefault="001B3202" w:rsidP="00DF5CEC">
      <w:pPr>
        <w:pStyle w:val="Heading2"/>
      </w:pPr>
      <w:r w:rsidRPr="00221465">
        <w:lastRenderedPageBreak/>
        <w:t>Meetings</w:t>
      </w:r>
    </w:p>
    <w:p w:rsidR="00DF5CEC" w:rsidRPr="00221465" w:rsidRDefault="00AC4537">
      <w:pPr>
        <w:pStyle w:val="Caption"/>
      </w:pPr>
      <w:r>
        <w:t xml:space="preserve">Table </w:t>
      </w:r>
      <w:r w:rsidR="00445E8C">
        <w:fldChar w:fldCharType="begin"/>
      </w:r>
      <w:r w:rsidR="00C052D8">
        <w:instrText xml:space="preserve"> SEQ Table \* ARABIC </w:instrText>
      </w:r>
      <w:r w:rsidR="00445E8C">
        <w:fldChar w:fldCharType="separate"/>
      </w:r>
      <w:r w:rsidR="00072FDF">
        <w:rPr>
          <w:noProof/>
        </w:rPr>
        <w:t>2</w:t>
      </w:r>
      <w:r w:rsidR="00445E8C">
        <w:rPr>
          <w:noProof/>
        </w:rPr>
        <w:fldChar w:fldCharType="end"/>
      </w:r>
      <w:r w:rsidR="001B3202" w:rsidRPr="00221465">
        <w:t xml:space="preserve"> Meetings</w:t>
      </w:r>
    </w:p>
    <w:tbl>
      <w:tblPr>
        <w:tblW w:w="9441" w:type="dxa"/>
        <w:jc w:val="center"/>
        <w:tblCellMar>
          <w:left w:w="10" w:type="dxa"/>
          <w:right w:w="10" w:type="dxa"/>
        </w:tblCellMar>
        <w:tblLook w:val="04A0"/>
      </w:tblPr>
      <w:tblGrid>
        <w:gridCol w:w="1301"/>
        <w:gridCol w:w="8140"/>
      </w:tblGrid>
      <w:tr w:rsidR="00DF5CEC" w:rsidRPr="00221465" w:rsidTr="00467A25">
        <w:trPr>
          <w:cantSplit/>
          <w:tblHeader/>
          <w:jc w:val="center"/>
        </w:trPr>
        <w:tc>
          <w:tcPr>
            <w:tcW w:w="1301"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rsidP="00467A25">
            <w:pPr>
              <w:pStyle w:val="TableText1"/>
              <w:keepNext/>
              <w:rPr>
                <w:b/>
              </w:rPr>
            </w:pPr>
            <w:r w:rsidRPr="00221465">
              <w:rPr>
                <w:b/>
              </w:rPr>
              <w:t>Date</w:t>
            </w:r>
          </w:p>
        </w:tc>
        <w:tc>
          <w:tcPr>
            <w:tcW w:w="8140" w:type="dxa"/>
            <w:tcBorders>
              <w:top w:val="single" w:sz="4" w:space="0" w:color="000000"/>
              <w:left w:val="single" w:sz="4" w:space="0" w:color="000000"/>
              <w:bottom w:val="double" w:sz="4" w:space="0" w:color="000000"/>
              <w:right w:val="single" w:sz="4" w:space="0" w:color="000000"/>
            </w:tcBorders>
            <w:shd w:val="clear" w:color="auto" w:fill="C6D9F1"/>
            <w:tcMar>
              <w:top w:w="0" w:type="dxa"/>
              <w:left w:w="108" w:type="dxa"/>
              <w:bottom w:w="0" w:type="dxa"/>
              <w:right w:w="108" w:type="dxa"/>
            </w:tcMar>
            <w:vAlign w:val="center"/>
          </w:tcPr>
          <w:p w:rsidR="00DF5CEC" w:rsidRPr="00221465" w:rsidRDefault="001B3202" w:rsidP="00467A25">
            <w:pPr>
              <w:pStyle w:val="TableText1"/>
              <w:keepNext/>
              <w:rPr>
                <w:b/>
              </w:rPr>
            </w:pPr>
            <w:r w:rsidRPr="00221465">
              <w:rPr>
                <w:b/>
              </w:rPr>
              <w:t>Agenda</w:t>
            </w:r>
          </w:p>
        </w:tc>
      </w:tr>
      <w:tr w:rsidR="00DF5CEC" w:rsidRPr="00221465" w:rsidTr="00467A25">
        <w:trPr>
          <w:cantSplit/>
          <w:jc w:val="center"/>
        </w:trPr>
        <w:tc>
          <w:tcPr>
            <w:tcW w:w="1301" w:type="dxa"/>
            <w:tcBorders>
              <w:top w:val="doub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DF5CEC" w:rsidRPr="00221465" w:rsidRDefault="002A7200" w:rsidP="00467A25">
            <w:pPr>
              <w:pStyle w:val="TableText1"/>
              <w:keepNext/>
            </w:pPr>
            <w:r>
              <w:t>9/8</w:t>
            </w:r>
            <w:r w:rsidR="001B3202" w:rsidRPr="00221465">
              <w:t>/2010</w:t>
            </w:r>
          </w:p>
        </w:tc>
        <w:tc>
          <w:tcPr>
            <w:tcW w:w="8140" w:type="dxa"/>
            <w:tcBorders>
              <w:top w:val="doub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DF5CEC" w:rsidRPr="00221465" w:rsidRDefault="001B3202" w:rsidP="00467A25">
            <w:pPr>
              <w:pStyle w:val="TableText1"/>
              <w:keepNext/>
            </w:pPr>
            <w:r w:rsidRPr="00221465">
              <w:t xml:space="preserve">Kick-off Meeting, Review </w:t>
            </w:r>
            <w:r w:rsidR="00467A25">
              <w:t xml:space="preserve">FMEA </w:t>
            </w:r>
            <w:r w:rsidRPr="00221465">
              <w:t>Procedure</w:t>
            </w:r>
          </w:p>
        </w:tc>
      </w:tr>
      <w:tr w:rsidR="00467A25" w:rsidRPr="00221465" w:rsidTr="00467A25">
        <w:trPr>
          <w:cantSplit/>
          <w:jc w:val="center"/>
        </w:trPr>
        <w:tc>
          <w:tcPr>
            <w:tcW w:w="1301"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467A25" w:rsidRDefault="00467A25" w:rsidP="00467A25">
            <w:pPr>
              <w:pStyle w:val="TableText1"/>
              <w:keepNext/>
            </w:pPr>
            <w:r w:rsidRPr="00467A25">
              <w:t>9/</w:t>
            </w:r>
            <w:r>
              <w:t>9</w:t>
            </w:r>
            <w:r w:rsidRPr="00467A25">
              <w:t>/2010</w:t>
            </w:r>
          </w:p>
        </w:tc>
        <w:tc>
          <w:tcPr>
            <w:tcW w:w="8140"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467A25" w:rsidRPr="00221465" w:rsidRDefault="006C7388" w:rsidP="00467A25">
            <w:pPr>
              <w:pStyle w:val="TableText1"/>
              <w:keepNext/>
            </w:pPr>
            <w:r>
              <w:t>Start FMEA analysis to</w:t>
            </w:r>
            <w:r w:rsidR="00467A25" w:rsidRPr="00467A25">
              <w:t xml:space="preserve"> </w:t>
            </w:r>
            <w:r w:rsidRPr="004670FD">
              <w:t>EESP 0071</w:t>
            </w:r>
          </w:p>
        </w:tc>
      </w:tr>
      <w:tr w:rsidR="00467A25" w:rsidRPr="00221465" w:rsidTr="00467A25">
        <w:trPr>
          <w:cantSplit/>
          <w:jc w:val="center"/>
        </w:trPr>
        <w:tc>
          <w:tcPr>
            <w:tcW w:w="1301"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467A25" w:rsidRDefault="00467A25" w:rsidP="00467A25">
            <w:pPr>
              <w:pStyle w:val="TableText1"/>
              <w:keepNext/>
            </w:pPr>
            <w:r w:rsidRPr="00467A25">
              <w:t>9/</w:t>
            </w:r>
            <w:r>
              <w:t>30</w:t>
            </w:r>
            <w:r w:rsidRPr="00467A25">
              <w:t>/2010</w:t>
            </w:r>
          </w:p>
        </w:tc>
        <w:tc>
          <w:tcPr>
            <w:tcW w:w="8140"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467A25" w:rsidRPr="00221465" w:rsidRDefault="006C7388" w:rsidP="00467A25">
            <w:pPr>
              <w:pStyle w:val="TableText1"/>
              <w:keepNext/>
            </w:pPr>
            <w:r>
              <w:t xml:space="preserve">Continue FMEA analysis to </w:t>
            </w:r>
            <w:r w:rsidRPr="004670FD">
              <w:t>EESP 0071</w:t>
            </w:r>
          </w:p>
        </w:tc>
      </w:tr>
      <w:tr w:rsidR="006C7388" w:rsidRPr="00221465" w:rsidTr="00C44FD4">
        <w:trPr>
          <w:cantSplit/>
          <w:jc w:val="center"/>
        </w:trPr>
        <w:tc>
          <w:tcPr>
            <w:tcW w:w="1301"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Pr="00221465" w:rsidRDefault="006C7388" w:rsidP="00467A25">
            <w:pPr>
              <w:pStyle w:val="TableText1"/>
              <w:keepNext/>
            </w:pPr>
            <w:r>
              <w:t>10/7</w:t>
            </w:r>
            <w:r w:rsidRPr="00467A25">
              <w:t>/2010</w:t>
            </w:r>
          </w:p>
        </w:tc>
        <w:tc>
          <w:tcPr>
            <w:tcW w:w="8140"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Pr="00221465" w:rsidRDefault="006C7388" w:rsidP="00467A25">
            <w:pPr>
              <w:pStyle w:val="TableText1"/>
              <w:keepNext/>
            </w:pPr>
            <w:r w:rsidRPr="00467A25">
              <w:t>10/</w:t>
            </w:r>
            <w:r>
              <w:t>11</w:t>
            </w:r>
            <w:r w:rsidRPr="00467A25">
              <w:t>/2010</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Pr="00221465" w:rsidRDefault="006C7388">
            <w:pPr>
              <w:pStyle w:val="TableText1"/>
            </w:pPr>
            <w:r w:rsidRPr="00467A25">
              <w:t>10/</w:t>
            </w:r>
            <w:r>
              <w:t>21</w:t>
            </w:r>
            <w:r w:rsidRPr="00467A25">
              <w:t>/2010</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Pr="00221465" w:rsidRDefault="006C7388">
            <w:pPr>
              <w:pStyle w:val="TableText1"/>
            </w:pPr>
            <w:r w:rsidRPr="00467A25">
              <w:t>10/</w:t>
            </w:r>
            <w:r>
              <w:t>28</w:t>
            </w:r>
            <w:r w:rsidRPr="00467A25">
              <w:t>/2010</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Pr="00221465" w:rsidRDefault="006C7388">
            <w:pPr>
              <w:pStyle w:val="TableText1"/>
            </w:pPr>
            <w:r>
              <w:t>11/4/</w:t>
            </w:r>
            <w:r w:rsidRPr="00253342">
              <w:t>2010</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Pr="00221465" w:rsidRDefault="006C7388">
            <w:pPr>
              <w:pStyle w:val="TableText1"/>
            </w:pPr>
            <w:r>
              <w:t>11/11/</w:t>
            </w:r>
            <w:r w:rsidRPr="00253342">
              <w:t>2010</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Pr="00221465" w:rsidRDefault="006C7388">
            <w:pPr>
              <w:pStyle w:val="TableText1"/>
            </w:pPr>
            <w:r>
              <w:t>11/18/</w:t>
            </w:r>
            <w:r w:rsidRPr="00253342">
              <w:t>2010</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Pr="00221465" w:rsidRDefault="006C7388">
            <w:pPr>
              <w:pStyle w:val="TableText1"/>
            </w:pPr>
            <w:r>
              <w:t>12/9/</w:t>
            </w:r>
            <w:r w:rsidRPr="00253342">
              <w:t>2010</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Pr="00221465" w:rsidRDefault="006C7388">
            <w:pPr>
              <w:pStyle w:val="TableText1"/>
            </w:pPr>
            <w:r>
              <w:t>12/14/2010</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pPr>
              <w:pStyle w:val="TableText1"/>
            </w:pPr>
            <w:r>
              <w:t>06/29/2011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pPr>
              <w:pStyle w:val="TableText1"/>
            </w:pPr>
            <w:r>
              <w:t>07/20/2011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pPr>
              <w:pStyle w:val="TableText1"/>
            </w:pPr>
            <w:r>
              <w:t>07/28/2011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pPr>
              <w:pStyle w:val="TableText1"/>
            </w:pPr>
            <w:r>
              <w:t>08/10/2011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Pr="006C7388" w:rsidRDefault="006C7388">
            <w:pPr>
              <w:rPr>
                <w:rFonts w:ascii="Arial" w:hAnsi="Arial" w:cs="Arial"/>
                <w:sz w:val="20"/>
              </w:rPr>
            </w:pPr>
            <w:r w:rsidRPr="006C7388">
              <w:rPr>
                <w:rFonts w:ascii="Arial" w:hAnsi="Arial" w:cs="Arial"/>
                <w:sz w:val="20"/>
              </w:rPr>
              <w:t>Continue FMEA analysis to EESP 0071</w:t>
            </w:r>
          </w:p>
        </w:tc>
      </w:tr>
      <w:tr w:rsidR="0060400F"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0400F" w:rsidRDefault="0060400F" w:rsidP="00CC4E2B">
            <w:pPr>
              <w:pStyle w:val="TableText1"/>
            </w:pPr>
            <w:r>
              <w:t>08/10/2011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0400F" w:rsidRPr="00253342" w:rsidRDefault="0060400F" w:rsidP="00CC4E2B">
            <w:pPr>
              <w:pStyle w:val="TableText1"/>
            </w:pPr>
            <w:r w:rsidRPr="00253342">
              <w:t xml:space="preserve">Continue FMEA analysis to </w:t>
            </w:r>
            <w:r w:rsidR="006C7388" w:rsidRPr="006C7388">
              <w:t>EESP 0071</w:t>
            </w:r>
            <w:r w:rsidR="006C7388">
              <w:t xml:space="preserve"> </w:t>
            </w:r>
            <w:r>
              <w:t xml:space="preserve">(Lisa, Dan, Rob </w:t>
            </w:r>
            <w:proofErr w:type="spellStart"/>
            <w:r>
              <w:t>Rubino</w:t>
            </w:r>
            <w:proofErr w:type="spellEnd"/>
            <w:r>
              <w:t xml:space="preserve"> – discussion focused on battery)</w:t>
            </w:r>
          </w:p>
        </w:tc>
      </w:tr>
      <w:tr w:rsidR="0060400F"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0400F" w:rsidRDefault="0060400F" w:rsidP="00CC4E2B">
            <w:pPr>
              <w:pStyle w:val="TableText1"/>
            </w:pPr>
            <w:r>
              <w:t>08/16/2011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0400F" w:rsidRPr="00253342" w:rsidRDefault="0060400F" w:rsidP="0060400F">
            <w:pPr>
              <w:pStyle w:val="TableText1"/>
            </w:pPr>
            <w:r w:rsidRPr="00253342">
              <w:t>Con</w:t>
            </w:r>
            <w:r w:rsidR="006C7388">
              <w:t xml:space="preserve">tinue FMEA analysis to </w:t>
            </w:r>
            <w:r w:rsidR="006C7388" w:rsidRPr="006C7388">
              <w:t>EESP 0071</w:t>
            </w:r>
            <w:r>
              <w:t xml:space="preserve"> (Lisa, Dan, Jeff Weisgarber – discussion focused on Electrical Engineering FMEA)</w:t>
            </w:r>
          </w:p>
        </w:tc>
      </w:tr>
      <w:tr w:rsidR="0060400F"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0400F" w:rsidRDefault="0060400F" w:rsidP="00CC4E2B">
            <w:pPr>
              <w:pStyle w:val="TableText1"/>
            </w:pPr>
            <w:r>
              <w:t>08/17/2011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0400F" w:rsidRPr="00253342" w:rsidRDefault="0060400F" w:rsidP="0060400F">
            <w:pPr>
              <w:pStyle w:val="TableText1"/>
            </w:pPr>
            <w:r w:rsidRPr="00253342">
              <w:t>Con</w:t>
            </w:r>
            <w:r w:rsidR="006C7388">
              <w:t xml:space="preserve">tinue FMEA analysis to </w:t>
            </w:r>
            <w:r w:rsidR="006C7388" w:rsidRPr="006C7388">
              <w:t>EESP 0071</w:t>
            </w:r>
            <w:r>
              <w:t xml:space="preserve"> (Lisa, Dan, Dave </w:t>
            </w:r>
            <w:proofErr w:type="spellStart"/>
            <w:r>
              <w:t>Dianetti</w:t>
            </w:r>
            <w:proofErr w:type="spellEnd"/>
            <w:r>
              <w:t xml:space="preserve"> – discussion focused on feed through)</w:t>
            </w:r>
          </w:p>
        </w:tc>
      </w:tr>
      <w:tr w:rsidR="0060400F"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72CB" w:rsidRDefault="007272CB" w:rsidP="00CC4E2B">
            <w:pPr>
              <w:pStyle w:val="TableText1"/>
            </w:pPr>
            <w:r>
              <w:t>8/31/2011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0400F" w:rsidRPr="00253342" w:rsidRDefault="007272CB" w:rsidP="00CC4E2B">
            <w:pPr>
              <w:pStyle w:val="TableText1"/>
            </w:pPr>
            <w:r w:rsidRPr="00253342">
              <w:t>Con</w:t>
            </w:r>
            <w:r w:rsidR="006C7388">
              <w:t xml:space="preserve">tinue FMEA analysis to </w:t>
            </w:r>
            <w:r w:rsidR="006C7388" w:rsidRPr="006C7388">
              <w:t>EESP 0071</w:t>
            </w:r>
            <w:r>
              <w:t xml:space="preserve"> (Lisa, Dave Rakow, Gabe Routh)</w:t>
            </w:r>
          </w:p>
        </w:tc>
      </w:tr>
      <w:tr w:rsidR="007272CB"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72CB" w:rsidRDefault="007272CB" w:rsidP="00CC4E2B">
            <w:pPr>
              <w:pStyle w:val="TableText1"/>
            </w:pPr>
            <w:r>
              <w:t>9/14/2011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72CB" w:rsidRPr="00253342" w:rsidRDefault="007272CB" w:rsidP="00CC4E2B">
            <w:pPr>
              <w:pStyle w:val="TableText1"/>
            </w:pPr>
            <w:r w:rsidRPr="00253342">
              <w:t>Con</w:t>
            </w:r>
            <w:r w:rsidR="006C7388">
              <w:t xml:space="preserve">tinue FMEA analysis to </w:t>
            </w:r>
            <w:r w:rsidR="006C7388" w:rsidRPr="006C7388">
              <w:t>EESP 0071</w:t>
            </w:r>
            <w:r>
              <w:t xml:space="preserve"> (Lisa, </w:t>
            </w:r>
            <w:r w:rsidR="009270E3">
              <w:t xml:space="preserve">Wes, </w:t>
            </w:r>
            <w:r>
              <w:t>Dave Rakow, Gabe Routh)</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rsidP="00CC4E2B">
            <w:pPr>
              <w:pStyle w:val="TableText1"/>
            </w:pPr>
            <w:r>
              <w:t>9/22/2011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Default="006C7388">
            <w:r w:rsidRPr="003E167B">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rsidP="00CC4E2B">
            <w:pPr>
              <w:pStyle w:val="TableText1"/>
            </w:pPr>
            <w:r>
              <w:t>10/18/2011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Default="006C7388">
            <w:r w:rsidRPr="003E167B">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rsidP="00CC4E2B">
            <w:pPr>
              <w:pStyle w:val="TableText1"/>
            </w:pPr>
            <w:r>
              <w:t>10/27/2011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Default="006C7388">
            <w:r w:rsidRPr="003E167B">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rsidP="00CC4E2B">
            <w:pPr>
              <w:pStyle w:val="TableText1"/>
            </w:pPr>
            <w:r>
              <w:t>11/08/2011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Default="006C7388">
            <w:r w:rsidRPr="003E167B">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rsidP="00CC4E2B">
            <w:pPr>
              <w:pStyle w:val="TableText1"/>
            </w:pPr>
            <w:r>
              <w:t>11/14/2011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Default="006C7388">
            <w:r w:rsidRPr="003E167B">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rsidP="00CC4E2B">
            <w:pPr>
              <w:pStyle w:val="TableText1"/>
            </w:pPr>
            <w:r>
              <w:t>11/18/2011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Default="006C7388">
            <w:r w:rsidRPr="003E167B">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rsidP="00CC4E2B">
            <w:pPr>
              <w:pStyle w:val="TableText1"/>
            </w:pPr>
            <w:r>
              <w:t>11/29/2011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Default="006C7388">
            <w:r w:rsidRPr="003E167B">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rsidP="00CC4E2B">
            <w:pPr>
              <w:pStyle w:val="TableText1"/>
            </w:pPr>
            <w:r>
              <w:t>12/13/11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Default="006C7388">
            <w:r w:rsidRPr="003E167B">
              <w:rPr>
                <w:rFonts w:ascii="Arial" w:hAnsi="Arial" w:cs="Arial"/>
                <w:sz w:val="20"/>
              </w:rPr>
              <w:t>Continue FMEA analysis to EESP 0071</w:t>
            </w:r>
          </w:p>
        </w:tc>
      </w:tr>
      <w:tr w:rsidR="006C7388" w:rsidRPr="00221465" w:rsidTr="00C44FD4">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7388" w:rsidRDefault="006C7388" w:rsidP="00CC4E2B">
            <w:pPr>
              <w:pStyle w:val="TableText1"/>
            </w:pPr>
            <w:r>
              <w:t>12/20/11</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7388" w:rsidRDefault="006C7388">
            <w:r w:rsidRPr="003E167B">
              <w:rPr>
                <w:rFonts w:ascii="Arial" w:hAnsi="Arial" w:cs="Arial"/>
                <w:sz w:val="20"/>
              </w:rPr>
              <w:t>Continue FMEA analysis to EESP 0071</w:t>
            </w:r>
          </w:p>
        </w:tc>
      </w:tr>
      <w:tr w:rsidR="00871F9A"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1F9A" w:rsidRDefault="00473034" w:rsidP="00E970E8">
            <w:pPr>
              <w:pStyle w:val="TableText1"/>
            </w:pPr>
            <w:r>
              <w:t>01/04/2012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1F9A" w:rsidRPr="00253342" w:rsidRDefault="00871F9A" w:rsidP="00E970E8">
            <w:pPr>
              <w:pStyle w:val="TableText1"/>
            </w:pPr>
            <w:r w:rsidRPr="00253342">
              <w:t xml:space="preserve">Continue FMEA analysis to </w:t>
            </w:r>
            <w:r w:rsidR="006C7388" w:rsidRPr="003E167B">
              <w:t>EESP 0071</w:t>
            </w:r>
            <w:r w:rsidR="006C7388">
              <w:t xml:space="preserve"> </w:t>
            </w:r>
            <w:r>
              <w:t xml:space="preserve">(Lisa, Dan, Rob </w:t>
            </w:r>
            <w:proofErr w:type="spellStart"/>
            <w:r>
              <w:t>Rubino</w:t>
            </w:r>
            <w:proofErr w:type="spellEnd"/>
            <w:r>
              <w:t>, Jeff Weisgarber – discussion focused on battery)</w:t>
            </w:r>
          </w:p>
        </w:tc>
      </w:tr>
      <w:tr w:rsidR="00871F9A"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1F9A" w:rsidRDefault="00473034" w:rsidP="00CC4E2B">
            <w:pPr>
              <w:pStyle w:val="TableText1"/>
            </w:pPr>
            <w:r>
              <w:t>01/06/2012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1F9A" w:rsidRPr="00253342" w:rsidRDefault="00473034" w:rsidP="00CC4E2B">
            <w:pPr>
              <w:pStyle w:val="TableText1"/>
            </w:pPr>
            <w:r w:rsidRPr="00253342">
              <w:t xml:space="preserve">Continue FMEA analysis to </w:t>
            </w:r>
            <w:r w:rsidR="006C7388" w:rsidRPr="003E167B">
              <w:t>EESP 0071</w:t>
            </w:r>
            <w:r w:rsidR="006C7388">
              <w:t xml:space="preserve"> </w:t>
            </w:r>
            <w:r w:rsidR="00466CAF">
              <w:t xml:space="preserve">(Lisa, </w:t>
            </w:r>
            <w:r w:rsidR="00F92E58">
              <w:t>Carole Norris, Ali</w:t>
            </w:r>
            <w:r>
              <w:t>son Julson – discussion focused on packaging)</w:t>
            </w:r>
          </w:p>
        </w:tc>
      </w:tr>
      <w:tr w:rsidR="00F3038F"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3038F" w:rsidRDefault="00F3038F" w:rsidP="00F3038F">
            <w:pPr>
              <w:pStyle w:val="TableText1"/>
            </w:pPr>
            <w:r>
              <w:t>01/12/2012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3038F" w:rsidRPr="00253342" w:rsidRDefault="00F3038F" w:rsidP="00F3038F">
            <w:pPr>
              <w:pStyle w:val="TableText1"/>
            </w:pPr>
            <w:r w:rsidRPr="00253342">
              <w:t xml:space="preserve">Continue FMEA analysis to </w:t>
            </w:r>
            <w:r w:rsidR="006C7388" w:rsidRPr="003E167B">
              <w:t>EESP 0071</w:t>
            </w:r>
            <w:r w:rsidR="006C7388">
              <w:t xml:space="preserve"> </w:t>
            </w:r>
            <w:r w:rsidR="00F92E58">
              <w:t>(Lisa, Carole Norris, Ali</w:t>
            </w:r>
            <w:r>
              <w:t>son Julson – discussion focused on packaging)</w:t>
            </w:r>
          </w:p>
        </w:tc>
      </w:tr>
      <w:tr w:rsidR="0032608A"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2608A" w:rsidRDefault="0032608A" w:rsidP="00F3038F">
            <w:pPr>
              <w:pStyle w:val="TableText1"/>
            </w:pPr>
            <w:r>
              <w:t>01/18/2012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2608A" w:rsidRPr="00253342" w:rsidRDefault="0032608A" w:rsidP="00F3038F">
            <w:pPr>
              <w:pStyle w:val="TableText1"/>
            </w:pPr>
            <w:r w:rsidRPr="00253342">
              <w:t xml:space="preserve">Continue FMEA analysis to </w:t>
            </w:r>
            <w:r w:rsidR="006C7388" w:rsidRPr="003E167B">
              <w:t>EESP 0071</w:t>
            </w:r>
            <w:r w:rsidR="006C7388">
              <w:t xml:space="preserve"> </w:t>
            </w:r>
            <w:r>
              <w:t>(Lisa, Carole Norris, Alison Julson – discussion focused on packaging)</w:t>
            </w:r>
          </w:p>
        </w:tc>
      </w:tr>
      <w:tr w:rsidR="009138F1"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138F1" w:rsidRDefault="009138F1" w:rsidP="009138F1">
            <w:pPr>
              <w:pStyle w:val="TableText1"/>
            </w:pPr>
            <w:r>
              <w:lastRenderedPageBreak/>
              <w:t>01/24/2012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138F1" w:rsidRPr="00253342" w:rsidRDefault="009138F1" w:rsidP="009138F1">
            <w:pPr>
              <w:pStyle w:val="TableText1"/>
            </w:pPr>
            <w:r w:rsidRPr="00253342">
              <w:t xml:space="preserve">Continue FMEA analysis to </w:t>
            </w:r>
            <w:r w:rsidR="006C7388" w:rsidRPr="003E167B">
              <w:t>EESP 0071</w:t>
            </w:r>
            <w:r w:rsidR="006C7388">
              <w:t xml:space="preserve"> </w:t>
            </w:r>
            <w:r>
              <w:t>(Lisa, Carole Norris, Alison Julson – discussion focused on packaging)</w:t>
            </w:r>
          </w:p>
        </w:tc>
      </w:tr>
      <w:tr w:rsidR="00031C41"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31C41" w:rsidRDefault="00031C41" w:rsidP="009138F1">
            <w:pPr>
              <w:pStyle w:val="TableText1"/>
            </w:pPr>
            <w:r>
              <w:t>01/30/2012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31C41" w:rsidRPr="00253342" w:rsidRDefault="00031C41" w:rsidP="00031C41">
            <w:pPr>
              <w:pStyle w:val="TableText1"/>
            </w:pPr>
            <w:r w:rsidRPr="00253342">
              <w:t xml:space="preserve">Continue FMEA analysis to </w:t>
            </w:r>
            <w:r w:rsidR="006C7388" w:rsidRPr="003E167B">
              <w:t>EESP 0071</w:t>
            </w:r>
            <w:r w:rsidR="006C7388">
              <w:t xml:space="preserve"> </w:t>
            </w:r>
            <w:r>
              <w:t>(Lisa, Jeff Weisgarber – discussion focused on software-related detection methods)</w:t>
            </w:r>
          </w:p>
        </w:tc>
      </w:tr>
      <w:tr w:rsidR="00031C41"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31C41" w:rsidRDefault="00031C41" w:rsidP="009138F1">
            <w:pPr>
              <w:pStyle w:val="TableText1"/>
            </w:pPr>
            <w:r>
              <w:t>01/31/2012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31C41" w:rsidRPr="00253342" w:rsidRDefault="00031C41" w:rsidP="00031C41">
            <w:pPr>
              <w:pStyle w:val="TableText1"/>
            </w:pPr>
            <w:r w:rsidRPr="00253342">
              <w:t>Con</w:t>
            </w:r>
            <w:r w:rsidR="006C7388">
              <w:t xml:space="preserve">tinue FMEA analysis to </w:t>
            </w:r>
            <w:r w:rsidR="006C7388" w:rsidRPr="003E167B">
              <w:t>EESP 0071</w:t>
            </w:r>
            <w:r>
              <w:t xml:space="preserve"> (Lisa, Dan, Alex, </w:t>
            </w:r>
            <w:r w:rsidR="00CC4DBD">
              <w:t xml:space="preserve">Wes, </w:t>
            </w:r>
            <w:r>
              <w:t>and Jesse Geroy– discussion focused on torque wrench &amp; port plugs)</w:t>
            </w:r>
          </w:p>
        </w:tc>
      </w:tr>
      <w:tr w:rsidR="00953FC3"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FC3" w:rsidRDefault="00953FC3" w:rsidP="009138F1">
            <w:pPr>
              <w:pStyle w:val="TableText1"/>
            </w:pPr>
            <w:r>
              <w:t>02/14/2012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FC3" w:rsidRPr="00253342" w:rsidRDefault="00953FC3" w:rsidP="00031C41">
            <w:pPr>
              <w:pStyle w:val="TableText1"/>
            </w:pPr>
            <w:r w:rsidRPr="00253342">
              <w:t xml:space="preserve">Continue FMEA analysis to </w:t>
            </w:r>
            <w:r w:rsidR="006C7388" w:rsidRPr="003E167B">
              <w:t>EESP 0071</w:t>
            </w:r>
          </w:p>
        </w:tc>
      </w:tr>
      <w:tr w:rsidR="005322CD"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322CD" w:rsidRDefault="005322CD" w:rsidP="009138F1">
            <w:pPr>
              <w:pStyle w:val="TableText1"/>
            </w:pPr>
            <w:r>
              <w:t>02/21/2012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322CD" w:rsidRPr="00253342" w:rsidRDefault="005322CD" w:rsidP="00031C41">
            <w:pPr>
              <w:pStyle w:val="TableText1"/>
            </w:pPr>
            <w:r w:rsidRPr="00253342">
              <w:t>Con</w:t>
            </w:r>
            <w:r w:rsidR="006C7388">
              <w:t xml:space="preserve">tinue FMEA analysis to </w:t>
            </w:r>
            <w:r w:rsidR="006C7388" w:rsidRPr="003E167B">
              <w:t>EESP 0071</w:t>
            </w:r>
            <w:r>
              <w:t xml:space="preserve"> (Lisa, Carole Norris, Alison Julson – discussion focused on packaging)</w:t>
            </w:r>
          </w:p>
        </w:tc>
      </w:tr>
      <w:tr w:rsidR="00E66B1E"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66B1E" w:rsidRDefault="00E66B1E" w:rsidP="009138F1">
            <w:pPr>
              <w:pStyle w:val="TableText1"/>
            </w:pPr>
            <w:r>
              <w:t>02/23/2012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66B1E" w:rsidRPr="00253342" w:rsidRDefault="00E66B1E" w:rsidP="00031C41">
            <w:pPr>
              <w:pStyle w:val="TableText1"/>
            </w:pPr>
            <w:r w:rsidRPr="00253342">
              <w:t>Con</w:t>
            </w:r>
            <w:r w:rsidR="006C7388">
              <w:t xml:space="preserve">tinue FMEA analysis to </w:t>
            </w:r>
            <w:r w:rsidR="006C7388" w:rsidRPr="003E167B">
              <w:t>EESP 0071</w:t>
            </w:r>
            <w:r>
              <w:t xml:space="preserve"> (Lisa, Dan, Alex, Jeff Weisgarber – discussion focused on electrical)</w:t>
            </w:r>
          </w:p>
        </w:tc>
      </w:tr>
      <w:tr w:rsidR="00976FFE"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76FFE" w:rsidRDefault="00976FFE" w:rsidP="009138F1">
            <w:pPr>
              <w:pStyle w:val="TableText1"/>
            </w:pPr>
            <w:r>
              <w:t>03/05/2012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76FFE" w:rsidRPr="00253342" w:rsidRDefault="00976FFE" w:rsidP="00031C41">
            <w:pPr>
              <w:pStyle w:val="TableText1"/>
            </w:pPr>
            <w:r w:rsidRPr="00253342">
              <w:t>Continue</w:t>
            </w:r>
            <w:r w:rsidR="006C7388">
              <w:t xml:space="preserve"> FMEA analysis to </w:t>
            </w:r>
            <w:r w:rsidR="006C7388" w:rsidRPr="003E167B">
              <w:t>EESP 0071</w:t>
            </w:r>
            <w:r>
              <w:t xml:space="preserve"> (Lisa, Dan, Alex, Jeff Weisgarber – discussion focused on electrical)</w:t>
            </w:r>
          </w:p>
        </w:tc>
      </w:tr>
      <w:tr w:rsidR="00054AAA"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54AAA" w:rsidRDefault="00054AAA" w:rsidP="009138F1">
            <w:pPr>
              <w:pStyle w:val="TableText1"/>
            </w:pPr>
            <w:r>
              <w:t>05/15/2012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54AAA" w:rsidRPr="00253342" w:rsidRDefault="00054AAA" w:rsidP="00031C41">
            <w:pPr>
              <w:pStyle w:val="TableText1"/>
            </w:pPr>
            <w:r>
              <w:t xml:space="preserve">Verify mitigations were implemented </w:t>
            </w:r>
            <w:r w:rsidR="00794F93">
              <w:t>or planned</w:t>
            </w:r>
          </w:p>
        </w:tc>
      </w:tr>
      <w:tr w:rsidR="001A6074"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A6074" w:rsidRDefault="001A6074" w:rsidP="009138F1">
            <w:pPr>
              <w:pStyle w:val="TableText1"/>
            </w:pPr>
            <w:r>
              <w:t>09/18/2012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A6074" w:rsidRDefault="00775F85" w:rsidP="00D66DB7">
            <w:pPr>
              <w:pStyle w:val="TableText1"/>
            </w:pPr>
            <w:r>
              <w:t>Review open items, add</w:t>
            </w:r>
            <w:r w:rsidR="001A6074">
              <w:t xml:space="preserve"> analysis of </w:t>
            </w:r>
            <w:r w:rsidR="00D66DB7">
              <w:t>epoxy, silicone dispersion, and silicone adhesive</w:t>
            </w:r>
            <w:r w:rsidR="001A6074">
              <w:t xml:space="preserve"> failure modes</w:t>
            </w:r>
          </w:p>
        </w:tc>
      </w:tr>
      <w:tr w:rsidR="00D66DB7"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66DB7" w:rsidRDefault="00D66DB7" w:rsidP="009138F1">
            <w:pPr>
              <w:pStyle w:val="TableText1"/>
            </w:pPr>
            <w:r>
              <w:t>09/26/2012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66DB7" w:rsidRDefault="00D66DB7" w:rsidP="00D66DB7">
            <w:pPr>
              <w:pStyle w:val="TableText1"/>
            </w:pPr>
            <w:r>
              <w:t>Review &amp; update analysis of epoxy, silicone dispersion, and silicone adhesive failure modes (Lisa, Dave Rakow)</w:t>
            </w:r>
          </w:p>
        </w:tc>
      </w:tr>
      <w:tr w:rsidR="00D66DB7"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66DB7" w:rsidRDefault="00D66DB7" w:rsidP="009138F1">
            <w:pPr>
              <w:pStyle w:val="TableText1"/>
            </w:pPr>
            <w:r>
              <w:t>09/28/2012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66DB7" w:rsidRDefault="00D66DB7" w:rsidP="00D66DB7">
            <w:pPr>
              <w:pStyle w:val="TableText1"/>
            </w:pPr>
            <w:r>
              <w:t>Verify mitigation document reference numbers</w:t>
            </w:r>
          </w:p>
        </w:tc>
      </w:tr>
      <w:tr w:rsidR="005074DD"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074DD" w:rsidRDefault="005074DD" w:rsidP="009138F1">
            <w:pPr>
              <w:pStyle w:val="TableText1"/>
            </w:pPr>
            <w:r>
              <w:t>09/28/2012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074DD" w:rsidRDefault="005074DD" w:rsidP="00D66DB7">
            <w:pPr>
              <w:pStyle w:val="TableText1"/>
            </w:pPr>
            <w:r>
              <w:t>Verify packaging-related mitigation document reference numbers (Lisa, Carole Norris)</w:t>
            </w:r>
          </w:p>
        </w:tc>
      </w:tr>
      <w:tr w:rsidR="00A0625F"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0625F" w:rsidRDefault="00A0625F" w:rsidP="009138F1">
            <w:pPr>
              <w:pStyle w:val="TableText1"/>
            </w:pPr>
            <w:r>
              <w:t>10/02/2012</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0625F" w:rsidRDefault="00A0625F" w:rsidP="00D66DB7">
            <w:pPr>
              <w:pStyle w:val="TableText1"/>
            </w:pPr>
            <w:r>
              <w:t>Verify mitigation document reference numbers</w:t>
            </w:r>
          </w:p>
        </w:tc>
      </w:tr>
      <w:tr w:rsidR="00366062"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66062" w:rsidRDefault="00D24B48" w:rsidP="009138F1">
            <w:pPr>
              <w:pStyle w:val="TableText1"/>
            </w:pPr>
            <w:r>
              <w:t>04/10/2013</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66062" w:rsidRDefault="00D24B48" w:rsidP="00D66DB7">
            <w:pPr>
              <w:pStyle w:val="TableText1"/>
            </w:pPr>
            <w:r>
              <w:t>Assessed failure modes related to solvent attack.</w:t>
            </w:r>
          </w:p>
        </w:tc>
      </w:tr>
      <w:tr w:rsidR="00701799"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1799" w:rsidRDefault="00701799" w:rsidP="009138F1">
            <w:pPr>
              <w:pStyle w:val="TableText1"/>
            </w:pPr>
            <w:r>
              <w:t>09/11/2013</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1799" w:rsidRDefault="00701799" w:rsidP="00D66DB7">
            <w:pPr>
              <w:pStyle w:val="TableText1"/>
            </w:pPr>
            <w:r>
              <w:t>Assessed failure modes related to set screw thread binding (Dan, Alex)</w:t>
            </w:r>
          </w:p>
        </w:tc>
      </w:tr>
      <w:tr w:rsidR="00CE5CA4"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E5CA4" w:rsidRDefault="00CE5CA4" w:rsidP="009138F1">
            <w:pPr>
              <w:pStyle w:val="TableText1"/>
            </w:pPr>
            <w:r>
              <w:t>10/16/2013</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E5CA4" w:rsidRDefault="00CE5CA4" w:rsidP="00D66DB7">
            <w:pPr>
              <w:pStyle w:val="TableText1"/>
            </w:pPr>
            <w:r>
              <w:t>Added manufacturing reference documentation to mitigations (Lisa, Alison)</w:t>
            </w:r>
          </w:p>
        </w:tc>
      </w:tr>
      <w:tr w:rsidR="00CE5CA4"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E5CA4" w:rsidRDefault="003A043D" w:rsidP="009138F1">
            <w:pPr>
              <w:pStyle w:val="TableText1"/>
            </w:pPr>
            <w:r>
              <w:t>10/24</w:t>
            </w:r>
            <w:r w:rsidR="00CE5CA4">
              <w:t>/2013</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E5CA4" w:rsidRDefault="00F642AC" w:rsidP="00D66DB7">
            <w:pPr>
              <w:pStyle w:val="TableText1"/>
            </w:pPr>
            <w:r>
              <w:t>Reviewed RPN rankings (Lisa, Dan, Alex)</w:t>
            </w:r>
          </w:p>
        </w:tc>
      </w:tr>
      <w:tr w:rsidR="006E1F5B" w:rsidRPr="00221465" w:rsidTr="00467A25">
        <w:trPr>
          <w:cantSplit/>
          <w:jc w:val="center"/>
        </w:trPr>
        <w:tc>
          <w:tcPr>
            <w:tcW w:w="13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1F5B" w:rsidRDefault="006E1F5B" w:rsidP="009138F1">
            <w:pPr>
              <w:pStyle w:val="TableText1"/>
            </w:pPr>
            <w:r>
              <w:t>12/16/2013</w:t>
            </w:r>
          </w:p>
        </w:tc>
        <w:tc>
          <w:tcPr>
            <w:tcW w:w="81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E1F5B" w:rsidRDefault="006E1F5B" w:rsidP="00D66DB7">
            <w:pPr>
              <w:pStyle w:val="TableText1"/>
            </w:pPr>
            <w:r>
              <w:t>Reviewed mitigation references and updates</w:t>
            </w:r>
          </w:p>
        </w:tc>
      </w:tr>
    </w:tbl>
    <w:p w:rsidR="00DF5CEC" w:rsidRPr="00221465" w:rsidRDefault="001B3202" w:rsidP="00DF5CEC">
      <w:pPr>
        <w:pStyle w:val="Heading1"/>
      </w:pPr>
      <w:r w:rsidRPr="00221465">
        <w:t>General Requirements</w:t>
      </w:r>
    </w:p>
    <w:p w:rsidR="00DF5CEC" w:rsidRPr="00221465" w:rsidRDefault="001B3202">
      <w:pPr>
        <w:pStyle w:val="BodyText"/>
      </w:pPr>
      <w:r w:rsidRPr="00221465">
        <w:t>FMEA is documented in accordance with Document Control Procedure, QAQP 0001.</w:t>
      </w:r>
    </w:p>
    <w:p w:rsidR="00DF5CEC" w:rsidRPr="00221465" w:rsidRDefault="001B3202" w:rsidP="00DF5CEC">
      <w:pPr>
        <w:pStyle w:val="Heading1"/>
      </w:pPr>
      <w:r w:rsidRPr="00221465">
        <w:t>Procedure</w:t>
      </w:r>
      <w:r w:rsidR="00375E8B">
        <w:t xml:space="preserve"> </w:t>
      </w:r>
    </w:p>
    <w:p w:rsidR="00DF5CEC" w:rsidRPr="00221465" w:rsidRDefault="001B3202" w:rsidP="00A8386E">
      <w:pPr>
        <w:pStyle w:val="BodyText"/>
        <w:numPr>
          <w:ilvl w:val="0"/>
          <w:numId w:val="2"/>
        </w:numPr>
        <w:ind w:left="540" w:hanging="540"/>
      </w:pPr>
      <w:r w:rsidRPr="00221465">
        <w:t>Review the various possible hazards. These include energy hazards, biological hazards and hazards resulting from functional failure, maintenance and aging. These lists are intended to provide an aide-</w:t>
      </w:r>
      <w:proofErr w:type="spellStart"/>
      <w:r w:rsidRPr="00221465">
        <w:t>mémoire</w:t>
      </w:r>
      <w:proofErr w:type="spellEnd"/>
      <w:r w:rsidRPr="00221465">
        <w:t xml:space="preserve"> in identifying possible failure modes.</w:t>
      </w:r>
    </w:p>
    <w:p w:rsidR="00DF5CEC" w:rsidRPr="00221465" w:rsidRDefault="001B3202" w:rsidP="00144A0B">
      <w:pPr>
        <w:pStyle w:val="BodyText"/>
        <w:numPr>
          <w:ilvl w:val="1"/>
          <w:numId w:val="2"/>
        </w:numPr>
      </w:pPr>
      <w:r w:rsidRPr="00221465">
        <w:t xml:space="preserve">Energy hazards include electricity, heat, mechanical force, ionizing radiation, non-ionizing radiation, electromagnetic fields, moving parts, suspended masses, patient support device failure, pressure vessel rupture, acoustic pressure, vibration, and magnetic fields. </w:t>
      </w:r>
    </w:p>
    <w:p w:rsidR="00DF5CEC" w:rsidRPr="00221465" w:rsidRDefault="001B3202" w:rsidP="00144A0B">
      <w:pPr>
        <w:pStyle w:val="BodyText"/>
        <w:numPr>
          <w:ilvl w:val="1"/>
          <w:numId w:val="2"/>
        </w:numPr>
      </w:pPr>
      <w:r w:rsidRPr="00221465">
        <w:t xml:space="preserve">Biological hazards include bio-contamination, bio-incompatibility, incorrect formulation, toxicity, </w:t>
      </w:r>
      <w:proofErr w:type="spellStart"/>
      <w:r w:rsidRPr="00221465">
        <w:t>allergenicity</w:t>
      </w:r>
      <w:proofErr w:type="spellEnd"/>
      <w:r w:rsidRPr="00221465">
        <w:t xml:space="preserve">, </w:t>
      </w:r>
      <w:proofErr w:type="spellStart"/>
      <w:r w:rsidRPr="00221465">
        <w:t>mutagenicity</w:t>
      </w:r>
      <w:proofErr w:type="spellEnd"/>
      <w:r w:rsidRPr="00221465">
        <w:t xml:space="preserve">, </w:t>
      </w:r>
      <w:proofErr w:type="spellStart"/>
      <w:r w:rsidRPr="00221465">
        <w:t>teratogenicity</w:t>
      </w:r>
      <w:proofErr w:type="spellEnd"/>
      <w:r w:rsidRPr="00221465">
        <w:t xml:space="preserve">, carcinogenicity, infection, </w:t>
      </w:r>
      <w:proofErr w:type="spellStart"/>
      <w:r w:rsidRPr="00221465">
        <w:t>pyrogenicity</w:t>
      </w:r>
      <w:proofErr w:type="spellEnd"/>
      <w:r w:rsidRPr="00221465">
        <w:t>, inability to maintain hygienic safety, and degradation.</w:t>
      </w:r>
    </w:p>
    <w:p w:rsidR="00DF5CEC" w:rsidRPr="00221465" w:rsidRDefault="001B3202" w:rsidP="00144A0B">
      <w:pPr>
        <w:pStyle w:val="BodyText"/>
        <w:numPr>
          <w:ilvl w:val="1"/>
          <w:numId w:val="2"/>
        </w:numPr>
      </w:pPr>
      <w:r w:rsidRPr="00221465">
        <w:t xml:space="preserve">Environmental hazards include electromagnetic interference, inadequate supply of power or coolant, restriction of cooling, likelihood of operation outside prescribed </w:t>
      </w:r>
      <w:r w:rsidRPr="00221465">
        <w:lastRenderedPageBreak/>
        <w:t>environmental conditions, incompatibility with other devices, accidental mechanical damage, and contamination due to waste production and /</w:t>
      </w:r>
      <w:r w:rsidR="002A7200">
        <w:t xml:space="preserve"> </w:t>
      </w:r>
      <w:r w:rsidRPr="00221465">
        <w:t>or device disposal.</w:t>
      </w:r>
    </w:p>
    <w:p w:rsidR="00DF5CEC" w:rsidRPr="00221465" w:rsidRDefault="001B3202" w:rsidP="00144A0B">
      <w:pPr>
        <w:pStyle w:val="BodyText"/>
        <w:numPr>
          <w:ilvl w:val="1"/>
          <w:numId w:val="2"/>
        </w:numPr>
      </w:pPr>
      <w:r w:rsidRPr="00221465">
        <w:t>Incorrect output of energy or substances hazards include electricity, radiation, volume, pressure, supply of medical gases, and supply of anesthetic agents.</w:t>
      </w:r>
    </w:p>
    <w:p w:rsidR="00DF5CEC" w:rsidRPr="00221465" w:rsidRDefault="001B3202" w:rsidP="00144A0B">
      <w:pPr>
        <w:pStyle w:val="BodyText"/>
        <w:numPr>
          <w:ilvl w:val="1"/>
          <w:numId w:val="2"/>
        </w:numPr>
      </w:pPr>
      <w:r w:rsidRPr="00221465">
        <w:t>Hazards related to the use of the device include inadequate labeling, inadequate operating instructions, inadequate specification of accessories, inadequate specification of pre-use checks, over complicated operating instructions, unavailable or separated operating instructions, use by unskilled/untrained personnel, reasonably foreseeable misuse, insufficient warning of side effects, inadequate warning of hazards likely with re-use of single-use devices, incorrect measurement and other metrological aspects, incorrect diagnosis, erroneous data transfer, misrepresentation of results, incompatibility with consumables/accessories/other devices.</w:t>
      </w:r>
    </w:p>
    <w:p w:rsidR="00DF5CEC" w:rsidRPr="00221465" w:rsidRDefault="001B3202" w:rsidP="00144A0B">
      <w:pPr>
        <w:pStyle w:val="BodyText"/>
        <w:numPr>
          <w:ilvl w:val="1"/>
          <w:numId w:val="2"/>
        </w:numPr>
      </w:pPr>
      <w:r w:rsidRPr="00221465">
        <w:t>Inappropriate, inadequate, or over-complicated user interface hazards include mistakes and judgment errors, lapses and cognitive recall errors, slips and blunders (mental or physical), violation or abbreviation of instructions, complex or confusing control system, ambiguous or unclear device state, ambiguous or unclear presentation or settings, measurements, or other information, misrepresentation of results, insufficient visibility, audibility, or tactility, poor mapping of controls to action, poor mapping of displayed information to actual state, and controversial modes or mappings as compared to existing equipment.</w:t>
      </w:r>
    </w:p>
    <w:p w:rsidR="00DF5CEC" w:rsidRPr="00221465" w:rsidRDefault="001B3202" w:rsidP="00144A0B">
      <w:pPr>
        <w:pStyle w:val="BodyText"/>
        <w:numPr>
          <w:ilvl w:val="1"/>
          <w:numId w:val="2"/>
        </w:numPr>
      </w:pPr>
      <w:r w:rsidRPr="00221465">
        <w:t xml:space="preserve">Hazards arising from functional failure, maintenance and aging include inadequacy of performance characteristics for the intended use, lack of or inadequate specification for maintenance, inadequate maintenance, </w:t>
      </w:r>
      <w:r w:rsidR="00621C8B" w:rsidRPr="00221465">
        <w:t>and lack</w:t>
      </w:r>
      <w:r w:rsidRPr="00221465">
        <w:t xml:space="preserve"> of adequate determination of end of device life, loss of mechanical integrity, inadequate packaging, improper use/reuse, and deterioration of function.</w:t>
      </w:r>
    </w:p>
    <w:p w:rsidR="00DF5CEC" w:rsidRPr="00221465" w:rsidRDefault="001B3202" w:rsidP="00A8386E">
      <w:pPr>
        <w:pStyle w:val="BodyText"/>
        <w:numPr>
          <w:ilvl w:val="0"/>
          <w:numId w:val="2"/>
        </w:numPr>
        <w:ind w:left="540" w:hanging="540"/>
      </w:pPr>
      <w:r w:rsidRPr="00221465">
        <w:t>Part Identification – Identify the assembly or component being analyzed.</w:t>
      </w:r>
    </w:p>
    <w:p w:rsidR="00DF5CEC" w:rsidRPr="00221465" w:rsidRDefault="001B3202" w:rsidP="00A8386E">
      <w:pPr>
        <w:pStyle w:val="BodyText"/>
        <w:numPr>
          <w:ilvl w:val="0"/>
          <w:numId w:val="2"/>
        </w:numPr>
        <w:ind w:left="540" w:hanging="540"/>
      </w:pPr>
      <w:r w:rsidRPr="00221465">
        <w:t>Part Function – Describe the part function in relationship to the device</w:t>
      </w:r>
      <w:r w:rsidR="00621C8B" w:rsidRPr="00221465">
        <w:t xml:space="preserve">, </w:t>
      </w:r>
      <w:r w:rsidRPr="00221465">
        <w:t>assembly, or therapy.</w:t>
      </w:r>
    </w:p>
    <w:p w:rsidR="00DF5CEC" w:rsidRPr="00221465" w:rsidRDefault="001B3202" w:rsidP="00A8386E">
      <w:pPr>
        <w:pStyle w:val="BodyText"/>
        <w:numPr>
          <w:ilvl w:val="0"/>
          <w:numId w:val="2"/>
        </w:numPr>
        <w:ind w:left="540" w:hanging="540"/>
      </w:pPr>
      <w:r w:rsidRPr="00221465">
        <w:t xml:space="preserve">Failure Mode – Describe each possible failure mode. No judgment is to be made on the likelihood of failure only on how it could fail. A review of past design FMEAs, quality history, warranty data, durability data, and reliability </w:t>
      </w:r>
      <w:r w:rsidR="00855BBA" w:rsidRPr="00221465">
        <w:t>problems on comparable components are</w:t>
      </w:r>
      <w:r w:rsidRPr="00221465">
        <w:t xml:space="preserve"> a recommended starting point.</w:t>
      </w:r>
    </w:p>
    <w:p w:rsidR="00DF5CEC" w:rsidRPr="00221465" w:rsidRDefault="001B3202" w:rsidP="00A8386E">
      <w:pPr>
        <w:pStyle w:val="BodyText"/>
        <w:numPr>
          <w:ilvl w:val="0"/>
          <w:numId w:val="2"/>
        </w:numPr>
        <w:ind w:left="540" w:hanging="540"/>
      </w:pPr>
      <w:r w:rsidRPr="00221465">
        <w:t>Effect of Failure – Describe the effect of the failure mode. What does the user or system experience as a result of the failure mode just listed?</w:t>
      </w:r>
    </w:p>
    <w:p w:rsidR="00DF5CEC" w:rsidRPr="00221465" w:rsidRDefault="001B3202" w:rsidP="00A8386E">
      <w:pPr>
        <w:pStyle w:val="BodyText"/>
        <w:numPr>
          <w:ilvl w:val="0"/>
          <w:numId w:val="2"/>
        </w:numPr>
        <w:ind w:left="540" w:hanging="540"/>
      </w:pPr>
      <w:r w:rsidRPr="00221465">
        <w:t>Cause of Failure – Analyze what conditions can bring about the failure mode.</w:t>
      </w:r>
    </w:p>
    <w:p w:rsidR="00DF5CEC" w:rsidRPr="00221465" w:rsidRDefault="001B3202" w:rsidP="00A8386E">
      <w:pPr>
        <w:pStyle w:val="BodyText"/>
        <w:numPr>
          <w:ilvl w:val="0"/>
          <w:numId w:val="2"/>
        </w:numPr>
        <w:ind w:left="540" w:hanging="540"/>
      </w:pPr>
      <w:r w:rsidRPr="00221465">
        <w:t>Estimate the occurrence frequency – Estimate the probability that the given failure mode will occur using a r</w:t>
      </w:r>
      <w:r w:rsidR="00FD2A64">
        <w:t xml:space="preserve">anking scale of 1 to 5, where 1 </w:t>
      </w:r>
      <w:r w:rsidRPr="00221465">
        <w:t xml:space="preserve">indicates a low probability of occurrence whereas a 5 means a near certainty of occurrence as shown in </w:t>
      </w:r>
      <w:r w:rsidR="00445E8C">
        <w:fldChar w:fldCharType="begin"/>
      </w:r>
      <w:r w:rsidR="001B18E7">
        <w:instrText xml:space="preserve"> REF _Ref261874815 \h </w:instrText>
      </w:r>
      <w:r w:rsidR="00445E8C">
        <w:fldChar w:fldCharType="separate"/>
      </w:r>
      <w:r w:rsidR="00072FDF">
        <w:t xml:space="preserve">Table </w:t>
      </w:r>
      <w:r w:rsidR="00072FDF">
        <w:rPr>
          <w:noProof/>
        </w:rPr>
        <w:t>4</w:t>
      </w:r>
      <w:r w:rsidR="00445E8C">
        <w:fldChar w:fldCharType="end"/>
      </w:r>
      <w:r w:rsidRPr="00221465">
        <w:t xml:space="preserve">. Probability in </w:t>
      </w:r>
      <w:r w:rsidR="00445E8C">
        <w:fldChar w:fldCharType="begin"/>
      </w:r>
      <w:r w:rsidR="001B18E7">
        <w:instrText xml:space="preserve"> REF _Ref261874815 \h </w:instrText>
      </w:r>
      <w:r w:rsidR="00445E8C">
        <w:fldChar w:fldCharType="separate"/>
      </w:r>
      <w:r w:rsidR="00072FDF">
        <w:t xml:space="preserve">Table </w:t>
      </w:r>
      <w:r w:rsidR="00072FDF">
        <w:rPr>
          <w:noProof/>
        </w:rPr>
        <w:t>4</w:t>
      </w:r>
      <w:r w:rsidR="00445E8C">
        <w:fldChar w:fldCharType="end"/>
      </w:r>
      <w:r w:rsidRPr="00221465">
        <w:t xml:space="preserve"> means the statistical proportion outside the specification limits.</w:t>
      </w:r>
    </w:p>
    <w:p w:rsidR="00DF5CEC" w:rsidRDefault="001B3202" w:rsidP="00A8386E">
      <w:pPr>
        <w:pStyle w:val="BodyText"/>
        <w:numPr>
          <w:ilvl w:val="0"/>
          <w:numId w:val="2"/>
        </w:numPr>
        <w:ind w:left="540" w:hanging="540"/>
      </w:pPr>
      <w:r w:rsidRPr="00221465">
        <w:t>Severity – Evaluate the severity or estimated consequence of the failure on a scale of 1 to 5, where 1 mea</w:t>
      </w:r>
      <w:r w:rsidR="00FD2A64">
        <w:t xml:space="preserve">ns a minor nuisance whereas a 5 </w:t>
      </w:r>
      <w:r w:rsidRPr="00221465">
        <w:t xml:space="preserve">indicates a severe, total failure. See </w:t>
      </w:r>
      <w:r w:rsidR="00445E8C">
        <w:fldChar w:fldCharType="begin"/>
      </w:r>
      <w:r w:rsidR="001B18E7">
        <w:instrText xml:space="preserve"> REF _Ref261874840 \h </w:instrText>
      </w:r>
      <w:r w:rsidR="00445E8C">
        <w:fldChar w:fldCharType="separate"/>
      </w:r>
      <w:r w:rsidR="00072FDF">
        <w:t xml:space="preserve">Table </w:t>
      </w:r>
      <w:r w:rsidR="00072FDF">
        <w:rPr>
          <w:noProof/>
        </w:rPr>
        <w:t>5</w:t>
      </w:r>
      <w:r w:rsidR="00445E8C">
        <w:fldChar w:fldCharType="end"/>
      </w:r>
      <w:r w:rsidRPr="00221465">
        <w:t>.</w:t>
      </w:r>
    </w:p>
    <w:p w:rsidR="00F73842" w:rsidRPr="00221465" w:rsidRDefault="00F73842" w:rsidP="00A8386E">
      <w:pPr>
        <w:pStyle w:val="BodyText"/>
        <w:numPr>
          <w:ilvl w:val="0"/>
          <w:numId w:val="2"/>
        </w:numPr>
        <w:ind w:left="540" w:hanging="540"/>
      </w:pPr>
      <w:r>
        <w:t xml:space="preserve">Failure Detection – Estimate the probability that the problem will be detected prior to device use – either during the manufacturing process or by the user.  A low number indicates that detection </w:t>
      </w:r>
      <w:r>
        <w:lastRenderedPageBreak/>
        <w:t>is likely to occur; in contrast, a high number indicates that the detection is less likely to occur prior to device use.  See Table 7.</w:t>
      </w:r>
    </w:p>
    <w:p w:rsidR="00DF5CEC" w:rsidRPr="00221465" w:rsidRDefault="001B3202" w:rsidP="00A8386E">
      <w:pPr>
        <w:pStyle w:val="BodyText"/>
        <w:numPr>
          <w:ilvl w:val="0"/>
          <w:numId w:val="2"/>
        </w:numPr>
        <w:ind w:left="540" w:hanging="540"/>
      </w:pPr>
      <w:r w:rsidRPr="00221465">
        <w:t>Calculation of Risk Priority Number (RPN) – The RPN index is calculated by multiplying the rankings of occurrence, severity, and detection. The RPN index obtained provides an indication of the relative priority of the failure mode.</w:t>
      </w:r>
      <w:r w:rsidR="00434A5D">
        <w:t xml:space="preserve">  This FMEA uses the template version (QAQP 0047, revision 1.10) that was active when the FMEA was started.  One of the updates implemented in revision 1.11 was to list both an initial RPN &amp; final RPN.  This FMEA does not list the initial RPN for each failure mode, since the RPN values were updated as mitigations were identified and implemented.  </w:t>
      </w:r>
    </w:p>
    <w:p w:rsidR="00DF5CEC" w:rsidRPr="00221465" w:rsidRDefault="001B3202" w:rsidP="00A8386E">
      <w:pPr>
        <w:pStyle w:val="BodyText"/>
        <w:numPr>
          <w:ilvl w:val="0"/>
          <w:numId w:val="2"/>
        </w:numPr>
        <w:ind w:left="540" w:hanging="540"/>
      </w:pPr>
      <w:r w:rsidRPr="00221465">
        <w:t>Evaluate all RPNs relative to each other.</w:t>
      </w:r>
    </w:p>
    <w:p w:rsidR="00DF5CEC" w:rsidRPr="00221465" w:rsidRDefault="001B3202" w:rsidP="00A8386E">
      <w:pPr>
        <w:pStyle w:val="BodyText"/>
        <w:numPr>
          <w:ilvl w:val="0"/>
          <w:numId w:val="2"/>
        </w:numPr>
        <w:ind w:left="540" w:hanging="540"/>
      </w:pPr>
      <w:r w:rsidRPr="00221465">
        <w:t xml:space="preserve">Identify mitigation action to reduce risk for relatively high RPNs or observed trends. </w:t>
      </w:r>
    </w:p>
    <w:p w:rsidR="00DF5CEC" w:rsidRPr="00221465" w:rsidRDefault="001B3202" w:rsidP="00144A0B">
      <w:pPr>
        <w:pStyle w:val="BodyText"/>
        <w:numPr>
          <w:ilvl w:val="1"/>
          <w:numId w:val="2"/>
        </w:numPr>
      </w:pPr>
      <w:r w:rsidRPr="00221465">
        <w:t>Risk reduction strategies include but are not limited to: specification changes, design changes, manufacturing process changes, increased testing in design phase, increased testing in manufacturing process, and changes to product labeling.</w:t>
      </w:r>
    </w:p>
    <w:p w:rsidR="00DF5CEC" w:rsidRPr="00221465" w:rsidRDefault="001B3202" w:rsidP="00144A0B">
      <w:pPr>
        <w:pStyle w:val="BodyText"/>
        <w:numPr>
          <w:ilvl w:val="1"/>
          <w:numId w:val="2"/>
        </w:numPr>
      </w:pPr>
      <w:r w:rsidRPr="00221465">
        <w:t>For product/projects in the design phase, corrective/preventive action identified through the risk management process may be managed through the design controls process (i.e. do not need to be managed through the CAPA process).</w:t>
      </w:r>
    </w:p>
    <w:p w:rsidR="00DF5CEC" w:rsidRPr="00221465" w:rsidRDefault="001B3202" w:rsidP="00144A0B">
      <w:pPr>
        <w:pStyle w:val="BodyText"/>
        <w:numPr>
          <w:ilvl w:val="1"/>
          <w:numId w:val="2"/>
        </w:numPr>
      </w:pPr>
      <w:r w:rsidRPr="00221465">
        <w:t xml:space="preserve">For risk mitigation measures that require changes to the design, or additional features or specifications for the product, a review of the Design Input Specifications will be conducted to ensure that appropriate updates are made as necessary to reflect these changes. This will ensure that these mitigation measures are tracked through the design process and included in design verification or validation testing. </w:t>
      </w:r>
    </w:p>
    <w:p w:rsidR="00DF5CEC" w:rsidRPr="00221465" w:rsidRDefault="001B3202" w:rsidP="00A8386E">
      <w:pPr>
        <w:pStyle w:val="BodyText"/>
        <w:numPr>
          <w:ilvl w:val="0"/>
          <w:numId w:val="2"/>
        </w:numPr>
        <w:ind w:left="540" w:hanging="540"/>
      </w:pPr>
      <w:r w:rsidRPr="00221465">
        <w:t xml:space="preserve">Mitigation action </w:t>
      </w:r>
      <w:r w:rsidR="00A8386E" w:rsidRPr="00221465">
        <w:t xml:space="preserve">to address the cause of the failure mode. It </w:t>
      </w:r>
      <w:r w:rsidRPr="00221465">
        <w:t>should be considered for RPNs determined to be unacceptable. Rationale for RPN number used as a “cut-off” or other approach for defining “unacceptable” risk level should be in the FMEA report. (Number may vary for each FMEA.)</w:t>
      </w:r>
    </w:p>
    <w:p w:rsidR="00DF5CEC" w:rsidRPr="00221465" w:rsidRDefault="001B3202" w:rsidP="00A8386E">
      <w:pPr>
        <w:pStyle w:val="BodyText"/>
        <w:numPr>
          <w:ilvl w:val="0"/>
          <w:numId w:val="2"/>
        </w:numPr>
        <w:ind w:left="540" w:hanging="540"/>
      </w:pPr>
      <w:r w:rsidRPr="00221465">
        <w:t>After completion of risk mitigation measures, risk should be reevaluated. Repeated risk mitigation and risk re-evaluation shall occur until residual risk has been determined to be acceptable or benefits of the product are deemed to outweigh residual risks.</w:t>
      </w:r>
    </w:p>
    <w:p w:rsidR="00DF5CEC" w:rsidRPr="00221465" w:rsidRDefault="001B3202" w:rsidP="00DF5CEC">
      <w:pPr>
        <w:pStyle w:val="Heading1"/>
      </w:pPr>
      <w:r w:rsidRPr="00221465">
        <w:t>Sample Size Guidance</w:t>
      </w:r>
    </w:p>
    <w:p w:rsidR="00DF5CEC" w:rsidRPr="00221465" w:rsidRDefault="001B3202">
      <w:pPr>
        <w:pStyle w:val="BodyText"/>
      </w:pPr>
      <w:r w:rsidRPr="00221465">
        <w:t xml:space="preserve">The following is for guidance on sample sizes to be used in design verification testing (DVT). Sample size may vary for </w:t>
      </w:r>
      <w:r w:rsidR="00621C8B" w:rsidRPr="00221465">
        <w:t>a given device depending on what functions is</w:t>
      </w:r>
      <w:r w:rsidRPr="00221465">
        <w:t xml:space="preserve"> being tested. Sample sizes are justified in the applicable test plan and justifications must be statistically valid. RPNs resulting from FMEA are one form of justification for sample size</w:t>
      </w:r>
    </w:p>
    <w:p w:rsidR="00DF5CEC" w:rsidRPr="00221465" w:rsidRDefault="00AC4537" w:rsidP="00AC4537">
      <w:pPr>
        <w:pStyle w:val="Caption"/>
      </w:pPr>
      <w:r>
        <w:lastRenderedPageBreak/>
        <w:t xml:space="preserve">Table </w:t>
      </w:r>
      <w:r w:rsidR="00445E8C">
        <w:fldChar w:fldCharType="begin"/>
      </w:r>
      <w:r w:rsidR="00C052D8">
        <w:instrText xml:space="preserve"> SEQ Table \* ARABIC </w:instrText>
      </w:r>
      <w:r w:rsidR="00445E8C">
        <w:fldChar w:fldCharType="separate"/>
      </w:r>
      <w:r w:rsidR="00072FDF">
        <w:rPr>
          <w:noProof/>
        </w:rPr>
        <w:t>3</w:t>
      </w:r>
      <w:r w:rsidR="00445E8C">
        <w:rPr>
          <w:noProof/>
        </w:rPr>
        <w:fldChar w:fldCharType="end"/>
      </w:r>
      <w:r>
        <w:t xml:space="preserve"> Sample Size Guidance</w:t>
      </w:r>
    </w:p>
    <w:tbl>
      <w:tblPr>
        <w:tblW w:w="9000" w:type="dxa"/>
        <w:tblInd w:w="558" w:type="dxa"/>
        <w:tblCellMar>
          <w:left w:w="10" w:type="dxa"/>
          <w:right w:w="10" w:type="dxa"/>
        </w:tblCellMar>
        <w:tblLook w:val="04A0"/>
      </w:tblPr>
      <w:tblGrid>
        <w:gridCol w:w="990"/>
        <w:gridCol w:w="6300"/>
        <w:gridCol w:w="1710"/>
      </w:tblGrid>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RPN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Comment</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Attribute Sample Size Guidance</w:t>
            </w:r>
          </w:p>
        </w:tc>
      </w:tr>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CC2E8B">
            <w:pPr>
              <w:pStyle w:val="TableText1"/>
              <w:keepNext/>
              <w:jc w:val="center"/>
            </w:pPr>
            <w:r w:rsidRPr="00221465">
              <w:t>65 - 125</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There is a reasonable potential for harm from device use. Sample sizes less than 59 require risk justification</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 59</w:t>
            </w:r>
          </w:p>
        </w:tc>
      </w:tr>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CC2E8B">
            <w:pPr>
              <w:pStyle w:val="TableText1"/>
              <w:keepNext/>
              <w:jc w:val="center"/>
            </w:pPr>
            <w:r w:rsidRPr="00221465">
              <w:t>28 - 64</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Potential for harm due to failure is not remote. Sample sizes less than 22 require risk justification</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 22</w:t>
            </w:r>
          </w:p>
        </w:tc>
      </w:tr>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CC2E8B">
            <w:pPr>
              <w:pStyle w:val="TableText1"/>
              <w:keepNext/>
              <w:jc w:val="center"/>
            </w:pPr>
            <w:r w:rsidRPr="00221465">
              <w:t>9 - 27</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Failure modes show early in process and/or rarely emerge in clinical use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5 - 22</w:t>
            </w:r>
          </w:p>
        </w:tc>
      </w:tr>
      <w:tr w:rsidR="00DF5CEC" w:rsidRPr="00221465" w:rsidTr="00CC2E8B">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CC2E8B">
            <w:pPr>
              <w:pStyle w:val="TableText1"/>
              <w:keepNext/>
              <w:jc w:val="center"/>
            </w:pPr>
            <w:r w:rsidRPr="00221465">
              <w:t>1 - 8</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pPr>
            <w:r w:rsidRPr="00221465">
              <w:t>Failure modes unlikely to lead to harm</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rsidP="00DF63F7">
            <w:pPr>
              <w:pStyle w:val="TableText1"/>
              <w:keepNext/>
              <w:jc w:val="center"/>
            </w:pPr>
            <w:r w:rsidRPr="00221465">
              <w:t>0 - 5</w:t>
            </w:r>
          </w:p>
        </w:tc>
      </w:tr>
    </w:tbl>
    <w:p w:rsidR="00DF5CEC" w:rsidRDefault="001B3202">
      <w:pPr>
        <w:pStyle w:val="BodyText"/>
      </w:pPr>
      <w:r w:rsidRPr="00221465">
        <w:t xml:space="preserve">Note: Above sample size guidance is in relation to attribute data only. </w:t>
      </w:r>
      <w:r w:rsidR="00C23D46">
        <w:t>O</w:t>
      </w:r>
      <w:r w:rsidR="004947FB">
        <w:t>ther statistic</w:t>
      </w:r>
      <w:r w:rsidR="00CC2E8B">
        <w:t>al methods</w:t>
      </w:r>
      <w:r w:rsidR="004947FB">
        <w:t xml:space="preserve"> may be employed </w:t>
      </w:r>
      <w:r w:rsidR="00C23D46">
        <w:t xml:space="preserve">to determine sample size </w:t>
      </w:r>
      <w:r w:rsidR="004947FB">
        <w:t>when variables data are available.</w:t>
      </w:r>
    </w:p>
    <w:p w:rsidR="00AB2B54" w:rsidRPr="00221465" w:rsidRDefault="00AB2B54" w:rsidP="00AB2B54">
      <w:pPr>
        <w:pStyle w:val="Heading1"/>
      </w:pPr>
      <w:r>
        <w:t>Ranking Criteria</w:t>
      </w:r>
      <w:r w:rsidRPr="00AB2B54">
        <w:t xml:space="preserve"> </w:t>
      </w:r>
    </w:p>
    <w:p w:rsidR="00AB2B54" w:rsidRPr="00AB2B54" w:rsidRDefault="00AB2B54" w:rsidP="00AB2B54">
      <w:pPr>
        <w:pStyle w:val="Heading2"/>
      </w:pPr>
      <w:r>
        <w:t>Occurrence</w:t>
      </w:r>
    </w:p>
    <w:p w:rsidR="00DF5CEC" w:rsidRPr="00221465" w:rsidRDefault="00AC4537" w:rsidP="00AC4537">
      <w:pPr>
        <w:pStyle w:val="Caption"/>
      </w:pPr>
      <w:bookmarkStart w:id="0" w:name="_Ref261874815"/>
      <w:r>
        <w:t xml:space="preserve">Table </w:t>
      </w:r>
      <w:r w:rsidR="00445E8C">
        <w:fldChar w:fldCharType="begin"/>
      </w:r>
      <w:r w:rsidR="00C052D8">
        <w:instrText xml:space="preserve"> SEQ Table \* ARABIC </w:instrText>
      </w:r>
      <w:r w:rsidR="00445E8C">
        <w:fldChar w:fldCharType="separate"/>
      </w:r>
      <w:r w:rsidR="00072FDF">
        <w:rPr>
          <w:noProof/>
        </w:rPr>
        <w:t>4</w:t>
      </w:r>
      <w:r w:rsidR="00445E8C">
        <w:rPr>
          <w:noProof/>
        </w:rPr>
        <w:fldChar w:fldCharType="end"/>
      </w:r>
      <w:bookmarkEnd w:id="0"/>
      <w:r w:rsidR="001B3202" w:rsidRPr="00221465">
        <w:t xml:space="preserve"> Occurrence Ranking Criteria</w:t>
      </w:r>
    </w:p>
    <w:p w:rsidR="00DF5CEC" w:rsidRPr="00221465" w:rsidRDefault="00DF5CEC" w:rsidP="00DF63F7">
      <w:pPr>
        <w:pStyle w:val="BodyText2"/>
        <w:keepNext/>
      </w:pPr>
    </w:p>
    <w:tbl>
      <w:tblPr>
        <w:tblW w:w="0" w:type="auto"/>
        <w:jc w:val="center"/>
        <w:tblLayout w:type="fixed"/>
        <w:tblCellMar>
          <w:left w:w="10" w:type="dxa"/>
          <w:right w:w="10" w:type="dxa"/>
        </w:tblCellMar>
        <w:tblLook w:val="04A0"/>
      </w:tblPr>
      <w:tblGrid>
        <w:gridCol w:w="2088"/>
        <w:gridCol w:w="2880"/>
        <w:gridCol w:w="2592"/>
        <w:gridCol w:w="1005"/>
      </w:tblGrid>
      <w:tr w:rsidR="00C90DFF" w:rsidRPr="00221465" w:rsidTr="00C77100">
        <w:trPr>
          <w:cantSplit/>
          <w:tblHeader/>
          <w:jc w:val="center"/>
        </w:trPr>
        <w:tc>
          <w:tcPr>
            <w:tcW w:w="2088"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C90DFF" w:rsidRPr="00221465" w:rsidRDefault="00C90DFF" w:rsidP="00DF63F7">
            <w:pPr>
              <w:pStyle w:val="TableText1"/>
              <w:keepNext/>
              <w:rPr>
                <w:b/>
              </w:rPr>
            </w:pPr>
            <w:r w:rsidRPr="00221465">
              <w:rPr>
                <w:b/>
              </w:rPr>
              <w:t>Criteria</w:t>
            </w:r>
          </w:p>
        </w:tc>
        <w:tc>
          <w:tcPr>
            <w:tcW w:w="2880"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C90DFF" w:rsidRPr="00221465" w:rsidRDefault="00C90DFF" w:rsidP="00DF63F7">
            <w:pPr>
              <w:pStyle w:val="TableText1"/>
              <w:keepNext/>
              <w:jc w:val="center"/>
              <w:rPr>
                <w:b/>
              </w:rPr>
            </w:pPr>
            <w:r w:rsidRPr="00221465">
              <w:rPr>
                <w:b/>
              </w:rPr>
              <w:t>Estimated Probability in device-months (Note 1)</w:t>
            </w:r>
          </w:p>
        </w:tc>
        <w:tc>
          <w:tcPr>
            <w:tcW w:w="2592"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C90DFF" w:rsidRPr="00221465" w:rsidRDefault="00C90DFF" w:rsidP="00DF63F7">
            <w:pPr>
              <w:pStyle w:val="TableText1"/>
              <w:keepNext/>
              <w:jc w:val="center"/>
              <w:rPr>
                <w:b/>
              </w:rPr>
            </w:pPr>
            <w:r w:rsidRPr="00221465">
              <w:rPr>
                <w:b/>
              </w:rPr>
              <w:t>Estimated Probability in 1-year use</w:t>
            </w:r>
          </w:p>
        </w:tc>
        <w:tc>
          <w:tcPr>
            <w:tcW w:w="1005"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C90DFF" w:rsidRPr="00221465" w:rsidRDefault="00C90DFF" w:rsidP="00DF63F7">
            <w:pPr>
              <w:pStyle w:val="TableText1"/>
              <w:keepNext/>
              <w:jc w:val="center"/>
              <w:rPr>
                <w:b/>
              </w:rPr>
            </w:pPr>
            <w:r w:rsidRPr="00221465">
              <w:rPr>
                <w:b/>
              </w:rPr>
              <w:t>Ranking</w:t>
            </w:r>
          </w:p>
        </w:tc>
      </w:tr>
      <w:tr w:rsidR="00C90DFF" w:rsidRPr="00221465" w:rsidTr="00C77100">
        <w:trPr>
          <w:cantSplit/>
          <w:jc w:val="center"/>
        </w:trPr>
        <w:tc>
          <w:tcPr>
            <w:tcW w:w="2088"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pPr>
            <w:r w:rsidRPr="00221465">
              <w:t>Remote probability or occurrence</w:t>
            </w:r>
          </w:p>
        </w:tc>
        <w:tc>
          <w:tcPr>
            <w:tcW w:w="2880"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x ≤ 1/12,000,000</w:t>
            </w:r>
          </w:p>
        </w:tc>
        <w:tc>
          <w:tcPr>
            <w:tcW w:w="2592"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x ≤ 1/1,000,000</w:t>
            </w:r>
          </w:p>
        </w:tc>
        <w:tc>
          <w:tcPr>
            <w:tcW w:w="1005"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pPr>
            <w:r w:rsidRPr="00221465">
              <w:t>1</w:t>
            </w:r>
          </w:p>
        </w:tc>
      </w:tr>
      <w:tr w:rsidR="00C90DFF" w:rsidRPr="00221465" w:rsidTr="00C77100">
        <w:trPr>
          <w:cantSplit/>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pPr>
            <w:r w:rsidRPr="00221465">
              <w:t>Low probability or occurrence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1/12,000,000 ≤ x &lt; 1/1,200,000</w:t>
            </w:r>
          </w:p>
        </w:tc>
        <w:tc>
          <w:tcPr>
            <w:tcW w:w="2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1/1,000,000 ≤ x &lt;1/100,000</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pPr>
            <w:r w:rsidRPr="00221465">
              <w:t>2</w:t>
            </w:r>
          </w:p>
        </w:tc>
      </w:tr>
      <w:tr w:rsidR="00C90DFF" w:rsidRPr="00221465" w:rsidTr="00C77100">
        <w:trPr>
          <w:cantSplit/>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pPr>
            <w:r w:rsidRPr="00221465">
              <w:t>Moderate probability of occurrence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1/1,200,000 ≤ x &lt; 1/12,000</w:t>
            </w:r>
          </w:p>
        </w:tc>
        <w:tc>
          <w:tcPr>
            <w:tcW w:w="2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1/100,000 ≤ x &lt;1/1,000</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pPr>
            <w:r w:rsidRPr="00221465">
              <w:t>3</w:t>
            </w:r>
          </w:p>
        </w:tc>
      </w:tr>
      <w:tr w:rsidR="00C90DFF" w:rsidRPr="00221465" w:rsidTr="00C77100">
        <w:trPr>
          <w:cantSplit/>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pPr>
            <w:r w:rsidRPr="00221465">
              <w:t>High probability or occurrence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1/12,000 ≤ x &lt; 1/12</w:t>
            </w:r>
          </w:p>
        </w:tc>
        <w:tc>
          <w:tcPr>
            <w:tcW w:w="2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1/1,000 ≤ x &lt;1</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pPr>
            <w:r w:rsidRPr="00221465">
              <w:t>4</w:t>
            </w:r>
          </w:p>
        </w:tc>
      </w:tr>
      <w:tr w:rsidR="00C90DFF" w:rsidRPr="00221465" w:rsidTr="00C77100">
        <w:trPr>
          <w:cantSplit/>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pPr>
            <w:r w:rsidRPr="00221465">
              <w:t>Very High probability or occurrence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1/12 ≤ x</w:t>
            </w:r>
          </w:p>
        </w:tc>
        <w:tc>
          <w:tcPr>
            <w:tcW w:w="2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rPr>
                <w:sz w:val="18"/>
              </w:rPr>
            </w:pPr>
            <w:r w:rsidRPr="00221465">
              <w:rPr>
                <w:sz w:val="18"/>
              </w:rPr>
              <w:t>1 ≤ x</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0DFF" w:rsidRPr="00221465" w:rsidRDefault="00C90DFF" w:rsidP="00DF63F7">
            <w:pPr>
              <w:pStyle w:val="TableText1"/>
              <w:keepNext/>
              <w:jc w:val="center"/>
            </w:pPr>
            <w:r w:rsidRPr="00221465">
              <w:t>5</w:t>
            </w:r>
          </w:p>
        </w:tc>
      </w:tr>
    </w:tbl>
    <w:p w:rsidR="00DF5CEC" w:rsidRDefault="00DF63F7" w:rsidP="005D64BD">
      <w:pPr>
        <w:pStyle w:val="BodyTextIndent2"/>
        <w:spacing w:before="120"/>
        <w:ind w:left="1252" w:hanging="806"/>
      </w:pPr>
      <w:r w:rsidRPr="00221465">
        <w:t>Note 1:</w:t>
      </w:r>
      <w:r w:rsidRPr="00221465">
        <w:tab/>
      </w:r>
      <w:r w:rsidR="001B3202" w:rsidRPr="00221465">
        <w:t>Occurrence is the rate of failure of the failure cause with the stated mitigation in place (if there is one). Occurrence is categorized in device-months. This number can also be used as total failure rate by multiplying it by the expected life. For example, it the failure rate is 0.01 and the expected service life is 12 months, then the total failure rate is 0.12 (12 * 0.01)</w:t>
      </w:r>
    </w:p>
    <w:p w:rsidR="00AB2B54" w:rsidRPr="00221465" w:rsidRDefault="00AB2B54" w:rsidP="00AB2B54">
      <w:pPr>
        <w:pStyle w:val="Heading2"/>
      </w:pPr>
      <w:r>
        <w:lastRenderedPageBreak/>
        <w:t>Severity</w:t>
      </w:r>
    </w:p>
    <w:p w:rsidR="00DF5CEC" w:rsidRPr="00221465" w:rsidRDefault="00AC4537" w:rsidP="00AC4537">
      <w:pPr>
        <w:pStyle w:val="Caption"/>
      </w:pPr>
      <w:bookmarkStart w:id="1" w:name="_Ref261874840"/>
      <w:r>
        <w:t xml:space="preserve">Table </w:t>
      </w:r>
      <w:r w:rsidR="00445E8C">
        <w:fldChar w:fldCharType="begin"/>
      </w:r>
      <w:r w:rsidR="00C052D8">
        <w:instrText xml:space="preserve"> SEQ Table \* ARABIC </w:instrText>
      </w:r>
      <w:r w:rsidR="00445E8C">
        <w:fldChar w:fldCharType="separate"/>
      </w:r>
      <w:r w:rsidR="00072FDF">
        <w:rPr>
          <w:noProof/>
        </w:rPr>
        <w:t>5</w:t>
      </w:r>
      <w:r w:rsidR="00445E8C">
        <w:rPr>
          <w:noProof/>
        </w:rPr>
        <w:fldChar w:fldCharType="end"/>
      </w:r>
      <w:bookmarkEnd w:id="1"/>
      <w:r w:rsidR="001B3202" w:rsidRPr="00221465">
        <w:t xml:space="preserve"> Severity Ranking Criteria</w:t>
      </w:r>
    </w:p>
    <w:tbl>
      <w:tblPr>
        <w:tblW w:w="8856" w:type="dxa"/>
        <w:tblCellMar>
          <w:left w:w="10" w:type="dxa"/>
          <w:right w:w="10" w:type="dxa"/>
        </w:tblCellMar>
        <w:tblLook w:val="04A0"/>
      </w:tblPr>
      <w:tblGrid>
        <w:gridCol w:w="7218"/>
        <w:gridCol w:w="1638"/>
      </w:tblGrid>
      <w:tr w:rsidR="00DF5CEC" w:rsidRPr="00221465">
        <w:trPr>
          <w:cantSplit/>
          <w:tblHeader/>
        </w:trPr>
        <w:tc>
          <w:tcPr>
            <w:tcW w:w="7218"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DF5CEC" w:rsidRPr="00221465" w:rsidRDefault="001B3202">
            <w:pPr>
              <w:pStyle w:val="TableText1"/>
              <w:keepNext/>
              <w:rPr>
                <w:b/>
              </w:rPr>
            </w:pPr>
            <w:r w:rsidRPr="00221465">
              <w:rPr>
                <w:b/>
              </w:rPr>
              <w:t>Criteria</w:t>
            </w:r>
          </w:p>
        </w:tc>
        <w:tc>
          <w:tcPr>
            <w:tcW w:w="1638"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DF5CEC" w:rsidRPr="00221465" w:rsidRDefault="001B3202">
            <w:pPr>
              <w:pStyle w:val="TableText1"/>
              <w:keepNext/>
              <w:jc w:val="center"/>
              <w:rPr>
                <w:b/>
              </w:rPr>
            </w:pPr>
            <w:r w:rsidRPr="00221465">
              <w:rPr>
                <w:b/>
              </w:rPr>
              <w:t>Ranking</w:t>
            </w:r>
          </w:p>
        </w:tc>
      </w:tr>
      <w:tr w:rsidR="00DF5CEC" w:rsidRPr="00221465">
        <w:trPr>
          <w:cantSplit/>
        </w:trPr>
        <w:tc>
          <w:tcPr>
            <w:tcW w:w="7218"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keepNext/>
            </w:pPr>
            <w:r w:rsidRPr="00221465">
              <w:t>No or minor affect to device operation or performance; impact may not be noticed by user. No affect to patient or operator safety. Device faults in a manner that presents a nuisance or inconvenience to user but does not result in loss of functionality and does not affect patient or user safety.</w:t>
            </w:r>
          </w:p>
        </w:tc>
        <w:tc>
          <w:tcPr>
            <w:tcW w:w="1638"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keepNext/>
              <w:jc w:val="center"/>
            </w:pPr>
            <w:r w:rsidRPr="00221465">
              <w:t>1</w:t>
            </w:r>
          </w:p>
        </w:tc>
      </w:tr>
      <w:tr w:rsidR="00DF5CEC" w:rsidRPr="00221465">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keepNext/>
            </w:pPr>
            <w:r w:rsidRPr="00221465">
              <w:t>Device faults (loss of some functionality, but not device failure) partially or intermittently, in a safe manner. Device faults consistently, in a safe manner performance.</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keepNext/>
              <w:jc w:val="center"/>
            </w:pPr>
            <w:r w:rsidRPr="00221465">
              <w:t>2</w:t>
            </w:r>
          </w:p>
        </w:tc>
      </w:tr>
      <w:tr w:rsidR="00DF5CEC" w:rsidRPr="00221465">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keepNext/>
            </w:pPr>
            <w:r w:rsidRPr="00221465">
              <w:t xml:space="preserve">Device fails (inoperable) in safe manner. Serious injury to patient and/or operator unlikely. </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keepNext/>
              <w:jc w:val="center"/>
            </w:pPr>
            <w:r w:rsidRPr="00221465">
              <w:t>3</w:t>
            </w:r>
          </w:p>
        </w:tc>
      </w:tr>
      <w:tr w:rsidR="00DF5CEC" w:rsidRPr="00221465">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keepNext/>
            </w:pPr>
            <w:r w:rsidRPr="00221465">
              <w:t xml:space="preserve">Device faults fails in manner that may be unsafe. Serious injury to patient and/or operator likely. </w:t>
            </w:r>
            <w:r w:rsidR="00AB2B54">
              <w:t>Intervention required to prevent non-serious or non-permanent injury.</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keepNext/>
              <w:jc w:val="center"/>
            </w:pPr>
            <w:r w:rsidRPr="00221465">
              <w:t>4</w:t>
            </w:r>
          </w:p>
        </w:tc>
      </w:tr>
      <w:tr w:rsidR="00DF5CEC" w:rsidRPr="00221465">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pPr>
            <w:r w:rsidRPr="00221465">
              <w:t>Device fails in unsafe manner. Death or serious injury</w:t>
            </w:r>
            <w:r w:rsidR="00AB2B54">
              <w:t xml:space="preserve"> or permanent injury</w:t>
            </w:r>
            <w:r w:rsidRPr="00221465">
              <w:t xml:space="preserve"> to patient and/or operator or intervention required to prevent serious injury or death.</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CEC" w:rsidRPr="00221465" w:rsidRDefault="001B3202">
            <w:pPr>
              <w:pStyle w:val="TableText1"/>
              <w:jc w:val="center"/>
            </w:pPr>
            <w:r w:rsidRPr="00221465">
              <w:t>5</w:t>
            </w:r>
          </w:p>
        </w:tc>
      </w:tr>
    </w:tbl>
    <w:p w:rsidR="003168AC" w:rsidRPr="00221465" w:rsidRDefault="00AC4537" w:rsidP="00AC4537">
      <w:pPr>
        <w:pStyle w:val="Caption"/>
      </w:pPr>
      <w:r w:rsidRPr="00FF30EF">
        <w:t xml:space="preserve">Table </w:t>
      </w:r>
      <w:r w:rsidR="00AB2B54">
        <w:t>6</w:t>
      </w:r>
      <w:r w:rsidR="001B18E7" w:rsidRPr="00FF30EF">
        <w:t xml:space="preserve"> </w:t>
      </w:r>
      <w:r w:rsidR="008120FB" w:rsidRPr="00FF30EF">
        <w:t xml:space="preserve">Specific </w:t>
      </w:r>
      <w:r w:rsidR="003168AC" w:rsidRPr="00FF30EF">
        <w:t xml:space="preserve">Failure Effects </w:t>
      </w:r>
      <w:r w:rsidR="008120FB" w:rsidRPr="00FF30EF">
        <w:t xml:space="preserve">As </w:t>
      </w:r>
      <w:r w:rsidR="003168AC" w:rsidRPr="00FF30EF">
        <w:t xml:space="preserve">Determined </w:t>
      </w:r>
      <w:r w:rsidR="008120FB" w:rsidRPr="00FF30EF">
        <w:t>B</w:t>
      </w:r>
      <w:r w:rsidR="003168AC" w:rsidRPr="00FF30EF">
        <w:t>y FMEA</w:t>
      </w:r>
      <w:r w:rsidR="00FF30EF">
        <w:t xml:space="preserve"> </w:t>
      </w:r>
    </w:p>
    <w:tbl>
      <w:tblPr>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 w:type="dxa"/>
          <w:right w:w="10" w:type="dxa"/>
        </w:tblCellMar>
        <w:tblLook w:val="04A0"/>
      </w:tblPr>
      <w:tblGrid>
        <w:gridCol w:w="7668"/>
        <w:gridCol w:w="1188"/>
      </w:tblGrid>
      <w:tr w:rsidR="003168AC" w:rsidRPr="00221465" w:rsidTr="00337ECD">
        <w:trPr>
          <w:cantSplit/>
          <w:trHeight w:val="144"/>
          <w:tblHeader/>
        </w:trPr>
        <w:tc>
          <w:tcPr>
            <w:tcW w:w="7668" w:type="dxa"/>
            <w:shd w:val="clear" w:color="auto" w:fill="F3F3F3"/>
            <w:tcMar>
              <w:top w:w="0" w:type="dxa"/>
              <w:left w:w="108" w:type="dxa"/>
              <w:bottom w:w="0" w:type="dxa"/>
              <w:right w:w="108" w:type="dxa"/>
            </w:tcMar>
            <w:vAlign w:val="center"/>
          </w:tcPr>
          <w:p w:rsidR="00891D7C" w:rsidRPr="00976FFE" w:rsidRDefault="004E6348" w:rsidP="00AC4537">
            <w:pPr>
              <w:pStyle w:val="TableText1"/>
              <w:keepNext/>
            </w:pPr>
            <w:r w:rsidRPr="00976FFE">
              <w:t xml:space="preserve">Failure </w:t>
            </w:r>
            <w:r w:rsidR="00787434" w:rsidRPr="00976FFE">
              <w:t>Effect</w:t>
            </w:r>
          </w:p>
        </w:tc>
        <w:tc>
          <w:tcPr>
            <w:tcW w:w="1188" w:type="dxa"/>
            <w:shd w:val="clear" w:color="auto" w:fill="F3F3F3"/>
            <w:tcMar>
              <w:top w:w="0" w:type="dxa"/>
              <w:left w:w="108" w:type="dxa"/>
              <w:bottom w:w="0" w:type="dxa"/>
              <w:right w:w="108" w:type="dxa"/>
            </w:tcMar>
            <w:vAlign w:val="center"/>
          </w:tcPr>
          <w:p w:rsidR="00891D7C" w:rsidRPr="00976FFE" w:rsidRDefault="004E6348" w:rsidP="00AC4537">
            <w:pPr>
              <w:pStyle w:val="TableText1"/>
              <w:keepNext/>
              <w:jc w:val="center"/>
            </w:pPr>
            <w:r w:rsidRPr="00976FFE">
              <w:t>Severity Ranking</w:t>
            </w:r>
          </w:p>
        </w:tc>
      </w:tr>
      <w:tr w:rsidR="00FF30EF" w:rsidRPr="00221465" w:rsidTr="006F0E45">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keepNext/>
              <w:rPr>
                <w:color w:val="000000" w:themeColor="text1"/>
              </w:rPr>
            </w:pPr>
            <w:r w:rsidRPr="00976FFE">
              <w:rPr>
                <w:color w:val="000000" w:themeColor="text1"/>
              </w:rPr>
              <w:t>Excessive heat – severe (above 42C)*</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keepNext/>
              <w:jc w:val="center"/>
            </w:pPr>
            <w:r w:rsidRPr="00976FFE">
              <w:t>4</w:t>
            </w:r>
          </w:p>
        </w:tc>
      </w:tr>
      <w:tr w:rsidR="00FF30EF" w:rsidRPr="00221465" w:rsidTr="007A416A">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keepNext/>
              <w:rPr>
                <w:color w:val="000000" w:themeColor="text1"/>
              </w:rPr>
            </w:pPr>
            <w:r w:rsidRPr="00976FFE">
              <w:rPr>
                <w:color w:val="000000" w:themeColor="text1"/>
              </w:rPr>
              <w:t>Unable to control stim</w:t>
            </w:r>
            <w:r w:rsidR="008755D8">
              <w:rPr>
                <w:color w:val="000000" w:themeColor="text1"/>
              </w:rPr>
              <w:t>ulation</w:t>
            </w:r>
            <w:r w:rsidRPr="00976FFE">
              <w:rPr>
                <w:color w:val="000000" w:themeColor="text1"/>
              </w:rPr>
              <w:t xml:space="preserve"> or communicate</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keepNext/>
              <w:jc w:val="center"/>
            </w:pPr>
            <w:r w:rsidRPr="00976FFE">
              <w:t>3</w:t>
            </w:r>
          </w:p>
        </w:tc>
      </w:tr>
      <w:tr w:rsidR="00FF30EF" w:rsidRPr="00221465" w:rsidTr="007A416A">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t>Erosion*</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3</w:t>
            </w:r>
          </w:p>
        </w:tc>
      </w:tr>
      <w:tr w:rsidR="00FF30EF" w:rsidRPr="00221465" w:rsidTr="006F0E45">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t>Infection*</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3</w:t>
            </w:r>
          </w:p>
        </w:tc>
      </w:tr>
      <w:tr w:rsidR="00FF30EF" w:rsidRPr="00221465" w:rsidTr="007A416A">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115F8" w:rsidP="00C65CAD">
            <w:pPr>
              <w:pStyle w:val="TableText1"/>
            </w:pPr>
            <w:proofErr w:type="spellStart"/>
            <w:r>
              <w:rPr>
                <w:color w:val="000000" w:themeColor="text1"/>
              </w:rPr>
              <w:t>Bio</w:t>
            </w:r>
            <w:r w:rsidR="00FF30EF" w:rsidRPr="00976FFE">
              <w:rPr>
                <w:color w:val="000000" w:themeColor="text1"/>
              </w:rPr>
              <w:t>incompatible</w:t>
            </w:r>
            <w:proofErr w:type="spellEnd"/>
            <w:r w:rsidR="00FF30EF" w:rsidRPr="00976FFE">
              <w:rPr>
                <w:color w:val="000000" w:themeColor="text1"/>
              </w:rPr>
              <w:t>*</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3</w:t>
            </w:r>
          </w:p>
        </w:tc>
      </w:tr>
      <w:tr w:rsidR="00FF30EF" w:rsidRPr="00221465" w:rsidTr="007A416A">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rPr>
                <w:color w:val="000000" w:themeColor="text1"/>
              </w:rPr>
              <w:t>Unable to recharge</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3</w:t>
            </w:r>
          </w:p>
        </w:tc>
      </w:tr>
      <w:tr w:rsidR="00FF30EF" w:rsidRPr="00221465" w:rsidTr="006F0E45">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740185">
              <w:t>Tissue damage,</w:t>
            </w:r>
            <w:r w:rsidRPr="00976FFE">
              <w:t xml:space="preserve"> irritation</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3</w:t>
            </w:r>
          </w:p>
        </w:tc>
      </w:tr>
      <w:tr w:rsidR="00FF30EF" w:rsidRPr="00221465" w:rsidTr="00337ECD">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t>Unintended effect*</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3</w:t>
            </w:r>
          </w:p>
        </w:tc>
      </w:tr>
      <w:tr w:rsidR="00FF30EF" w:rsidRPr="00221465" w:rsidTr="007A416A">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t>Contributes to latent lead failure</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3</w:t>
            </w:r>
          </w:p>
        </w:tc>
      </w:tr>
      <w:tr w:rsidR="00FF30EF" w:rsidRPr="00221465" w:rsidTr="007A416A">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8755D8" w:rsidP="00C65CAD">
            <w:pPr>
              <w:pStyle w:val="TableText1"/>
            </w:pPr>
            <w:r>
              <w:t>Revision difficulty, unable to</w:t>
            </w:r>
            <w:r w:rsidR="00FF30EF" w:rsidRPr="00976FFE">
              <w:t xml:space="preserve"> remove lead from IPG</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3</w:t>
            </w:r>
          </w:p>
        </w:tc>
      </w:tr>
      <w:tr w:rsidR="00FF30EF" w:rsidRPr="00221465" w:rsidTr="007A416A">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t>Premature device failure,</w:t>
            </w:r>
            <w:r w:rsidR="008755D8">
              <w:t xml:space="preserve"> </w:t>
            </w:r>
            <w:proofErr w:type="spellStart"/>
            <w:r w:rsidR="008755D8">
              <w:t>explant</w:t>
            </w:r>
            <w:proofErr w:type="spellEnd"/>
            <w:r w:rsidR="008755D8">
              <w:t>,</w:t>
            </w:r>
            <w:r w:rsidRPr="00976FFE">
              <w:t xml:space="preserve"> unintended revision surgery*</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3</w:t>
            </w:r>
          </w:p>
        </w:tc>
      </w:tr>
      <w:tr w:rsidR="00FF30EF" w:rsidRPr="00221465" w:rsidTr="007A416A">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rPr>
                <w:color w:val="000000" w:themeColor="text1"/>
              </w:rPr>
              <w:t>Device failure not requiring surgery (reprogram)</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2</w:t>
            </w:r>
          </w:p>
        </w:tc>
      </w:tr>
      <w:tr w:rsidR="00FF30EF" w:rsidRPr="00221465" w:rsidTr="007A416A">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t>Electrical leakage</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2</w:t>
            </w:r>
          </w:p>
        </w:tc>
      </w:tr>
      <w:tr w:rsidR="00FF30EF" w:rsidRPr="00221465" w:rsidTr="00337ECD">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t>Stimulati</w:t>
            </w:r>
            <w:r w:rsidR="008755D8">
              <w:t>on compromised, unintended or intermittent</w:t>
            </w:r>
            <w:r w:rsidRPr="00976FFE">
              <w:t xml:space="preserve"> stimulation</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2</w:t>
            </w:r>
          </w:p>
        </w:tc>
      </w:tr>
      <w:tr w:rsidR="00FF30EF" w:rsidRPr="00221465" w:rsidTr="00337ECD">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C65CAD">
            <w:pPr>
              <w:pStyle w:val="TableText1"/>
            </w:pPr>
            <w:r w:rsidRPr="00976FFE">
              <w:t>No stimulation output (Under stimulation*)</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jc w:val="center"/>
            </w:pPr>
            <w:r w:rsidRPr="00976FFE">
              <w:t>2</w:t>
            </w:r>
          </w:p>
        </w:tc>
      </w:tr>
      <w:tr w:rsidR="00FF30EF" w:rsidRPr="00221465" w:rsidTr="00337ECD">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434A5D">
            <w:pPr>
              <w:pStyle w:val="TableText1"/>
            </w:pPr>
            <w:r w:rsidRPr="00976FFE">
              <w:t>Stim</w:t>
            </w:r>
            <w:r w:rsidR="00415F6D">
              <w:t>ulation</w:t>
            </w:r>
            <w:r w:rsidRPr="00976FFE">
              <w:t xml:space="preserve"> on wrong channel or to can</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keepNext/>
              <w:jc w:val="center"/>
            </w:pPr>
            <w:r w:rsidRPr="00976FFE">
              <w:t>2</w:t>
            </w:r>
          </w:p>
        </w:tc>
      </w:tr>
      <w:tr w:rsidR="007A3E88" w:rsidRPr="00221465" w:rsidTr="00337ECD">
        <w:trPr>
          <w:cantSplit/>
          <w:trHeight w:val="144"/>
        </w:trPr>
        <w:tc>
          <w:tcPr>
            <w:tcW w:w="7668" w:type="dxa"/>
            <w:shd w:val="clear" w:color="auto" w:fill="auto"/>
            <w:tcMar>
              <w:top w:w="0" w:type="dxa"/>
              <w:left w:w="108" w:type="dxa"/>
              <w:bottom w:w="0" w:type="dxa"/>
              <w:right w:w="108" w:type="dxa"/>
            </w:tcMar>
            <w:vAlign w:val="center"/>
          </w:tcPr>
          <w:p w:rsidR="007A3E88" w:rsidRPr="007A3E88" w:rsidRDefault="007A3E88" w:rsidP="00434A5D">
            <w:pPr>
              <w:pStyle w:val="TableText1"/>
            </w:pPr>
            <w:r w:rsidRPr="007A3E88">
              <w:t>Product damage/sterility compromised</w:t>
            </w:r>
          </w:p>
        </w:tc>
        <w:tc>
          <w:tcPr>
            <w:tcW w:w="1188" w:type="dxa"/>
            <w:shd w:val="clear" w:color="auto" w:fill="auto"/>
            <w:tcMar>
              <w:top w:w="0" w:type="dxa"/>
              <w:left w:w="108" w:type="dxa"/>
              <w:bottom w:w="0" w:type="dxa"/>
              <w:right w:w="108" w:type="dxa"/>
            </w:tcMar>
            <w:vAlign w:val="center"/>
          </w:tcPr>
          <w:p w:rsidR="007A3E88" w:rsidRPr="00976FFE" w:rsidRDefault="007A3E88" w:rsidP="00C65CAD">
            <w:pPr>
              <w:pStyle w:val="TableText1"/>
              <w:keepNext/>
              <w:jc w:val="center"/>
            </w:pPr>
            <w:r>
              <w:t>2</w:t>
            </w:r>
          </w:p>
        </w:tc>
      </w:tr>
      <w:tr w:rsidR="007A3E88" w:rsidRPr="00221465" w:rsidTr="00337ECD">
        <w:trPr>
          <w:cantSplit/>
          <w:trHeight w:val="144"/>
        </w:trPr>
        <w:tc>
          <w:tcPr>
            <w:tcW w:w="7668" w:type="dxa"/>
            <w:shd w:val="clear" w:color="auto" w:fill="auto"/>
            <w:tcMar>
              <w:top w:w="0" w:type="dxa"/>
              <w:left w:w="108" w:type="dxa"/>
              <w:bottom w:w="0" w:type="dxa"/>
              <w:right w:w="108" w:type="dxa"/>
            </w:tcMar>
            <w:vAlign w:val="center"/>
          </w:tcPr>
          <w:p w:rsidR="007A3E88" w:rsidRPr="00BA4B8B" w:rsidRDefault="007A3E88" w:rsidP="00434A5D">
            <w:pPr>
              <w:pStyle w:val="TableText1"/>
              <w:rPr>
                <w:highlight w:val="yellow"/>
              </w:rPr>
            </w:pPr>
            <w:r w:rsidRPr="007A3E88">
              <w:t>Decreased battery life</w:t>
            </w:r>
          </w:p>
        </w:tc>
        <w:tc>
          <w:tcPr>
            <w:tcW w:w="1188" w:type="dxa"/>
            <w:shd w:val="clear" w:color="auto" w:fill="auto"/>
            <w:tcMar>
              <w:top w:w="0" w:type="dxa"/>
              <w:left w:w="108" w:type="dxa"/>
              <w:bottom w:w="0" w:type="dxa"/>
              <w:right w:w="108" w:type="dxa"/>
            </w:tcMar>
            <w:vAlign w:val="center"/>
          </w:tcPr>
          <w:p w:rsidR="007A3E88" w:rsidRPr="00976FFE" w:rsidRDefault="007A3E88" w:rsidP="00C65CAD">
            <w:pPr>
              <w:pStyle w:val="TableText1"/>
              <w:keepNext/>
              <w:jc w:val="center"/>
            </w:pPr>
            <w:r>
              <w:t>2</w:t>
            </w:r>
          </w:p>
        </w:tc>
      </w:tr>
      <w:tr w:rsidR="007A3E88" w:rsidRPr="00221465" w:rsidTr="00337ECD">
        <w:trPr>
          <w:cantSplit/>
          <w:trHeight w:val="144"/>
        </w:trPr>
        <w:tc>
          <w:tcPr>
            <w:tcW w:w="7668" w:type="dxa"/>
            <w:shd w:val="clear" w:color="auto" w:fill="auto"/>
            <w:tcMar>
              <w:top w:w="0" w:type="dxa"/>
              <w:left w:w="108" w:type="dxa"/>
              <w:bottom w:w="0" w:type="dxa"/>
              <w:right w:w="108" w:type="dxa"/>
            </w:tcMar>
            <w:vAlign w:val="center"/>
          </w:tcPr>
          <w:p w:rsidR="007A3E88" w:rsidRPr="00BA4B8B" w:rsidRDefault="007A3E88" w:rsidP="008755D8">
            <w:pPr>
              <w:pStyle w:val="TableText1"/>
              <w:rPr>
                <w:highlight w:val="yellow"/>
              </w:rPr>
            </w:pPr>
            <w:r w:rsidRPr="007A3E88">
              <w:t>Instructions/labeling not available, adulterated product</w:t>
            </w:r>
          </w:p>
        </w:tc>
        <w:tc>
          <w:tcPr>
            <w:tcW w:w="1188" w:type="dxa"/>
            <w:shd w:val="clear" w:color="auto" w:fill="auto"/>
            <w:tcMar>
              <w:top w:w="0" w:type="dxa"/>
              <w:left w:w="108" w:type="dxa"/>
              <w:bottom w:w="0" w:type="dxa"/>
              <w:right w:w="108" w:type="dxa"/>
            </w:tcMar>
            <w:vAlign w:val="center"/>
          </w:tcPr>
          <w:p w:rsidR="007A3E88" w:rsidRPr="00976FFE" w:rsidRDefault="007A3E88" w:rsidP="00C65CAD">
            <w:pPr>
              <w:pStyle w:val="TableText1"/>
              <w:keepNext/>
              <w:jc w:val="center"/>
            </w:pPr>
            <w:r>
              <w:t>2</w:t>
            </w:r>
          </w:p>
        </w:tc>
      </w:tr>
      <w:tr w:rsidR="00FF30EF" w:rsidRPr="00221465" w:rsidTr="00337ECD">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8755D8" w:rsidP="00434A5D">
            <w:pPr>
              <w:pStyle w:val="TableText1"/>
              <w:rPr>
                <w:color w:val="000000" w:themeColor="text1"/>
              </w:rPr>
            </w:pPr>
            <w:r>
              <w:rPr>
                <w:color w:val="000000" w:themeColor="text1"/>
              </w:rPr>
              <w:t>High insertion force, unable to</w:t>
            </w:r>
            <w:r w:rsidR="00FF30EF" w:rsidRPr="00976FFE">
              <w:rPr>
                <w:color w:val="000000" w:themeColor="text1"/>
              </w:rPr>
              <w:t xml:space="preserve"> fully insert lead</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keepNext/>
              <w:jc w:val="center"/>
            </w:pPr>
            <w:r w:rsidRPr="00976FFE">
              <w:t>2</w:t>
            </w:r>
          </w:p>
        </w:tc>
      </w:tr>
      <w:tr w:rsidR="00FF30EF" w:rsidRPr="00221465" w:rsidTr="00337ECD">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FF30EF" w:rsidP="00434A5D">
            <w:pPr>
              <w:pStyle w:val="TableText1"/>
              <w:rPr>
                <w:color w:val="000000" w:themeColor="text1"/>
              </w:rPr>
            </w:pPr>
            <w:r w:rsidRPr="00976FFE">
              <w:rPr>
                <w:color w:val="000000" w:themeColor="text1"/>
              </w:rPr>
              <w:t>Excess recharge time</w:t>
            </w:r>
            <w:r w:rsidR="008755D8">
              <w:rPr>
                <w:color w:val="000000" w:themeColor="text1"/>
              </w:rPr>
              <w:t xml:space="preserve"> or increased recharge frequency</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keepNext/>
              <w:jc w:val="center"/>
            </w:pPr>
            <w:r w:rsidRPr="00976FFE">
              <w:t>2</w:t>
            </w:r>
          </w:p>
        </w:tc>
      </w:tr>
      <w:tr w:rsidR="008755D8" w:rsidRPr="00221465" w:rsidTr="00337ECD">
        <w:trPr>
          <w:cantSplit/>
          <w:trHeight w:val="144"/>
        </w:trPr>
        <w:tc>
          <w:tcPr>
            <w:tcW w:w="7668" w:type="dxa"/>
            <w:shd w:val="clear" w:color="auto" w:fill="auto"/>
            <w:tcMar>
              <w:top w:w="0" w:type="dxa"/>
              <w:left w:w="108" w:type="dxa"/>
              <w:bottom w:w="0" w:type="dxa"/>
              <w:right w:w="108" w:type="dxa"/>
            </w:tcMar>
            <w:vAlign w:val="center"/>
          </w:tcPr>
          <w:p w:rsidR="008755D8" w:rsidRPr="00976FFE" w:rsidRDefault="008755D8" w:rsidP="00434A5D">
            <w:pPr>
              <w:pStyle w:val="TableText1"/>
              <w:rPr>
                <w:color w:val="000000" w:themeColor="text1"/>
              </w:rPr>
            </w:pPr>
            <w:r w:rsidRPr="00976FFE">
              <w:rPr>
                <w:color w:val="000000" w:themeColor="text1"/>
              </w:rPr>
              <w:t>Poor diagnostics</w:t>
            </w:r>
          </w:p>
        </w:tc>
        <w:tc>
          <w:tcPr>
            <w:tcW w:w="1188" w:type="dxa"/>
            <w:shd w:val="clear" w:color="auto" w:fill="auto"/>
            <w:tcMar>
              <w:top w:w="0" w:type="dxa"/>
              <w:left w:w="108" w:type="dxa"/>
              <w:bottom w:w="0" w:type="dxa"/>
              <w:right w:w="108" w:type="dxa"/>
            </w:tcMar>
            <w:vAlign w:val="center"/>
          </w:tcPr>
          <w:p w:rsidR="008755D8" w:rsidRPr="00976FFE" w:rsidRDefault="008755D8" w:rsidP="00C65CAD">
            <w:pPr>
              <w:pStyle w:val="TableText1"/>
              <w:keepNext/>
              <w:jc w:val="center"/>
            </w:pPr>
            <w:r>
              <w:t>2</w:t>
            </w:r>
          </w:p>
        </w:tc>
      </w:tr>
      <w:tr w:rsidR="00FF30EF" w:rsidRPr="00221465" w:rsidTr="00337ECD">
        <w:trPr>
          <w:cantSplit/>
          <w:trHeight w:val="144"/>
        </w:trPr>
        <w:tc>
          <w:tcPr>
            <w:tcW w:w="7668" w:type="dxa"/>
            <w:shd w:val="clear" w:color="auto" w:fill="auto"/>
            <w:tcMar>
              <w:top w:w="0" w:type="dxa"/>
              <w:left w:w="108" w:type="dxa"/>
              <w:bottom w:w="0" w:type="dxa"/>
              <w:right w:w="108" w:type="dxa"/>
            </w:tcMar>
            <w:vAlign w:val="center"/>
          </w:tcPr>
          <w:p w:rsidR="00FF30EF" w:rsidRPr="00976FFE" w:rsidRDefault="008755D8" w:rsidP="00C65CAD">
            <w:pPr>
              <w:pStyle w:val="TableText1"/>
              <w:keepNext/>
              <w:rPr>
                <w:color w:val="000000" w:themeColor="text1"/>
              </w:rPr>
            </w:pPr>
            <w:r>
              <w:rPr>
                <w:color w:val="000000" w:themeColor="text1"/>
              </w:rPr>
              <w:lastRenderedPageBreak/>
              <w:t>Implant difficulty, unable to</w:t>
            </w:r>
            <w:r w:rsidR="00FF30EF" w:rsidRPr="00976FFE">
              <w:rPr>
                <w:color w:val="000000" w:themeColor="text1"/>
              </w:rPr>
              <w:t xml:space="preserve"> assemble system</w:t>
            </w:r>
            <w:r>
              <w:rPr>
                <w:color w:val="000000" w:themeColor="text1"/>
              </w:rPr>
              <w:t>, unable to implant</w:t>
            </w:r>
          </w:p>
        </w:tc>
        <w:tc>
          <w:tcPr>
            <w:tcW w:w="1188" w:type="dxa"/>
            <w:shd w:val="clear" w:color="auto" w:fill="auto"/>
            <w:tcMar>
              <w:top w:w="0" w:type="dxa"/>
              <w:left w:w="108" w:type="dxa"/>
              <w:bottom w:w="0" w:type="dxa"/>
              <w:right w:w="108" w:type="dxa"/>
            </w:tcMar>
            <w:vAlign w:val="center"/>
          </w:tcPr>
          <w:p w:rsidR="00FF30EF" w:rsidRPr="00976FFE" w:rsidRDefault="00FF30EF" w:rsidP="00C65CAD">
            <w:pPr>
              <w:pStyle w:val="TableText1"/>
              <w:keepNext/>
              <w:jc w:val="center"/>
            </w:pPr>
            <w:r w:rsidRPr="00976FFE">
              <w:t>1-2</w:t>
            </w:r>
          </w:p>
        </w:tc>
      </w:tr>
      <w:tr w:rsidR="007A3E88" w:rsidRPr="00221465" w:rsidTr="00337ECD">
        <w:trPr>
          <w:cantSplit/>
          <w:trHeight w:val="144"/>
        </w:trPr>
        <w:tc>
          <w:tcPr>
            <w:tcW w:w="7668" w:type="dxa"/>
            <w:shd w:val="clear" w:color="auto" w:fill="auto"/>
            <w:tcMar>
              <w:top w:w="0" w:type="dxa"/>
              <w:left w:w="108" w:type="dxa"/>
              <w:bottom w:w="0" w:type="dxa"/>
              <w:right w:w="108" w:type="dxa"/>
            </w:tcMar>
            <w:vAlign w:val="center"/>
          </w:tcPr>
          <w:p w:rsidR="007A3E88" w:rsidRPr="00976FFE" w:rsidRDefault="007A3E88" w:rsidP="00C65CAD">
            <w:pPr>
              <w:pStyle w:val="TableText1"/>
              <w:keepNext/>
              <w:rPr>
                <w:color w:val="000000" w:themeColor="text1"/>
              </w:rPr>
            </w:pPr>
            <w:r>
              <w:rPr>
                <w:color w:val="000000" w:themeColor="text1"/>
              </w:rPr>
              <w:t>Physician inconvenience/dissatisfaction</w:t>
            </w:r>
          </w:p>
        </w:tc>
        <w:tc>
          <w:tcPr>
            <w:tcW w:w="1188" w:type="dxa"/>
            <w:shd w:val="clear" w:color="auto" w:fill="auto"/>
            <w:tcMar>
              <w:top w:w="0" w:type="dxa"/>
              <w:left w:w="108" w:type="dxa"/>
              <w:bottom w:w="0" w:type="dxa"/>
              <w:right w:w="108" w:type="dxa"/>
            </w:tcMar>
            <w:vAlign w:val="center"/>
          </w:tcPr>
          <w:p w:rsidR="007A3E88" w:rsidRPr="00976FFE" w:rsidRDefault="007A3E88" w:rsidP="00C65CAD">
            <w:pPr>
              <w:pStyle w:val="TableText1"/>
              <w:keepNext/>
              <w:jc w:val="center"/>
            </w:pPr>
            <w:r>
              <w:t>1</w:t>
            </w:r>
          </w:p>
        </w:tc>
      </w:tr>
    </w:tbl>
    <w:p w:rsidR="00891D7C" w:rsidRDefault="004F25F2">
      <w:pPr>
        <w:pStyle w:val="BodyText"/>
      </w:pPr>
      <w:r w:rsidRPr="00221465">
        <w:t>* Th</w:t>
      </w:r>
      <w:r w:rsidR="00E74248" w:rsidRPr="00221465">
        <w:t>ese</w:t>
      </w:r>
      <w:r w:rsidRPr="00221465">
        <w:t xml:space="preserve"> effect</w:t>
      </w:r>
      <w:r w:rsidR="00E74248" w:rsidRPr="00221465">
        <w:t>s</w:t>
      </w:r>
      <w:r w:rsidRPr="00221465">
        <w:t xml:space="preserve"> </w:t>
      </w:r>
      <w:r w:rsidR="00E74248" w:rsidRPr="00221465">
        <w:t>are</w:t>
      </w:r>
      <w:r w:rsidRPr="00221465">
        <w:t xml:space="preserve"> expressed in terms of patient hazard. See EEEX 0071 SCS Hazard Summary for definition. </w:t>
      </w:r>
    </w:p>
    <w:p w:rsidR="00AB2B54" w:rsidRDefault="00AB2B54" w:rsidP="00AB2B54">
      <w:pPr>
        <w:pStyle w:val="Heading2"/>
      </w:pPr>
      <w:bookmarkStart w:id="2" w:name="_Ref261874942"/>
      <w:r>
        <w:t>Detection</w:t>
      </w:r>
    </w:p>
    <w:p w:rsidR="00AB2B54" w:rsidRPr="00221465" w:rsidRDefault="00AB2B54" w:rsidP="00AB2B54">
      <w:pPr>
        <w:pStyle w:val="Caption"/>
      </w:pPr>
      <w:r>
        <w:t xml:space="preserve">Table </w:t>
      </w:r>
      <w:bookmarkEnd w:id="2"/>
      <w:r>
        <w:t>7</w:t>
      </w:r>
      <w:r w:rsidRPr="00221465">
        <w:t xml:space="preserve"> Detection Ranking Criteria</w:t>
      </w:r>
    </w:p>
    <w:tbl>
      <w:tblPr>
        <w:tblW w:w="8856" w:type="dxa"/>
        <w:tblCellMar>
          <w:left w:w="10" w:type="dxa"/>
          <w:right w:w="10" w:type="dxa"/>
        </w:tblCellMar>
        <w:tblLook w:val="04A0"/>
      </w:tblPr>
      <w:tblGrid>
        <w:gridCol w:w="7218"/>
        <w:gridCol w:w="1638"/>
      </w:tblGrid>
      <w:tr w:rsidR="00AB2B54" w:rsidRPr="00221465" w:rsidTr="00366062">
        <w:trPr>
          <w:cantSplit/>
          <w:tblHeader/>
        </w:trPr>
        <w:tc>
          <w:tcPr>
            <w:tcW w:w="7218"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AB2B54" w:rsidRPr="00221465" w:rsidRDefault="00AB2B54" w:rsidP="00366062">
            <w:pPr>
              <w:pStyle w:val="TableText1"/>
              <w:keepNext/>
              <w:rPr>
                <w:b/>
              </w:rPr>
            </w:pPr>
            <w:r w:rsidRPr="00221465">
              <w:rPr>
                <w:b/>
              </w:rPr>
              <w:t>Criteria</w:t>
            </w:r>
          </w:p>
        </w:tc>
        <w:tc>
          <w:tcPr>
            <w:tcW w:w="1638" w:type="dxa"/>
            <w:tcBorders>
              <w:top w:val="single" w:sz="4" w:space="0" w:color="000000"/>
              <w:left w:val="single" w:sz="4" w:space="0" w:color="000000"/>
              <w:bottom w:val="double" w:sz="4" w:space="0" w:color="000000"/>
              <w:right w:val="single" w:sz="4" w:space="0" w:color="000000"/>
            </w:tcBorders>
            <w:shd w:val="clear" w:color="auto" w:fill="F3F3F3"/>
            <w:tcMar>
              <w:top w:w="0" w:type="dxa"/>
              <w:left w:w="108" w:type="dxa"/>
              <w:bottom w:w="0" w:type="dxa"/>
              <w:right w:w="108" w:type="dxa"/>
            </w:tcMar>
            <w:vAlign w:val="center"/>
          </w:tcPr>
          <w:p w:rsidR="00AB2B54" w:rsidRPr="00221465" w:rsidRDefault="00AB2B54" w:rsidP="00366062">
            <w:pPr>
              <w:pStyle w:val="TableText1"/>
              <w:keepNext/>
              <w:rPr>
                <w:b/>
              </w:rPr>
            </w:pPr>
            <w:r w:rsidRPr="00221465">
              <w:rPr>
                <w:b/>
              </w:rPr>
              <w:t>Ranking</w:t>
            </w:r>
          </w:p>
        </w:tc>
      </w:tr>
      <w:tr w:rsidR="00AB2B54" w:rsidRPr="00221465" w:rsidTr="00366062">
        <w:trPr>
          <w:cantSplit/>
          <w:trHeight w:val="546"/>
        </w:trPr>
        <w:tc>
          <w:tcPr>
            <w:tcW w:w="7218"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keepNext/>
            </w:pPr>
            <w:r w:rsidRPr="00221465">
              <w:t xml:space="preserve">Remote likelihood that product would be used without detecting this failure condition, since it is easily detectable in manufacturing or by user. </w:t>
            </w:r>
          </w:p>
        </w:tc>
        <w:tc>
          <w:tcPr>
            <w:tcW w:w="1638"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keepNext/>
              <w:jc w:val="center"/>
            </w:pPr>
            <w:r w:rsidRPr="00221465">
              <w:t>1</w:t>
            </w:r>
          </w:p>
        </w:tc>
      </w:tr>
      <w:tr w:rsidR="00AB2B54" w:rsidRPr="00221465" w:rsidTr="00366062">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keepNext/>
            </w:pPr>
            <w:r w:rsidRPr="00221465">
              <w:t>Low likelihood that product would be used without detecting this failure condition, since it is easily detectable in manufacturing or by user</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keepNext/>
              <w:jc w:val="center"/>
            </w:pPr>
            <w:r w:rsidRPr="00221465">
              <w:t>2</w:t>
            </w:r>
          </w:p>
        </w:tc>
      </w:tr>
      <w:tr w:rsidR="00AB2B54" w:rsidRPr="00221465" w:rsidTr="00366062">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keepNext/>
            </w:pPr>
            <w:r w:rsidRPr="00221465">
              <w:t>Moderate likelihood that product would be used without detecting failure condition, since the failure effect is more subtle in nature or is intermittent.</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keepNext/>
              <w:jc w:val="center"/>
            </w:pPr>
            <w:r w:rsidRPr="00221465">
              <w:t>3</w:t>
            </w:r>
          </w:p>
        </w:tc>
      </w:tr>
      <w:tr w:rsidR="00AB2B54" w:rsidRPr="00221465" w:rsidTr="00366062">
        <w:trPr>
          <w:cantSplit/>
        </w:trPr>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pPr>
            <w:r w:rsidRPr="00221465">
              <w:t>High likelihood for use of product without detecting failure condition, defect not readily detectable.</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jc w:val="center"/>
            </w:pPr>
            <w:r w:rsidRPr="00221465">
              <w:t>4</w:t>
            </w:r>
          </w:p>
        </w:tc>
      </w:tr>
      <w:tr w:rsidR="00AB2B54" w:rsidRPr="00221465" w:rsidTr="00366062">
        <w:tc>
          <w:tcPr>
            <w:tcW w:w="7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pPr>
            <w:r w:rsidRPr="00221465">
              <w:t>Very High likelihood that failure condition will not be detected prior to failure during use. Failure is Undetectable through inspection or testing or latent failure mode</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B2B54" w:rsidRPr="00221465" w:rsidRDefault="00AB2B54" w:rsidP="00366062">
            <w:pPr>
              <w:pStyle w:val="TableText1"/>
              <w:jc w:val="center"/>
            </w:pPr>
            <w:r w:rsidRPr="00221465">
              <w:t>5</w:t>
            </w:r>
          </w:p>
        </w:tc>
      </w:tr>
    </w:tbl>
    <w:p w:rsidR="00AB2B54" w:rsidRPr="00221465" w:rsidRDefault="00AB2B54">
      <w:pPr>
        <w:pStyle w:val="BodyText"/>
      </w:pPr>
    </w:p>
    <w:p w:rsidR="00E74248" w:rsidRPr="00221465" w:rsidRDefault="00F158D8" w:rsidP="00195C89">
      <w:pPr>
        <w:pStyle w:val="Caption"/>
      </w:pPr>
      <w:r w:rsidRPr="00F158D8">
        <w:t xml:space="preserve">Table </w:t>
      </w:r>
      <w:fldSimple w:instr=" SEQ Table \* ARABIC ">
        <w:r w:rsidR="00072FDF">
          <w:rPr>
            <w:noProof/>
          </w:rPr>
          <w:t>6</w:t>
        </w:r>
      </w:fldSimple>
      <w:r w:rsidRPr="00F158D8">
        <w:t xml:space="preserve"> Risk Priority Number (RPN) Summary of RPN </w:t>
      </w:r>
      <w:r w:rsidRPr="00F158D8">
        <w:rPr>
          <w:u w:val="single"/>
        </w:rPr>
        <w:t>&gt;</w:t>
      </w:r>
      <w:r w:rsidRPr="00F158D8">
        <w:t>27</w:t>
      </w:r>
    </w:p>
    <w:p w:rsidR="00AF4BE6" w:rsidRDefault="00AF4BE6" w:rsidP="0052174A">
      <w:pPr>
        <w:pStyle w:val="BodyText"/>
        <w:ind w:left="0"/>
      </w:pPr>
    </w:p>
    <w:tbl>
      <w:tblPr>
        <w:tblW w:w="8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 w:type="dxa"/>
          <w:right w:w="10" w:type="dxa"/>
        </w:tblCellMar>
        <w:tblLook w:val="04A0"/>
      </w:tblPr>
      <w:tblGrid>
        <w:gridCol w:w="567"/>
        <w:gridCol w:w="350"/>
        <w:gridCol w:w="351"/>
        <w:gridCol w:w="352"/>
        <w:gridCol w:w="3528"/>
        <w:gridCol w:w="3690"/>
      </w:tblGrid>
      <w:tr w:rsidR="004F760D" w:rsidRPr="00440222" w:rsidTr="00FB7520">
        <w:trPr>
          <w:cantSplit/>
          <w:trHeight w:val="144"/>
          <w:tblHeader/>
        </w:trPr>
        <w:tc>
          <w:tcPr>
            <w:tcW w:w="567" w:type="dxa"/>
            <w:shd w:val="clear" w:color="auto" w:fill="F3F3F3"/>
            <w:tcMar>
              <w:top w:w="0" w:type="dxa"/>
              <w:left w:w="108" w:type="dxa"/>
              <w:bottom w:w="0" w:type="dxa"/>
              <w:right w:w="108" w:type="dxa"/>
            </w:tcMar>
            <w:vAlign w:val="center"/>
          </w:tcPr>
          <w:p w:rsidR="004F760D" w:rsidRPr="00440222" w:rsidRDefault="004F760D" w:rsidP="00D90222">
            <w:pPr>
              <w:pStyle w:val="TableText1"/>
              <w:jc w:val="center"/>
              <w:rPr>
                <w:rFonts w:asciiTheme="minorHAnsi" w:hAnsiTheme="minorHAnsi"/>
                <w:b/>
              </w:rPr>
            </w:pPr>
            <w:r w:rsidRPr="00440222">
              <w:rPr>
                <w:rFonts w:asciiTheme="minorHAnsi" w:hAnsiTheme="minorHAnsi"/>
                <w:b/>
              </w:rPr>
              <w:t>RPN</w:t>
            </w:r>
          </w:p>
        </w:tc>
        <w:tc>
          <w:tcPr>
            <w:tcW w:w="350" w:type="dxa"/>
            <w:shd w:val="clear" w:color="auto" w:fill="F3F3F3"/>
          </w:tcPr>
          <w:p w:rsidR="004F760D" w:rsidRPr="00440222" w:rsidRDefault="004F760D" w:rsidP="00D90222">
            <w:pPr>
              <w:pStyle w:val="TableText1"/>
              <w:jc w:val="center"/>
              <w:rPr>
                <w:rFonts w:asciiTheme="minorHAnsi" w:hAnsiTheme="minorHAnsi"/>
                <w:b/>
              </w:rPr>
            </w:pPr>
            <w:r>
              <w:rPr>
                <w:rFonts w:asciiTheme="minorHAnsi" w:hAnsiTheme="minorHAnsi"/>
                <w:b/>
              </w:rPr>
              <w:t>S</w:t>
            </w:r>
          </w:p>
        </w:tc>
        <w:tc>
          <w:tcPr>
            <w:tcW w:w="351" w:type="dxa"/>
            <w:shd w:val="clear" w:color="auto" w:fill="F3F3F3"/>
          </w:tcPr>
          <w:p w:rsidR="004F760D" w:rsidRPr="00440222" w:rsidRDefault="004F760D" w:rsidP="00D90222">
            <w:pPr>
              <w:pStyle w:val="TableText1"/>
              <w:jc w:val="center"/>
              <w:rPr>
                <w:rFonts w:asciiTheme="minorHAnsi" w:hAnsiTheme="minorHAnsi"/>
                <w:b/>
              </w:rPr>
            </w:pPr>
            <w:r>
              <w:rPr>
                <w:rFonts w:asciiTheme="minorHAnsi" w:hAnsiTheme="minorHAnsi"/>
                <w:b/>
              </w:rPr>
              <w:t>D</w:t>
            </w:r>
          </w:p>
        </w:tc>
        <w:tc>
          <w:tcPr>
            <w:tcW w:w="352" w:type="dxa"/>
            <w:shd w:val="clear" w:color="auto" w:fill="F3F3F3"/>
            <w:tcMar>
              <w:top w:w="0" w:type="dxa"/>
              <w:left w:w="108" w:type="dxa"/>
              <w:bottom w:w="0" w:type="dxa"/>
              <w:right w:w="108" w:type="dxa"/>
            </w:tcMar>
            <w:vAlign w:val="center"/>
          </w:tcPr>
          <w:p w:rsidR="004F760D" w:rsidRPr="00440222" w:rsidRDefault="004F760D" w:rsidP="00D90222">
            <w:pPr>
              <w:pStyle w:val="TableText1"/>
              <w:jc w:val="center"/>
              <w:rPr>
                <w:rFonts w:asciiTheme="minorHAnsi" w:hAnsiTheme="minorHAnsi"/>
                <w:b/>
              </w:rPr>
            </w:pPr>
            <w:r>
              <w:rPr>
                <w:rFonts w:asciiTheme="minorHAnsi" w:hAnsiTheme="minorHAnsi"/>
                <w:b/>
              </w:rPr>
              <w:t>O</w:t>
            </w:r>
          </w:p>
        </w:tc>
        <w:tc>
          <w:tcPr>
            <w:tcW w:w="3528" w:type="dxa"/>
            <w:shd w:val="clear" w:color="auto" w:fill="F3F3F3"/>
          </w:tcPr>
          <w:p w:rsidR="004F760D" w:rsidRPr="00440222" w:rsidRDefault="00FB7520" w:rsidP="00D90222">
            <w:pPr>
              <w:pStyle w:val="TableText1"/>
              <w:jc w:val="center"/>
              <w:rPr>
                <w:rFonts w:asciiTheme="minorHAnsi" w:hAnsiTheme="minorHAnsi"/>
                <w:b/>
              </w:rPr>
            </w:pPr>
            <w:r>
              <w:rPr>
                <w:rFonts w:asciiTheme="minorHAnsi" w:hAnsiTheme="minorHAnsi"/>
                <w:b/>
              </w:rPr>
              <w:t>Failure Mode</w:t>
            </w:r>
          </w:p>
        </w:tc>
        <w:tc>
          <w:tcPr>
            <w:tcW w:w="3690" w:type="dxa"/>
            <w:shd w:val="clear" w:color="auto" w:fill="F3F3F3"/>
          </w:tcPr>
          <w:p w:rsidR="004F760D" w:rsidRPr="00440222" w:rsidRDefault="00FB7520" w:rsidP="00D90222">
            <w:pPr>
              <w:pStyle w:val="TableText1"/>
              <w:jc w:val="center"/>
              <w:rPr>
                <w:rFonts w:asciiTheme="minorHAnsi" w:hAnsiTheme="minorHAnsi"/>
                <w:b/>
              </w:rPr>
            </w:pPr>
            <w:r>
              <w:rPr>
                <w:rFonts w:asciiTheme="minorHAnsi" w:hAnsiTheme="minorHAnsi"/>
                <w:b/>
              </w:rPr>
              <w:t>Summary</w:t>
            </w:r>
          </w:p>
        </w:tc>
      </w:tr>
      <w:tr w:rsidR="000C0A3B" w:rsidTr="000C0A3B">
        <w:trPr>
          <w:cantSplit/>
          <w:trHeight w:val="144"/>
        </w:trPr>
        <w:tc>
          <w:tcPr>
            <w:tcW w:w="567" w:type="dxa"/>
            <w:shd w:val="clear" w:color="auto" w:fill="auto"/>
            <w:tcMar>
              <w:top w:w="0" w:type="dxa"/>
              <w:left w:w="108" w:type="dxa"/>
              <w:bottom w:w="0" w:type="dxa"/>
              <w:right w:w="108" w:type="dxa"/>
            </w:tcMar>
            <w:vAlign w:val="center"/>
          </w:tcPr>
          <w:p w:rsidR="00C57A48" w:rsidRDefault="000C0A3B">
            <w:pPr>
              <w:pStyle w:val="TableText1"/>
              <w:rPr>
                <w:rFonts w:asciiTheme="minorHAnsi" w:hAnsiTheme="minorHAnsi"/>
              </w:rPr>
            </w:pPr>
            <w:r>
              <w:rPr>
                <w:rFonts w:asciiTheme="minorHAnsi" w:hAnsiTheme="minorHAnsi"/>
              </w:rPr>
              <w:t>30</w:t>
            </w:r>
          </w:p>
        </w:tc>
        <w:tc>
          <w:tcPr>
            <w:tcW w:w="350" w:type="dxa"/>
            <w:vAlign w:val="center"/>
          </w:tcPr>
          <w:p w:rsidR="000C0A3B" w:rsidRDefault="000C0A3B" w:rsidP="00D90222">
            <w:pPr>
              <w:pStyle w:val="TableText1"/>
              <w:jc w:val="center"/>
              <w:rPr>
                <w:rFonts w:asciiTheme="minorHAnsi" w:hAnsiTheme="minorHAnsi"/>
              </w:rPr>
            </w:pPr>
            <w:r w:rsidRPr="009501C5">
              <w:rPr>
                <w:rFonts w:asciiTheme="minorHAnsi" w:hAnsiTheme="minorHAnsi"/>
                <w:color w:val="000000" w:themeColor="text1"/>
                <w:sz w:val="18"/>
                <w:szCs w:val="18"/>
              </w:rPr>
              <w:t>3</w:t>
            </w:r>
          </w:p>
        </w:tc>
        <w:tc>
          <w:tcPr>
            <w:tcW w:w="351" w:type="dxa"/>
            <w:vAlign w:val="center"/>
          </w:tcPr>
          <w:p w:rsidR="000C0A3B" w:rsidRDefault="000C0A3B" w:rsidP="00D90222">
            <w:pPr>
              <w:pStyle w:val="TableText1"/>
              <w:jc w:val="center"/>
              <w:rPr>
                <w:rFonts w:asciiTheme="minorHAnsi" w:hAnsiTheme="minorHAnsi"/>
              </w:rPr>
            </w:pPr>
            <w:r w:rsidRPr="009501C5">
              <w:rPr>
                <w:rFonts w:asciiTheme="minorHAnsi" w:hAnsiTheme="minorHAnsi"/>
                <w:color w:val="000000" w:themeColor="text1"/>
                <w:sz w:val="18"/>
                <w:szCs w:val="18"/>
              </w:rPr>
              <w:t>5</w:t>
            </w:r>
          </w:p>
        </w:tc>
        <w:tc>
          <w:tcPr>
            <w:tcW w:w="352"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rPr>
            </w:pPr>
            <w:r>
              <w:rPr>
                <w:rFonts w:asciiTheme="minorHAnsi" w:hAnsiTheme="minorHAnsi"/>
                <w:color w:val="000000" w:themeColor="text1"/>
                <w:sz w:val="18"/>
                <w:szCs w:val="18"/>
              </w:rPr>
              <w:t>2</w:t>
            </w:r>
          </w:p>
        </w:tc>
        <w:tc>
          <w:tcPr>
            <w:tcW w:w="3528" w:type="dxa"/>
          </w:tcPr>
          <w:p w:rsidR="00C57A48" w:rsidRDefault="000C0A3B">
            <w:pPr>
              <w:pStyle w:val="TableText1"/>
              <w:rPr>
                <w:rFonts w:asciiTheme="minorHAnsi" w:hAnsiTheme="minorHAnsi"/>
              </w:rPr>
            </w:pPr>
            <w:r>
              <w:rPr>
                <w:rFonts w:asciiTheme="minorHAnsi" w:hAnsiTheme="minorHAnsi"/>
              </w:rPr>
              <w:t xml:space="preserve"> Latent fine leak in metal</w:t>
            </w:r>
          </w:p>
        </w:tc>
        <w:tc>
          <w:tcPr>
            <w:tcW w:w="3690" w:type="dxa"/>
            <w:vMerge w:val="restart"/>
            <w:vAlign w:val="center"/>
          </w:tcPr>
          <w:p w:rsidR="00C57A48" w:rsidRDefault="000C0A3B">
            <w:pPr>
              <w:pStyle w:val="TableText1"/>
              <w:jc w:val="center"/>
              <w:rPr>
                <w:rFonts w:asciiTheme="minorHAnsi" w:hAnsiTheme="minorHAnsi"/>
              </w:rPr>
            </w:pPr>
            <w:r>
              <w:rPr>
                <w:rFonts w:asciiTheme="minorHAnsi" w:hAnsiTheme="minorHAnsi"/>
              </w:rPr>
              <w:t>Failure modes have been assessed &amp; mitigated.  Residual risk has been reduced to as low as reasonabl</w:t>
            </w:r>
            <w:r w:rsidR="00411249">
              <w:rPr>
                <w:rFonts w:asciiTheme="minorHAnsi" w:hAnsiTheme="minorHAnsi"/>
              </w:rPr>
              <w:t>y</w:t>
            </w:r>
            <w:r>
              <w:rPr>
                <w:rFonts w:asciiTheme="minorHAnsi" w:hAnsiTheme="minorHAnsi"/>
              </w:rPr>
              <w:t xml:space="preserve"> practicable.</w:t>
            </w:r>
          </w:p>
        </w:tc>
      </w:tr>
      <w:tr w:rsidR="000C0A3B" w:rsidTr="00FB7520">
        <w:trPr>
          <w:cantSplit/>
          <w:trHeight w:val="144"/>
        </w:trPr>
        <w:tc>
          <w:tcPr>
            <w:tcW w:w="567"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rPr>
            </w:pPr>
            <w:r>
              <w:rPr>
                <w:rFonts w:asciiTheme="minorHAnsi" w:hAnsiTheme="minorHAnsi"/>
              </w:rPr>
              <w:t>30</w:t>
            </w:r>
          </w:p>
        </w:tc>
        <w:tc>
          <w:tcPr>
            <w:tcW w:w="350"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3</w:t>
            </w:r>
          </w:p>
        </w:tc>
        <w:tc>
          <w:tcPr>
            <w:tcW w:w="351"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5</w:t>
            </w:r>
          </w:p>
        </w:tc>
        <w:tc>
          <w:tcPr>
            <w:tcW w:w="352"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color w:val="000000" w:themeColor="text1"/>
                <w:sz w:val="18"/>
                <w:szCs w:val="18"/>
              </w:rPr>
            </w:pPr>
            <w:r>
              <w:rPr>
                <w:rFonts w:asciiTheme="minorHAnsi" w:hAnsiTheme="minorHAnsi"/>
                <w:color w:val="000000" w:themeColor="text1"/>
                <w:sz w:val="18"/>
                <w:szCs w:val="18"/>
              </w:rPr>
              <w:t>2</w:t>
            </w:r>
          </w:p>
        </w:tc>
        <w:tc>
          <w:tcPr>
            <w:tcW w:w="3528" w:type="dxa"/>
          </w:tcPr>
          <w:p w:rsidR="000C0A3B" w:rsidRDefault="000C0A3B">
            <w:pPr>
              <w:pStyle w:val="TableText1"/>
              <w:rPr>
                <w:rFonts w:asciiTheme="minorHAnsi" w:hAnsiTheme="minorHAnsi"/>
              </w:rPr>
            </w:pPr>
            <w:r>
              <w:rPr>
                <w:rFonts w:asciiTheme="minorHAnsi" w:hAnsiTheme="minorHAnsi"/>
                <w:sz w:val="18"/>
                <w:szCs w:val="18"/>
              </w:rPr>
              <w:t>Premature failure of components post implant</w:t>
            </w:r>
          </w:p>
        </w:tc>
        <w:tc>
          <w:tcPr>
            <w:tcW w:w="3690" w:type="dxa"/>
            <w:vMerge/>
          </w:tcPr>
          <w:p w:rsidR="000C0A3B" w:rsidRDefault="000C0A3B" w:rsidP="00D90222">
            <w:pPr>
              <w:pStyle w:val="TableText1"/>
              <w:rPr>
                <w:rFonts w:asciiTheme="minorHAnsi" w:hAnsiTheme="minorHAnsi"/>
              </w:rPr>
            </w:pPr>
          </w:p>
        </w:tc>
      </w:tr>
      <w:tr w:rsidR="000C0A3B" w:rsidTr="00FB7520">
        <w:trPr>
          <w:cantSplit/>
          <w:trHeight w:val="144"/>
        </w:trPr>
        <w:tc>
          <w:tcPr>
            <w:tcW w:w="567"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rPr>
            </w:pPr>
            <w:r>
              <w:rPr>
                <w:rFonts w:asciiTheme="minorHAnsi" w:hAnsiTheme="minorHAnsi"/>
              </w:rPr>
              <w:t>30</w:t>
            </w:r>
          </w:p>
        </w:tc>
        <w:tc>
          <w:tcPr>
            <w:tcW w:w="350"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3</w:t>
            </w:r>
          </w:p>
        </w:tc>
        <w:tc>
          <w:tcPr>
            <w:tcW w:w="351"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5</w:t>
            </w:r>
          </w:p>
        </w:tc>
        <w:tc>
          <w:tcPr>
            <w:tcW w:w="352"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color w:val="000000" w:themeColor="text1"/>
                <w:sz w:val="18"/>
                <w:szCs w:val="18"/>
              </w:rPr>
            </w:pPr>
            <w:r>
              <w:rPr>
                <w:rFonts w:asciiTheme="minorHAnsi" w:hAnsiTheme="minorHAnsi"/>
                <w:color w:val="000000" w:themeColor="text1"/>
                <w:sz w:val="18"/>
                <w:szCs w:val="18"/>
              </w:rPr>
              <w:t>2</w:t>
            </w:r>
          </w:p>
        </w:tc>
        <w:tc>
          <w:tcPr>
            <w:tcW w:w="3528" w:type="dxa"/>
          </w:tcPr>
          <w:p w:rsidR="000C0A3B" w:rsidRDefault="000C0A3B">
            <w:pPr>
              <w:pStyle w:val="TableText1"/>
              <w:rPr>
                <w:rFonts w:asciiTheme="minorHAnsi" w:hAnsiTheme="minorHAnsi"/>
              </w:rPr>
            </w:pPr>
            <w:r>
              <w:rPr>
                <w:rFonts w:asciiTheme="minorHAnsi" w:hAnsiTheme="minorHAnsi"/>
                <w:sz w:val="18"/>
                <w:szCs w:val="18"/>
              </w:rPr>
              <w:t>Latent gross / fine leak within FT assembly</w:t>
            </w:r>
          </w:p>
        </w:tc>
        <w:tc>
          <w:tcPr>
            <w:tcW w:w="3690" w:type="dxa"/>
            <w:vMerge/>
          </w:tcPr>
          <w:p w:rsidR="000C0A3B" w:rsidRDefault="000C0A3B" w:rsidP="00D90222">
            <w:pPr>
              <w:pStyle w:val="TableText1"/>
              <w:rPr>
                <w:rFonts w:asciiTheme="minorHAnsi" w:hAnsiTheme="minorHAnsi"/>
              </w:rPr>
            </w:pPr>
          </w:p>
        </w:tc>
      </w:tr>
      <w:tr w:rsidR="000C0A3B" w:rsidTr="00FB7520">
        <w:trPr>
          <w:cantSplit/>
          <w:trHeight w:val="144"/>
        </w:trPr>
        <w:tc>
          <w:tcPr>
            <w:tcW w:w="567"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rPr>
            </w:pPr>
            <w:r>
              <w:rPr>
                <w:rFonts w:asciiTheme="minorHAnsi" w:hAnsiTheme="minorHAnsi"/>
              </w:rPr>
              <w:t>30</w:t>
            </w:r>
          </w:p>
        </w:tc>
        <w:tc>
          <w:tcPr>
            <w:tcW w:w="350"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3</w:t>
            </w:r>
          </w:p>
        </w:tc>
        <w:tc>
          <w:tcPr>
            <w:tcW w:w="351"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5</w:t>
            </w:r>
          </w:p>
        </w:tc>
        <w:tc>
          <w:tcPr>
            <w:tcW w:w="352"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color w:val="000000" w:themeColor="text1"/>
                <w:sz w:val="18"/>
                <w:szCs w:val="18"/>
              </w:rPr>
            </w:pPr>
            <w:r>
              <w:rPr>
                <w:rFonts w:asciiTheme="minorHAnsi" w:hAnsiTheme="minorHAnsi"/>
                <w:color w:val="000000" w:themeColor="text1"/>
                <w:sz w:val="18"/>
                <w:szCs w:val="18"/>
              </w:rPr>
              <w:t>2</w:t>
            </w:r>
          </w:p>
        </w:tc>
        <w:tc>
          <w:tcPr>
            <w:tcW w:w="3528" w:type="dxa"/>
          </w:tcPr>
          <w:p w:rsidR="000C0A3B" w:rsidRDefault="000C0A3B">
            <w:pPr>
              <w:pStyle w:val="TableText1"/>
              <w:rPr>
                <w:rFonts w:asciiTheme="minorHAnsi" w:hAnsiTheme="minorHAnsi"/>
              </w:rPr>
            </w:pPr>
            <w:r>
              <w:rPr>
                <w:rFonts w:asciiTheme="minorHAnsi" w:hAnsiTheme="minorHAnsi"/>
                <w:sz w:val="18"/>
                <w:szCs w:val="18"/>
              </w:rPr>
              <w:t>Unable to  insert torque wrench</w:t>
            </w:r>
          </w:p>
        </w:tc>
        <w:tc>
          <w:tcPr>
            <w:tcW w:w="3690" w:type="dxa"/>
            <w:vMerge/>
          </w:tcPr>
          <w:p w:rsidR="000C0A3B" w:rsidRDefault="000C0A3B" w:rsidP="00D90222">
            <w:pPr>
              <w:pStyle w:val="TableText1"/>
              <w:rPr>
                <w:rFonts w:asciiTheme="minorHAnsi" w:hAnsiTheme="minorHAnsi"/>
              </w:rPr>
            </w:pPr>
          </w:p>
        </w:tc>
      </w:tr>
      <w:tr w:rsidR="000C0A3B" w:rsidTr="00FB7520">
        <w:trPr>
          <w:cantSplit/>
          <w:trHeight w:val="144"/>
        </w:trPr>
        <w:tc>
          <w:tcPr>
            <w:tcW w:w="567"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rPr>
            </w:pPr>
            <w:r>
              <w:rPr>
                <w:rFonts w:asciiTheme="minorHAnsi" w:hAnsiTheme="minorHAnsi"/>
              </w:rPr>
              <w:t>30</w:t>
            </w:r>
          </w:p>
        </w:tc>
        <w:tc>
          <w:tcPr>
            <w:tcW w:w="350"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3</w:t>
            </w:r>
          </w:p>
        </w:tc>
        <w:tc>
          <w:tcPr>
            <w:tcW w:w="351"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5</w:t>
            </w:r>
          </w:p>
        </w:tc>
        <w:tc>
          <w:tcPr>
            <w:tcW w:w="352"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color w:val="000000" w:themeColor="text1"/>
                <w:sz w:val="18"/>
                <w:szCs w:val="18"/>
              </w:rPr>
            </w:pPr>
            <w:r>
              <w:rPr>
                <w:rFonts w:asciiTheme="minorHAnsi" w:hAnsiTheme="minorHAnsi"/>
                <w:color w:val="000000" w:themeColor="text1"/>
                <w:sz w:val="18"/>
                <w:szCs w:val="18"/>
              </w:rPr>
              <w:t>2</w:t>
            </w:r>
          </w:p>
        </w:tc>
        <w:tc>
          <w:tcPr>
            <w:tcW w:w="3528" w:type="dxa"/>
            <w:vAlign w:val="center"/>
          </w:tcPr>
          <w:p w:rsidR="000C0A3B" w:rsidRDefault="000C0A3B">
            <w:pPr>
              <w:pStyle w:val="TableText1"/>
              <w:rPr>
                <w:rFonts w:asciiTheme="minorHAnsi" w:hAnsiTheme="minorHAnsi"/>
              </w:rPr>
            </w:pPr>
            <w:r>
              <w:rPr>
                <w:rFonts w:asciiTheme="minorHAnsi" w:hAnsiTheme="minorHAnsi"/>
                <w:sz w:val="18"/>
                <w:szCs w:val="18"/>
              </w:rPr>
              <w:t>Insufficient strain relief</w:t>
            </w:r>
          </w:p>
        </w:tc>
        <w:tc>
          <w:tcPr>
            <w:tcW w:w="3690" w:type="dxa"/>
            <w:vMerge/>
            <w:vAlign w:val="center"/>
          </w:tcPr>
          <w:p w:rsidR="000C0A3B" w:rsidRDefault="000C0A3B" w:rsidP="00D90222">
            <w:pPr>
              <w:pStyle w:val="TableText1"/>
              <w:rPr>
                <w:rFonts w:asciiTheme="minorHAnsi" w:hAnsiTheme="minorHAnsi"/>
              </w:rPr>
            </w:pPr>
          </w:p>
        </w:tc>
      </w:tr>
      <w:tr w:rsidR="000C0A3B" w:rsidTr="00FB7520">
        <w:trPr>
          <w:cantSplit/>
          <w:trHeight w:val="144"/>
        </w:trPr>
        <w:tc>
          <w:tcPr>
            <w:tcW w:w="567"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rPr>
            </w:pPr>
            <w:r>
              <w:rPr>
                <w:rFonts w:asciiTheme="minorHAnsi" w:hAnsiTheme="minorHAnsi"/>
              </w:rPr>
              <w:t>30</w:t>
            </w:r>
          </w:p>
        </w:tc>
        <w:tc>
          <w:tcPr>
            <w:tcW w:w="350"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3</w:t>
            </w:r>
          </w:p>
        </w:tc>
        <w:tc>
          <w:tcPr>
            <w:tcW w:w="351"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5</w:t>
            </w:r>
          </w:p>
        </w:tc>
        <w:tc>
          <w:tcPr>
            <w:tcW w:w="352"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color w:val="000000" w:themeColor="text1"/>
                <w:sz w:val="18"/>
                <w:szCs w:val="18"/>
              </w:rPr>
            </w:pPr>
            <w:r>
              <w:rPr>
                <w:rFonts w:asciiTheme="minorHAnsi" w:hAnsiTheme="minorHAnsi"/>
                <w:color w:val="000000" w:themeColor="text1"/>
                <w:sz w:val="18"/>
                <w:szCs w:val="18"/>
              </w:rPr>
              <w:t>2</w:t>
            </w:r>
          </w:p>
        </w:tc>
        <w:tc>
          <w:tcPr>
            <w:tcW w:w="3528" w:type="dxa"/>
          </w:tcPr>
          <w:p w:rsidR="000C0A3B" w:rsidRDefault="000C0A3B">
            <w:pPr>
              <w:pStyle w:val="TableText1"/>
              <w:rPr>
                <w:rFonts w:asciiTheme="minorHAnsi" w:hAnsiTheme="minorHAnsi"/>
              </w:rPr>
            </w:pPr>
            <w:r>
              <w:rPr>
                <w:rFonts w:asciiTheme="minorHAnsi" w:hAnsiTheme="minorHAnsi"/>
              </w:rPr>
              <w:t>Battery does not provide power latently</w:t>
            </w:r>
          </w:p>
        </w:tc>
        <w:tc>
          <w:tcPr>
            <w:tcW w:w="3690" w:type="dxa"/>
            <w:vMerge/>
          </w:tcPr>
          <w:p w:rsidR="000C0A3B" w:rsidRDefault="000C0A3B" w:rsidP="00D90222">
            <w:pPr>
              <w:pStyle w:val="TableText1"/>
              <w:rPr>
                <w:rFonts w:asciiTheme="minorHAnsi" w:hAnsiTheme="minorHAnsi"/>
              </w:rPr>
            </w:pPr>
          </w:p>
        </w:tc>
      </w:tr>
      <w:tr w:rsidR="000C0A3B" w:rsidTr="00FB7520">
        <w:trPr>
          <w:cantSplit/>
          <w:trHeight w:val="144"/>
        </w:trPr>
        <w:tc>
          <w:tcPr>
            <w:tcW w:w="567"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rPr>
            </w:pPr>
            <w:r>
              <w:rPr>
                <w:rFonts w:asciiTheme="minorHAnsi" w:hAnsiTheme="minorHAnsi"/>
              </w:rPr>
              <w:t>30</w:t>
            </w:r>
          </w:p>
        </w:tc>
        <w:tc>
          <w:tcPr>
            <w:tcW w:w="350"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3</w:t>
            </w:r>
          </w:p>
        </w:tc>
        <w:tc>
          <w:tcPr>
            <w:tcW w:w="351"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5</w:t>
            </w:r>
          </w:p>
        </w:tc>
        <w:tc>
          <w:tcPr>
            <w:tcW w:w="352"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color w:val="000000" w:themeColor="text1"/>
                <w:sz w:val="18"/>
                <w:szCs w:val="18"/>
              </w:rPr>
            </w:pPr>
            <w:r>
              <w:rPr>
                <w:rFonts w:asciiTheme="minorHAnsi" w:hAnsiTheme="minorHAnsi"/>
                <w:color w:val="000000" w:themeColor="text1"/>
                <w:sz w:val="18"/>
                <w:szCs w:val="18"/>
              </w:rPr>
              <w:t>2</w:t>
            </w:r>
          </w:p>
        </w:tc>
        <w:tc>
          <w:tcPr>
            <w:tcW w:w="3528" w:type="dxa"/>
          </w:tcPr>
          <w:p w:rsidR="000C0A3B" w:rsidRDefault="000C0A3B">
            <w:pPr>
              <w:pStyle w:val="TableText1"/>
              <w:rPr>
                <w:rFonts w:asciiTheme="minorHAnsi" w:hAnsiTheme="minorHAnsi"/>
              </w:rPr>
            </w:pPr>
            <w:r>
              <w:rPr>
                <w:rFonts w:asciiTheme="minorHAnsi" w:hAnsiTheme="minorHAnsi"/>
              </w:rPr>
              <w:t>Battery fails to recharge latently</w:t>
            </w:r>
          </w:p>
        </w:tc>
        <w:tc>
          <w:tcPr>
            <w:tcW w:w="3690" w:type="dxa"/>
            <w:vMerge/>
          </w:tcPr>
          <w:p w:rsidR="000C0A3B" w:rsidRDefault="000C0A3B" w:rsidP="00D90222">
            <w:pPr>
              <w:pStyle w:val="TableText1"/>
              <w:rPr>
                <w:rFonts w:asciiTheme="minorHAnsi" w:hAnsiTheme="minorHAnsi"/>
              </w:rPr>
            </w:pPr>
          </w:p>
        </w:tc>
      </w:tr>
      <w:tr w:rsidR="000C0A3B" w:rsidTr="00FB7520">
        <w:trPr>
          <w:cantSplit/>
          <w:trHeight w:val="144"/>
        </w:trPr>
        <w:tc>
          <w:tcPr>
            <w:tcW w:w="567"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rPr>
            </w:pPr>
            <w:r>
              <w:rPr>
                <w:rFonts w:asciiTheme="minorHAnsi" w:hAnsiTheme="minorHAnsi"/>
              </w:rPr>
              <w:t>30</w:t>
            </w:r>
          </w:p>
        </w:tc>
        <w:tc>
          <w:tcPr>
            <w:tcW w:w="350"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3</w:t>
            </w:r>
          </w:p>
        </w:tc>
        <w:tc>
          <w:tcPr>
            <w:tcW w:w="351"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5</w:t>
            </w:r>
          </w:p>
        </w:tc>
        <w:tc>
          <w:tcPr>
            <w:tcW w:w="352"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color w:val="000000" w:themeColor="text1"/>
                <w:sz w:val="18"/>
                <w:szCs w:val="18"/>
              </w:rPr>
            </w:pPr>
            <w:r>
              <w:rPr>
                <w:rFonts w:asciiTheme="minorHAnsi" w:hAnsiTheme="minorHAnsi"/>
                <w:color w:val="000000" w:themeColor="text1"/>
                <w:sz w:val="18"/>
                <w:szCs w:val="18"/>
              </w:rPr>
              <w:t>2</w:t>
            </w:r>
          </w:p>
        </w:tc>
        <w:tc>
          <w:tcPr>
            <w:tcW w:w="3528" w:type="dxa"/>
          </w:tcPr>
          <w:p w:rsidR="000C0A3B" w:rsidRDefault="000C0A3B">
            <w:pPr>
              <w:pStyle w:val="TableText1"/>
              <w:rPr>
                <w:rFonts w:asciiTheme="minorHAnsi" w:hAnsiTheme="minorHAnsi"/>
              </w:rPr>
            </w:pPr>
            <w:r>
              <w:rPr>
                <w:rFonts w:asciiTheme="minorHAnsi" w:hAnsiTheme="minorHAnsi"/>
              </w:rPr>
              <w:t>Corrosion</w:t>
            </w:r>
          </w:p>
        </w:tc>
        <w:tc>
          <w:tcPr>
            <w:tcW w:w="3690" w:type="dxa"/>
            <w:vMerge/>
          </w:tcPr>
          <w:p w:rsidR="000C0A3B" w:rsidRDefault="000C0A3B" w:rsidP="00D90222">
            <w:pPr>
              <w:pStyle w:val="TableText1"/>
              <w:rPr>
                <w:rFonts w:asciiTheme="minorHAnsi" w:hAnsiTheme="minorHAnsi"/>
              </w:rPr>
            </w:pPr>
          </w:p>
        </w:tc>
      </w:tr>
      <w:tr w:rsidR="000C0A3B" w:rsidTr="00FB7520">
        <w:trPr>
          <w:cantSplit/>
          <w:trHeight w:val="144"/>
        </w:trPr>
        <w:tc>
          <w:tcPr>
            <w:tcW w:w="567"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rPr>
            </w:pPr>
            <w:r>
              <w:rPr>
                <w:rFonts w:asciiTheme="minorHAnsi" w:hAnsiTheme="minorHAnsi"/>
              </w:rPr>
              <w:t>30</w:t>
            </w:r>
          </w:p>
        </w:tc>
        <w:tc>
          <w:tcPr>
            <w:tcW w:w="350"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3</w:t>
            </w:r>
          </w:p>
        </w:tc>
        <w:tc>
          <w:tcPr>
            <w:tcW w:w="351" w:type="dxa"/>
            <w:vAlign w:val="center"/>
          </w:tcPr>
          <w:p w:rsidR="000C0A3B" w:rsidRPr="009501C5" w:rsidRDefault="000C0A3B" w:rsidP="00D90222">
            <w:pPr>
              <w:pStyle w:val="TableText1"/>
              <w:jc w:val="center"/>
              <w:rPr>
                <w:rFonts w:asciiTheme="minorHAnsi" w:hAnsiTheme="minorHAnsi"/>
                <w:color w:val="000000" w:themeColor="text1"/>
                <w:sz w:val="18"/>
                <w:szCs w:val="18"/>
              </w:rPr>
            </w:pPr>
            <w:r w:rsidRPr="009501C5">
              <w:rPr>
                <w:rFonts w:asciiTheme="minorHAnsi" w:hAnsiTheme="minorHAnsi"/>
                <w:color w:val="000000" w:themeColor="text1"/>
                <w:sz w:val="18"/>
                <w:szCs w:val="18"/>
              </w:rPr>
              <w:t>5</w:t>
            </w:r>
          </w:p>
        </w:tc>
        <w:tc>
          <w:tcPr>
            <w:tcW w:w="352" w:type="dxa"/>
            <w:shd w:val="clear" w:color="auto" w:fill="auto"/>
            <w:tcMar>
              <w:top w:w="0" w:type="dxa"/>
              <w:left w:w="108" w:type="dxa"/>
              <w:bottom w:w="0" w:type="dxa"/>
              <w:right w:w="108" w:type="dxa"/>
            </w:tcMar>
            <w:vAlign w:val="center"/>
          </w:tcPr>
          <w:p w:rsidR="000C0A3B" w:rsidRDefault="000C0A3B" w:rsidP="00D90222">
            <w:pPr>
              <w:pStyle w:val="TableText1"/>
              <w:jc w:val="center"/>
              <w:rPr>
                <w:rFonts w:asciiTheme="minorHAnsi" w:hAnsiTheme="minorHAnsi"/>
                <w:color w:val="000000" w:themeColor="text1"/>
                <w:sz w:val="18"/>
                <w:szCs w:val="18"/>
              </w:rPr>
            </w:pPr>
            <w:r>
              <w:rPr>
                <w:rFonts w:asciiTheme="minorHAnsi" w:hAnsiTheme="minorHAnsi"/>
                <w:color w:val="000000" w:themeColor="text1"/>
                <w:sz w:val="18"/>
                <w:szCs w:val="18"/>
              </w:rPr>
              <w:t>2</w:t>
            </w:r>
          </w:p>
        </w:tc>
        <w:tc>
          <w:tcPr>
            <w:tcW w:w="3528" w:type="dxa"/>
          </w:tcPr>
          <w:p w:rsidR="000C0A3B" w:rsidRDefault="000C0A3B" w:rsidP="000C0A3B">
            <w:pPr>
              <w:pStyle w:val="TableText1"/>
              <w:rPr>
                <w:rFonts w:asciiTheme="minorHAnsi" w:hAnsiTheme="minorHAnsi"/>
              </w:rPr>
            </w:pPr>
            <w:r>
              <w:rPr>
                <w:rFonts w:asciiTheme="minorHAnsi" w:hAnsiTheme="minorHAnsi"/>
              </w:rPr>
              <w:t>Lead has been secured too loosely</w:t>
            </w:r>
          </w:p>
        </w:tc>
        <w:tc>
          <w:tcPr>
            <w:tcW w:w="3690" w:type="dxa"/>
            <w:vMerge/>
          </w:tcPr>
          <w:p w:rsidR="000C0A3B" w:rsidRDefault="000C0A3B" w:rsidP="00D90222">
            <w:pPr>
              <w:pStyle w:val="TableText1"/>
              <w:rPr>
                <w:rFonts w:asciiTheme="minorHAnsi" w:hAnsiTheme="minorHAnsi"/>
              </w:rPr>
            </w:pPr>
          </w:p>
        </w:tc>
      </w:tr>
    </w:tbl>
    <w:p w:rsidR="00D935DF" w:rsidRDefault="00D935DF" w:rsidP="00D935DF">
      <w:pPr>
        <w:tabs>
          <w:tab w:val="left" w:pos="2520"/>
        </w:tabs>
        <w:suppressAutoHyphens w:val="0"/>
        <w:autoSpaceDN/>
        <w:contextualSpacing/>
        <w:textAlignment w:val="auto"/>
        <w:rPr>
          <w:rFonts w:ascii="Arial" w:hAnsi="Arial" w:cs="Arial"/>
          <w:sz w:val="20"/>
        </w:rPr>
      </w:pPr>
    </w:p>
    <w:p w:rsidR="00D935DF" w:rsidRPr="00D935DF" w:rsidRDefault="00D935DF" w:rsidP="00D935DF">
      <w:pPr>
        <w:tabs>
          <w:tab w:val="left" w:pos="2520"/>
        </w:tabs>
        <w:suppressAutoHyphens w:val="0"/>
        <w:autoSpaceDN/>
        <w:contextualSpacing/>
        <w:textAlignment w:val="auto"/>
        <w:rPr>
          <w:rFonts w:ascii="Arial" w:hAnsi="Arial" w:cs="Arial"/>
          <w:sz w:val="20"/>
        </w:rPr>
        <w:sectPr w:rsidR="00D935DF" w:rsidRPr="00D935DF" w:rsidSect="00A80319">
          <w:headerReference w:type="default" r:id="rId11"/>
          <w:footerReference w:type="default" r:id="rId12"/>
          <w:headerReference w:type="first" r:id="rId13"/>
          <w:footerReference w:type="first" r:id="rId14"/>
          <w:pgSz w:w="12240" w:h="15840"/>
          <w:pgMar w:top="1440" w:right="1800" w:bottom="1440" w:left="1800" w:header="720" w:footer="259" w:gutter="0"/>
          <w:cols w:space="720"/>
          <w:titlePg/>
        </w:sectPr>
      </w:pPr>
    </w:p>
    <w:p w:rsidR="00DF5CEC" w:rsidRPr="00221465" w:rsidRDefault="001B3202" w:rsidP="00033CEF">
      <w:pPr>
        <w:pStyle w:val="Heading1"/>
        <w:pBdr>
          <w:between w:val="single" w:sz="4" w:space="1" w:color="000000"/>
        </w:pBdr>
      </w:pPr>
      <w:r w:rsidRPr="00221465">
        <w:lastRenderedPageBreak/>
        <w:t>Design FMEA</w:t>
      </w:r>
    </w:p>
    <w:tbl>
      <w:tblPr>
        <w:tblStyle w:val="TableGrid"/>
        <w:tblW w:w="20250" w:type="dxa"/>
        <w:tblInd w:w="565" w:type="dxa"/>
        <w:tblLayout w:type="fixed"/>
        <w:tblCellMar>
          <w:left w:w="115" w:type="dxa"/>
          <w:right w:w="115" w:type="dxa"/>
        </w:tblCellMar>
        <w:tblLook w:val="04A0"/>
      </w:tblPr>
      <w:tblGrid>
        <w:gridCol w:w="1350"/>
        <w:gridCol w:w="1710"/>
        <w:gridCol w:w="2070"/>
        <w:gridCol w:w="2700"/>
        <w:gridCol w:w="1890"/>
        <w:gridCol w:w="1890"/>
        <w:gridCol w:w="1350"/>
        <w:gridCol w:w="540"/>
        <w:gridCol w:w="450"/>
        <w:gridCol w:w="450"/>
        <w:gridCol w:w="720"/>
        <w:gridCol w:w="4590"/>
        <w:gridCol w:w="540"/>
      </w:tblGrid>
      <w:tr w:rsidR="007209BB" w:rsidRPr="00B55265" w:rsidTr="008436A4">
        <w:trPr>
          <w:cantSplit/>
          <w:trHeight w:val="603"/>
          <w:tblHeader/>
        </w:trPr>
        <w:tc>
          <w:tcPr>
            <w:tcW w:w="1350" w:type="dxa"/>
            <w:tcBorders>
              <w:top w:val="nil"/>
              <w:bottom w:val="single" w:sz="4" w:space="0" w:color="000000" w:themeColor="text1"/>
            </w:tcBorders>
            <w:shd w:val="clear" w:color="auto" w:fill="C6D9F1" w:themeFill="text2" w:themeFillTint="33"/>
            <w:vAlign w:val="center"/>
          </w:tcPr>
          <w:p w:rsidR="00A06431" w:rsidRPr="00B55265" w:rsidRDefault="001F0DC6" w:rsidP="00091475">
            <w:pPr>
              <w:pStyle w:val="BodyText"/>
              <w:tabs>
                <w:tab w:val="left" w:pos="1260"/>
              </w:tabs>
              <w:spacing w:before="0"/>
              <w:ind w:left="0" w:right="0"/>
              <w:rPr>
                <w:b/>
                <w:color w:val="000000" w:themeColor="text1"/>
              </w:rPr>
            </w:pPr>
            <w:r w:rsidRPr="00B55265">
              <w:rPr>
                <w:b/>
                <w:color w:val="000000" w:themeColor="text1"/>
              </w:rPr>
              <w:t xml:space="preserve">IPG </w:t>
            </w:r>
            <w:r w:rsidR="00FA18EA" w:rsidRPr="00B55265">
              <w:rPr>
                <w:b/>
                <w:color w:val="000000" w:themeColor="text1"/>
              </w:rPr>
              <w:t>Model</w:t>
            </w:r>
          </w:p>
          <w:p w:rsidR="001F0DC6" w:rsidRPr="00B55265" w:rsidRDefault="00F846BD" w:rsidP="00091475">
            <w:pPr>
              <w:pStyle w:val="BodyText"/>
              <w:tabs>
                <w:tab w:val="left" w:pos="1260"/>
              </w:tabs>
              <w:spacing w:before="0"/>
              <w:ind w:left="0" w:right="0"/>
              <w:rPr>
                <w:b/>
                <w:color w:val="000000" w:themeColor="text1"/>
              </w:rPr>
            </w:pPr>
            <w:r>
              <w:rPr>
                <w:b/>
                <w:color w:val="000000" w:themeColor="text1"/>
              </w:rPr>
              <w:t>2808/2412</w:t>
            </w:r>
          </w:p>
        </w:tc>
        <w:tc>
          <w:tcPr>
            <w:tcW w:w="1710" w:type="dxa"/>
            <w:tcBorders>
              <w:top w:val="nil"/>
              <w:bottom w:val="single" w:sz="4" w:space="0" w:color="000000" w:themeColor="text1"/>
            </w:tcBorders>
            <w:shd w:val="clear" w:color="auto" w:fill="C6D9F1" w:themeFill="text2" w:themeFillTint="33"/>
            <w:vAlign w:val="center"/>
          </w:tcPr>
          <w:p w:rsidR="00A06431" w:rsidRPr="00B55265" w:rsidRDefault="001F0DC6" w:rsidP="00091475">
            <w:pPr>
              <w:pStyle w:val="BodyText"/>
              <w:tabs>
                <w:tab w:val="left" w:pos="1260"/>
              </w:tabs>
              <w:spacing w:before="0"/>
              <w:ind w:left="0" w:right="0"/>
              <w:rPr>
                <w:b/>
                <w:color w:val="000000" w:themeColor="text1"/>
              </w:rPr>
            </w:pPr>
            <w:r w:rsidRPr="00B55265">
              <w:rPr>
                <w:b/>
                <w:color w:val="000000" w:themeColor="text1"/>
              </w:rPr>
              <w:t>Function</w:t>
            </w:r>
          </w:p>
        </w:tc>
        <w:tc>
          <w:tcPr>
            <w:tcW w:w="2070" w:type="dxa"/>
            <w:tcBorders>
              <w:top w:val="nil"/>
              <w:bottom w:val="single" w:sz="4" w:space="0" w:color="000000" w:themeColor="text1"/>
            </w:tcBorders>
            <w:shd w:val="clear" w:color="auto" w:fill="C6D9F1" w:themeFill="text2" w:themeFillTint="33"/>
            <w:vAlign w:val="center"/>
          </w:tcPr>
          <w:p w:rsidR="00A06431" w:rsidRPr="00B55265" w:rsidRDefault="001F0DC6" w:rsidP="00091475">
            <w:pPr>
              <w:pStyle w:val="BodyText"/>
              <w:tabs>
                <w:tab w:val="left" w:pos="1260"/>
              </w:tabs>
              <w:spacing w:before="0"/>
              <w:ind w:left="0" w:right="0"/>
              <w:rPr>
                <w:b/>
                <w:color w:val="000000" w:themeColor="text1"/>
              </w:rPr>
            </w:pPr>
            <w:r w:rsidRPr="00B55265">
              <w:rPr>
                <w:b/>
                <w:color w:val="000000" w:themeColor="text1"/>
              </w:rPr>
              <w:t>Failure Mode</w:t>
            </w:r>
          </w:p>
        </w:tc>
        <w:tc>
          <w:tcPr>
            <w:tcW w:w="2700" w:type="dxa"/>
            <w:tcBorders>
              <w:top w:val="nil"/>
              <w:bottom w:val="single" w:sz="4" w:space="0" w:color="000000" w:themeColor="text1"/>
            </w:tcBorders>
            <w:shd w:val="clear" w:color="auto" w:fill="C6D9F1" w:themeFill="text2" w:themeFillTint="33"/>
            <w:vAlign w:val="center"/>
          </w:tcPr>
          <w:p w:rsidR="00A06431" w:rsidRPr="00B55265" w:rsidRDefault="001F0DC6" w:rsidP="00091475">
            <w:pPr>
              <w:pStyle w:val="BodyText"/>
              <w:tabs>
                <w:tab w:val="left" w:pos="1260"/>
              </w:tabs>
              <w:spacing w:before="0"/>
              <w:ind w:left="0" w:right="0"/>
              <w:jc w:val="center"/>
              <w:rPr>
                <w:b/>
                <w:color w:val="000000" w:themeColor="text1"/>
              </w:rPr>
            </w:pPr>
            <w:r w:rsidRPr="00B55265">
              <w:rPr>
                <w:b/>
                <w:color w:val="000000" w:themeColor="text1"/>
              </w:rPr>
              <w:t>Failure Effect</w:t>
            </w:r>
            <w:r w:rsidR="00091475" w:rsidRPr="00B55265">
              <w:rPr>
                <w:b/>
                <w:color w:val="000000" w:themeColor="text1"/>
              </w:rPr>
              <w:t xml:space="preserve"> (S)</w:t>
            </w:r>
          </w:p>
        </w:tc>
        <w:tc>
          <w:tcPr>
            <w:tcW w:w="1890" w:type="dxa"/>
            <w:tcBorders>
              <w:top w:val="nil"/>
              <w:bottom w:val="single" w:sz="4" w:space="0" w:color="000000" w:themeColor="text1"/>
            </w:tcBorders>
            <w:shd w:val="clear" w:color="auto" w:fill="C6D9F1" w:themeFill="text2" w:themeFillTint="33"/>
            <w:vAlign w:val="center"/>
          </w:tcPr>
          <w:p w:rsidR="00A06431" w:rsidRPr="00B55265" w:rsidRDefault="001F0DC6" w:rsidP="00091475">
            <w:pPr>
              <w:pStyle w:val="BodyText"/>
              <w:tabs>
                <w:tab w:val="left" w:pos="1260"/>
              </w:tabs>
              <w:spacing w:before="0"/>
              <w:ind w:left="0" w:right="0"/>
              <w:jc w:val="center"/>
              <w:rPr>
                <w:b/>
                <w:color w:val="000000" w:themeColor="text1"/>
              </w:rPr>
            </w:pPr>
            <w:r w:rsidRPr="00B55265">
              <w:rPr>
                <w:b/>
                <w:color w:val="000000" w:themeColor="text1"/>
              </w:rPr>
              <w:t>Detection Method (D)</w:t>
            </w:r>
          </w:p>
        </w:tc>
        <w:tc>
          <w:tcPr>
            <w:tcW w:w="1890" w:type="dxa"/>
            <w:tcBorders>
              <w:top w:val="nil"/>
              <w:bottom w:val="single" w:sz="4" w:space="0" w:color="000000" w:themeColor="text1"/>
            </w:tcBorders>
            <w:shd w:val="clear" w:color="auto" w:fill="C6D9F1" w:themeFill="text2" w:themeFillTint="33"/>
            <w:vAlign w:val="center"/>
          </w:tcPr>
          <w:p w:rsidR="00A06431" w:rsidRPr="00B55265" w:rsidRDefault="00091475" w:rsidP="00091475">
            <w:pPr>
              <w:pStyle w:val="BodyText"/>
              <w:tabs>
                <w:tab w:val="left" w:pos="1260"/>
              </w:tabs>
              <w:spacing w:before="0"/>
              <w:ind w:left="0" w:right="0"/>
              <w:jc w:val="center"/>
              <w:rPr>
                <w:b/>
                <w:color w:val="000000" w:themeColor="text1"/>
              </w:rPr>
            </w:pPr>
            <w:r w:rsidRPr="00B55265">
              <w:rPr>
                <w:b/>
                <w:color w:val="000000" w:themeColor="text1"/>
              </w:rPr>
              <w:t>Cause of Cause (O)</w:t>
            </w:r>
          </w:p>
        </w:tc>
        <w:tc>
          <w:tcPr>
            <w:tcW w:w="1350" w:type="dxa"/>
            <w:tcBorders>
              <w:top w:val="nil"/>
              <w:bottom w:val="single" w:sz="4" w:space="0" w:color="000000" w:themeColor="text1"/>
            </w:tcBorders>
            <w:shd w:val="clear" w:color="auto" w:fill="C6D9F1" w:themeFill="text2" w:themeFillTint="33"/>
            <w:vAlign w:val="center"/>
          </w:tcPr>
          <w:p w:rsidR="00A06431" w:rsidRPr="00B55265" w:rsidRDefault="0052174A" w:rsidP="008F50C0">
            <w:pPr>
              <w:pStyle w:val="BodyText"/>
              <w:tabs>
                <w:tab w:val="left" w:pos="1260"/>
              </w:tabs>
              <w:spacing w:before="0"/>
              <w:ind w:left="0" w:right="0"/>
              <w:jc w:val="center"/>
              <w:rPr>
                <w:b/>
                <w:color w:val="000000" w:themeColor="text1"/>
              </w:rPr>
            </w:pPr>
            <w:r>
              <w:rPr>
                <w:b/>
                <w:color w:val="000000" w:themeColor="text1"/>
              </w:rPr>
              <w:t xml:space="preserve">Failure     </w:t>
            </w:r>
            <w:r w:rsidR="008F50C0">
              <w:rPr>
                <w:b/>
                <w:color w:val="000000" w:themeColor="text1"/>
              </w:rPr>
              <w:t>Cause (O)</w:t>
            </w:r>
          </w:p>
        </w:tc>
        <w:tc>
          <w:tcPr>
            <w:tcW w:w="540" w:type="dxa"/>
            <w:tcBorders>
              <w:top w:val="nil"/>
              <w:bottom w:val="single" w:sz="4" w:space="0" w:color="000000" w:themeColor="text1"/>
            </w:tcBorders>
            <w:shd w:val="clear" w:color="auto" w:fill="C6D9F1" w:themeFill="text2" w:themeFillTint="33"/>
            <w:vAlign w:val="center"/>
          </w:tcPr>
          <w:p w:rsidR="00A06431" w:rsidRPr="009501C5" w:rsidRDefault="00091475" w:rsidP="00091475">
            <w:pPr>
              <w:pStyle w:val="BodyText"/>
              <w:tabs>
                <w:tab w:val="left" w:pos="1260"/>
              </w:tabs>
              <w:spacing w:before="0"/>
              <w:ind w:left="0" w:right="0"/>
              <w:jc w:val="center"/>
              <w:rPr>
                <w:b/>
                <w:color w:val="000000" w:themeColor="text1"/>
              </w:rPr>
            </w:pPr>
            <w:r w:rsidRPr="009501C5">
              <w:rPr>
                <w:b/>
                <w:color w:val="000000" w:themeColor="text1"/>
              </w:rPr>
              <w:t>S</w:t>
            </w:r>
          </w:p>
        </w:tc>
        <w:tc>
          <w:tcPr>
            <w:tcW w:w="450" w:type="dxa"/>
            <w:tcBorders>
              <w:top w:val="nil"/>
              <w:bottom w:val="single" w:sz="4" w:space="0" w:color="000000" w:themeColor="text1"/>
            </w:tcBorders>
            <w:shd w:val="clear" w:color="auto" w:fill="C6D9F1" w:themeFill="text2" w:themeFillTint="33"/>
            <w:vAlign w:val="center"/>
          </w:tcPr>
          <w:p w:rsidR="00A06431" w:rsidRPr="009501C5" w:rsidRDefault="00091475" w:rsidP="00091475">
            <w:pPr>
              <w:pStyle w:val="BodyText"/>
              <w:tabs>
                <w:tab w:val="left" w:pos="1260"/>
              </w:tabs>
              <w:spacing w:before="0"/>
              <w:ind w:left="0" w:right="0"/>
              <w:jc w:val="center"/>
              <w:rPr>
                <w:b/>
                <w:color w:val="000000" w:themeColor="text1"/>
              </w:rPr>
            </w:pPr>
            <w:r w:rsidRPr="009501C5">
              <w:rPr>
                <w:b/>
                <w:color w:val="000000" w:themeColor="text1"/>
              </w:rPr>
              <w:t>D</w:t>
            </w:r>
          </w:p>
        </w:tc>
        <w:tc>
          <w:tcPr>
            <w:tcW w:w="450" w:type="dxa"/>
            <w:tcBorders>
              <w:top w:val="nil"/>
              <w:bottom w:val="single" w:sz="4" w:space="0" w:color="000000" w:themeColor="text1"/>
            </w:tcBorders>
            <w:shd w:val="clear" w:color="auto" w:fill="C6D9F1" w:themeFill="text2" w:themeFillTint="33"/>
            <w:vAlign w:val="center"/>
          </w:tcPr>
          <w:p w:rsidR="00A06431" w:rsidRPr="00A60FE0" w:rsidRDefault="00091475" w:rsidP="00091475">
            <w:pPr>
              <w:pStyle w:val="BodyText"/>
              <w:tabs>
                <w:tab w:val="left" w:pos="1260"/>
              </w:tabs>
              <w:spacing w:before="0"/>
              <w:ind w:left="0" w:right="0"/>
              <w:jc w:val="center"/>
              <w:rPr>
                <w:b/>
                <w:color w:val="000000" w:themeColor="text1"/>
              </w:rPr>
            </w:pPr>
            <w:r w:rsidRPr="00A60FE0">
              <w:rPr>
                <w:b/>
                <w:color w:val="000000" w:themeColor="text1"/>
              </w:rPr>
              <w:t>O</w:t>
            </w:r>
          </w:p>
        </w:tc>
        <w:tc>
          <w:tcPr>
            <w:tcW w:w="720" w:type="dxa"/>
            <w:tcBorders>
              <w:top w:val="nil"/>
              <w:bottom w:val="single" w:sz="4" w:space="0" w:color="000000" w:themeColor="text1"/>
            </w:tcBorders>
            <w:shd w:val="clear" w:color="auto" w:fill="C6D9F1" w:themeFill="text2" w:themeFillTint="33"/>
            <w:vAlign w:val="center"/>
          </w:tcPr>
          <w:p w:rsidR="00A06431" w:rsidRPr="00D312DC" w:rsidRDefault="00091475" w:rsidP="00B55265">
            <w:pPr>
              <w:pStyle w:val="BodyText"/>
              <w:tabs>
                <w:tab w:val="left" w:pos="1260"/>
              </w:tabs>
              <w:spacing w:before="0"/>
              <w:ind w:left="0" w:right="0"/>
              <w:jc w:val="center"/>
              <w:rPr>
                <w:b/>
                <w:color w:val="000000" w:themeColor="text1"/>
              </w:rPr>
            </w:pPr>
            <w:r w:rsidRPr="00D312DC">
              <w:rPr>
                <w:b/>
                <w:color w:val="000000" w:themeColor="text1"/>
              </w:rPr>
              <w:t>RPN</w:t>
            </w:r>
          </w:p>
        </w:tc>
        <w:tc>
          <w:tcPr>
            <w:tcW w:w="4590" w:type="dxa"/>
            <w:tcBorders>
              <w:top w:val="nil"/>
            </w:tcBorders>
            <w:shd w:val="clear" w:color="auto" w:fill="C6D9F1" w:themeFill="text2" w:themeFillTint="33"/>
            <w:vAlign w:val="center"/>
          </w:tcPr>
          <w:p w:rsidR="00A06431" w:rsidRPr="00B55265" w:rsidRDefault="00091475" w:rsidP="00091475">
            <w:pPr>
              <w:pStyle w:val="BodyText"/>
              <w:tabs>
                <w:tab w:val="left" w:pos="1260"/>
              </w:tabs>
              <w:spacing w:before="0"/>
              <w:ind w:left="0" w:right="0"/>
              <w:rPr>
                <w:b/>
                <w:color w:val="000000" w:themeColor="text1"/>
              </w:rPr>
            </w:pPr>
            <w:r w:rsidRPr="00B55265">
              <w:rPr>
                <w:b/>
                <w:color w:val="000000" w:themeColor="text1"/>
              </w:rPr>
              <w:t>Mitigation Action</w:t>
            </w:r>
          </w:p>
        </w:tc>
        <w:tc>
          <w:tcPr>
            <w:tcW w:w="540" w:type="dxa"/>
            <w:tcBorders>
              <w:top w:val="nil"/>
            </w:tcBorders>
            <w:shd w:val="clear" w:color="auto" w:fill="C6D9F1" w:themeFill="text2" w:themeFillTint="33"/>
            <w:textDirection w:val="btLr"/>
            <w:vAlign w:val="center"/>
          </w:tcPr>
          <w:p w:rsidR="00A06431" w:rsidRPr="00B55265" w:rsidRDefault="00091475" w:rsidP="00553935">
            <w:pPr>
              <w:pStyle w:val="BodyText"/>
              <w:tabs>
                <w:tab w:val="left" w:pos="1260"/>
              </w:tabs>
              <w:spacing w:before="0"/>
              <w:ind w:left="113" w:right="113"/>
              <w:jc w:val="center"/>
              <w:rPr>
                <w:b/>
                <w:color w:val="000000" w:themeColor="text1"/>
              </w:rPr>
            </w:pPr>
            <w:r w:rsidRPr="00B55265">
              <w:rPr>
                <w:b/>
                <w:color w:val="000000" w:themeColor="text1"/>
              </w:rPr>
              <w:t>Mfg</w:t>
            </w:r>
          </w:p>
        </w:tc>
      </w:tr>
      <w:tr w:rsidR="00260A42" w:rsidTr="008436A4">
        <w:trPr>
          <w:cantSplit/>
        </w:trPr>
        <w:tc>
          <w:tcPr>
            <w:tcW w:w="1350" w:type="dxa"/>
            <w:tcBorders>
              <w:bottom w:val="nil"/>
            </w:tcBorders>
            <w:vAlign w:val="center"/>
          </w:tcPr>
          <w:p w:rsidR="00260A42" w:rsidRPr="007A7F77" w:rsidRDefault="00260A42" w:rsidP="00091475">
            <w:pPr>
              <w:widowControl w:val="0"/>
              <w:suppressAutoHyphens w:val="0"/>
              <w:rPr>
                <w:rFonts w:asciiTheme="minorHAnsi" w:hAnsiTheme="minorHAnsi" w:cs="Arial"/>
                <w:b/>
                <w:color w:val="000000" w:themeColor="text1"/>
                <w:szCs w:val="24"/>
              </w:rPr>
            </w:pPr>
            <w:r w:rsidRPr="007A7F77">
              <w:rPr>
                <w:rFonts w:asciiTheme="minorHAnsi" w:hAnsiTheme="minorHAnsi" w:cs="Arial"/>
                <w:b/>
                <w:color w:val="000000" w:themeColor="text1"/>
                <w:szCs w:val="24"/>
              </w:rPr>
              <w:t>Can</w:t>
            </w:r>
            <w:r w:rsidR="000F779A">
              <w:rPr>
                <w:rFonts w:asciiTheme="minorHAnsi" w:hAnsiTheme="minorHAnsi" w:cs="Arial"/>
                <w:b/>
                <w:color w:val="000000" w:themeColor="text1"/>
                <w:szCs w:val="24"/>
              </w:rPr>
              <w:t xml:space="preserve"> (E</w:t>
            </w:r>
            <w:r w:rsidR="000F779A">
              <w:rPr>
                <w:rFonts w:asciiTheme="minorHAnsi" w:hAnsiTheme="minorHAnsi" w:cs="Arial"/>
                <w:b/>
                <w:color w:val="000000" w:themeColor="text1"/>
                <w:szCs w:val="24"/>
              </w:rPr>
              <w:t>n</w:t>
            </w:r>
            <w:r w:rsidR="000F779A">
              <w:rPr>
                <w:rFonts w:asciiTheme="minorHAnsi" w:hAnsiTheme="minorHAnsi" w:cs="Arial"/>
                <w:b/>
                <w:color w:val="000000" w:themeColor="text1"/>
                <w:szCs w:val="24"/>
              </w:rPr>
              <w:t>closure)</w:t>
            </w:r>
          </w:p>
        </w:tc>
        <w:tc>
          <w:tcPr>
            <w:tcW w:w="1710" w:type="dxa"/>
            <w:tcBorders>
              <w:bottom w:val="nil"/>
            </w:tcBorders>
            <w:vAlign w:val="center"/>
          </w:tcPr>
          <w:p w:rsidR="00260A42" w:rsidRPr="00221465" w:rsidRDefault="00260A42" w:rsidP="00091475">
            <w:pPr>
              <w:widowControl w:val="0"/>
              <w:suppressAutoHyphens w:val="0"/>
              <w:rPr>
                <w:rFonts w:asciiTheme="minorHAnsi" w:hAnsiTheme="minorHAnsi" w:cs="Arial"/>
                <w:sz w:val="18"/>
                <w:szCs w:val="18"/>
              </w:rPr>
            </w:pPr>
            <w:r>
              <w:rPr>
                <w:rFonts w:asciiTheme="minorHAnsi" w:hAnsiTheme="minorHAnsi" w:cs="Arial"/>
                <w:sz w:val="18"/>
                <w:szCs w:val="18"/>
              </w:rPr>
              <w:t>Maintain hermetic environment for internal electronics</w:t>
            </w:r>
          </w:p>
        </w:tc>
        <w:tc>
          <w:tcPr>
            <w:tcW w:w="2070" w:type="dxa"/>
            <w:tcBorders>
              <w:bottom w:val="nil"/>
            </w:tcBorders>
            <w:vAlign w:val="center"/>
          </w:tcPr>
          <w:p w:rsidR="00260A42" w:rsidRPr="00221465" w:rsidRDefault="00260A42" w:rsidP="00091475">
            <w:pPr>
              <w:widowControl w:val="0"/>
              <w:suppressAutoHyphens w:val="0"/>
              <w:rPr>
                <w:rFonts w:asciiTheme="minorHAnsi" w:hAnsiTheme="minorHAnsi" w:cs="Arial"/>
                <w:sz w:val="18"/>
                <w:szCs w:val="18"/>
              </w:rPr>
            </w:pPr>
            <w:r>
              <w:rPr>
                <w:rFonts w:asciiTheme="minorHAnsi" w:hAnsiTheme="minorHAnsi" w:cs="Arial"/>
                <w:sz w:val="18"/>
                <w:szCs w:val="18"/>
              </w:rPr>
              <w:t>Immediate gross  or fine leak at seam</w:t>
            </w:r>
          </w:p>
        </w:tc>
        <w:tc>
          <w:tcPr>
            <w:tcW w:w="2700" w:type="dxa"/>
            <w:tcBorders>
              <w:bottom w:val="nil"/>
            </w:tcBorders>
            <w:vAlign w:val="center"/>
          </w:tcPr>
          <w:p w:rsidR="00260A42" w:rsidRDefault="00260A42" w:rsidP="00091475">
            <w:pPr>
              <w:widowControl w:val="0"/>
              <w:suppressAutoHyphens w:val="0"/>
              <w:rPr>
                <w:rFonts w:asciiTheme="minorHAnsi" w:hAnsiTheme="minorHAnsi" w:cs="Arial"/>
                <w:sz w:val="18"/>
                <w:szCs w:val="18"/>
              </w:rPr>
            </w:pPr>
            <w:r>
              <w:rPr>
                <w:rFonts w:asciiTheme="minorHAnsi" w:hAnsiTheme="minorHAnsi" w:cs="Arial"/>
                <w:sz w:val="18"/>
                <w:szCs w:val="18"/>
              </w:rPr>
              <w:t>Gross leak: moisture, shorting, heat, biocompatibility failure, corrosion, revision surgery</w:t>
            </w:r>
          </w:p>
          <w:p w:rsidR="00260A42" w:rsidRDefault="00260A42" w:rsidP="004F14B8">
            <w:pPr>
              <w:widowControl w:val="0"/>
              <w:suppressAutoHyphens w:val="0"/>
              <w:spacing w:before="60"/>
              <w:rPr>
                <w:rFonts w:asciiTheme="minorHAnsi" w:hAnsiTheme="minorHAnsi" w:cs="Arial"/>
                <w:sz w:val="18"/>
                <w:szCs w:val="18"/>
              </w:rPr>
            </w:pPr>
            <w:r>
              <w:rPr>
                <w:rFonts w:asciiTheme="minorHAnsi" w:hAnsiTheme="minorHAnsi" w:cs="Arial"/>
                <w:sz w:val="18"/>
                <w:szCs w:val="18"/>
              </w:rPr>
              <w:t>Fine Leak: moisture,  shorting,</w:t>
            </w:r>
          </w:p>
          <w:p w:rsidR="00260A42" w:rsidRPr="00221465" w:rsidRDefault="00260A42" w:rsidP="00091475">
            <w:pPr>
              <w:widowControl w:val="0"/>
              <w:suppressAutoHyphens w:val="0"/>
              <w:rPr>
                <w:rFonts w:asciiTheme="minorHAnsi" w:hAnsiTheme="minorHAnsi" w:cs="Arial"/>
                <w:sz w:val="18"/>
                <w:szCs w:val="18"/>
              </w:rPr>
            </w:pPr>
            <w:r>
              <w:rPr>
                <w:rFonts w:asciiTheme="minorHAnsi" w:hAnsiTheme="minorHAnsi" w:cs="Arial"/>
                <w:sz w:val="18"/>
                <w:szCs w:val="18"/>
              </w:rPr>
              <w:t>corrosion , revision surgery</w:t>
            </w:r>
          </w:p>
        </w:tc>
        <w:tc>
          <w:tcPr>
            <w:tcW w:w="1890" w:type="dxa"/>
            <w:tcBorders>
              <w:bottom w:val="nil"/>
            </w:tcBorders>
            <w:vAlign w:val="center"/>
          </w:tcPr>
          <w:p w:rsidR="00260A42" w:rsidRPr="00221465" w:rsidRDefault="00862329" w:rsidP="00091475">
            <w:pPr>
              <w:widowControl w:val="0"/>
              <w:suppressAutoHyphens w:val="0"/>
              <w:rPr>
                <w:rFonts w:asciiTheme="minorHAnsi" w:hAnsiTheme="minorHAnsi" w:cs="Arial"/>
                <w:sz w:val="18"/>
                <w:szCs w:val="18"/>
              </w:rPr>
            </w:pPr>
            <w:r>
              <w:rPr>
                <w:rFonts w:asciiTheme="minorHAnsi" w:hAnsiTheme="minorHAnsi" w:cs="Arial"/>
                <w:sz w:val="18"/>
                <w:szCs w:val="18"/>
              </w:rPr>
              <w:t>Hermetic seal test</w:t>
            </w:r>
          </w:p>
        </w:tc>
        <w:tc>
          <w:tcPr>
            <w:tcW w:w="1890" w:type="dxa"/>
            <w:tcBorders>
              <w:bottom w:val="nil"/>
            </w:tcBorders>
            <w:vAlign w:val="center"/>
          </w:tcPr>
          <w:p w:rsidR="00260A42" w:rsidRPr="00221465" w:rsidRDefault="00260A42" w:rsidP="00091475">
            <w:pPr>
              <w:widowControl w:val="0"/>
              <w:suppressAutoHyphens w:val="0"/>
              <w:rPr>
                <w:rFonts w:asciiTheme="minorHAnsi" w:hAnsiTheme="minorHAnsi" w:cs="Arial"/>
                <w:sz w:val="18"/>
                <w:szCs w:val="18"/>
              </w:rPr>
            </w:pPr>
            <w:r>
              <w:rPr>
                <w:rFonts w:asciiTheme="minorHAnsi" w:hAnsiTheme="minorHAnsi" w:cs="Arial"/>
                <w:sz w:val="18"/>
                <w:szCs w:val="18"/>
              </w:rPr>
              <w:t>weld process outside control parameters</w:t>
            </w:r>
          </w:p>
        </w:tc>
        <w:tc>
          <w:tcPr>
            <w:tcW w:w="1350" w:type="dxa"/>
            <w:tcBorders>
              <w:bottom w:val="nil"/>
            </w:tcBorders>
            <w:vAlign w:val="center"/>
          </w:tcPr>
          <w:p w:rsidR="00260A42" w:rsidRPr="00221465" w:rsidRDefault="00260A42" w:rsidP="00091475">
            <w:pPr>
              <w:widowControl w:val="0"/>
              <w:suppressAutoHyphens w:val="0"/>
              <w:rPr>
                <w:rFonts w:asciiTheme="minorHAnsi" w:hAnsiTheme="minorHAnsi" w:cs="Arial"/>
                <w:sz w:val="18"/>
                <w:szCs w:val="18"/>
              </w:rPr>
            </w:pPr>
            <w:r>
              <w:rPr>
                <w:rFonts w:asciiTheme="minorHAnsi" w:hAnsiTheme="minorHAnsi" w:cs="Arial"/>
                <w:sz w:val="18"/>
                <w:szCs w:val="18"/>
              </w:rPr>
              <w:t>bad shield weld</w:t>
            </w:r>
          </w:p>
        </w:tc>
        <w:tc>
          <w:tcPr>
            <w:tcW w:w="540" w:type="dxa"/>
            <w:tcBorders>
              <w:bottom w:val="nil"/>
            </w:tcBorders>
            <w:vAlign w:val="center"/>
          </w:tcPr>
          <w:p w:rsidR="00260A42" w:rsidRPr="009501C5" w:rsidRDefault="00260A4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260A42" w:rsidRPr="009501C5" w:rsidRDefault="00B91E16"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260A42" w:rsidRPr="00A60FE0" w:rsidRDefault="004E79D1"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260A4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260A4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vAlign w:val="center"/>
          </w:tcPr>
          <w:p w:rsidR="00260A42" w:rsidRPr="006153B5" w:rsidRDefault="00260A42" w:rsidP="00FE74E6">
            <w:pPr>
              <w:widowControl w:val="0"/>
              <w:suppressAutoHyphens w:val="0"/>
              <w:rPr>
                <w:rFonts w:asciiTheme="minorHAnsi" w:hAnsiTheme="minorHAnsi" w:cs="Arial"/>
                <w:color w:val="FF0000"/>
                <w:sz w:val="18"/>
                <w:szCs w:val="18"/>
              </w:rPr>
            </w:pPr>
            <w:r w:rsidRPr="00073854">
              <w:rPr>
                <w:rFonts w:asciiTheme="minorHAnsi" w:hAnsiTheme="minorHAnsi" w:cs="Arial"/>
                <w:sz w:val="18"/>
                <w:szCs w:val="18"/>
              </w:rPr>
              <w:t>DVT</w:t>
            </w:r>
            <w:r>
              <w:rPr>
                <w:rFonts w:asciiTheme="minorHAnsi" w:hAnsiTheme="minorHAnsi" w:cs="Arial"/>
                <w:sz w:val="18"/>
                <w:szCs w:val="18"/>
              </w:rPr>
              <w:t xml:space="preserve"> for helium leak</w:t>
            </w:r>
            <w:r w:rsidR="006153B5">
              <w:rPr>
                <w:rFonts w:asciiTheme="minorHAnsi" w:hAnsiTheme="minorHAnsi" w:cs="Arial"/>
                <w:sz w:val="18"/>
                <w:szCs w:val="18"/>
              </w:rPr>
              <w:t xml:space="preserve"> </w:t>
            </w:r>
            <w:r w:rsidR="00B57C41">
              <w:rPr>
                <w:rFonts w:asciiTheme="minorHAnsi" w:hAnsiTheme="minorHAnsi" w:cs="Arial"/>
                <w:sz w:val="18"/>
                <w:szCs w:val="18"/>
              </w:rPr>
              <w:t>(MERE 0440)</w:t>
            </w:r>
          </w:p>
        </w:tc>
        <w:tc>
          <w:tcPr>
            <w:tcW w:w="540" w:type="dxa"/>
            <w:vAlign w:val="center"/>
          </w:tcPr>
          <w:p w:rsidR="00260A42" w:rsidRPr="004F14B8" w:rsidRDefault="00260A42" w:rsidP="00553935">
            <w:pPr>
              <w:widowControl w:val="0"/>
              <w:suppressAutoHyphens w:val="0"/>
              <w:jc w:val="center"/>
              <w:rPr>
                <w:rFonts w:asciiTheme="minorHAnsi" w:hAnsiTheme="minorHAnsi" w:cs="Arial"/>
                <w:b/>
                <w:sz w:val="18"/>
                <w:szCs w:val="18"/>
                <w:highlight w:val="green"/>
              </w:rPr>
            </w:pPr>
          </w:p>
        </w:tc>
      </w:tr>
      <w:tr w:rsidR="00CD5A73" w:rsidTr="008436A4">
        <w:trPr>
          <w:cantSplit/>
        </w:trPr>
        <w:tc>
          <w:tcPr>
            <w:tcW w:w="1350" w:type="dxa"/>
            <w:tcBorders>
              <w:top w:val="nil"/>
              <w:bottom w:val="nil"/>
            </w:tcBorders>
            <w:vAlign w:val="center"/>
          </w:tcPr>
          <w:p w:rsidR="00CD5A73" w:rsidRPr="007A7F77" w:rsidRDefault="00CD5A73" w:rsidP="00091475">
            <w:pPr>
              <w:widowControl w:val="0"/>
              <w:suppressAutoHyphens w:val="0"/>
              <w:rPr>
                <w:rFonts w:asciiTheme="minorHAnsi" w:hAnsiTheme="minorHAnsi" w:cs="Arial"/>
                <w:b/>
                <w:color w:val="000000" w:themeColor="text1"/>
                <w:szCs w:val="24"/>
              </w:rPr>
            </w:pPr>
          </w:p>
        </w:tc>
        <w:tc>
          <w:tcPr>
            <w:tcW w:w="171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CD5A73" w:rsidRPr="00221465" w:rsidRDefault="00CD5A73"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CD5A73" w:rsidRPr="009501C5" w:rsidRDefault="00CD5A73"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CD5A73" w:rsidRPr="009501C5" w:rsidRDefault="00CD5A73"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CD5A73" w:rsidRPr="00A60FE0" w:rsidRDefault="00CD5A73"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CD5A73" w:rsidRPr="00D312DC" w:rsidRDefault="00CD5A73"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CD5A73" w:rsidRPr="000E26C3" w:rsidRDefault="00CD5A73" w:rsidP="00CD5A73">
            <w:pPr>
              <w:widowControl w:val="0"/>
              <w:suppressAutoHyphens w:val="0"/>
              <w:rPr>
                <w:rFonts w:asciiTheme="minorHAnsi" w:hAnsiTheme="minorHAnsi" w:cs="Arial"/>
                <w:sz w:val="18"/>
                <w:szCs w:val="18"/>
              </w:rPr>
            </w:pPr>
            <w:r w:rsidRPr="000E26C3">
              <w:rPr>
                <w:rFonts w:asciiTheme="minorHAnsi" w:hAnsiTheme="minorHAnsi" w:cs="Arial"/>
                <w:sz w:val="18"/>
                <w:szCs w:val="18"/>
              </w:rPr>
              <w:t>Hermetic seal test in production</w:t>
            </w:r>
            <w:r w:rsidR="00B46C14" w:rsidRPr="000E26C3">
              <w:rPr>
                <w:rFonts w:asciiTheme="minorHAnsi" w:hAnsiTheme="minorHAnsi" w:cs="Arial"/>
                <w:sz w:val="18"/>
                <w:szCs w:val="18"/>
              </w:rPr>
              <w:t xml:space="preserve"> (1010778)</w:t>
            </w:r>
          </w:p>
        </w:tc>
        <w:tc>
          <w:tcPr>
            <w:tcW w:w="540" w:type="dxa"/>
            <w:vAlign w:val="center"/>
          </w:tcPr>
          <w:p w:rsidR="00CD5A73" w:rsidRPr="00A7532D" w:rsidRDefault="00CD5A73" w:rsidP="00CD5A73">
            <w:pPr>
              <w:widowControl w:val="0"/>
              <w:suppressAutoHyphens w:val="0"/>
              <w:jc w:val="center"/>
              <w:rPr>
                <w:rFonts w:asciiTheme="minorHAnsi" w:hAnsiTheme="minorHAnsi" w:cs="Arial"/>
                <w:b/>
                <w:sz w:val="18"/>
                <w:szCs w:val="18"/>
              </w:rPr>
            </w:pPr>
            <w:r w:rsidRPr="00A7532D">
              <w:rPr>
                <w:rFonts w:asciiTheme="minorHAnsi" w:hAnsiTheme="minorHAnsi" w:cs="Arial"/>
                <w:b/>
                <w:sz w:val="18"/>
                <w:szCs w:val="18"/>
              </w:rPr>
              <w:t>X</w:t>
            </w:r>
          </w:p>
        </w:tc>
      </w:tr>
      <w:tr w:rsidR="00CD5A73" w:rsidTr="008436A4">
        <w:trPr>
          <w:cantSplit/>
        </w:trPr>
        <w:tc>
          <w:tcPr>
            <w:tcW w:w="1350" w:type="dxa"/>
            <w:tcBorders>
              <w:top w:val="nil"/>
              <w:bottom w:val="nil"/>
            </w:tcBorders>
            <w:vAlign w:val="center"/>
          </w:tcPr>
          <w:p w:rsidR="00CD5A73" w:rsidRPr="007A7F77" w:rsidRDefault="00CD5A73"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CD5A73" w:rsidRPr="00221465" w:rsidRDefault="00CD5A73"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CD5A73" w:rsidRPr="00221465" w:rsidRDefault="00CD5A73" w:rsidP="00091475">
            <w:pPr>
              <w:widowControl w:val="0"/>
              <w:suppressAutoHyphens w:val="0"/>
              <w:rPr>
                <w:rFonts w:asciiTheme="minorHAnsi" w:hAnsiTheme="minorHAnsi" w:cs="Arial"/>
                <w:sz w:val="18"/>
                <w:szCs w:val="18"/>
              </w:rPr>
            </w:pPr>
            <w:r>
              <w:rPr>
                <w:rFonts w:asciiTheme="minorHAnsi" w:hAnsiTheme="minorHAnsi" w:cs="Arial"/>
                <w:sz w:val="18"/>
                <w:szCs w:val="18"/>
              </w:rPr>
              <w:t>poor fit between right and left shield</w:t>
            </w:r>
          </w:p>
        </w:tc>
        <w:tc>
          <w:tcPr>
            <w:tcW w:w="135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540" w:type="dxa"/>
            <w:tcBorders>
              <w:top w:val="single" w:sz="4" w:space="0" w:color="000000" w:themeColor="text1"/>
              <w:bottom w:val="nil"/>
            </w:tcBorders>
            <w:vAlign w:val="center"/>
          </w:tcPr>
          <w:p w:rsidR="00CD5A73" w:rsidRPr="009501C5" w:rsidRDefault="00CD5A73"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top w:val="single" w:sz="4" w:space="0" w:color="000000" w:themeColor="text1"/>
              <w:bottom w:val="nil"/>
            </w:tcBorders>
            <w:vAlign w:val="center"/>
          </w:tcPr>
          <w:p w:rsidR="00CD5A73" w:rsidRPr="009501C5" w:rsidRDefault="00CD5A73"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top w:val="single" w:sz="4" w:space="0" w:color="000000" w:themeColor="text1"/>
              <w:bottom w:val="nil"/>
            </w:tcBorders>
            <w:vAlign w:val="center"/>
          </w:tcPr>
          <w:p w:rsidR="00CD5A73" w:rsidRPr="00A60FE0" w:rsidRDefault="004E79D1"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CD5A73" w:rsidRPr="00D312DC" w:rsidRDefault="00445E8C" w:rsidP="00B55265">
            <w:pPr>
              <w:widowControl w:val="0"/>
              <w:suppressAutoHyphens w:val="0"/>
              <w:jc w:val="center"/>
              <w:rPr>
                <w:rFonts w:asciiTheme="minorHAnsi" w:hAnsiTheme="minorHAnsi" w:cs="Arial"/>
                <w:color w:val="000000" w:themeColor="text1"/>
                <w:sz w:val="18"/>
                <w:szCs w:val="18"/>
              </w:rPr>
            </w:pPr>
            <w:r w:rsidRPr="00CD5A73">
              <w:rPr>
                <w:rFonts w:asciiTheme="minorHAnsi" w:hAnsiTheme="minorHAnsi" w:cs="Arial"/>
                <w:color w:val="000000" w:themeColor="text1"/>
                <w:sz w:val="18"/>
                <w:szCs w:val="18"/>
              </w:rPr>
              <w:fldChar w:fldCharType="begin"/>
            </w:r>
            <w:r w:rsidR="00CD5A73" w:rsidRPr="00CD5A73">
              <w:rPr>
                <w:rFonts w:asciiTheme="minorHAnsi" w:hAnsiTheme="minorHAnsi" w:cs="Arial"/>
                <w:color w:val="000000" w:themeColor="text1"/>
                <w:sz w:val="18"/>
                <w:szCs w:val="18"/>
              </w:rPr>
              <w:instrText xml:space="preserve"> =PRODUCT(left) \# "0" </w:instrText>
            </w:r>
            <w:r w:rsidRPr="00CD5A73">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6</w:t>
            </w:r>
            <w:r w:rsidRPr="00CD5A73">
              <w:rPr>
                <w:rFonts w:asciiTheme="minorHAnsi" w:hAnsiTheme="minorHAnsi" w:cs="Arial"/>
                <w:color w:val="000000" w:themeColor="text1"/>
                <w:sz w:val="18"/>
                <w:szCs w:val="18"/>
              </w:rPr>
              <w:fldChar w:fldCharType="end"/>
            </w:r>
          </w:p>
        </w:tc>
        <w:tc>
          <w:tcPr>
            <w:tcW w:w="4590" w:type="dxa"/>
            <w:vAlign w:val="center"/>
          </w:tcPr>
          <w:p w:rsidR="00CD5A73" w:rsidRPr="000E26C3" w:rsidRDefault="00CD5A73" w:rsidP="00091475">
            <w:pPr>
              <w:widowControl w:val="0"/>
              <w:suppressAutoHyphens w:val="0"/>
              <w:rPr>
                <w:rFonts w:asciiTheme="minorHAnsi" w:hAnsiTheme="minorHAnsi" w:cs="Arial"/>
                <w:sz w:val="18"/>
                <w:szCs w:val="18"/>
              </w:rPr>
            </w:pPr>
            <w:r w:rsidRPr="000E26C3">
              <w:rPr>
                <w:rFonts w:asciiTheme="minorHAnsi" w:hAnsiTheme="minorHAnsi" w:cs="Arial"/>
                <w:sz w:val="18"/>
                <w:szCs w:val="18"/>
              </w:rPr>
              <w:t>Hermetic seal test in production</w:t>
            </w:r>
            <w:r w:rsidR="00B46C14" w:rsidRPr="000E26C3">
              <w:rPr>
                <w:rFonts w:asciiTheme="minorHAnsi" w:hAnsiTheme="minorHAnsi" w:cs="Arial"/>
                <w:sz w:val="18"/>
                <w:szCs w:val="18"/>
              </w:rPr>
              <w:t xml:space="preserve"> (1010778)</w:t>
            </w:r>
          </w:p>
        </w:tc>
        <w:tc>
          <w:tcPr>
            <w:tcW w:w="540" w:type="dxa"/>
            <w:vAlign w:val="center"/>
          </w:tcPr>
          <w:p w:rsidR="00CD5A73" w:rsidRPr="00A7532D" w:rsidRDefault="00CD5A73" w:rsidP="00553935">
            <w:pPr>
              <w:widowControl w:val="0"/>
              <w:suppressAutoHyphens w:val="0"/>
              <w:jc w:val="center"/>
              <w:rPr>
                <w:rFonts w:asciiTheme="minorHAnsi" w:hAnsiTheme="minorHAnsi" w:cs="Arial"/>
                <w:b/>
                <w:sz w:val="18"/>
                <w:szCs w:val="18"/>
              </w:rPr>
            </w:pPr>
            <w:r w:rsidRPr="00A7532D">
              <w:rPr>
                <w:rFonts w:asciiTheme="minorHAnsi" w:hAnsiTheme="minorHAnsi" w:cs="Arial"/>
                <w:b/>
                <w:sz w:val="18"/>
                <w:szCs w:val="18"/>
              </w:rPr>
              <w:t>X</w:t>
            </w:r>
          </w:p>
        </w:tc>
      </w:tr>
      <w:tr w:rsidR="00CD5A73" w:rsidRPr="004F14B8" w:rsidTr="008436A4">
        <w:trPr>
          <w:cantSplit/>
        </w:trPr>
        <w:tc>
          <w:tcPr>
            <w:tcW w:w="1350" w:type="dxa"/>
            <w:tcBorders>
              <w:top w:val="nil"/>
              <w:bottom w:val="nil"/>
            </w:tcBorders>
            <w:vAlign w:val="center"/>
          </w:tcPr>
          <w:p w:rsidR="00CD5A73" w:rsidRPr="007A7F77" w:rsidRDefault="00CD5A73"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CD5A73" w:rsidRDefault="00CD5A73"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CD5A73" w:rsidRPr="00221465" w:rsidRDefault="00CD5A73" w:rsidP="00091475">
            <w:pPr>
              <w:widowControl w:val="0"/>
              <w:suppressAutoHyphens w:val="0"/>
              <w:rPr>
                <w:rFonts w:asciiTheme="minorHAnsi" w:hAnsiTheme="minorHAnsi" w:cs="Arial"/>
                <w:sz w:val="18"/>
                <w:szCs w:val="18"/>
              </w:rPr>
            </w:pPr>
          </w:p>
        </w:tc>
        <w:tc>
          <w:tcPr>
            <w:tcW w:w="1890" w:type="dxa"/>
            <w:tcBorders>
              <w:top w:val="nil"/>
            </w:tcBorders>
            <w:vAlign w:val="center"/>
          </w:tcPr>
          <w:p w:rsidR="00CD5A73" w:rsidRDefault="00CD5A73" w:rsidP="00091475">
            <w:pPr>
              <w:widowControl w:val="0"/>
              <w:suppressAutoHyphens w:val="0"/>
              <w:rPr>
                <w:rFonts w:asciiTheme="minorHAnsi" w:hAnsiTheme="minorHAnsi" w:cs="Arial"/>
                <w:sz w:val="18"/>
                <w:szCs w:val="18"/>
              </w:rPr>
            </w:pPr>
          </w:p>
        </w:tc>
        <w:tc>
          <w:tcPr>
            <w:tcW w:w="1350" w:type="dxa"/>
            <w:tcBorders>
              <w:top w:val="nil"/>
            </w:tcBorders>
            <w:vAlign w:val="center"/>
          </w:tcPr>
          <w:p w:rsidR="00CD5A73" w:rsidRDefault="00CD5A73" w:rsidP="00091475">
            <w:pPr>
              <w:widowControl w:val="0"/>
              <w:suppressAutoHyphens w:val="0"/>
              <w:rPr>
                <w:rFonts w:asciiTheme="minorHAnsi" w:hAnsiTheme="minorHAnsi" w:cs="Arial"/>
                <w:sz w:val="18"/>
                <w:szCs w:val="18"/>
              </w:rPr>
            </w:pPr>
          </w:p>
        </w:tc>
        <w:tc>
          <w:tcPr>
            <w:tcW w:w="540" w:type="dxa"/>
            <w:tcBorders>
              <w:top w:val="nil"/>
            </w:tcBorders>
            <w:vAlign w:val="center"/>
          </w:tcPr>
          <w:p w:rsidR="00CD5A73" w:rsidRPr="009501C5" w:rsidRDefault="00CD5A73"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CD5A73" w:rsidRPr="009501C5" w:rsidRDefault="00CD5A73"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CD5A73" w:rsidRPr="00A60FE0" w:rsidRDefault="00CD5A73" w:rsidP="00091475">
            <w:pPr>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CD5A73" w:rsidRPr="00D312DC" w:rsidRDefault="00CD5A73"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CD5A73" w:rsidRPr="00E80579" w:rsidRDefault="00CD5A73" w:rsidP="00325C56">
            <w:pPr>
              <w:widowControl w:val="0"/>
              <w:suppressAutoHyphens w:val="0"/>
              <w:rPr>
                <w:rFonts w:asciiTheme="minorHAnsi" w:hAnsiTheme="minorHAnsi" w:cs="Arial"/>
                <w:sz w:val="18"/>
                <w:szCs w:val="18"/>
              </w:rPr>
            </w:pPr>
            <w:r w:rsidRPr="00E80579">
              <w:rPr>
                <w:rFonts w:asciiTheme="minorHAnsi" w:hAnsiTheme="minorHAnsi" w:cs="Arial"/>
                <w:sz w:val="18"/>
                <w:szCs w:val="18"/>
              </w:rPr>
              <w:t>Right and Left shield half trim specification for  edge su</w:t>
            </w:r>
            <w:r w:rsidRPr="00E80579">
              <w:rPr>
                <w:rFonts w:asciiTheme="minorHAnsi" w:hAnsiTheme="minorHAnsi" w:cs="Arial"/>
                <w:sz w:val="18"/>
                <w:szCs w:val="18"/>
              </w:rPr>
              <w:t>r</w:t>
            </w:r>
            <w:r w:rsidRPr="00E80579">
              <w:rPr>
                <w:rFonts w:asciiTheme="minorHAnsi" w:hAnsiTheme="minorHAnsi" w:cs="Arial"/>
                <w:sz w:val="18"/>
                <w:szCs w:val="18"/>
              </w:rPr>
              <w:t xml:space="preserve">face </w:t>
            </w:r>
            <w:proofErr w:type="spellStart"/>
            <w:r w:rsidRPr="00E80579">
              <w:rPr>
                <w:rFonts w:asciiTheme="minorHAnsi" w:hAnsiTheme="minorHAnsi" w:cs="Arial"/>
                <w:sz w:val="18"/>
                <w:szCs w:val="18"/>
              </w:rPr>
              <w:t>coplanarity</w:t>
            </w:r>
            <w:proofErr w:type="spellEnd"/>
            <w:r w:rsidRPr="00E80579">
              <w:rPr>
                <w:rFonts w:asciiTheme="minorHAnsi" w:hAnsiTheme="minorHAnsi" w:cs="Arial"/>
                <w:sz w:val="18"/>
                <w:szCs w:val="18"/>
              </w:rPr>
              <w:t xml:space="preserve"> ,edge width, and right half circumference dimensions match left half</w:t>
            </w:r>
            <w:r w:rsidR="00325C56">
              <w:rPr>
                <w:rFonts w:asciiTheme="minorHAnsi" w:hAnsiTheme="minorHAnsi" w:cs="Arial"/>
                <w:sz w:val="18"/>
                <w:szCs w:val="18"/>
              </w:rPr>
              <w:t xml:space="preserve"> (1210-001451</w:t>
            </w:r>
            <w:r w:rsidR="00073854">
              <w:rPr>
                <w:rFonts w:asciiTheme="minorHAnsi" w:hAnsiTheme="minorHAnsi" w:cs="Arial"/>
                <w:sz w:val="18"/>
                <w:szCs w:val="18"/>
              </w:rPr>
              <w:t xml:space="preserve">, </w:t>
            </w:r>
            <w:r w:rsidR="00325C56">
              <w:rPr>
                <w:rFonts w:asciiTheme="minorHAnsi" w:hAnsiTheme="minorHAnsi" w:cs="Arial"/>
                <w:sz w:val="18"/>
                <w:szCs w:val="18"/>
              </w:rPr>
              <w:t>1210-001450</w:t>
            </w:r>
            <w:r w:rsidR="00073854">
              <w:rPr>
                <w:rFonts w:asciiTheme="minorHAnsi" w:hAnsiTheme="minorHAnsi" w:cs="Arial"/>
                <w:sz w:val="18"/>
                <w:szCs w:val="18"/>
              </w:rPr>
              <w:t>)</w:t>
            </w:r>
          </w:p>
        </w:tc>
        <w:tc>
          <w:tcPr>
            <w:tcW w:w="540" w:type="dxa"/>
            <w:vAlign w:val="center"/>
          </w:tcPr>
          <w:p w:rsidR="00CD5A73" w:rsidRPr="004F14B8" w:rsidRDefault="00CD5A73" w:rsidP="00553935">
            <w:pPr>
              <w:widowControl w:val="0"/>
              <w:suppressAutoHyphens w:val="0"/>
              <w:jc w:val="center"/>
              <w:rPr>
                <w:rFonts w:asciiTheme="minorHAnsi" w:hAnsiTheme="minorHAnsi" w:cs="Arial"/>
                <w:b/>
                <w:sz w:val="18"/>
                <w:szCs w:val="18"/>
                <w:highlight w:val="yellow"/>
              </w:rPr>
            </w:pPr>
          </w:p>
        </w:tc>
      </w:tr>
      <w:tr w:rsidR="002D4A3E" w:rsidTr="008436A4">
        <w:trPr>
          <w:cantSplit/>
          <w:trHeight w:val="218"/>
        </w:trPr>
        <w:tc>
          <w:tcPr>
            <w:tcW w:w="1350" w:type="dxa"/>
            <w:vMerge w:val="restart"/>
            <w:tcBorders>
              <w:top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207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vMerge w:val="restart"/>
            <w:vAlign w:val="center"/>
          </w:tcPr>
          <w:p w:rsidR="002D4A3E"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material impurities</w:t>
            </w:r>
          </w:p>
        </w:tc>
        <w:tc>
          <w:tcPr>
            <w:tcW w:w="1350" w:type="dxa"/>
            <w:vMerge w:val="restart"/>
            <w:vAlign w:val="center"/>
          </w:tcPr>
          <w:p w:rsidR="002D4A3E"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brittle </w:t>
            </w:r>
            <w:proofErr w:type="spellStart"/>
            <w:r>
              <w:rPr>
                <w:rFonts w:asciiTheme="minorHAnsi" w:hAnsiTheme="minorHAnsi" w:cs="Arial"/>
                <w:sz w:val="18"/>
                <w:szCs w:val="18"/>
              </w:rPr>
              <w:t>intermetallics</w:t>
            </w:r>
            <w:proofErr w:type="spellEnd"/>
            <w:r>
              <w:rPr>
                <w:rFonts w:asciiTheme="minorHAnsi" w:hAnsiTheme="minorHAnsi" w:cs="Arial"/>
                <w:sz w:val="18"/>
                <w:szCs w:val="18"/>
              </w:rPr>
              <w:t>, etc.</w:t>
            </w:r>
          </w:p>
        </w:tc>
        <w:tc>
          <w:tcPr>
            <w:tcW w:w="540" w:type="dxa"/>
            <w:vMerge w:val="restart"/>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vMerge w:val="restart"/>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vMerge w:val="restart"/>
            <w:vAlign w:val="center"/>
          </w:tcPr>
          <w:p w:rsidR="002D4A3E" w:rsidRPr="00A60FE0" w:rsidRDefault="002D4A3E"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vAlign w:val="center"/>
          </w:tcPr>
          <w:p w:rsidR="002D4A3E" w:rsidRPr="00D312DC" w:rsidRDefault="00445E8C" w:rsidP="00D075FF">
            <w:pPr>
              <w:widowControl w:val="0"/>
              <w:suppressAutoHyphens w:val="0"/>
              <w:jc w:val="center"/>
              <w:rPr>
                <w:rFonts w:asciiTheme="minorHAnsi" w:hAnsiTheme="minorHAnsi" w:cs="Arial"/>
                <w:color w:val="000000" w:themeColor="text1"/>
                <w:sz w:val="18"/>
                <w:szCs w:val="18"/>
              </w:rPr>
            </w:pPr>
            <w:r w:rsidRPr="00CD5A73">
              <w:rPr>
                <w:rFonts w:asciiTheme="minorHAnsi" w:hAnsiTheme="minorHAnsi" w:cs="Arial"/>
                <w:color w:val="000000" w:themeColor="text1"/>
                <w:sz w:val="18"/>
                <w:szCs w:val="18"/>
              </w:rPr>
              <w:fldChar w:fldCharType="begin"/>
            </w:r>
            <w:r w:rsidR="002D4A3E" w:rsidRPr="00CD5A73">
              <w:rPr>
                <w:rFonts w:asciiTheme="minorHAnsi" w:hAnsiTheme="minorHAnsi" w:cs="Arial"/>
                <w:color w:val="000000" w:themeColor="text1"/>
                <w:sz w:val="18"/>
                <w:szCs w:val="18"/>
              </w:rPr>
              <w:instrText xml:space="preserve"> =PRODUCT(left) \# "0" </w:instrText>
            </w:r>
            <w:r w:rsidRPr="00CD5A73">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3</w:t>
            </w:r>
            <w:r w:rsidRPr="00CD5A73">
              <w:rPr>
                <w:rFonts w:asciiTheme="minorHAnsi" w:hAnsiTheme="minorHAnsi" w:cs="Arial"/>
                <w:color w:val="000000" w:themeColor="text1"/>
                <w:sz w:val="18"/>
                <w:szCs w:val="18"/>
              </w:rPr>
              <w:fldChar w:fldCharType="end"/>
            </w:r>
          </w:p>
        </w:tc>
        <w:tc>
          <w:tcPr>
            <w:tcW w:w="4590" w:type="dxa"/>
            <w:vAlign w:val="center"/>
          </w:tcPr>
          <w:p w:rsidR="002D4A3E" w:rsidRPr="000E26C3" w:rsidRDefault="002D4A3E" w:rsidP="00091475">
            <w:pPr>
              <w:widowControl w:val="0"/>
              <w:suppressAutoHyphens w:val="0"/>
              <w:rPr>
                <w:rFonts w:asciiTheme="minorHAnsi" w:hAnsiTheme="minorHAnsi" w:cs="Arial"/>
                <w:sz w:val="18"/>
                <w:szCs w:val="18"/>
              </w:rPr>
            </w:pPr>
            <w:r w:rsidRPr="000E26C3">
              <w:rPr>
                <w:rFonts w:asciiTheme="minorHAnsi" w:hAnsiTheme="minorHAnsi" w:cs="Arial"/>
                <w:sz w:val="18"/>
                <w:szCs w:val="18"/>
              </w:rPr>
              <w:t>Metal purity requirement</w:t>
            </w:r>
            <w:r w:rsidR="00073854">
              <w:rPr>
                <w:rFonts w:asciiTheme="minorHAnsi" w:hAnsiTheme="minorHAnsi" w:cs="Arial"/>
                <w:sz w:val="18"/>
                <w:szCs w:val="18"/>
              </w:rPr>
              <w:t xml:space="preserve"> (</w:t>
            </w:r>
            <w:r w:rsidR="00325C56">
              <w:rPr>
                <w:rFonts w:asciiTheme="minorHAnsi" w:hAnsiTheme="minorHAnsi" w:cs="Arial"/>
                <w:sz w:val="18"/>
                <w:szCs w:val="18"/>
              </w:rPr>
              <w:t>1210-001451, 1210-001450</w:t>
            </w:r>
            <w:r w:rsidR="00073854">
              <w:rPr>
                <w:rFonts w:asciiTheme="minorHAnsi" w:hAnsiTheme="minorHAnsi" w:cs="Arial"/>
                <w:sz w:val="18"/>
                <w:szCs w:val="18"/>
              </w:rPr>
              <w:t>)</w:t>
            </w:r>
          </w:p>
        </w:tc>
        <w:tc>
          <w:tcPr>
            <w:tcW w:w="540" w:type="dxa"/>
            <w:vAlign w:val="center"/>
          </w:tcPr>
          <w:p w:rsidR="002D4A3E" w:rsidRPr="00A7532D" w:rsidRDefault="002D4A3E" w:rsidP="00553935">
            <w:pPr>
              <w:widowControl w:val="0"/>
              <w:suppressAutoHyphens w:val="0"/>
              <w:jc w:val="center"/>
              <w:rPr>
                <w:rFonts w:asciiTheme="minorHAnsi" w:hAnsiTheme="minorHAnsi" w:cs="Arial"/>
                <w:b/>
                <w:sz w:val="18"/>
                <w:szCs w:val="18"/>
              </w:rPr>
            </w:pPr>
          </w:p>
        </w:tc>
      </w:tr>
      <w:tr w:rsidR="002D4A3E" w:rsidTr="008436A4">
        <w:trPr>
          <w:cantSplit/>
          <w:trHeight w:val="217"/>
        </w:trPr>
        <w:tc>
          <w:tcPr>
            <w:tcW w:w="1350" w:type="dxa"/>
            <w:vMerge/>
            <w:tcBorders>
              <w:bottom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2070" w:type="dxa"/>
            <w:vMerge/>
            <w:tcBorders>
              <w:bottom w:val="single" w:sz="4" w:space="0" w:color="000000" w:themeColor="text1"/>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tcBorders>
              <w:bottom w:val="single" w:sz="4" w:space="0" w:color="000000" w:themeColor="text1"/>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tcBorders>
              <w:bottom w:val="single" w:sz="4" w:space="0" w:color="000000" w:themeColor="text1"/>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vMerge/>
            <w:tcBorders>
              <w:bottom w:val="single" w:sz="4" w:space="0" w:color="000000" w:themeColor="text1"/>
            </w:tcBorders>
            <w:vAlign w:val="center"/>
          </w:tcPr>
          <w:p w:rsidR="002D4A3E" w:rsidRDefault="002D4A3E" w:rsidP="00091475">
            <w:pPr>
              <w:widowControl w:val="0"/>
              <w:suppressAutoHyphens w:val="0"/>
              <w:rPr>
                <w:rFonts w:asciiTheme="minorHAnsi" w:hAnsiTheme="minorHAnsi" w:cs="Arial"/>
                <w:sz w:val="18"/>
                <w:szCs w:val="18"/>
              </w:rPr>
            </w:pPr>
          </w:p>
        </w:tc>
        <w:tc>
          <w:tcPr>
            <w:tcW w:w="1350" w:type="dxa"/>
            <w:vMerge/>
            <w:tcBorders>
              <w:bottom w:val="single" w:sz="4" w:space="0" w:color="000000" w:themeColor="text1"/>
            </w:tcBorders>
            <w:vAlign w:val="center"/>
          </w:tcPr>
          <w:p w:rsidR="002D4A3E" w:rsidRDefault="002D4A3E" w:rsidP="00091475">
            <w:pPr>
              <w:widowControl w:val="0"/>
              <w:suppressAutoHyphens w:val="0"/>
              <w:rPr>
                <w:rFonts w:asciiTheme="minorHAnsi" w:hAnsiTheme="minorHAnsi" w:cs="Arial"/>
                <w:sz w:val="18"/>
                <w:szCs w:val="18"/>
              </w:rPr>
            </w:pPr>
          </w:p>
        </w:tc>
        <w:tc>
          <w:tcPr>
            <w:tcW w:w="540" w:type="dxa"/>
            <w:vMerge/>
            <w:tcBorders>
              <w:bottom w:val="single" w:sz="4" w:space="0" w:color="000000" w:themeColor="text1"/>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000000" w:themeColor="text1"/>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000000" w:themeColor="text1"/>
            </w:tcBorders>
            <w:vAlign w:val="center"/>
          </w:tcPr>
          <w:p w:rsidR="002D4A3E" w:rsidRDefault="002D4A3E" w:rsidP="00091475">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000000" w:themeColor="text1"/>
            </w:tcBorders>
            <w:vAlign w:val="center"/>
          </w:tcPr>
          <w:p w:rsidR="002D4A3E" w:rsidRPr="00CD5A73" w:rsidRDefault="002D4A3E" w:rsidP="00D075FF">
            <w:pPr>
              <w:widowControl w:val="0"/>
              <w:suppressAutoHyphens w:val="0"/>
              <w:jc w:val="center"/>
              <w:rPr>
                <w:rFonts w:asciiTheme="minorHAnsi" w:hAnsiTheme="minorHAnsi" w:cs="Arial"/>
                <w:color w:val="000000" w:themeColor="text1"/>
                <w:sz w:val="18"/>
                <w:szCs w:val="18"/>
              </w:rPr>
            </w:pPr>
          </w:p>
        </w:tc>
        <w:tc>
          <w:tcPr>
            <w:tcW w:w="4590" w:type="dxa"/>
            <w:vAlign w:val="center"/>
          </w:tcPr>
          <w:p w:rsidR="002D4A3E" w:rsidRPr="000E26C3" w:rsidRDefault="002D4A3E" w:rsidP="00091475">
            <w:pPr>
              <w:widowControl w:val="0"/>
              <w:suppressAutoHyphens w:val="0"/>
              <w:rPr>
                <w:rFonts w:asciiTheme="minorHAnsi" w:hAnsiTheme="minorHAnsi" w:cs="Arial"/>
                <w:sz w:val="18"/>
                <w:szCs w:val="18"/>
              </w:rPr>
            </w:pPr>
            <w:r w:rsidRPr="000E26C3">
              <w:rPr>
                <w:rFonts w:asciiTheme="minorHAnsi" w:hAnsiTheme="minorHAnsi" w:cs="Arial"/>
                <w:sz w:val="18"/>
                <w:szCs w:val="18"/>
              </w:rPr>
              <w:t>Hermetic seal test in production</w:t>
            </w:r>
            <w:r w:rsidR="00B46C14" w:rsidRPr="000E26C3">
              <w:rPr>
                <w:rFonts w:asciiTheme="minorHAnsi" w:hAnsiTheme="minorHAnsi" w:cs="Arial"/>
                <w:sz w:val="18"/>
                <w:szCs w:val="18"/>
              </w:rPr>
              <w:t xml:space="preserve"> (1010778)</w:t>
            </w:r>
          </w:p>
        </w:tc>
        <w:tc>
          <w:tcPr>
            <w:tcW w:w="540" w:type="dxa"/>
            <w:vAlign w:val="center"/>
          </w:tcPr>
          <w:p w:rsidR="002D4A3E" w:rsidRDefault="002D4A3E"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F923D0" w:rsidTr="008436A4">
        <w:trPr>
          <w:cantSplit/>
        </w:trPr>
        <w:tc>
          <w:tcPr>
            <w:tcW w:w="1350" w:type="dxa"/>
            <w:tcBorders>
              <w:top w:val="nil"/>
              <w:bottom w:val="nil"/>
            </w:tcBorders>
            <w:vAlign w:val="center"/>
          </w:tcPr>
          <w:p w:rsidR="00F923D0" w:rsidRPr="007A7F77" w:rsidRDefault="00F923D0"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F923D0" w:rsidRPr="00221465" w:rsidRDefault="00F923D0" w:rsidP="00091475">
            <w:pPr>
              <w:widowControl w:val="0"/>
              <w:suppressAutoHyphens w:val="0"/>
              <w:rPr>
                <w:rFonts w:asciiTheme="minorHAnsi" w:hAnsiTheme="minorHAnsi" w:cs="Arial"/>
                <w:sz w:val="18"/>
                <w:szCs w:val="18"/>
              </w:rPr>
            </w:pPr>
          </w:p>
        </w:tc>
        <w:tc>
          <w:tcPr>
            <w:tcW w:w="2070" w:type="dxa"/>
            <w:tcBorders>
              <w:bottom w:val="nil"/>
            </w:tcBorders>
            <w:vAlign w:val="center"/>
          </w:tcPr>
          <w:p w:rsidR="00F923D0" w:rsidRPr="00D93850" w:rsidRDefault="00F923D0" w:rsidP="00091475">
            <w:pPr>
              <w:widowControl w:val="0"/>
              <w:suppressAutoHyphens w:val="0"/>
              <w:rPr>
                <w:rFonts w:asciiTheme="minorHAnsi" w:hAnsiTheme="minorHAnsi" w:cs="Arial"/>
                <w:sz w:val="18"/>
                <w:szCs w:val="18"/>
              </w:rPr>
            </w:pPr>
            <w:r w:rsidRPr="00D93850">
              <w:rPr>
                <w:rFonts w:asciiTheme="minorHAnsi" w:hAnsiTheme="minorHAnsi" w:cs="Arial"/>
                <w:sz w:val="18"/>
                <w:szCs w:val="18"/>
              </w:rPr>
              <w:t>immediate gross or fine leak in metal</w:t>
            </w:r>
          </w:p>
        </w:tc>
        <w:tc>
          <w:tcPr>
            <w:tcW w:w="2700" w:type="dxa"/>
            <w:tcBorders>
              <w:bottom w:val="nil"/>
            </w:tcBorders>
            <w:vAlign w:val="center"/>
          </w:tcPr>
          <w:p w:rsidR="00F923D0" w:rsidRPr="00D93850" w:rsidRDefault="00F923D0" w:rsidP="00091475">
            <w:pPr>
              <w:widowControl w:val="0"/>
              <w:suppressAutoHyphens w:val="0"/>
              <w:rPr>
                <w:rFonts w:asciiTheme="minorHAnsi" w:hAnsiTheme="minorHAnsi" w:cs="Arial"/>
                <w:sz w:val="18"/>
                <w:szCs w:val="18"/>
              </w:rPr>
            </w:pPr>
            <w:r w:rsidRPr="00D93850">
              <w:rPr>
                <w:rFonts w:asciiTheme="minorHAnsi" w:hAnsiTheme="minorHAnsi" w:cs="Arial"/>
                <w:sz w:val="18"/>
                <w:szCs w:val="18"/>
              </w:rPr>
              <w:t xml:space="preserve">Gross leak: moisture, shorting, heat, biocompatibility failure, corrosion, revision surgery </w:t>
            </w:r>
          </w:p>
          <w:p w:rsidR="00F923D0" w:rsidRPr="00D93850" w:rsidRDefault="00F923D0" w:rsidP="00091475">
            <w:pPr>
              <w:widowControl w:val="0"/>
              <w:suppressAutoHyphens w:val="0"/>
              <w:rPr>
                <w:rFonts w:asciiTheme="minorHAnsi" w:hAnsiTheme="minorHAnsi" w:cs="Arial"/>
                <w:sz w:val="18"/>
                <w:szCs w:val="18"/>
              </w:rPr>
            </w:pPr>
            <w:r w:rsidRPr="00D93850">
              <w:rPr>
                <w:rFonts w:asciiTheme="minorHAnsi" w:hAnsiTheme="minorHAnsi" w:cs="Arial"/>
                <w:sz w:val="18"/>
                <w:szCs w:val="18"/>
              </w:rPr>
              <w:t>Fine Leak: moisture,  shorting,</w:t>
            </w:r>
          </w:p>
          <w:p w:rsidR="00F923D0" w:rsidRPr="00D93850" w:rsidRDefault="00F923D0" w:rsidP="00091475">
            <w:pPr>
              <w:widowControl w:val="0"/>
              <w:suppressAutoHyphens w:val="0"/>
              <w:rPr>
                <w:rFonts w:asciiTheme="minorHAnsi" w:hAnsiTheme="minorHAnsi" w:cs="Arial"/>
                <w:sz w:val="18"/>
                <w:szCs w:val="18"/>
              </w:rPr>
            </w:pPr>
            <w:r w:rsidRPr="00D93850">
              <w:rPr>
                <w:rFonts w:asciiTheme="minorHAnsi" w:hAnsiTheme="minorHAnsi" w:cs="Arial"/>
                <w:sz w:val="18"/>
                <w:szCs w:val="18"/>
              </w:rPr>
              <w:t>corrosion</w:t>
            </w:r>
            <w:r w:rsidR="005C46CA" w:rsidRPr="00D93850">
              <w:rPr>
                <w:rFonts w:asciiTheme="minorHAnsi" w:hAnsiTheme="minorHAnsi" w:cs="Arial"/>
                <w:sz w:val="18"/>
                <w:szCs w:val="18"/>
              </w:rPr>
              <w:t>,</w:t>
            </w:r>
            <w:r w:rsidRPr="00D93850">
              <w:rPr>
                <w:rFonts w:asciiTheme="minorHAnsi" w:hAnsiTheme="minorHAnsi" w:cs="Arial"/>
                <w:sz w:val="18"/>
                <w:szCs w:val="18"/>
              </w:rPr>
              <w:t xml:space="preserve"> </w:t>
            </w:r>
            <w:r w:rsidR="005C46CA" w:rsidRPr="00D93850">
              <w:rPr>
                <w:rFonts w:asciiTheme="minorHAnsi" w:hAnsiTheme="minorHAnsi" w:cs="Arial"/>
                <w:sz w:val="18"/>
                <w:szCs w:val="18"/>
              </w:rPr>
              <w:t>revision surgery</w:t>
            </w:r>
          </w:p>
        </w:tc>
        <w:tc>
          <w:tcPr>
            <w:tcW w:w="1890" w:type="dxa"/>
            <w:tcBorders>
              <w:bottom w:val="nil"/>
            </w:tcBorders>
            <w:vAlign w:val="center"/>
          </w:tcPr>
          <w:p w:rsidR="00F923D0" w:rsidRPr="00D93850" w:rsidRDefault="00BF5AA6" w:rsidP="00091475">
            <w:pPr>
              <w:widowControl w:val="0"/>
              <w:suppressAutoHyphens w:val="0"/>
              <w:rPr>
                <w:rFonts w:asciiTheme="minorHAnsi" w:hAnsiTheme="minorHAnsi" w:cs="Arial"/>
                <w:sz w:val="18"/>
                <w:szCs w:val="18"/>
              </w:rPr>
            </w:pPr>
            <w:r>
              <w:rPr>
                <w:rFonts w:asciiTheme="minorHAnsi" w:hAnsiTheme="minorHAnsi" w:cs="Arial"/>
                <w:sz w:val="18"/>
                <w:szCs w:val="18"/>
              </w:rPr>
              <w:t>Hermetic seal test</w:t>
            </w:r>
          </w:p>
        </w:tc>
        <w:tc>
          <w:tcPr>
            <w:tcW w:w="1890" w:type="dxa"/>
            <w:tcBorders>
              <w:bottom w:val="nil"/>
            </w:tcBorders>
            <w:vAlign w:val="center"/>
          </w:tcPr>
          <w:p w:rsidR="00F923D0" w:rsidRPr="00D93850" w:rsidRDefault="00F923D0" w:rsidP="00091475">
            <w:pPr>
              <w:widowControl w:val="0"/>
              <w:suppressAutoHyphens w:val="0"/>
              <w:rPr>
                <w:rFonts w:asciiTheme="minorHAnsi" w:hAnsiTheme="minorHAnsi" w:cs="Arial"/>
                <w:sz w:val="18"/>
                <w:szCs w:val="18"/>
              </w:rPr>
            </w:pPr>
            <w:r w:rsidRPr="00D93850">
              <w:rPr>
                <w:rFonts w:asciiTheme="minorHAnsi" w:hAnsiTheme="minorHAnsi" w:cs="Arial"/>
                <w:sz w:val="18"/>
                <w:szCs w:val="18"/>
              </w:rPr>
              <w:t>overstress in for</w:t>
            </w:r>
            <w:r w:rsidRPr="00D93850">
              <w:rPr>
                <w:rFonts w:asciiTheme="minorHAnsi" w:hAnsiTheme="minorHAnsi" w:cs="Arial"/>
                <w:sz w:val="18"/>
                <w:szCs w:val="18"/>
              </w:rPr>
              <w:t>m</w:t>
            </w:r>
            <w:r w:rsidRPr="00D93850">
              <w:rPr>
                <w:rFonts w:asciiTheme="minorHAnsi" w:hAnsiTheme="minorHAnsi" w:cs="Arial"/>
                <w:sz w:val="18"/>
                <w:szCs w:val="18"/>
              </w:rPr>
              <w:t>ing/stamping  process</w:t>
            </w:r>
          </w:p>
        </w:tc>
        <w:tc>
          <w:tcPr>
            <w:tcW w:w="1350" w:type="dxa"/>
            <w:tcBorders>
              <w:bottom w:val="nil"/>
            </w:tcBorders>
            <w:vAlign w:val="center"/>
          </w:tcPr>
          <w:p w:rsidR="00F923D0" w:rsidRPr="00D93850" w:rsidRDefault="00F923D0" w:rsidP="00091475">
            <w:pPr>
              <w:widowControl w:val="0"/>
              <w:suppressAutoHyphens w:val="0"/>
              <w:rPr>
                <w:rFonts w:asciiTheme="minorHAnsi" w:hAnsiTheme="minorHAnsi" w:cs="Arial"/>
                <w:sz w:val="18"/>
                <w:szCs w:val="18"/>
              </w:rPr>
            </w:pPr>
            <w:r w:rsidRPr="00D93850">
              <w:rPr>
                <w:rFonts w:asciiTheme="minorHAnsi" w:hAnsiTheme="minorHAnsi" w:cs="Arial"/>
                <w:sz w:val="18"/>
                <w:szCs w:val="18"/>
              </w:rPr>
              <w:t>crack in metal or metal too thin</w:t>
            </w:r>
          </w:p>
        </w:tc>
        <w:tc>
          <w:tcPr>
            <w:tcW w:w="540" w:type="dxa"/>
            <w:tcBorders>
              <w:bottom w:val="nil"/>
            </w:tcBorders>
            <w:vAlign w:val="center"/>
          </w:tcPr>
          <w:p w:rsidR="00F923D0" w:rsidRPr="00D93850" w:rsidRDefault="00F923D0" w:rsidP="00091475">
            <w:pPr>
              <w:widowControl w:val="0"/>
              <w:suppressAutoHyphens w:val="0"/>
              <w:rPr>
                <w:rFonts w:asciiTheme="minorHAnsi" w:hAnsiTheme="minorHAnsi" w:cs="Arial"/>
                <w:color w:val="000000" w:themeColor="text1"/>
                <w:sz w:val="18"/>
                <w:szCs w:val="18"/>
              </w:rPr>
            </w:pPr>
            <w:r w:rsidRPr="00D93850">
              <w:rPr>
                <w:rFonts w:asciiTheme="minorHAnsi" w:hAnsiTheme="minorHAnsi" w:cs="Arial"/>
                <w:color w:val="000000" w:themeColor="text1"/>
                <w:sz w:val="18"/>
                <w:szCs w:val="18"/>
              </w:rPr>
              <w:t>3</w:t>
            </w:r>
          </w:p>
        </w:tc>
        <w:tc>
          <w:tcPr>
            <w:tcW w:w="450" w:type="dxa"/>
            <w:tcBorders>
              <w:bottom w:val="nil"/>
            </w:tcBorders>
            <w:vAlign w:val="center"/>
          </w:tcPr>
          <w:p w:rsidR="00F923D0" w:rsidRPr="00D93850" w:rsidRDefault="00F923D0" w:rsidP="00091475">
            <w:pPr>
              <w:widowControl w:val="0"/>
              <w:suppressAutoHyphens w:val="0"/>
              <w:rPr>
                <w:rFonts w:asciiTheme="minorHAnsi" w:hAnsiTheme="minorHAnsi" w:cs="Arial"/>
                <w:color w:val="000000" w:themeColor="text1"/>
                <w:sz w:val="18"/>
                <w:szCs w:val="18"/>
              </w:rPr>
            </w:pPr>
            <w:r w:rsidRPr="00D93850">
              <w:rPr>
                <w:rFonts w:asciiTheme="minorHAnsi" w:hAnsiTheme="minorHAnsi" w:cs="Arial"/>
                <w:color w:val="000000" w:themeColor="text1"/>
                <w:sz w:val="18"/>
                <w:szCs w:val="18"/>
              </w:rPr>
              <w:t>1</w:t>
            </w:r>
          </w:p>
        </w:tc>
        <w:tc>
          <w:tcPr>
            <w:tcW w:w="450" w:type="dxa"/>
            <w:tcBorders>
              <w:bottom w:val="nil"/>
            </w:tcBorders>
            <w:vAlign w:val="center"/>
          </w:tcPr>
          <w:p w:rsidR="00F923D0" w:rsidRPr="00D93850" w:rsidRDefault="00F923D0" w:rsidP="00091475">
            <w:pPr>
              <w:widowControl w:val="0"/>
              <w:suppressAutoHyphens w:val="0"/>
              <w:rPr>
                <w:rFonts w:asciiTheme="minorHAnsi" w:hAnsiTheme="minorHAnsi" w:cs="Arial"/>
                <w:color w:val="000000" w:themeColor="text1"/>
                <w:sz w:val="18"/>
                <w:szCs w:val="18"/>
              </w:rPr>
            </w:pPr>
            <w:r w:rsidRPr="00D93850">
              <w:rPr>
                <w:rFonts w:asciiTheme="minorHAnsi" w:hAnsiTheme="minorHAnsi" w:cs="Arial"/>
                <w:color w:val="000000" w:themeColor="text1"/>
                <w:sz w:val="18"/>
                <w:szCs w:val="18"/>
              </w:rPr>
              <w:t>1</w:t>
            </w:r>
          </w:p>
        </w:tc>
        <w:tc>
          <w:tcPr>
            <w:tcW w:w="720" w:type="dxa"/>
            <w:tcBorders>
              <w:bottom w:val="nil"/>
            </w:tcBorders>
            <w:vAlign w:val="center"/>
          </w:tcPr>
          <w:p w:rsidR="00F923D0" w:rsidRPr="00D93850" w:rsidRDefault="00445E8C" w:rsidP="00B55265">
            <w:pPr>
              <w:widowControl w:val="0"/>
              <w:suppressAutoHyphens w:val="0"/>
              <w:jc w:val="center"/>
              <w:rPr>
                <w:rFonts w:asciiTheme="minorHAnsi" w:hAnsiTheme="minorHAnsi" w:cs="Arial"/>
                <w:color w:val="000000" w:themeColor="text1"/>
                <w:sz w:val="18"/>
                <w:szCs w:val="18"/>
              </w:rPr>
            </w:pPr>
            <w:r w:rsidRPr="00D93850">
              <w:rPr>
                <w:rFonts w:asciiTheme="minorHAnsi" w:hAnsiTheme="minorHAnsi" w:cs="Arial"/>
                <w:color w:val="000000" w:themeColor="text1"/>
                <w:sz w:val="18"/>
                <w:szCs w:val="18"/>
              </w:rPr>
              <w:fldChar w:fldCharType="begin"/>
            </w:r>
            <w:r w:rsidR="00F923D0" w:rsidRPr="00D93850">
              <w:rPr>
                <w:rFonts w:asciiTheme="minorHAnsi" w:hAnsiTheme="minorHAnsi" w:cs="Arial"/>
                <w:color w:val="000000" w:themeColor="text1"/>
                <w:sz w:val="18"/>
                <w:szCs w:val="18"/>
              </w:rPr>
              <w:instrText xml:space="preserve"> =PRODUCT(left) \# "0" </w:instrText>
            </w:r>
            <w:r w:rsidRPr="00D93850">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3</w:t>
            </w:r>
            <w:r w:rsidRPr="00D93850">
              <w:rPr>
                <w:rFonts w:asciiTheme="minorHAnsi" w:hAnsiTheme="minorHAnsi" w:cs="Arial"/>
                <w:color w:val="000000" w:themeColor="text1"/>
                <w:sz w:val="18"/>
                <w:szCs w:val="18"/>
              </w:rPr>
              <w:fldChar w:fldCharType="end"/>
            </w:r>
          </w:p>
        </w:tc>
        <w:tc>
          <w:tcPr>
            <w:tcW w:w="4590" w:type="dxa"/>
            <w:vAlign w:val="center"/>
          </w:tcPr>
          <w:p w:rsidR="00F923D0" w:rsidRPr="000E26C3" w:rsidRDefault="000F779A" w:rsidP="00091475">
            <w:pPr>
              <w:widowControl w:val="0"/>
              <w:suppressAutoHyphens w:val="0"/>
              <w:rPr>
                <w:rFonts w:asciiTheme="minorHAnsi" w:hAnsiTheme="minorHAnsi" w:cs="Arial"/>
                <w:sz w:val="18"/>
                <w:szCs w:val="18"/>
              </w:rPr>
            </w:pPr>
            <w:r w:rsidRPr="000E26C3">
              <w:rPr>
                <w:rFonts w:asciiTheme="minorHAnsi" w:hAnsiTheme="minorHAnsi" w:cs="Arial"/>
                <w:sz w:val="18"/>
                <w:szCs w:val="18"/>
              </w:rPr>
              <w:t>H</w:t>
            </w:r>
            <w:r w:rsidR="00F923D0" w:rsidRPr="000E26C3">
              <w:rPr>
                <w:rFonts w:asciiTheme="minorHAnsi" w:hAnsiTheme="minorHAnsi" w:cs="Arial"/>
                <w:sz w:val="18"/>
                <w:szCs w:val="18"/>
              </w:rPr>
              <w:t>ermetic seal test in production</w:t>
            </w:r>
            <w:r w:rsidR="00B46C14" w:rsidRPr="000E26C3">
              <w:rPr>
                <w:rFonts w:asciiTheme="minorHAnsi" w:hAnsiTheme="minorHAnsi" w:cs="Arial"/>
                <w:sz w:val="18"/>
                <w:szCs w:val="18"/>
              </w:rPr>
              <w:t xml:space="preserve"> (1010778)</w:t>
            </w:r>
          </w:p>
        </w:tc>
        <w:tc>
          <w:tcPr>
            <w:tcW w:w="540" w:type="dxa"/>
            <w:vAlign w:val="center"/>
          </w:tcPr>
          <w:p w:rsidR="00F923D0" w:rsidRPr="00A7532D" w:rsidRDefault="00F923D0" w:rsidP="00553935">
            <w:pPr>
              <w:widowControl w:val="0"/>
              <w:suppressAutoHyphens w:val="0"/>
              <w:jc w:val="center"/>
              <w:rPr>
                <w:rFonts w:asciiTheme="minorHAnsi" w:hAnsiTheme="minorHAnsi" w:cs="Arial"/>
                <w:b/>
                <w:sz w:val="18"/>
                <w:szCs w:val="18"/>
              </w:rPr>
            </w:pPr>
            <w:r w:rsidRPr="00E80579">
              <w:rPr>
                <w:rFonts w:asciiTheme="minorHAnsi" w:hAnsiTheme="minorHAnsi" w:cs="Arial"/>
                <w:b/>
                <w:sz w:val="18"/>
                <w:szCs w:val="18"/>
              </w:rPr>
              <w:t>X</w:t>
            </w:r>
          </w:p>
        </w:tc>
      </w:tr>
      <w:tr w:rsidR="00F923D0" w:rsidTr="008436A4">
        <w:trPr>
          <w:cantSplit/>
        </w:trPr>
        <w:tc>
          <w:tcPr>
            <w:tcW w:w="1350" w:type="dxa"/>
            <w:tcBorders>
              <w:top w:val="nil"/>
              <w:bottom w:val="nil"/>
            </w:tcBorders>
            <w:vAlign w:val="center"/>
          </w:tcPr>
          <w:p w:rsidR="00F923D0" w:rsidRPr="007A7F77" w:rsidRDefault="00F923D0"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F923D0" w:rsidRPr="00221465" w:rsidRDefault="00F923D0"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F923D0" w:rsidRPr="00823C83" w:rsidRDefault="00F923D0" w:rsidP="00091475">
            <w:pPr>
              <w:widowControl w:val="0"/>
              <w:suppressAutoHyphens w:val="0"/>
              <w:rPr>
                <w:rFonts w:asciiTheme="minorHAnsi" w:hAnsiTheme="minorHAnsi" w:cs="Arial"/>
                <w:sz w:val="18"/>
                <w:szCs w:val="18"/>
                <w:highlight w:val="yellow"/>
              </w:rPr>
            </w:pPr>
          </w:p>
        </w:tc>
        <w:tc>
          <w:tcPr>
            <w:tcW w:w="2700" w:type="dxa"/>
            <w:tcBorders>
              <w:top w:val="nil"/>
              <w:bottom w:val="nil"/>
            </w:tcBorders>
            <w:vAlign w:val="center"/>
          </w:tcPr>
          <w:p w:rsidR="00F923D0" w:rsidRPr="00823C83" w:rsidRDefault="00F923D0" w:rsidP="00091475">
            <w:pPr>
              <w:widowControl w:val="0"/>
              <w:suppressAutoHyphens w:val="0"/>
              <w:rPr>
                <w:rFonts w:asciiTheme="minorHAnsi" w:hAnsiTheme="minorHAnsi" w:cs="Arial"/>
                <w:sz w:val="18"/>
                <w:szCs w:val="18"/>
                <w:highlight w:val="yellow"/>
              </w:rPr>
            </w:pPr>
          </w:p>
        </w:tc>
        <w:tc>
          <w:tcPr>
            <w:tcW w:w="1890" w:type="dxa"/>
            <w:tcBorders>
              <w:top w:val="nil"/>
              <w:bottom w:val="nil"/>
            </w:tcBorders>
            <w:vAlign w:val="center"/>
          </w:tcPr>
          <w:p w:rsidR="00F923D0" w:rsidRPr="00823C83" w:rsidRDefault="00F923D0" w:rsidP="00091475">
            <w:pPr>
              <w:widowControl w:val="0"/>
              <w:suppressAutoHyphens w:val="0"/>
              <w:rPr>
                <w:rFonts w:asciiTheme="minorHAnsi" w:hAnsiTheme="minorHAnsi" w:cs="Arial"/>
                <w:sz w:val="18"/>
                <w:szCs w:val="18"/>
                <w:highlight w:val="yellow"/>
              </w:rPr>
            </w:pPr>
          </w:p>
        </w:tc>
        <w:tc>
          <w:tcPr>
            <w:tcW w:w="1890" w:type="dxa"/>
            <w:tcBorders>
              <w:top w:val="nil"/>
              <w:bottom w:val="single" w:sz="4" w:space="0" w:color="000000" w:themeColor="text1"/>
            </w:tcBorders>
            <w:vAlign w:val="center"/>
          </w:tcPr>
          <w:p w:rsidR="00F923D0" w:rsidRPr="00823C83" w:rsidRDefault="00F923D0" w:rsidP="00091475">
            <w:pPr>
              <w:widowControl w:val="0"/>
              <w:suppressAutoHyphens w:val="0"/>
              <w:rPr>
                <w:rFonts w:asciiTheme="minorHAnsi" w:hAnsiTheme="minorHAnsi" w:cs="Arial"/>
                <w:sz w:val="18"/>
                <w:szCs w:val="18"/>
                <w:highlight w:val="yellow"/>
              </w:rPr>
            </w:pPr>
          </w:p>
        </w:tc>
        <w:tc>
          <w:tcPr>
            <w:tcW w:w="1350" w:type="dxa"/>
            <w:tcBorders>
              <w:top w:val="nil"/>
              <w:bottom w:val="single" w:sz="4" w:space="0" w:color="000000" w:themeColor="text1"/>
            </w:tcBorders>
            <w:vAlign w:val="center"/>
          </w:tcPr>
          <w:p w:rsidR="00F923D0" w:rsidRPr="00823C83" w:rsidRDefault="00F923D0" w:rsidP="00091475">
            <w:pPr>
              <w:widowControl w:val="0"/>
              <w:suppressAutoHyphens w:val="0"/>
              <w:rPr>
                <w:rFonts w:asciiTheme="minorHAnsi" w:hAnsiTheme="minorHAnsi" w:cs="Arial"/>
                <w:sz w:val="18"/>
                <w:szCs w:val="18"/>
                <w:highlight w:val="yellow"/>
              </w:rPr>
            </w:pPr>
          </w:p>
        </w:tc>
        <w:tc>
          <w:tcPr>
            <w:tcW w:w="540" w:type="dxa"/>
            <w:tcBorders>
              <w:top w:val="nil"/>
              <w:bottom w:val="single" w:sz="4" w:space="0" w:color="000000" w:themeColor="text1"/>
            </w:tcBorders>
            <w:vAlign w:val="center"/>
          </w:tcPr>
          <w:p w:rsidR="00F923D0" w:rsidRPr="009501C5" w:rsidRDefault="00F923D0"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F923D0" w:rsidRPr="009501C5" w:rsidRDefault="00F923D0"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F923D0" w:rsidRPr="00A60FE0" w:rsidRDefault="00F923D0"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F923D0" w:rsidRPr="00D312DC" w:rsidRDefault="00F923D0"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F923D0" w:rsidRPr="000E26C3" w:rsidRDefault="000F779A" w:rsidP="00712A5E">
            <w:pPr>
              <w:widowControl w:val="0"/>
              <w:suppressAutoHyphens w:val="0"/>
              <w:rPr>
                <w:rFonts w:asciiTheme="minorHAnsi" w:hAnsiTheme="minorHAnsi" w:cs="Arial"/>
                <w:sz w:val="18"/>
                <w:szCs w:val="18"/>
              </w:rPr>
            </w:pPr>
            <w:r w:rsidRPr="000E26C3">
              <w:rPr>
                <w:rFonts w:asciiTheme="minorHAnsi" w:hAnsiTheme="minorHAnsi" w:cs="Arial"/>
                <w:sz w:val="18"/>
                <w:szCs w:val="18"/>
              </w:rPr>
              <w:t>S</w:t>
            </w:r>
            <w:r w:rsidR="00F923D0" w:rsidRPr="000E26C3">
              <w:rPr>
                <w:rFonts w:asciiTheme="minorHAnsi" w:hAnsiTheme="minorHAnsi" w:cs="Arial"/>
                <w:sz w:val="18"/>
                <w:szCs w:val="18"/>
              </w:rPr>
              <w:t>pecify titanium</w:t>
            </w:r>
            <w:r w:rsidR="00460C41" w:rsidRPr="000E26C3">
              <w:rPr>
                <w:rFonts w:asciiTheme="minorHAnsi" w:hAnsiTheme="minorHAnsi" w:cs="Arial"/>
                <w:sz w:val="18"/>
                <w:szCs w:val="18"/>
              </w:rPr>
              <w:t xml:space="preserve"> properties</w:t>
            </w:r>
            <w:r w:rsidR="00F923D0" w:rsidRPr="000E26C3">
              <w:rPr>
                <w:rFonts w:asciiTheme="minorHAnsi" w:hAnsiTheme="minorHAnsi" w:cs="Arial"/>
                <w:sz w:val="18"/>
                <w:szCs w:val="18"/>
              </w:rPr>
              <w:t>:</w:t>
            </w:r>
            <w:r w:rsidR="00460C41" w:rsidRPr="000E26C3">
              <w:rPr>
                <w:rFonts w:asciiTheme="minorHAnsi" w:hAnsiTheme="minorHAnsi" w:cs="Arial"/>
                <w:sz w:val="18"/>
                <w:szCs w:val="18"/>
              </w:rPr>
              <w:t xml:space="preserve"> </w:t>
            </w:r>
            <w:r w:rsidR="00F923D0" w:rsidRPr="000E26C3">
              <w:rPr>
                <w:rFonts w:asciiTheme="minorHAnsi" w:hAnsiTheme="minorHAnsi" w:cs="Arial"/>
                <w:sz w:val="18"/>
                <w:szCs w:val="18"/>
              </w:rPr>
              <w:t>grade</w:t>
            </w:r>
            <w:r w:rsidR="00460C41" w:rsidRPr="000E26C3">
              <w:rPr>
                <w:rFonts w:asciiTheme="minorHAnsi" w:hAnsiTheme="minorHAnsi" w:cs="Arial"/>
                <w:sz w:val="18"/>
                <w:szCs w:val="18"/>
              </w:rPr>
              <w:t xml:space="preserve">, </w:t>
            </w:r>
            <w:r w:rsidR="00F923D0" w:rsidRPr="000E26C3">
              <w:rPr>
                <w:rFonts w:asciiTheme="minorHAnsi" w:hAnsiTheme="minorHAnsi" w:cs="Arial"/>
                <w:sz w:val="18"/>
                <w:szCs w:val="18"/>
              </w:rPr>
              <w:t>grain structu</w:t>
            </w:r>
            <w:r w:rsidR="00460C41" w:rsidRPr="000E26C3">
              <w:rPr>
                <w:rFonts w:asciiTheme="minorHAnsi" w:hAnsiTheme="minorHAnsi" w:cs="Arial"/>
                <w:sz w:val="18"/>
                <w:szCs w:val="18"/>
              </w:rPr>
              <w:t xml:space="preserve">re </w:t>
            </w:r>
            <w:r w:rsidR="00F923D0" w:rsidRPr="000E26C3">
              <w:rPr>
                <w:rFonts w:asciiTheme="minorHAnsi" w:hAnsiTheme="minorHAnsi" w:cs="Arial"/>
                <w:sz w:val="18"/>
                <w:szCs w:val="18"/>
              </w:rPr>
              <w:t>thic</w:t>
            </w:r>
            <w:r w:rsidR="00F923D0" w:rsidRPr="000E26C3">
              <w:rPr>
                <w:rFonts w:asciiTheme="minorHAnsi" w:hAnsiTheme="minorHAnsi" w:cs="Arial"/>
                <w:sz w:val="18"/>
                <w:szCs w:val="18"/>
              </w:rPr>
              <w:t>k</w:t>
            </w:r>
            <w:r w:rsidR="00F923D0" w:rsidRPr="000E26C3">
              <w:rPr>
                <w:rFonts w:asciiTheme="minorHAnsi" w:hAnsiTheme="minorHAnsi" w:cs="Arial"/>
                <w:sz w:val="18"/>
                <w:szCs w:val="18"/>
              </w:rPr>
              <w:t>ness</w:t>
            </w:r>
            <w:r w:rsidR="00460C41" w:rsidRPr="000E26C3">
              <w:rPr>
                <w:rFonts w:asciiTheme="minorHAnsi" w:hAnsiTheme="minorHAnsi" w:cs="Arial"/>
                <w:sz w:val="18"/>
                <w:szCs w:val="18"/>
              </w:rPr>
              <w:t xml:space="preserve">, </w:t>
            </w:r>
            <w:r w:rsidR="00F923D0" w:rsidRPr="000E26C3">
              <w:rPr>
                <w:rFonts w:asciiTheme="minorHAnsi" w:hAnsiTheme="minorHAnsi" w:cs="Arial"/>
                <w:sz w:val="18"/>
                <w:szCs w:val="18"/>
              </w:rPr>
              <w:t>alloy on lower end of aluminum content favoring higher vanadium</w:t>
            </w:r>
            <w:r w:rsidR="007F0581">
              <w:rPr>
                <w:rFonts w:asciiTheme="minorHAnsi" w:hAnsiTheme="minorHAnsi" w:cs="Arial"/>
                <w:sz w:val="18"/>
                <w:szCs w:val="18"/>
              </w:rPr>
              <w:t xml:space="preserve"> (</w:t>
            </w:r>
            <w:r w:rsidR="00325C56">
              <w:rPr>
                <w:rFonts w:asciiTheme="minorHAnsi" w:hAnsiTheme="minorHAnsi" w:cs="Arial"/>
                <w:sz w:val="18"/>
                <w:szCs w:val="18"/>
              </w:rPr>
              <w:t>1210-001451, 1210-001450</w:t>
            </w:r>
            <w:r w:rsidR="007F0581">
              <w:rPr>
                <w:rFonts w:asciiTheme="minorHAnsi" w:hAnsiTheme="minorHAnsi" w:cs="Arial"/>
                <w:sz w:val="18"/>
                <w:szCs w:val="18"/>
              </w:rPr>
              <w:t>)</w:t>
            </w:r>
          </w:p>
        </w:tc>
        <w:tc>
          <w:tcPr>
            <w:tcW w:w="540" w:type="dxa"/>
            <w:vAlign w:val="center"/>
          </w:tcPr>
          <w:p w:rsidR="00F923D0" w:rsidRPr="00A7532D" w:rsidRDefault="00F923D0" w:rsidP="00553935">
            <w:pPr>
              <w:widowControl w:val="0"/>
              <w:suppressAutoHyphens w:val="0"/>
              <w:jc w:val="center"/>
              <w:rPr>
                <w:rFonts w:asciiTheme="minorHAnsi" w:hAnsiTheme="minorHAnsi" w:cs="Arial"/>
                <w:b/>
                <w:sz w:val="18"/>
                <w:szCs w:val="18"/>
                <w:highlight w:val="yellow"/>
              </w:rPr>
            </w:pPr>
          </w:p>
        </w:tc>
      </w:tr>
      <w:tr w:rsidR="002D4A3E" w:rsidTr="008436A4">
        <w:trPr>
          <w:cantSplit/>
          <w:trHeight w:val="278"/>
        </w:trPr>
        <w:tc>
          <w:tcPr>
            <w:tcW w:w="1350" w:type="dxa"/>
            <w:vMerge w:val="restart"/>
            <w:tcBorders>
              <w:top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val="restart"/>
            <w:tcBorders>
              <w:top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val="restart"/>
            <w:vAlign w:val="center"/>
          </w:tcPr>
          <w:p w:rsidR="002D4A3E" w:rsidRPr="00221465"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 immediate gross or fine leak at FT</w:t>
            </w:r>
          </w:p>
        </w:tc>
        <w:tc>
          <w:tcPr>
            <w:tcW w:w="2700" w:type="dxa"/>
            <w:vMerge w:val="restart"/>
            <w:tcBorders>
              <w:top w:val="single" w:sz="4" w:space="0" w:color="000000" w:themeColor="text1"/>
            </w:tcBorders>
            <w:vAlign w:val="center"/>
          </w:tcPr>
          <w:p w:rsidR="002D4A3E"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Gross leak: moisture, shorting, heat, biocompatibility failure, corrosion </w:t>
            </w:r>
          </w:p>
          <w:p w:rsidR="002D4A3E"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Fine Leak: moisture,  shorting,</w:t>
            </w:r>
          </w:p>
          <w:p w:rsidR="002D4A3E" w:rsidRPr="00221465"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corrosion </w:t>
            </w:r>
          </w:p>
        </w:tc>
        <w:tc>
          <w:tcPr>
            <w:tcW w:w="1890" w:type="dxa"/>
            <w:vMerge w:val="restart"/>
            <w:tcBorders>
              <w:top w:val="single" w:sz="4" w:space="0" w:color="000000" w:themeColor="text1"/>
            </w:tcBorders>
            <w:vAlign w:val="center"/>
          </w:tcPr>
          <w:p w:rsidR="002D4A3E" w:rsidRPr="00221465"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Hermetic seal test</w:t>
            </w:r>
          </w:p>
        </w:tc>
        <w:tc>
          <w:tcPr>
            <w:tcW w:w="1890" w:type="dxa"/>
            <w:vMerge w:val="restart"/>
            <w:tcBorders>
              <w:top w:val="single" w:sz="4" w:space="0" w:color="000000" w:themeColor="text1"/>
            </w:tcBorders>
            <w:vAlign w:val="center"/>
          </w:tcPr>
          <w:p w:rsidR="002D4A3E" w:rsidRPr="00221465"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gap or space  between FT and shield edge (x, y axis)</w:t>
            </w:r>
          </w:p>
        </w:tc>
        <w:tc>
          <w:tcPr>
            <w:tcW w:w="1350" w:type="dxa"/>
            <w:vMerge w:val="restart"/>
            <w:tcBorders>
              <w:top w:val="single" w:sz="4" w:space="0" w:color="000000" w:themeColor="text1"/>
            </w:tcBorders>
            <w:vAlign w:val="center"/>
          </w:tcPr>
          <w:p w:rsidR="002D4A3E" w:rsidRPr="00221465"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bad FT weld</w:t>
            </w:r>
          </w:p>
        </w:tc>
        <w:tc>
          <w:tcPr>
            <w:tcW w:w="540" w:type="dxa"/>
            <w:vMerge w:val="restart"/>
            <w:tcBorders>
              <w:top w:val="single" w:sz="4" w:space="0" w:color="000000" w:themeColor="text1"/>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vMerge w:val="restart"/>
            <w:tcBorders>
              <w:top w:val="single" w:sz="4" w:space="0" w:color="000000" w:themeColor="text1"/>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vMerge w:val="restart"/>
            <w:tcBorders>
              <w:top w:val="single" w:sz="4" w:space="0" w:color="000000" w:themeColor="text1"/>
            </w:tcBorders>
            <w:vAlign w:val="center"/>
          </w:tcPr>
          <w:p w:rsidR="002D4A3E" w:rsidRPr="00A60FE0" w:rsidRDefault="002D4A3E"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000000" w:themeColor="text1"/>
            </w:tcBorders>
            <w:vAlign w:val="center"/>
          </w:tcPr>
          <w:p w:rsidR="002D4A3E"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2D4A3E"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3</w:t>
            </w:r>
            <w:r w:rsidRPr="00D312DC">
              <w:rPr>
                <w:rFonts w:asciiTheme="minorHAnsi" w:hAnsiTheme="minorHAnsi" w:cs="Arial"/>
                <w:color w:val="000000" w:themeColor="text1"/>
                <w:sz w:val="18"/>
                <w:szCs w:val="18"/>
              </w:rPr>
              <w:fldChar w:fldCharType="end"/>
            </w:r>
          </w:p>
        </w:tc>
        <w:tc>
          <w:tcPr>
            <w:tcW w:w="4590" w:type="dxa"/>
            <w:vAlign w:val="center"/>
          </w:tcPr>
          <w:p w:rsidR="002D4A3E" w:rsidRPr="000E26C3" w:rsidRDefault="002D4A3E" w:rsidP="002D4A3E">
            <w:pPr>
              <w:widowControl w:val="0"/>
              <w:suppressAutoHyphens w:val="0"/>
              <w:rPr>
                <w:rFonts w:asciiTheme="minorHAnsi" w:hAnsiTheme="minorHAnsi" w:cs="Arial"/>
                <w:sz w:val="18"/>
                <w:szCs w:val="18"/>
              </w:rPr>
            </w:pPr>
            <w:r w:rsidRPr="000E26C3">
              <w:rPr>
                <w:rFonts w:asciiTheme="minorHAnsi" w:hAnsiTheme="minorHAnsi" w:cs="Arial"/>
                <w:sz w:val="18"/>
                <w:szCs w:val="18"/>
              </w:rPr>
              <w:t>Hermetic seal test in production</w:t>
            </w:r>
            <w:r w:rsidR="00B46C14" w:rsidRPr="000E26C3">
              <w:rPr>
                <w:rFonts w:asciiTheme="minorHAnsi" w:hAnsiTheme="minorHAnsi" w:cs="Arial"/>
                <w:sz w:val="18"/>
                <w:szCs w:val="18"/>
              </w:rPr>
              <w:t xml:space="preserve"> (1010778)</w:t>
            </w:r>
          </w:p>
        </w:tc>
        <w:tc>
          <w:tcPr>
            <w:tcW w:w="540" w:type="dxa"/>
            <w:vAlign w:val="center"/>
          </w:tcPr>
          <w:p w:rsidR="002D4A3E" w:rsidRPr="00A7532D" w:rsidRDefault="002D4A3E" w:rsidP="00FE74E6">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2D4A3E" w:rsidTr="008436A4">
        <w:trPr>
          <w:cantSplit/>
          <w:trHeight w:val="260"/>
        </w:trPr>
        <w:tc>
          <w:tcPr>
            <w:tcW w:w="1350" w:type="dxa"/>
            <w:vMerge/>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vAlign w:val="center"/>
          </w:tcPr>
          <w:p w:rsidR="002D4A3E" w:rsidRDefault="002D4A3E" w:rsidP="00091475">
            <w:pPr>
              <w:widowControl w:val="0"/>
              <w:suppressAutoHyphens w:val="0"/>
              <w:rPr>
                <w:rFonts w:asciiTheme="minorHAnsi" w:hAnsiTheme="minorHAnsi" w:cs="Arial"/>
                <w:sz w:val="18"/>
                <w:szCs w:val="18"/>
              </w:rPr>
            </w:pPr>
          </w:p>
        </w:tc>
        <w:tc>
          <w:tcPr>
            <w:tcW w:w="1350" w:type="dxa"/>
            <w:vMerge/>
            <w:vAlign w:val="center"/>
          </w:tcPr>
          <w:p w:rsidR="002D4A3E" w:rsidRDefault="002D4A3E" w:rsidP="00091475">
            <w:pPr>
              <w:widowControl w:val="0"/>
              <w:suppressAutoHyphens w:val="0"/>
              <w:rPr>
                <w:rFonts w:asciiTheme="minorHAnsi" w:hAnsiTheme="minorHAnsi" w:cs="Arial"/>
                <w:sz w:val="18"/>
                <w:szCs w:val="18"/>
              </w:rPr>
            </w:pPr>
          </w:p>
        </w:tc>
        <w:tc>
          <w:tcPr>
            <w:tcW w:w="540" w:type="dxa"/>
            <w:vMerge/>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2D4A3E" w:rsidRDefault="002D4A3E"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2D4A3E" w:rsidRPr="00D312DC" w:rsidRDefault="002D4A3E"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2D4A3E" w:rsidRPr="000E26C3" w:rsidRDefault="002D4A3E" w:rsidP="00FE74E6">
            <w:pPr>
              <w:widowControl w:val="0"/>
              <w:suppressAutoHyphens w:val="0"/>
              <w:rPr>
                <w:rFonts w:asciiTheme="minorHAnsi" w:hAnsiTheme="minorHAnsi" w:cs="Arial"/>
                <w:sz w:val="18"/>
                <w:szCs w:val="18"/>
              </w:rPr>
            </w:pPr>
            <w:r w:rsidRPr="000E26C3">
              <w:rPr>
                <w:rFonts w:asciiTheme="minorHAnsi" w:hAnsiTheme="minorHAnsi" w:cs="Arial"/>
                <w:sz w:val="18"/>
                <w:szCs w:val="18"/>
              </w:rPr>
              <w:t>FT-to- shield overlap drawing requirement</w:t>
            </w:r>
            <w:r w:rsidR="00D90222">
              <w:rPr>
                <w:rFonts w:asciiTheme="minorHAnsi" w:hAnsiTheme="minorHAnsi" w:cs="Arial"/>
                <w:sz w:val="18"/>
                <w:szCs w:val="18"/>
              </w:rPr>
              <w:t xml:space="preserve">  (</w:t>
            </w:r>
            <w:r w:rsidR="00D90222" w:rsidRPr="00D90222">
              <w:rPr>
                <w:rFonts w:asciiTheme="minorHAnsi" w:hAnsiTheme="minorHAnsi" w:cs="Arial"/>
                <w:sz w:val="18"/>
                <w:szCs w:val="18"/>
              </w:rPr>
              <w:t>1210-001814, 1210-001815</w:t>
            </w:r>
            <w:r w:rsidR="00CC0DD1">
              <w:rPr>
                <w:rFonts w:asciiTheme="minorHAnsi" w:hAnsiTheme="minorHAnsi" w:cs="Arial"/>
                <w:sz w:val="18"/>
                <w:szCs w:val="18"/>
              </w:rPr>
              <w:t>, 1210-001451, 1210-001450</w:t>
            </w:r>
            <w:r w:rsidR="00D90222">
              <w:rPr>
                <w:rFonts w:asciiTheme="minorHAnsi" w:hAnsiTheme="minorHAnsi" w:cs="Arial"/>
                <w:sz w:val="18"/>
                <w:szCs w:val="18"/>
              </w:rPr>
              <w:t>)</w:t>
            </w:r>
          </w:p>
        </w:tc>
        <w:tc>
          <w:tcPr>
            <w:tcW w:w="540" w:type="dxa"/>
            <w:vAlign w:val="center"/>
          </w:tcPr>
          <w:p w:rsidR="002D4A3E" w:rsidRPr="00A7532D" w:rsidRDefault="002D4A3E" w:rsidP="00FE74E6">
            <w:pPr>
              <w:widowControl w:val="0"/>
              <w:suppressAutoHyphens w:val="0"/>
              <w:jc w:val="center"/>
              <w:rPr>
                <w:rFonts w:asciiTheme="minorHAnsi" w:hAnsiTheme="minorHAnsi" w:cs="Arial"/>
                <w:b/>
                <w:sz w:val="18"/>
                <w:szCs w:val="18"/>
              </w:rPr>
            </w:pPr>
          </w:p>
        </w:tc>
      </w:tr>
      <w:tr w:rsidR="002D4A3E" w:rsidTr="008436A4">
        <w:trPr>
          <w:cantSplit/>
          <w:trHeight w:val="440"/>
        </w:trPr>
        <w:tc>
          <w:tcPr>
            <w:tcW w:w="1350" w:type="dxa"/>
            <w:vMerge/>
            <w:tcBorders>
              <w:bottom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tcBorders>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135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540" w:type="dxa"/>
            <w:vMerge/>
            <w:tcBorders>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tcBorders>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tcBorders>
              <w:bottom w:val="nil"/>
            </w:tcBorders>
            <w:vAlign w:val="center"/>
          </w:tcPr>
          <w:p w:rsidR="002D4A3E" w:rsidRDefault="002D4A3E" w:rsidP="00091475">
            <w:pPr>
              <w:widowControl w:val="0"/>
              <w:suppressAutoHyphens w:val="0"/>
              <w:rPr>
                <w:rFonts w:asciiTheme="minorHAnsi" w:hAnsiTheme="minorHAnsi" w:cs="Arial"/>
                <w:color w:val="000000" w:themeColor="text1"/>
                <w:sz w:val="18"/>
                <w:szCs w:val="18"/>
              </w:rPr>
            </w:pPr>
          </w:p>
        </w:tc>
        <w:tc>
          <w:tcPr>
            <w:tcW w:w="720" w:type="dxa"/>
            <w:vMerge/>
            <w:tcBorders>
              <w:bottom w:val="nil"/>
            </w:tcBorders>
            <w:vAlign w:val="center"/>
          </w:tcPr>
          <w:p w:rsidR="002D4A3E" w:rsidRPr="00D312DC" w:rsidRDefault="002D4A3E"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2D4A3E" w:rsidRPr="000E26C3" w:rsidRDefault="005074DD" w:rsidP="00FE74E6">
            <w:pPr>
              <w:widowControl w:val="0"/>
              <w:suppressAutoHyphens w:val="0"/>
              <w:rPr>
                <w:rFonts w:asciiTheme="minorHAnsi" w:hAnsiTheme="minorHAnsi" w:cs="Arial"/>
                <w:sz w:val="18"/>
                <w:szCs w:val="18"/>
              </w:rPr>
            </w:pPr>
            <w:r>
              <w:rPr>
                <w:rFonts w:asciiTheme="minorHAnsi" w:hAnsiTheme="minorHAnsi" w:cs="Arial"/>
                <w:sz w:val="18"/>
                <w:szCs w:val="18"/>
              </w:rPr>
              <w:t>FT envelope dimensions</w:t>
            </w:r>
            <w:r w:rsidR="002D4A3E" w:rsidRPr="000E26C3">
              <w:rPr>
                <w:rFonts w:asciiTheme="minorHAnsi" w:hAnsiTheme="minorHAnsi" w:cs="Arial"/>
                <w:sz w:val="18"/>
                <w:szCs w:val="18"/>
              </w:rPr>
              <w:t xml:space="preserve"> contr</w:t>
            </w:r>
            <w:r>
              <w:rPr>
                <w:rFonts w:asciiTheme="minorHAnsi" w:hAnsiTheme="minorHAnsi" w:cs="Arial"/>
                <w:sz w:val="18"/>
                <w:szCs w:val="18"/>
              </w:rPr>
              <w:t xml:space="preserve">olled fit with shield half  </w:t>
            </w:r>
            <w:r w:rsidR="002D4A3E" w:rsidRPr="000E26C3">
              <w:rPr>
                <w:rFonts w:asciiTheme="minorHAnsi" w:hAnsiTheme="minorHAnsi" w:cs="Arial"/>
                <w:sz w:val="18"/>
                <w:szCs w:val="18"/>
              </w:rPr>
              <w:t xml:space="preserve"> dimension</w:t>
            </w:r>
            <w:r w:rsidR="00D90222">
              <w:rPr>
                <w:rFonts w:asciiTheme="minorHAnsi" w:hAnsiTheme="minorHAnsi" w:cs="Arial"/>
                <w:sz w:val="18"/>
                <w:szCs w:val="18"/>
              </w:rPr>
              <w:t xml:space="preserve">  (</w:t>
            </w:r>
            <w:r w:rsidR="00D90222" w:rsidRPr="00D90222">
              <w:rPr>
                <w:rFonts w:asciiTheme="minorHAnsi" w:hAnsiTheme="minorHAnsi" w:cs="Arial"/>
                <w:sz w:val="18"/>
                <w:szCs w:val="18"/>
              </w:rPr>
              <w:t>1210-001814, 1210-001815</w:t>
            </w:r>
            <w:r w:rsidR="00CC0DD1">
              <w:rPr>
                <w:rFonts w:asciiTheme="minorHAnsi" w:hAnsiTheme="minorHAnsi" w:cs="Arial"/>
                <w:sz w:val="18"/>
                <w:szCs w:val="18"/>
              </w:rPr>
              <w:t>, 1210-001451, 1210-001450</w:t>
            </w:r>
            <w:r w:rsidR="00D90222">
              <w:rPr>
                <w:rFonts w:asciiTheme="minorHAnsi" w:hAnsiTheme="minorHAnsi" w:cs="Arial"/>
                <w:sz w:val="18"/>
                <w:szCs w:val="18"/>
              </w:rPr>
              <w:t>)</w:t>
            </w:r>
            <w:r w:rsidR="00CC0DD1">
              <w:rPr>
                <w:rFonts w:asciiTheme="minorHAnsi" w:hAnsiTheme="minorHAnsi" w:cs="Arial"/>
                <w:sz w:val="18"/>
                <w:szCs w:val="18"/>
              </w:rPr>
              <w:t xml:space="preserve"> </w:t>
            </w:r>
          </w:p>
        </w:tc>
        <w:tc>
          <w:tcPr>
            <w:tcW w:w="540" w:type="dxa"/>
            <w:vAlign w:val="center"/>
          </w:tcPr>
          <w:p w:rsidR="002D4A3E" w:rsidRPr="00A7532D" w:rsidRDefault="002D4A3E" w:rsidP="00FE74E6">
            <w:pPr>
              <w:widowControl w:val="0"/>
              <w:suppressAutoHyphens w:val="0"/>
              <w:jc w:val="center"/>
              <w:rPr>
                <w:rFonts w:asciiTheme="minorHAnsi" w:hAnsiTheme="minorHAnsi" w:cs="Arial"/>
                <w:b/>
                <w:sz w:val="18"/>
                <w:szCs w:val="18"/>
              </w:rPr>
            </w:pPr>
          </w:p>
        </w:tc>
      </w:tr>
      <w:tr w:rsidR="002D4A3E" w:rsidTr="008436A4">
        <w:trPr>
          <w:cantSplit/>
          <w:trHeight w:val="332"/>
        </w:trPr>
        <w:tc>
          <w:tcPr>
            <w:tcW w:w="1350" w:type="dxa"/>
            <w:vMerge w:val="restart"/>
            <w:tcBorders>
              <w:top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val="restart"/>
            <w:tcBorders>
              <w:top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vMerge w:val="restart"/>
            <w:vAlign w:val="center"/>
          </w:tcPr>
          <w:p w:rsidR="002D4A3E"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inadequate weld pe</w:t>
            </w:r>
            <w:r>
              <w:rPr>
                <w:rFonts w:asciiTheme="minorHAnsi" w:hAnsiTheme="minorHAnsi" w:cs="Arial"/>
                <w:sz w:val="18"/>
                <w:szCs w:val="18"/>
              </w:rPr>
              <w:t>n</w:t>
            </w:r>
            <w:r>
              <w:rPr>
                <w:rFonts w:asciiTheme="minorHAnsi" w:hAnsiTheme="minorHAnsi" w:cs="Arial"/>
                <w:sz w:val="18"/>
                <w:szCs w:val="18"/>
              </w:rPr>
              <w:t>etration</w:t>
            </w:r>
          </w:p>
        </w:tc>
        <w:tc>
          <w:tcPr>
            <w:tcW w:w="1350" w:type="dxa"/>
            <w:vMerge w:val="restart"/>
            <w:vAlign w:val="center"/>
          </w:tcPr>
          <w:p w:rsidR="002D4A3E"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bad FT weld</w:t>
            </w:r>
          </w:p>
        </w:tc>
        <w:tc>
          <w:tcPr>
            <w:tcW w:w="540" w:type="dxa"/>
            <w:vMerge w:val="restart"/>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vMerge w:val="restart"/>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vMerge w:val="restart"/>
            <w:vAlign w:val="center"/>
          </w:tcPr>
          <w:p w:rsidR="002D4A3E" w:rsidRPr="00A60FE0" w:rsidRDefault="002D4A3E"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vAlign w:val="center"/>
          </w:tcPr>
          <w:p w:rsidR="002D4A3E"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2D4A3E"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3</w:t>
            </w:r>
            <w:r w:rsidRPr="00D312DC">
              <w:rPr>
                <w:rFonts w:asciiTheme="minorHAnsi" w:hAnsiTheme="minorHAnsi" w:cs="Arial"/>
                <w:color w:val="000000" w:themeColor="text1"/>
                <w:sz w:val="18"/>
                <w:szCs w:val="18"/>
              </w:rPr>
              <w:fldChar w:fldCharType="end"/>
            </w:r>
          </w:p>
        </w:tc>
        <w:tc>
          <w:tcPr>
            <w:tcW w:w="4590" w:type="dxa"/>
            <w:vAlign w:val="center"/>
          </w:tcPr>
          <w:p w:rsidR="002D4A3E" w:rsidRPr="000E26C3" w:rsidRDefault="002D4A3E" w:rsidP="00091475">
            <w:pPr>
              <w:widowControl w:val="0"/>
              <w:suppressAutoHyphens w:val="0"/>
              <w:rPr>
                <w:rFonts w:asciiTheme="minorHAnsi" w:hAnsiTheme="minorHAnsi" w:cs="Arial"/>
                <w:sz w:val="18"/>
                <w:szCs w:val="18"/>
              </w:rPr>
            </w:pPr>
            <w:r w:rsidRPr="000E26C3">
              <w:rPr>
                <w:rFonts w:asciiTheme="minorHAnsi" w:hAnsiTheme="minorHAnsi" w:cs="Arial"/>
                <w:sz w:val="18"/>
                <w:szCs w:val="18"/>
              </w:rPr>
              <w:t>FT material thickness dimension</w:t>
            </w:r>
            <w:r w:rsidR="00D90222">
              <w:rPr>
                <w:rFonts w:asciiTheme="minorHAnsi" w:hAnsiTheme="minorHAnsi" w:cs="Arial"/>
                <w:sz w:val="18"/>
                <w:szCs w:val="18"/>
              </w:rPr>
              <w:t xml:space="preserve">  (</w:t>
            </w:r>
            <w:r w:rsidR="00D90222" w:rsidRPr="00D90222">
              <w:rPr>
                <w:rFonts w:asciiTheme="minorHAnsi" w:hAnsiTheme="minorHAnsi" w:cs="Arial"/>
                <w:sz w:val="18"/>
                <w:szCs w:val="18"/>
              </w:rPr>
              <w:t>1210-001814, 1210-001815</w:t>
            </w:r>
            <w:r w:rsidR="00D90222">
              <w:rPr>
                <w:rFonts w:asciiTheme="minorHAnsi" w:hAnsiTheme="minorHAnsi" w:cs="Arial"/>
                <w:sz w:val="18"/>
                <w:szCs w:val="18"/>
              </w:rPr>
              <w:t>)</w:t>
            </w:r>
          </w:p>
        </w:tc>
        <w:tc>
          <w:tcPr>
            <w:tcW w:w="540" w:type="dxa"/>
            <w:vAlign w:val="center"/>
          </w:tcPr>
          <w:p w:rsidR="002D4A3E" w:rsidRPr="00A7532D" w:rsidRDefault="002D4A3E" w:rsidP="00197B77">
            <w:pPr>
              <w:widowControl w:val="0"/>
              <w:suppressAutoHyphens w:val="0"/>
              <w:jc w:val="center"/>
              <w:rPr>
                <w:rFonts w:asciiTheme="minorHAnsi" w:hAnsiTheme="minorHAnsi" w:cs="Arial"/>
                <w:b/>
                <w:sz w:val="18"/>
                <w:szCs w:val="18"/>
              </w:rPr>
            </w:pPr>
          </w:p>
          <w:p w:rsidR="002D4A3E" w:rsidRPr="00A7532D" w:rsidRDefault="002D4A3E" w:rsidP="00197B77">
            <w:pPr>
              <w:widowControl w:val="0"/>
              <w:suppressAutoHyphens w:val="0"/>
              <w:jc w:val="center"/>
              <w:rPr>
                <w:rFonts w:asciiTheme="minorHAnsi" w:hAnsiTheme="minorHAnsi" w:cs="Arial"/>
                <w:b/>
                <w:sz w:val="18"/>
                <w:szCs w:val="18"/>
              </w:rPr>
            </w:pPr>
          </w:p>
        </w:tc>
      </w:tr>
      <w:tr w:rsidR="002D4A3E" w:rsidTr="008436A4">
        <w:trPr>
          <w:cantSplit/>
          <w:trHeight w:val="217"/>
        </w:trPr>
        <w:tc>
          <w:tcPr>
            <w:tcW w:w="1350" w:type="dxa"/>
            <w:vMerge/>
            <w:tcBorders>
              <w:bottom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tcBorders>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135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540" w:type="dxa"/>
            <w:vMerge/>
            <w:tcBorders>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tcBorders>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tcBorders>
              <w:bottom w:val="nil"/>
            </w:tcBorders>
            <w:vAlign w:val="center"/>
          </w:tcPr>
          <w:p w:rsidR="002D4A3E" w:rsidRDefault="002D4A3E" w:rsidP="00091475">
            <w:pPr>
              <w:widowControl w:val="0"/>
              <w:suppressAutoHyphens w:val="0"/>
              <w:rPr>
                <w:rFonts w:asciiTheme="minorHAnsi" w:hAnsiTheme="minorHAnsi" w:cs="Arial"/>
                <w:color w:val="000000" w:themeColor="text1"/>
                <w:sz w:val="18"/>
                <w:szCs w:val="18"/>
              </w:rPr>
            </w:pPr>
          </w:p>
        </w:tc>
        <w:tc>
          <w:tcPr>
            <w:tcW w:w="720" w:type="dxa"/>
            <w:vMerge/>
            <w:tcBorders>
              <w:bottom w:val="nil"/>
            </w:tcBorders>
            <w:vAlign w:val="center"/>
          </w:tcPr>
          <w:p w:rsidR="002D4A3E" w:rsidRPr="00D312DC" w:rsidRDefault="002D4A3E" w:rsidP="00B55265">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hemeColor="text1"/>
            </w:tcBorders>
            <w:vAlign w:val="center"/>
          </w:tcPr>
          <w:p w:rsidR="002D4A3E" w:rsidRPr="000E26C3" w:rsidRDefault="002D4A3E" w:rsidP="00091475">
            <w:pPr>
              <w:widowControl w:val="0"/>
              <w:suppressAutoHyphens w:val="0"/>
              <w:rPr>
                <w:rFonts w:asciiTheme="minorHAnsi" w:hAnsiTheme="minorHAnsi" w:cs="Arial"/>
                <w:sz w:val="18"/>
                <w:szCs w:val="18"/>
              </w:rPr>
            </w:pPr>
            <w:r w:rsidRPr="000E26C3">
              <w:rPr>
                <w:rFonts w:asciiTheme="minorHAnsi" w:hAnsiTheme="minorHAnsi" w:cs="Arial"/>
                <w:sz w:val="18"/>
                <w:szCs w:val="18"/>
              </w:rPr>
              <w:t>Hermetic seal test in production</w:t>
            </w:r>
            <w:r w:rsidR="00B46C14" w:rsidRPr="000E26C3">
              <w:rPr>
                <w:rFonts w:asciiTheme="minorHAnsi" w:hAnsiTheme="minorHAnsi" w:cs="Arial"/>
                <w:sz w:val="18"/>
                <w:szCs w:val="18"/>
              </w:rPr>
              <w:t xml:space="preserve"> (1010778)</w:t>
            </w:r>
          </w:p>
        </w:tc>
        <w:tc>
          <w:tcPr>
            <w:tcW w:w="540" w:type="dxa"/>
            <w:tcBorders>
              <w:bottom w:val="single" w:sz="4" w:space="0" w:color="000000" w:themeColor="text1"/>
            </w:tcBorders>
            <w:vAlign w:val="center"/>
          </w:tcPr>
          <w:p w:rsidR="002D4A3E" w:rsidRDefault="002D4A3E"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2D4A3E" w:rsidTr="008436A4">
        <w:trPr>
          <w:cantSplit/>
          <w:trHeight w:val="218"/>
        </w:trPr>
        <w:tc>
          <w:tcPr>
            <w:tcW w:w="1350" w:type="dxa"/>
            <w:vMerge w:val="restart"/>
            <w:tcBorders>
              <w:top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val="restart"/>
            <w:tcBorders>
              <w:top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135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540" w:type="dxa"/>
            <w:vMerge w:val="restart"/>
            <w:tcBorders>
              <w:top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restart"/>
            <w:tcBorders>
              <w:top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restart"/>
            <w:tcBorders>
              <w:top w:val="nil"/>
            </w:tcBorders>
            <w:vAlign w:val="center"/>
          </w:tcPr>
          <w:p w:rsidR="002D4A3E" w:rsidRPr="00A60FE0" w:rsidRDefault="002D4A3E" w:rsidP="00091475">
            <w:pPr>
              <w:widowControl w:val="0"/>
              <w:suppressAutoHyphens w:val="0"/>
              <w:rPr>
                <w:rFonts w:asciiTheme="minorHAnsi" w:hAnsiTheme="minorHAnsi" w:cs="Arial"/>
                <w:color w:val="000000" w:themeColor="text1"/>
                <w:sz w:val="18"/>
                <w:szCs w:val="18"/>
              </w:rPr>
            </w:pPr>
          </w:p>
        </w:tc>
        <w:tc>
          <w:tcPr>
            <w:tcW w:w="720" w:type="dxa"/>
            <w:vMerge w:val="restart"/>
            <w:tcBorders>
              <w:top w:val="nil"/>
            </w:tcBorders>
            <w:vAlign w:val="center"/>
          </w:tcPr>
          <w:p w:rsidR="002D4A3E" w:rsidRPr="00D312DC" w:rsidRDefault="002D4A3E" w:rsidP="00B55265">
            <w:pPr>
              <w:widowControl w:val="0"/>
              <w:suppressAutoHyphens w:val="0"/>
              <w:jc w:val="center"/>
              <w:rPr>
                <w:rFonts w:asciiTheme="minorHAnsi" w:hAnsiTheme="minorHAnsi" w:cs="Arial"/>
                <w:color w:val="000000" w:themeColor="text1"/>
                <w:sz w:val="18"/>
                <w:szCs w:val="18"/>
              </w:rPr>
            </w:pPr>
          </w:p>
        </w:tc>
        <w:tc>
          <w:tcPr>
            <w:tcW w:w="4590" w:type="dxa"/>
            <w:tcBorders>
              <w:bottom w:val="nil"/>
            </w:tcBorders>
            <w:vAlign w:val="center"/>
          </w:tcPr>
          <w:p w:rsidR="002D4A3E" w:rsidRPr="000E26C3" w:rsidRDefault="002D4A3E" w:rsidP="00091475">
            <w:pPr>
              <w:widowControl w:val="0"/>
              <w:suppressAutoHyphens w:val="0"/>
              <w:rPr>
                <w:rFonts w:asciiTheme="minorHAnsi" w:hAnsiTheme="minorHAnsi" w:cs="Arial"/>
                <w:sz w:val="18"/>
                <w:szCs w:val="18"/>
              </w:rPr>
            </w:pPr>
            <w:r w:rsidRPr="000E26C3">
              <w:rPr>
                <w:rFonts w:asciiTheme="minorHAnsi" w:hAnsiTheme="minorHAnsi" w:cs="Arial"/>
                <w:sz w:val="18"/>
                <w:szCs w:val="18"/>
              </w:rPr>
              <w:t>Can material thickness dimension</w:t>
            </w:r>
            <w:r w:rsidR="007F0581">
              <w:rPr>
                <w:rFonts w:asciiTheme="minorHAnsi" w:hAnsiTheme="minorHAnsi" w:cs="Arial"/>
                <w:sz w:val="18"/>
                <w:szCs w:val="18"/>
              </w:rPr>
              <w:t xml:space="preserve"> (</w:t>
            </w:r>
            <w:r w:rsidR="00325C56" w:rsidRPr="00325C56">
              <w:rPr>
                <w:rFonts w:asciiTheme="minorHAnsi" w:hAnsiTheme="minorHAnsi" w:cs="Arial"/>
                <w:sz w:val="18"/>
                <w:szCs w:val="18"/>
              </w:rPr>
              <w:t>1210-001451, 1210-001450</w:t>
            </w:r>
            <w:r w:rsidR="007F0581">
              <w:rPr>
                <w:rFonts w:asciiTheme="minorHAnsi" w:hAnsiTheme="minorHAnsi" w:cs="Arial"/>
                <w:sz w:val="18"/>
                <w:szCs w:val="18"/>
              </w:rPr>
              <w:t>)</w:t>
            </w:r>
          </w:p>
        </w:tc>
        <w:tc>
          <w:tcPr>
            <w:tcW w:w="540" w:type="dxa"/>
            <w:tcBorders>
              <w:bottom w:val="nil"/>
            </w:tcBorders>
            <w:vAlign w:val="center"/>
          </w:tcPr>
          <w:p w:rsidR="002D4A3E" w:rsidRPr="00A7532D" w:rsidRDefault="002D4A3E" w:rsidP="00553935">
            <w:pPr>
              <w:widowControl w:val="0"/>
              <w:suppressAutoHyphens w:val="0"/>
              <w:jc w:val="center"/>
              <w:rPr>
                <w:rFonts w:asciiTheme="minorHAnsi" w:hAnsiTheme="minorHAnsi" w:cs="Arial"/>
                <w:b/>
                <w:sz w:val="18"/>
                <w:szCs w:val="18"/>
              </w:rPr>
            </w:pPr>
          </w:p>
        </w:tc>
      </w:tr>
      <w:tr w:rsidR="002D4A3E" w:rsidTr="008436A4">
        <w:trPr>
          <w:cantSplit/>
          <w:trHeight w:val="98"/>
        </w:trPr>
        <w:tc>
          <w:tcPr>
            <w:tcW w:w="1350" w:type="dxa"/>
            <w:vMerge/>
            <w:tcBorders>
              <w:bottom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tcBorders>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vMerge/>
            <w:vAlign w:val="center"/>
          </w:tcPr>
          <w:p w:rsidR="002D4A3E" w:rsidRDefault="002D4A3E" w:rsidP="00091475">
            <w:pPr>
              <w:widowControl w:val="0"/>
              <w:suppressAutoHyphens w:val="0"/>
              <w:rPr>
                <w:rFonts w:asciiTheme="minorHAnsi" w:hAnsiTheme="minorHAnsi" w:cs="Arial"/>
                <w:sz w:val="18"/>
                <w:szCs w:val="18"/>
              </w:rPr>
            </w:pPr>
          </w:p>
        </w:tc>
        <w:tc>
          <w:tcPr>
            <w:tcW w:w="1350" w:type="dxa"/>
            <w:vMerge/>
            <w:vAlign w:val="center"/>
          </w:tcPr>
          <w:p w:rsidR="002D4A3E" w:rsidRDefault="002D4A3E" w:rsidP="00091475">
            <w:pPr>
              <w:widowControl w:val="0"/>
              <w:suppressAutoHyphens w:val="0"/>
              <w:rPr>
                <w:rFonts w:asciiTheme="minorHAnsi" w:hAnsiTheme="minorHAnsi" w:cs="Arial"/>
                <w:sz w:val="18"/>
                <w:szCs w:val="18"/>
              </w:rPr>
            </w:pPr>
          </w:p>
        </w:tc>
        <w:tc>
          <w:tcPr>
            <w:tcW w:w="540" w:type="dxa"/>
            <w:vMerge/>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2D4A3E" w:rsidRPr="00A60FE0" w:rsidRDefault="002D4A3E"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2D4A3E" w:rsidRPr="00D312DC" w:rsidRDefault="002D4A3E" w:rsidP="00B55265">
            <w:pPr>
              <w:widowControl w:val="0"/>
              <w:suppressAutoHyphens w:val="0"/>
              <w:jc w:val="center"/>
              <w:rPr>
                <w:rFonts w:asciiTheme="minorHAnsi" w:hAnsiTheme="minorHAnsi" w:cs="Arial"/>
                <w:color w:val="000000" w:themeColor="text1"/>
                <w:sz w:val="18"/>
                <w:szCs w:val="18"/>
              </w:rPr>
            </w:pPr>
          </w:p>
        </w:tc>
        <w:tc>
          <w:tcPr>
            <w:tcW w:w="4590" w:type="dxa"/>
            <w:tcBorders>
              <w:top w:val="nil"/>
            </w:tcBorders>
            <w:vAlign w:val="center"/>
          </w:tcPr>
          <w:p w:rsidR="002D4A3E" w:rsidRPr="000E26C3" w:rsidRDefault="002D4A3E" w:rsidP="00091475">
            <w:pPr>
              <w:widowControl w:val="0"/>
              <w:suppressAutoHyphens w:val="0"/>
              <w:rPr>
                <w:rFonts w:asciiTheme="minorHAnsi" w:hAnsiTheme="minorHAnsi" w:cs="Arial"/>
                <w:sz w:val="18"/>
                <w:szCs w:val="18"/>
              </w:rPr>
            </w:pPr>
          </w:p>
        </w:tc>
        <w:tc>
          <w:tcPr>
            <w:tcW w:w="540" w:type="dxa"/>
            <w:tcBorders>
              <w:top w:val="nil"/>
            </w:tcBorders>
            <w:vAlign w:val="center"/>
          </w:tcPr>
          <w:p w:rsidR="002D4A3E" w:rsidRDefault="002D4A3E" w:rsidP="00553935">
            <w:pPr>
              <w:widowControl w:val="0"/>
              <w:suppressAutoHyphens w:val="0"/>
              <w:jc w:val="center"/>
              <w:rPr>
                <w:rFonts w:asciiTheme="minorHAnsi" w:hAnsiTheme="minorHAnsi" w:cs="Arial"/>
                <w:b/>
                <w:sz w:val="18"/>
                <w:szCs w:val="18"/>
              </w:rPr>
            </w:pPr>
          </w:p>
        </w:tc>
      </w:tr>
      <w:tr w:rsidR="002D4A3E" w:rsidTr="008436A4">
        <w:trPr>
          <w:cantSplit/>
          <w:trHeight w:val="368"/>
        </w:trPr>
        <w:tc>
          <w:tcPr>
            <w:tcW w:w="1350" w:type="dxa"/>
            <w:vMerge w:val="restart"/>
            <w:tcBorders>
              <w:top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val="restart"/>
            <w:tcBorders>
              <w:top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val="restart"/>
            <w:tcBorders>
              <w:top w:val="nil"/>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vMerge w:val="restart"/>
            <w:vAlign w:val="center"/>
          </w:tcPr>
          <w:p w:rsidR="002D4A3E"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gap or space  between FT and shield surface (flatness)</w:t>
            </w:r>
          </w:p>
        </w:tc>
        <w:tc>
          <w:tcPr>
            <w:tcW w:w="1350" w:type="dxa"/>
            <w:vMerge w:val="restart"/>
            <w:vAlign w:val="center"/>
          </w:tcPr>
          <w:p w:rsidR="002D4A3E"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bad FT weld</w:t>
            </w:r>
          </w:p>
        </w:tc>
        <w:tc>
          <w:tcPr>
            <w:tcW w:w="540" w:type="dxa"/>
            <w:vMerge w:val="restart"/>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vMerge w:val="restart"/>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vMerge w:val="restart"/>
            <w:vAlign w:val="center"/>
          </w:tcPr>
          <w:p w:rsidR="002D4A3E" w:rsidRPr="00A60FE0" w:rsidRDefault="002D4A3E"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vAlign w:val="center"/>
          </w:tcPr>
          <w:p w:rsidR="002D4A3E"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2D4A3E"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3</w:t>
            </w:r>
            <w:r w:rsidRPr="00D312DC">
              <w:rPr>
                <w:rFonts w:asciiTheme="minorHAnsi" w:hAnsiTheme="minorHAnsi" w:cs="Arial"/>
                <w:color w:val="000000" w:themeColor="text1"/>
                <w:sz w:val="18"/>
                <w:szCs w:val="18"/>
              </w:rPr>
              <w:fldChar w:fldCharType="end"/>
            </w:r>
          </w:p>
        </w:tc>
        <w:tc>
          <w:tcPr>
            <w:tcW w:w="4590" w:type="dxa"/>
            <w:vAlign w:val="center"/>
          </w:tcPr>
          <w:p w:rsidR="002D4A3E" w:rsidRPr="000E26C3" w:rsidRDefault="002D4A3E" w:rsidP="00712A5E">
            <w:pPr>
              <w:widowControl w:val="0"/>
              <w:suppressAutoHyphens w:val="0"/>
              <w:rPr>
                <w:rFonts w:asciiTheme="minorHAnsi" w:hAnsiTheme="minorHAnsi" w:cs="Arial"/>
                <w:sz w:val="18"/>
                <w:szCs w:val="18"/>
              </w:rPr>
            </w:pPr>
            <w:r w:rsidRPr="000E26C3">
              <w:rPr>
                <w:rFonts w:asciiTheme="minorHAnsi" w:hAnsiTheme="minorHAnsi" w:cs="Arial"/>
                <w:sz w:val="18"/>
                <w:szCs w:val="18"/>
              </w:rPr>
              <w:t xml:space="preserve">Close contact FT to can </w:t>
            </w:r>
            <w:r w:rsidR="00D90222">
              <w:rPr>
                <w:rFonts w:asciiTheme="minorHAnsi" w:hAnsiTheme="minorHAnsi" w:cs="Arial"/>
                <w:sz w:val="18"/>
                <w:szCs w:val="18"/>
              </w:rPr>
              <w:t xml:space="preserve"> (</w:t>
            </w:r>
            <w:r w:rsidR="00D90222" w:rsidRPr="00325C56">
              <w:rPr>
                <w:rFonts w:asciiTheme="minorHAnsi" w:hAnsiTheme="minorHAnsi" w:cs="Arial"/>
                <w:sz w:val="18"/>
                <w:szCs w:val="18"/>
              </w:rPr>
              <w:t>1210-001451, 1210-001450</w:t>
            </w:r>
            <w:r w:rsidR="00D90222">
              <w:rPr>
                <w:rFonts w:asciiTheme="minorHAnsi" w:hAnsiTheme="minorHAnsi" w:cs="Arial"/>
                <w:sz w:val="18"/>
                <w:szCs w:val="18"/>
              </w:rPr>
              <w:t xml:space="preserve">, </w:t>
            </w:r>
            <w:r w:rsidR="00D90222" w:rsidRPr="00D90222">
              <w:rPr>
                <w:rFonts w:asciiTheme="minorHAnsi" w:hAnsiTheme="minorHAnsi" w:cs="Arial"/>
                <w:sz w:val="18"/>
                <w:szCs w:val="18"/>
              </w:rPr>
              <w:t>1210-001814, 1210-001815</w:t>
            </w:r>
            <w:r w:rsidR="00D90222">
              <w:rPr>
                <w:rFonts w:asciiTheme="minorHAnsi" w:hAnsiTheme="minorHAnsi" w:cs="Arial"/>
                <w:sz w:val="18"/>
                <w:szCs w:val="18"/>
              </w:rPr>
              <w:t>)</w:t>
            </w:r>
          </w:p>
        </w:tc>
        <w:tc>
          <w:tcPr>
            <w:tcW w:w="540" w:type="dxa"/>
            <w:vAlign w:val="center"/>
          </w:tcPr>
          <w:p w:rsidR="002D4A3E" w:rsidRPr="00A7532D" w:rsidRDefault="002D4A3E" w:rsidP="009D7595">
            <w:pPr>
              <w:widowControl w:val="0"/>
              <w:suppressAutoHyphens w:val="0"/>
              <w:rPr>
                <w:rFonts w:asciiTheme="minorHAnsi" w:hAnsiTheme="minorHAnsi" w:cs="Arial"/>
                <w:b/>
                <w:sz w:val="18"/>
                <w:szCs w:val="18"/>
              </w:rPr>
            </w:pPr>
          </w:p>
        </w:tc>
      </w:tr>
      <w:tr w:rsidR="002D4A3E" w:rsidTr="008436A4">
        <w:trPr>
          <w:cantSplit/>
          <w:trHeight w:val="295"/>
        </w:trPr>
        <w:tc>
          <w:tcPr>
            <w:tcW w:w="1350" w:type="dxa"/>
            <w:vMerge/>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vMerge/>
            <w:vAlign w:val="center"/>
          </w:tcPr>
          <w:p w:rsidR="002D4A3E" w:rsidRDefault="002D4A3E" w:rsidP="00091475">
            <w:pPr>
              <w:widowControl w:val="0"/>
              <w:suppressAutoHyphens w:val="0"/>
              <w:rPr>
                <w:rFonts w:asciiTheme="minorHAnsi" w:hAnsiTheme="minorHAnsi" w:cs="Arial"/>
                <w:sz w:val="18"/>
                <w:szCs w:val="18"/>
              </w:rPr>
            </w:pPr>
          </w:p>
        </w:tc>
        <w:tc>
          <w:tcPr>
            <w:tcW w:w="1350" w:type="dxa"/>
            <w:vMerge/>
            <w:vAlign w:val="center"/>
          </w:tcPr>
          <w:p w:rsidR="002D4A3E" w:rsidRDefault="002D4A3E" w:rsidP="00091475">
            <w:pPr>
              <w:widowControl w:val="0"/>
              <w:suppressAutoHyphens w:val="0"/>
              <w:rPr>
                <w:rFonts w:asciiTheme="minorHAnsi" w:hAnsiTheme="minorHAnsi" w:cs="Arial"/>
                <w:sz w:val="18"/>
                <w:szCs w:val="18"/>
              </w:rPr>
            </w:pPr>
          </w:p>
        </w:tc>
        <w:tc>
          <w:tcPr>
            <w:tcW w:w="540" w:type="dxa"/>
            <w:vMerge/>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2D4A3E" w:rsidRDefault="002D4A3E"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2D4A3E" w:rsidRPr="00D312DC" w:rsidRDefault="002D4A3E"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2D4A3E" w:rsidRPr="000E26C3" w:rsidRDefault="002D4A3E" w:rsidP="00091475">
            <w:pPr>
              <w:widowControl w:val="0"/>
              <w:suppressAutoHyphens w:val="0"/>
              <w:rPr>
                <w:rFonts w:asciiTheme="minorHAnsi" w:hAnsiTheme="minorHAnsi" w:cs="Arial"/>
                <w:sz w:val="18"/>
                <w:szCs w:val="18"/>
              </w:rPr>
            </w:pPr>
            <w:r w:rsidRPr="000E26C3">
              <w:rPr>
                <w:rFonts w:asciiTheme="minorHAnsi" w:hAnsiTheme="minorHAnsi" w:cs="Arial"/>
                <w:sz w:val="18"/>
                <w:szCs w:val="18"/>
              </w:rPr>
              <w:t xml:space="preserve">FT flat in shield parallel to cut edge drawing requirement </w:t>
            </w:r>
            <w:r w:rsidR="00D90222">
              <w:rPr>
                <w:rFonts w:asciiTheme="minorHAnsi" w:hAnsiTheme="minorHAnsi" w:cs="Arial"/>
                <w:sz w:val="18"/>
                <w:szCs w:val="18"/>
              </w:rPr>
              <w:t>(</w:t>
            </w:r>
            <w:r w:rsidR="00D90222" w:rsidRPr="00D90222">
              <w:rPr>
                <w:rFonts w:asciiTheme="minorHAnsi" w:hAnsiTheme="minorHAnsi" w:cs="Arial"/>
                <w:sz w:val="18"/>
                <w:szCs w:val="18"/>
              </w:rPr>
              <w:t>1210-001814, 1210-001815</w:t>
            </w:r>
            <w:r w:rsidR="00D90222">
              <w:rPr>
                <w:rFonts w:asciiTheme="minorHAnsi" w:hAnsiTheme="minorHAnsi" w:cs="Arial"/>
                <w:sz w:val="18"/>
                <w:szCs w:val="18"/>
              </w:rPr>
              <w:t>)</w:t>
            </w:r>
          </w:p>
        </w:tc>
        <w:tc>
          <w:tcPr>
            <w:tcW w:w="540" w:type="dxa"/>
            <w:vAlign w:val="center"/>
          </w:tcPr>
          <w:p w:rsidR="002D4A3E" w:rsidRDefault="002D4A3E" w:rsidP="00553935">
            <w:pPr>
              <w:widowControl w:val="0"/>
              <w:suppressAutoHyphens w:val="0"/>
              <w:jc w:val="center"/>
              <w:rPr>
                <w:rFonts w:asciiTheme="minorHAnsi" w:hAnsiTheme="minorHAnsi" w:cs="Arial"/>
                <w:b/>
                <w:sz w:val="18"/>
                <w:szCs w:val="18"/>
              </w:rPr>
            </w:pPr>
          </w:p>
        </w:tc>
      </w:tr>
      <w:tr w:rsidR="002D4A3E" w:rsidTr="008436A4">
        <w:trPr>
          <w:cantSplit/>
          <w:trHeight w:val="295"/>
        </w:trPr>
        <w:tc>
          <w:tcPr>
            <w:tcW w:w="1350" w:type="dxa"/>
            <w:vMerge/>
            <w:tcBorders>
              <w:bottom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vMerge/>
            <w:tcBorders>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vMerge/>
            <w:tcBorders>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vMerge/>
            <w:vAlign w:val="center"/>
          </w:tcPr>
          <w:p w:rsidR="002D4A3E" w:rsidRDefault="002D4A3E" w:rsidP="00091475">
            <w:pPr>
              <w:widowControl w:val="0"/>
              <w:suppressAutoHyphens w:val="0"/>
              <w:rPr>
                <w:rFonts w:asciiTheme="minorHAnsi" w:hAnsiTheme="minorHAnsi" w:cs="Arial"/>
                <w:sz w:val="18"/>
                <w:szCs w:val="18"/>
              </w:rPr>
            </w:pPr>
          </w:p>
        </w:tc>
        <w:tc>
          <w:tcPr>
            <w:tcW w:w="1350" w:type="dxa"/>
            <w:vMerge/>
            <w:vAlign w:val="center"/>
          </w:tcPr>
          <w:p w:rsidR="002D4A3E" w:rsidRDefault="002D4A3E" w:rsidP="00091475">
            <w:pPr>
              <w:widowControl w:val="0"/>
              <w:suppressAutoHyphens w:val="0"/>
              <w:rPr>
                <w:rFonts w:asciiTheme="minorHAnsi" w:hAnsiTheme="minorHAnsi" w:cs="Arial"/>
                <w:sz w:val="18"/>
                <w:szCs w:val="18"/>
              </w:rPr>
            </w:pPr>
          </w:p>
        </w:tc>
        <w:tc>
          <w:tcPr>
            <w:tcW w:w="540" w:type="dxa"/>
            <w:vMerge/>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2D4A3E" w:rsidRDefault="002D4A3E"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2D4A3E" w:rsidRPr="00D312DC" w:rsidRDefault="002D4A3E"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2D4A3E" w:rsidRPr="000E26C3" w:rsidRDefault="002D4A3E" w:rsidP="00091475">
            <w:pPr>
              <w:widowControl w:val="0"/>
              <w:suppressAutoHyphens w:val="0"/>
              <w:rPr>
                <w:rFonts w:asciiTheme="minorHAnsi" w:hAnsiTheme="minorHAnsi" w:cs="Arial"/>
                <w:sz w:val="18"/>
                <w:szCs w:val="18"/>
              </w:rPr>
            </w:pPr>
            <w:r w:rsidRPr="000E26C3">
              <w:rPr>
                <w:rFonts w:asciiTheme="minorHAnsi" w:hAnsiTheme="minorHAnsi" w:cs="Arial"/>
                <w:sz w:val="18"/>
                <w:szCs w:val="18"/>
              </w:rPr>
              <w:t>Hermetic seal test in production</w:t>
            </w:r>
            <w:r w:rsidR="00B46C14" w:rsidRPr="000E26C3">
              <w:rPr>
                <w:rFonts w:asciiTheme="minorHAnsi" w:hAnsiTheme="minorHAnsi" w:cs="Arial"/>
                <w:sz w:val="18"/>
                <w:szCs w:val="18"/>
              </w:rPr>
              <w:t xml:space="preserve"> (1010778)</w:t>
            </w:r>
          </w:p>
        </w:tc>
        <w:tc>
          <w:tcPr>
            <w:tcW w:w="540" w:type="dxa"/>
            <w:vAlign w:val="center"/>
          </w:tcPr>
          <w:p w:rsidR="002D4A3E" w:rsidRDefault="002D4A3E"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2D4A3E" w:rsidTr="008436A4">
        <w:trPr>
          <w:cantSplit/>
          <w:trHeight w:val="530"/>
        </w:trPr>
        <w:tc>
          <w:tcPr>
            <w:tcW w:w="1350" w:type="dxa"/>
            <w:tcBorders>
              <w:top w:val="nil"/>
              <w:bottom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tcBorders>
              <w:bottom w:val="nil"/>
            </w:tcBorders>
            <w:vAlign w:val="center"/>
          </w:tcPr>
          <w:p w:rsidR="002D4A3E" w:rsidRPr="00221465" w:rsidRDefault="00952556" w:rsidP="00091475">
            <w:pPr>
              <w:widowControl w:val="0"/>
              <w:suppressAutoHyphens w:val="0"/>
              <w:rPr>
                <w:rFonts w:asciiTheme="minorHAnsi" w:hAnsiTheme="minorHAnsi" w:cs="Arial"/>
                <w:sz w:val="18"/>
                <w:szCs w:val="18"/>
              </w:rPr>
            </w:pPr>
            <w:r w:rsidRPr="006D78AF">
              <w:rPr>
                <w:rFonts w:asciiTheme="minorHAnsi" w:hAnsiTheme="minorHAnsi" w:cs="Arial"/>
                <w:sz w:val="18"/>
                <w:szCs w:val="18"/>
              </w:rPr>
              <w:t>Latent fine leak in metal</w:t>
            </w:r>
          </w:p>
        </w:tc>
        <w:tc>
          <w:tcPr>
            <w:tcW w:w="2700" w:type="dxa"/>
            <w:tcBorders>
              <w:bottom w:val="nil"/>
            </w:tcBorders>
            <w:vAlign w:val="center"/>
          </w:tcPr>
          <w:p w:rsidR="002D4A3E" w:rsidRPr="00221465" w:rsidRDefault="002D4A3E" w:rsidP="00C7773F">
            <w:pPr>
              <w:widowControl w:val="0"/>
              <w:suppressAutoHyphens w:val="0"/>
              <w:rPr>
                <w:rFonts w:asciiTheme="minorHAnsi" w:hAnsiTheme="minorHAnsi" w:cs="Arial"/>
                <w:sz w:val="18"/>
                <w:szCs w:val="18"/>
              </w:rPr>
            </w:pPr>
            <w:r>
              <w:rPr>
                <w:rFonts w:asciiTheme="minorHAnsi" w:hAnsiTheme="minorHAnsi" w:cs="Arial"/>
                <w:sz w:val="18"/>
                <w:szCs w:val="18"/>
              </w:rPr>
              <w:t>Premature device failure, revision surgery</w:t>
            </w:r>
          </w:p>
        </w:tc>
        <w:tc>
          <w:tcPr>
            <w:tcW w:w="1890" w:type="dxa"/>
            <w:tcBorders>
              <w:bottom w:val="nil"/>
            </w:tcBorders>
            <w:vAlign w:val="center"/>
          </w:tcPr>
          <w:p w:rsidR="002D4A3E" w:rsidRDefault="002D4A3E" w:rsidP="00091475">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p>
          <w:p w:rsidR="002D4A3E" w:rsidRPr="00221465" w:rsidRDefault="002D4A3E"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2D4A3E" w:rsidRPr="00221465"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stress during stamping process</w:t>
            </w:r>
          </w:p>
        </w:tc>
        <w:tc>
          <w:tcPr>
            <w:tcW w:w="1350" w:type="dxa"/>
            <w:tcBorders>
              <w:bottom w:val="nil"/>
            </w:tcBorders>
            <w:vAlign w:val="center"/>
          </w:tcPr>
          <w:p w:rsidR="002D4A3E" w:rsidRPr="00221465" w:rsidRDefault="002D4A3E" w:rsidP="001C42C9">
            <w:pPr>
              <w:widowControl w:val="0"/>
              <w:suppressAutoHyphens w:val="0"/>
              <w:rPr>
                <w:rFonts w:asciiTheme="minorHAnsi" w:hAnsiTheme="minorHAnsi" w:cs="Arial"/>
                <w:sz w:val="18"/>
                <w:szCs w:val="18"/>
              </w:rPr>
            </w:pPr>
            <w:r>
              <w:rPr>
                <w:rFonts w:asciiTheme="minorHAnsi" w:hAnsiTheme="minorHAnsi" w:cs="Arial"/>
                <w:sz w:val="18"/>
                <w:szCs w:val="18"/>
              </w:rPr>
              <w:t>corrosion stress cracking</w:t>
            </w:r>
          </w:p>
        </w:tc>
        <w:tc>
          <w:tcPr>
            <w:tcW w:w="540" w:type="dxa"/>
            <w:tcBorders>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nil"/>
            </w:tcBorders>
            <w:vAlign w:val="center"/>
          </w:tcPr>
          <w:p w:rsidR="002D4A3E" w:rsidRPr="00A60FE0" w:rsidRDefault="002D4A3E"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2D4A3E" w:rsidRPr="00D312DC" w:rsidRDefault="00445E8C" w:rsidP="00B55265">
            <w:pPr>
              <w:widowControl w:val="0"/>
              <w:suppressAutoHyphens w:val="0"/>
              <w:jc w:val="center"/>
              <w:rPr>
                <w:rFonts w:asciiTheme="minorHAnsi" w:hAnsiTheme="minorHAnsi" w:cs="Arial"/>
                <w:color w:val="000000" w:themeColor="text1"/>
                <w:sz w:val="18"/>
                <w:szCs w:val="18"/>
              </w:rPr>
            </w:pPr>
            <w:r w:rsidRPr="006D78AF">
              <w:rPr>
                <w:rFonts w:asciiTheme="minorHAnsi" w:hAnsiTheme="minorHAnsi" w:cs="Arial"/>
                <w:color w:val="000000" w:themeColor="text1"/>
                <w:sz w:val="18"/>
                <w:szCs w:val="18"/>
              </w:rPr>
              <w:fldChar w:fldCharType="begin"/>
            </w:r>
            <w:r w:rsidR="005636E0">
              <w:rPr>
                <w:rFonts w:asciiTheme="minorHAnsi" w:hAnsiTheme="minorHAnsi" w:cs="Arial"/>
                <w:color w:val="000000" w:themeColor="text1"/>
                <w:sz w:val="18"/>
                <w:szCs w:val="18"/>
              </w:rPr>
              <w:instrText xml:space="preserve"> =PRODUCT(left) \# "0" </w:instrText>
            </w:r>
            <w:r w:rsidRPr="006D78AF">
              <w:rPr>
                <w:rFonts w:asciiTheme="minorHAnsi" w:hAnsiTheme="minorHAnsi" w:cs="Arial"/>
                <w:color w:val="000000" w:themeColor="text1"/>
                <w:sz w:val="18"/>
                <w:szCs w:val="18"/>
              </w:rPr>
              <w:fldChar w:fldCharType="separate"/>
            </w:r>
            <w:r w:rsidR="00952556" w:rsidRPr="006D78AF">
              <w:rPr>
                <w:rFonts w:asciiTheme="minorHAnsi" w:hAnsiTheme="minorHAnsi" w:cs="Arial"/>
                <w:noProof/>
                <w:color w:val="000000" w:themeColor="text1"/>
                <w:sz w:val="18"/>
                <w:szCs w:val="18"/>
              </w:rPr>
              <w:t>30</w:t>
            </w:r>
            <w:r w:rsidRPr="006D78AF">
              <w:rPr>
                <w:rFonts w:asciiTheme="minorHAnsi" w:hAnsiTheme="minorHAnsi" w:cs="Arial"/>
                <w:color w:val="000000" w:themeColor="text1"/>
                <w:sz w:val="18"/>
                <w:szCs w:val="18"/>
              </w:rPr>
              <w:fldChar w:fldCharType="end"/>
            </w:r>
          </w:p>
        </w:tc>
        <w:tc>
          <w:tcPr>
            <w:tcW w:w="4590" w:type="dxa"/>
            <w:vAlign w:val="center"/>
          </w:tcPr>
          <w:p w:rsidR="002D4A3E" w:rsidRPr="00221465" w:rsidRDefault="00952556" w:rsidP="006D78AF">
            <w:pPr>
              <w:widowControl w:val="0"/>
              <w:suppressAutoHyphens w:val="0"/>
              <w:rPr>
                <w:rFonts w:asciiTheme="minorHAnsi" w:hAnsiTheme="minorHAnsi" w:cs="Arial"/>
                <w:sz w:val="18"/>
                <w:szCs w:val="18"/>
              </w:rPr>
            </w:pPr>
            <w:r w:rsidRPr="006D78AF">
              <w:rPr>
                <w:rFonts w:asciiTheme="minorHAnsi" w:hAnsiTheme="minorHAnsi" w:cs="Arial"/>
                <w:sz w:val="18"/>
                <w:szCs w:val="18"/>
              </w:rPr>
              <w:t>Production weld process validation</w:t>
            </w:r>
            <w:r w:rsidR="00580299">
              <w:rPr>
                <w:rFonts w:asciiTheme="minorHAnsi" w:hAnsiTheme="minorHAnsi" w:cs="Arial"/>
                <w:sz w:val="18"/>
                <w:szCs w:val="18"/>
              </w:rPr>
              <w:t>,</w:t>
            </w:r>
            <w:r w:rsidRPr="006D78AF">
              <w:rPr>
                <w:rFonts w:asciiTheme="minorHAnsi" w:hAnsiTheme="minorHAnsi" w:cs="Arial"/>
                <w:sz w:val="18"/>
                <w:szCs w:val="18"/>
              </w:rPr>
              <w:t xml:space="preserve"> cover gas</w:t>
            </w:r>
            <w:r w:rsidR="00580299">
              <w:rPr>
                <w:rFonts w:asciiTheme="minorHAnsi" w:hAnsiTheme="minorHAnsi" w:cs="Arial"/>
                <w:sz w:val="18"/>
                <w:szCs w:val="18"/>
              </w:rPr>
              <w:t>(1005214</w:t>
            </w:r>
            <w:r w:rsidRPr="006D78AF">
              <w:rPr>
                <w:rFonts w:asciiTheme="minorHAnsi" w:hAnsiTheme="minorHAnsi" w:cs="Arial"/>
                <w:sz w:val="18"/>
                <w:szCs w:val="18"/>
              </w:rPr>
              <w:t>)</w:t>
            </w:r>
            <w:r w:rsidR="000D53DF">
              <w:rPr>
                <w:rFonts w:asciiTheme="minorHAnsi" w:hAnsiTheme="minorHAnsi" w:cs="Arial"/>
                <w:sz w:val="18"/>
                <w:szCs w:val="18"/>
              </w:rPr>
              <w:t xml:space="preserve"> </w:t>
            </w:r>
          </w:p>
        </w:tc>
        <w:tc>
          <w:tcPr>
            <w:tcW w:w="540" w:type="dxa"/>
            <w:vAlign w:val="center"/>
          </w:tcPr>
          <w:p w:rsidR="002D4A3E" w:rsidRPr="00A7532D" w:rsidRDefault="002D4A3E" w:rsidP="00553935">
            <w:pPr>
              <w:widowControl w:val="0"/>
              <w:suppressAutoHyphens w:val="0"/>
              <w:jc w:val="center"/>
              <w:rPr>
                <w:rFonts w:asciiTheme="minorHAnsi" w:hAnsiTheme="minorHAnsi" w:cs="Arial"/>
                <w:b/>
                <w:sz w:val="18"/>
                <w:szCs w:val="18"/>
              </w:rPr>
            </w:pPr>
            <w:r w:rsidRPr="00A7532D">
              <w:rPr>
                <w:rFonts w:asciiTheme="minorHAnsi" w:hAnsiTheme="minorHAnsi" w:cs="Arial"/>
                <w:b/>
                <w:sz w:val="18"/>
                <w:szCs w:val="18"/>
              </w:rPr>
              <w:t>X</w:t>
            </w:r>
          </w:p>
        </w:tc>
      </w:tr>
      <w:tr w:rsidR="002D4A3E" w:rsidTr="008436A4">
        <w:trPr>
          <w:cantSplit/>
        </w:trPr>
        <w:tc>
          <w:tcPr>
            <w:tcW w:w="1350" w:type="dxa"/>
            <w:tcBorders>
              <w:top w:val="nil"/>
              <w:bottom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2D4A3E" w:rsidRPr="00A60FE0" w:rsidRDefault="002D4A3E"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2D4A3E" w:rsidRPr="00D312DC" w:rsidRDefault="002D4A3E"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2D4A3E" w:rsidRDefault="002D4A3E" w:rsidP="00091475">
            <w:pPr>
              <w:widowControl w:val="0"/>
              <w:suppressAutoHyphens w:val="0"/>
              <w:rPr>
                <w:rFonts w:asciiTheme="minorHAnsi" w:hAnsiTheme="minorHAnsi" w:cs="Arial"/>
                <w:sz w:val="18"/>
                <w:szCs w:val="18"/>
              </w:rPr>
            </w:pPr>
            <w:r>
              <w:rPr>
                <w:rFonts w:asciiTheme="minorHAnsi" w:hAnsiTheme="minorHAnsi" w:cs="Arial"/>
                <w:sz w:val="18"/>
                <w:szCs w:val="18"/>
              </w:rPr>
              <w:t>Specify corrosion resistant material (titanium)</w:t>
            </w:r>
            <w:r w:rsidR="007F0581">
              <w:rPr>
                <w:rFonts w:asciiTheme="minorHAnsi" w:hAnsiTheme="minorHAnsi" w:cs="Arial"/>
                <w:sz w:val="18"/>
                <w:szCs w:val="18"/>
              </w:rPr>
              <w:t xml:space="preserve"> (</w:t>
            </w:r>
            <w:r w:rsidR="00C04955" w:rsidRPr="00325C56">
              <w:rPr>
                <w:rFonts w:asciiTheme="minorHAnsi" w:hAnsiTheme="minorHAnsi" w:cs="Arial"/>
                <w:sz w:val="18"/>
                <w:szCs w:val="18"/>
              </w:rPr>
              <w:t>1210-001451, 1210-001450</w:t>
            </w:r>
            <w:r w:rsidR="00C04955">
              <w:rPr>
                <w:rFonts w:asciiTheme="minorHAnsi" w:hAnsiTheme="minorHAnsi" w:cs="Arial"/>
                <w:sz w:val="18"/>
                <w:szCs w:val="18"/>
              </w:rPr>
              <w:t>)</w:t>
            </w:r>
          </w:p>
        </w:tc>
        <w:tc>
          <w:tcPr>
            <w:tcW w:w="540" w:type="dxa"/>
            <w:vAlign w:val="center"/>
          </w:tcPr>
          <w:p w:rsidR="002D4A3E" w:rsidRPr="00A7532D" w:rsidRDefault="002D4A3E" w:rsidP="00553935">
            <w:pPr>
              <w:widowControl w:val="0"/>
              <w:suppressAutoHyphens w:val="0"/>
              <w:jc w:val="center"/>
              <w:rPr>
                <w:rFonts w:asciiTheme="minorHAnsi" w:hAnsiTheme="minorHAnsi" w:cs="Arial"/>
                <w:b/>
                <w:sz w:val="18"/>
                <w:szCs w:val="18"/>
              </w:rPr>
            </w:pPr>
          </w:p>
        </w:tc>
      </w:tr>
      <w:tr w:rsidR="002D4A3E" w:rsidTr="008436A4">
        <w:trPr>
          <w:cantSplit/>
        </w:trPr>
        <w:tc>
          <w:tcPr>
            <w:tcW w:w="1350" w:type="dxa"/>
            <w:tcBorders>
              <w:top w:val="nil"/>
              <w:bottom w:val="nil"/>
            </w:tcBorders>
            <w:vAlign w:val="center"/>
          </w:tcPr>
          <w:p w:rsidR="002D4A3E" w:rsidRPr="007A7F77" w:rsidRDefault="002D4A3E"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2D4A3E" w:rsidRPr="00221465" w:rsidRDefault="002D4A3E"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2D4A3E" w:rsidRDefault="002D4A3E"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2D4A3E" w:rsidRPr="009501C5" w:rsidRDefault="002D4A3E"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2D4A3E" w:rsidRPr="00A60FE0" w:rsidRDefault="002D4A3E"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2D4A3E" w:rsidRPr="00D312DC" w:rsidRDefault="002D4A3E"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2D4A3E" w:rsidRDefault="002D4A3E" w:rsidP="00091475">
            <w:pPr>
              <w:widowControl w:val="0"/>
              <w:suppressAutoHyphens w:val="0"/>
              <w:rPr>
                <w:rFonts w:asciiTheme="minorHAnsi" w:hAnsiTheme="minorHAnsi" w:cs="Arial"/>
                <w:sz w:val="18"/>
                <w:szCs w:val="18"/>
              </w:rPr>
            </w:pPr>
            <w:r w:rsidRPr="00C04955">
              <w:rPr>
                <w:rFonts w:asciiTheme="minorHAnsi" w:hAnsiTheme="minorHAnsi" w:cs="Arial"/>
                <w:sz w:val="18"/>
                <w:szCs w:val="18"/>
              </w:rPr>
              <w:t xml:space="preserve">Weld seam </w:t>
            </w:r>
            <w:r w:rsidR="00CD0BFF">
              <w:rPr>
                <w:rFonts w:asciiTheme="minorHAnsi" w:hAnsiTheme="minorHAnsi" w:cs="Arial"/>
                <w:sz w:val="18"/>
                <w:szCs w:val="18"/>
              </w:rPr>
              <w:t>discoloration requirement</w:t>
            </w:r>
            <w:r w:rsidR="00712A5E">
              <w:rPr>
                <w:rFonts w:asciiTheme="minorHAnsi" w:hAnsiTheme="minorHAnsi" w:cs="Arial"/>
                <w:sz w:val="18"/>
                <w:szCs w:val="18"/>
              </w:rPr>
              <w:t xml:space="preserve"> </w:t>
            </w:r>
            <w:r w:rsidR="00014A84">
              <w:rPr>
                <w:rFonts w:asciiTheme="minorHAnsi" w:hAnsiTheme="minorHAnsi" w:cs="Arial"/>
                <w:sz w:val="18"/>
                <w:szCs w:val="18"/>
              </w:rPr>
              <w:t>(</w:t>
            </w:r>
            <w:r w:rsidR="00E16D84">
              <w:rPr>
                <w:rFonts w:asciiTheme="minorHAnsi" w:hAnsiTheme="minorHAnsi" w:cs="Arial"/>
                <w:sz w:val="18"/>
                <w:szCs w:val="18"/>
              </w:rPr>
              <w:t>1010554)</w:t>
            </w:r>
          </w:p>
        </w:tc>
        <w:tc>
          <w:tcPr>
            <w:tcW w:w="540" w:type="dxa"/>
            <w:vAlign w:val="center"/>
          </w:tcPr>
          <w:p w:rsidR="002D4A3E" w:rsidRPr="00A7532D" w:rsidRDefault="00511433" w:rsidP="00553935">
            <w:pPr>
              <w:widowControl w:val="0"/>
              <w:suppressAutoHyphens w:val="0"/>
              <w:jc w:val="center"/>
              <w:rPr>
                <w:rFonts w:asciiTheme="minorHAnsi" w:hAnsiTheme="minorHAnsi" w:cs="Arial"/>
                <w:b/>
                <w:sz w:val="18"/>
                <w:szCs w:val="18"/>
              </w:rPr>
            </w:pPr>
            <w:r w:rsidRPr="00A7532D">
              <w:rPr>
                <w:rFonts w:asciiTheme="minorHAnsi" w:hAnsiTheme="minorHAnsi"/>
                <w:b/>
                <w:sz w:val="18"/>
                <w:szCs w:val="18"/>
              </w:rPr>
              <w:t>X</w:t>
            </w:r>
          </w:p>
        </w:tc>
      </w:tr>
      <w:tr w:rsidR="005074DD" w:rsidTr="008436A4">
        <w:trPr>
          <w:cantSplit/>
        </w:trPr>
        <w:tc>
          <w:tcPr>
            <w:tcW w:w="1350" w:type="dxa"/>
            <w:tcBorders>
              <w:top w:val="nil"/>
              <w:bottom w:val="nil"/>
            </w:tcBorders>
            <w:vAlign w:val="center"/>
          </w:tcPr>
          <w:p w:rsidR="005074DD" w:rsidRPr="007A7F77" w:rsidRDefault="005074DD"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D7170E" w:rsidRDefault="005074DD" w:rsidP="00357DA9">
            <w:pPr>
              <w:widowControl w:val="0"/>
              <w:suppressAutoHyphens w:val="0"/>
              <w:rPr>
                <w:rFonts w:asciiTheme="minorHAnsi" w:hAnsiTheme="minorHAnsi" w:cs="Arial"/>
                <w:sz w:val="18"/>
                <w:szCs w:val="18"/>
              </w:rPr>
            </w:pPr>
            <w:r w:rsidRPr="00D7170E">
              <w:rPr>
                <w:rFonts w:asciiTheme="minorHAnsi" w:hAnsiTheme="minorHAnsi" w:cs="Arial"/>
                <w:sz w:val="18"/>
                <w:szCs w:val="18"/>
              </w:rPr>
              <w:t xml:space="preserve">Heated </w:t>
            </w:r>
            <w:r w:rsidR="00357DA9">
              <w:rPr>
                <w:rFonts w:asciiTheme="minorHAnsi" w:hAnsiTheme="minorHAnsi" w:cs="Arial"/>
                <w:sz w:val="18"/>
                <w:szCs w:val="18"/>
              </w:rPr>
              <w:t xml:space="preserve">die </w:t>
            </w:r>
            <w:r w:rsidRPr="00D7170E">
              <w:rPr>
                <w:rFonts w:asciiTheme="minorHAnsi" w:hAnsiTheme="minorHAnsi" w:cs="Arial"/>
                <w:sz w:val="18"/>
                <w:szCs w:val="18"/>
              </w:rPr>
              <w:t>stamping process (</w:t>
            </w:r>
            <w:r w:rsidR="00357DA9">
              <w:rPr>
                <w:rFonts w:asciiTheme="minorHAnsi" w:hAnsiTheme="minorHAnsi" w:cs="Arial"/>
                <w:sz w:val="18"/>
                <w:szCs w:val="18"/>
              </w:rPr>
              <w:t xml:space="preserve">tools </w:t>
            </w:r>
            <w:r w:rsidR="00357DA9" w:rsidRPr="00357DA9">
              <w:rPr>
                <w:rFonts w:asciiTheme="minorHAnsi" w:hAnsiTheme="minorHAnsi" w:cs="Arial"/>
                <w:sz w:val="18"/>
                <w:szCs w:val="18"/>
              </w:rPr>
              <w:t xml:space="preserve">A15714D1, A15916D1   </w:t>
            </w:r>
          </w:p>
        </w:tc>
        <w:tc>
          <w:tcPr>
            <w:tcW w:w="540" w:type="dxa"/>
            <w:vAlign w:val="center"/>
          </w:tcPr>
          <w:p w:rsidR="005074DD" w:rsidRPr="00A7532D" w:rsidRDefault="005074DD" w:rsidP="005074DD">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Height w:val="647"/>
        </w:trPr>
        <w:tc>
          <w:tcPr>
            <w:tcW w:w="1350" w:type="dxa"/>
            <w:tcBorders>
              <w:top w:val="nil"/>
              <w:bottom w:val="nil"/>
            </w:tcBorders>
            <w:vAlign w:val="center"/>
          </w:tcPr>
          <w:p w:rsidR="005074DD" w:rsidRPr="007A7F77" w:rsidRDefault="005074DD"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single" w:sz="4" w:space="0" w:color="000000" w:themeColor="text1"/>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074DD" w:rsidRDefault="005074DD" w:rsidP="00144F10">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p>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261B0">
            <w:pPr>
              <w:widowControl w:val="0"/>
              <w:suppressAutoHyphens w:val="0"/>
              <w:rPr>
                <w:rFonts w:asciiTheme="minorHAnsi" w:hAnsiTheme="minorHAnsi" w:cs="Arial"/>
                <w:sz w:val="18"/>
                <w:szCs w:val="18"/>
              </w:rPr>
            </w:pPr>
            <w:r>
              <w:rPr>
                <w:rFonts w:asciiTheme="minorHAnsi" w:hAnsiTheme="minorHAnsi" w:cs="Arial"/>
                <w:sz w:val="18"/>
                <w:szCs w:val="18"/>
              </w:rPr>
              <w:t>stress during stamping process</w:t>
            </w:r>
          </w:p>
        </w:tc>
        <w:tc>
          <w:tcPr>
            <w:tcW w:w="13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corrosion stress cracking</w:t>
            </w:r>
          </w:p>
        </w:tc>
        <w:tc>
          <w:tcPr>
            <w:tcW w:w="540" w:type="dxa"/>
            <w:tcBorders>
              <w:top w:val="nil"/>
              <w:bottom w:val="single" w:sz="4" w:space="0" w:color="000000" w:themeColor="text1"/>
            </w:tcBorders>
            <w:vAlign w:val="center"/>
          </w:tcPr>
          <w:p w:rsidR="005074DD" w:rsidRPr="009501C5" w:rsidRDefault="006D78AF"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nil"/>
              <w:bottom w:val="single" w:sz="4" w:space="0" w:color="000000" w:themeColor="text1"/>
            </w:tcBorders>
            <w:vAlign w:val="center"/>
          </w:tcPr>
          <w:p w:rsidR="005074DD" w:rsidRPr="00AF56A2"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single" w:sz="4" w:space="0" w:color="000000" w:themeColor="text1"/>
            </w:tcBorders>
            <w:vAlign w:val="center"/>
          </w:tcPr>
          <w:p w:rsidR="005074DD" w:rsidRPr="00AF56A2" w:rsidRDefault="006D78AF" w:rsidP="00B55265">
            <w:pPr>
              <w:widowControl w:val="0"/>
              <w:suppressAutoHyphens w:val="0"/>
              <w:jc w:val="center"/>
              <w:rPr>
                <w:rFonts w:asciiTheme="minorHAnsi" w:hAnsiTheme="minorHAnsi" w:cs="Arial"/>
                <w:color w:val="000000" w:themeColor="text1"/>
                <w:sz w:val="18"/>
                <w:szCs w:val="18"/>
              </w:rPr>
            </w:pPr>
            <w:r>
              <w:rPr>
                <w:rFonts w:asciiTheme="minorHAnsi" w:hAnsiTheme="minorHAnsi" w:cs="Arial"/>
                <w:color w:val="000000" w:themeColor="text1"/>
                <w:sz w:val="18"/>
                <w:szCs w:val="18"/>
              </w:rPr>
              <w:t>20</w:t>
            </w:r>
          </w:p>
        </w:tc>
        <w:tc>
          <w:tcPr>
            <w:tcW w:w="4590" w:type="dxa"/>
            <w:vAlign w:val="center"/>
          </w:tcPr>
          <w:p w:rsidR="005074DD" w:rsidRPr="00AF56A2"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 Material selection of known corrosion-resistant material</w:t>
            </w:r>
            <w:r w:rsidR="00C04955">
              <w:rPr>
                <w:rFonts w:asciiTheme="minorHAnsi" w:hAnsiTheme="minorHAnsi" w:cs="Arial"/>
                <w:sz w:val="18"/>
                <w:szCs w:val="18"/>
              </w:rPr>
              <w:t xml:space="preserve"> (</w:t>
            </w:r>
            <w:r w:rsidR="00C04955" w:rsidRPr="00325C56">
              <w:rPr>
                <w:rFonts w:asciiTheme="minorHAnsi" w:hAnsiTheme="minorHAnsi" w:cs="Arial"/>
                <w:sz w:val="18"/>
                <w:szCs w:val="18"/>
              </w:rPr>
              <w:t>1210-001451, 1210-001450</w:t>
            </w:r>
            <w:r w:rsidR="00C04955">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7A7F77" w:rsidRDefault="005074DD"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Pr="00D93850" w:rsidRDefault="005074DD" w:rsidP="0061733A">
            <w:pPr>
              <w:widowControl w:val="0"/>
              <w:suppressAutoHyphens w:val="0"/>
              <w:rPr>
                <w:rFonts w:asciiTheme="minorHAnsi" w:hAnsiTheme="minorHAnsi" w:cs="Arial"/>
                <w:sz w:val="18"/>
                <w:szCs w:val="18"/>
              </w:rPr>
            </w:pPr>
            <w:r w:rsidRPr="00D93850">
              <w:rPr>
                <w:rFonts w:asciiTheme="minorHAnsi" w:hAnsiTheme="minorHAnsi" w:cs="Arial"/>
                <w:sz w:val="18"/>
                <w:szCs w:val="18"/>
              </w:rPr>
              <w:t>Latent gross leak</w:t>
            </w:r>
          </w:p>
        </w:tc>
        <w:tc>
          <w:tcPr>
            <w:tcW w:w="2700" w:type="dxa"/>
            <w:tcBorders>
              <w:top w:val="nil"/>
              <w:bottom w:val="nil"/>
            </w:tcBorders>
            <w:vAlign w:val="center"/>
          </w:tcPr>
          <w:p w:rsidR="005074DD" w:rsidRPr="00D93850" w:rsidRDefault="005074DD" w:rsidP="00E80386">
            <w:pPr>
              <w:widowControl w:val="0"/>
              <w:suppressAutoHyphens w:val="0"/>
              <w:rPr>
                <w:rFonts w:asciiTheme="minorHAnsi" w:hAnsiTheme="minorHAnsi" w:cs="Arial"/>
                <w:sz w:val="18"/>
                <w:szCs w:val="18"/>
              </w:rPr>
            </w:pPr>
            <w:r w:rsidRPr="00D93850">
              <w:rPr>
                <w:rFonts w:asciiTheme="minorHAnsi" w:hAnsiTheme="minorHAnsi" w:cs="Arial"/>
                <w:sz w:val="18"/>
                <w:szCs w:val="18"/>
              </w:rPr>
              <w:t xml:space="preserve">Premature device failure, heat, </w:t>
            </w:r>
            <w:proofErr w:type="spellStart"/>
            <w:r w:rsidRPr="00D93850">
              <w:rPr>
                <w:rFonts w:asciiTheme="minorHAnsi" w:hAnsiTheme="minorHAnsi" w:cs="Arial"/>
                <w:sz w:val="18"/>
                <w:szCs w:val="18"/>
              </w:rPr>
              <w:t>bioincompatibility</w:t>
            </w:r>
            <w:proofErr w:type="spellEnd"/>
          </w:p>
        </w:tc>
        <w:tc>
          <w:tcPr>
            <w:tcW w:w="1890" w:type="dxa"/>
            <w:tcBorders>
              <w:top w:val="nil"/>
              <w:bottom w:val="nil"/>
            </w:tcBorders>
            <w:vAlign w:val="center"/>
          </w:tcPr>
          <w:p w:rsidR="005074DD" w:rsidRPr="00D93850"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D93850" w:rsidRDefault="005074DD" w:rsidP="0061733A">
            <w:pPr>
              <w:widowControl w:val="0"/>
              <w:suppressAutoHyphens w:val="0"/>
              <w:rPr>
                <w:rFonts w:asciiTheme="minorHAnsi" w:hAnsiTheme="minorHAnsi" w:cs="Arial"/>
                <w:sz w:val="18"/>
                <w:szCs w:val="18"/>
              </w:rPr>
            </w:pPr>
            <w:r w:rsidRPr="00D93850">
              <w:rPr>
                <w:rFonts w:asciiTheme="minorHAnsi" w:hAnsiTheme="minorHAnsi" w:cs="Arial"/>
                <w:sz w:val="18"/>
                <w:szCs w:val="18"/>
              </w:rPr>
              <w:t>condensation induced corrosion on battery pin</w:t>
            </w:r>
          </w:p>
        </w:tc>
        <w:tc>
          <w:tcPr>
            <w:tcW w:w="1350" w:type="dxa"/>
            <w:tcBorders>
              <w:top w:val="single" w:sz="4" w:space="0" w:color="000000" w:themeColor="text1"/>
              <w:bottom w:val="nil"/>
            </w:tcBorders>
            <w:vAlign w:val="center"/>
          </w:tcPr>
          <w:p w:rsidR="005074DD" w:rsidRPr="00D93850" w:rsidRDefault="005074DD" w:rsidP="00364163">
            <w:pPr>
              <w:widowControl w:val="0"/>
              <w:suppressAutoHyphens w:val="0"/>
              <w:rPr>
                <w:rFonts w:asciiTheme="minorHAnsi" w:hAnsiTheme="minorHAnsi" w:cs="Arial"/>
                <w:sz w:val="18"/>
                <w:szCs w:val="18"/>
              </w:rPr>
            </w:pPr>
            <w:r w:rsidRPr="00D93850">
              <w:rPr>
                <w:rFonts w:asciiTheme="minorHAnsi" w:hAnsiTheme="minorHAnsi" w:cs="Arial"/>
                <w:sz w:val="18"/>
                <w:szCs w:val="18"/>
              </w:rPr>
              <w:t>Battery outgas or venting</w:t>
            </w:r>
          </w:p>
        </w:tc>
        <w:tc>
          <w:tcPr>
            <w:tcW w:w="540" w:type="dxa"/>
            <w:tcBorders>
              <w:top w:val="nil"/>
              <w:bottom w:val="single" w:sz="4" w:space="0" w:color="000000" w:themeColor="text1"/>
            </w:tcBorders>
            <w:vAlign w:val="center"/>
          </w:tcPr>
          <w:p w:rsidR="005074DD" w:rsidRPr="009D4ABD" w:rsidRDefault="005074DD" w:rsidP="0061733A">
            <w:pPr>
              <w:widowControl w:val="0"/>
              <w:suppressAutoHyphens w:val="0"/>
              <w:rPr>
                <w:rFonts w:asciiTheme="minorHAnsi" w:hAnsiTheme="minorHAnsi" w:cs="Arial"/>
                <w:color w:val="000000" w:themeColor="text1"/>
                <w:sz w:val="18"/>
                <w:szCs w:val="18"/>
              </w:rPr>
            </w:pPr>
            <w:r w:rsidRPr="009D4ABD">
              <w:rPr>
                <w:rFonts w:asciiTheme="minorHAnsi" w:hAnsiTheme="minorHAnsi" w:cs="Arial"/>
                <w:color w:val="000000" w:themeColor="text1"/>
                <w:sz w:val="18"/>
                <w:szCs w:val="18"/>
              </w:rPr>
              <w:t>4</w:t>
            </w:r>
          </w:p>
        </w:tc>
        <w:tc>
          <w:tcPr>
            <w:tcW w:w="450" w:type="dxa"/>
            <w:tcBorders>
              <w:top w:val="nil"/>
              <w:bottom w:val="single" w:sz="4" w:space="0" w:color="000000" w:themeColor="text1"/>
            </w:tcBorders>
            <w:vAlign w:val="center"/>
          </w:tcPr>
          <w:p w:rsidR="005074DD" w:rsidRPr="00D93850" w:rsidRDefault="005074DD" w:rsidP="0061733A">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nil"/>
              <w:bottom w:val="single" w:sz="4" w:space="0" w:color="000000" w:themeColor="text1"/>
            </w:tcBorders>
            <w:vAlign w:val="center"/>
          </w:tcPr>
          <w:p w:rsidR="005074DD" w:rsidRPr="00D93850" w:rsidRDefault="005074DD" w:rsidP="0061733A">
            <w:pPr>
              <w:widowControl w:val="0"/>
              <w:suppressAutoHyphens w:val="0"/>
              <w:rPr>
                <w:rFonts w:asciiTheme="minorHAnsi" w:hAnsiTheme="minorHAnsi" w:cs="Arial"/>
                <w:color w:val="000000" w:themeColor="text1"/>
                <w:sz w:val="18"/>
                <w:szCs w:val="18"/>
              </w:rPr>
            </w:pPr>
            <w:r w:rsidRPr="00D93850">
              <w:rPr>
                <w:rFonts w:asciiTheme="minorHAnsi" w:hAnsiTheme="minorHAnsi" w:cs="Arial"/>
                <w:color w:val="000000" w:themeColor="text1"/>
                <w:sz w:val="18"/>
                <w:szCs w:val="18"/>
              </w:rPr>
              <w:t>1</w:t>
            </w:r>
          </w:p>
        </w:tc>
        <w:tc>
          <w:tcPr>
            <w:tcW w:w="720" w:type="dxa"/>
            <w:tcBorders>
              <w:top w:val="nil"/>
              <w:bottom w:val="single" w:sz="4" w:space="0" w:color="000000" w:themeColor="text1"/>
            </w:tcBorders>
            <w:vAlign w:val="center"/>
          </w:tcPr>
          <w:p w:rsidR="005074DD" w:rsidRPr="00D93850" w:rsidRDefault="00445E8C" w:rsidP="0061733A">
            <w:pPr>
              <w:widowControl w:val="0"/>
              <w:suppressAutoHyphens w:val="0"/>
              <w:jc w:val="center"/>
              <w:rPr>
                <w:rFonts w:asciiTheme="minorHAnsi" w:hAnsiTheme="minorHAnsi" w:cs="Arial"/>
                <w:color w:val="000000" w:themeColor="text1"/>
                <w:sz w:val="18"/>
                <w:szCs w:val="18"/>
              </w:rPr>
            </w:pPr>
            <w:r w:rsidRPr="00D93850">
              <w:rPr>
                <w:rFonts w:asciiTheme="minorHAnsi" w:hAnsiTheme="minorHAnsi" w:cs="Arial"/>
                <w:color w:val="000000" w:themeColor="text1"/>
                <w:sz w:val="18"/>
                <w:szCs w:val="18"/>
              </w:rPr>
              <w:fldChar w:fldCharType="begin"/>
            </w:r>
            <w:r w:rsidR="005074DD" w:rsidRPr="00D93850">
              <w:rPr>
                <w:rFonts w:asciiTheme="minorHAnsi" w:hAnsiTheme="minorHAnsi" w:cs="Arial"/>
                <w:color w:val="000000" w:themeColor="text1"/>
                <w:sz w:val="18"/>
                <w:szCs w:val="18"/>
              </w:rPr>
              <w:instrText xml:space="preserve"> =PRODUCT(left) \# "0" </w:instrText>
            </w:r>
            <w:r w:rsidRPr="00D93850">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20</w:t>
            </w:r>
            <w:r w:rsidRPr="00D93850">
              <w:rPr>
                <w:rFonts w:asciiTheme="minorHAnsi" w:hAnsiTheme="minorHAnsi" w:cs="Arial"/>
                <w:color w:val="000000" w:themeColor="text1"/>
                <w:sz w:val="18"/>
                <w:szCs w:val="18"/>
              </w:rPr>
              <w:fldChar w:fldCharType="end"/>
            </w:r>
          </w:p>
        </w:tc>
        <w:tc>
          <w:tcPr>
            <w:tcW w:w="4590" w:type="dxa"/>
            <w:vAlign w:val="center"/>
          </w:tcPr>
          <w:p w:rsidR="005074DD" w:rsidRPr="003109C2" w:rsidRDefault="005074DD" w:rsidP="00A3436D">
            <w:pPr>
              <w:widowControl w:val="0"/>
              <w:suppressAutoHyphens w:val="0"/>
              <w:rPr>
                <w:rFonts w:asciiTheme="minorHAnsi" w:hAnsiTheme="minorHAnsi" w:cs="Arial"/>
                <w:sz w:val="18"/>
                <w:szCs w:val="18"/>
                <w:highlight w:val="yellow"/>
              </w:rPr>
            </w:pPr>
            <w:r>
              <w:rPr>
                <w:rFonts w:asciiTheme="minorHAnsi" w:hAnsiTheme="minorHAnsi" w:cs="Arial"/>
                <w:sz w:val="18"/>
                <w:szCs w:val="18"/>
              </w:rPr>
              <w:t>Battery fluid exposure</w:t>
            </w:r>
            <w:r w:rsidRPr="003F235B">
              <w:rPr>
                <w:rFonts w:asciiTheme="minorHAnsi" w:hAnsiTheme="minorHAnsi" w:cs="Arial"/>
                <w:sz w:val="18"/>
                <w:szCs w:val="18"/>
              </w:rPr>
              <w:t xml:space="preserve"> test report </w:t>
            </w:r>
            <w:r>
              <w:rPr>
                <w:rFonts w:asciiTheme="minorHAnsi" w:hAnsiTheme="minorHAnsi" w:cs="Arial"/>
                <w:sz w:val="18"/>
                <w:szCs w:val="18"/>
              </w:rPr>
              <w:t>(RDE 11-597)</w:t>
            </w:r>
            <w:r w:rsidRPr="003F235B">
              <w:rPr>
                <w:rFonts w:asciiTheme="minorHAnsi" w:hAnsiTheme="minorHAnsi" w:cs="Arial"/>
                <w:sz w:val="18"/>
                <w:szCs w:val="18"/>
              </w:rPr>
              <w:t xml:space="preserve"> </w:t>
            </w:r>
          </w:p>
        </w:tc>
        <w:tc>
          <w:tcPr>
            <w:tcW w:w="540" w:type="dxa"/>
            <w:vAlign w:val="center"/>
          </w:tcPr>
          <w:p w:rsidR="005074DD" w:rsidRPr="00A7532D" w:rsidRDefault="005074DD" w:rsidP="0061733A">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7A7F77" w:rsidRDefault="005074DD" w:rsidP="00091475">
            <w:pPr>
              <w:widowControl w:val="0"/>
              <w:suppressAutoHyphens w:val="0"/>
              <w:rPr>
                <w:rFonts w:asciiTheme="minorHAnsi" w:hAnsiTheme="minorHAnsi" w:cs="Arial"/>
                <w:color w:val="000000" w:themeColor="text1"/>
                <w:szCs w:val="24"/>
              </w:rPr>
            </w:pPr>
          </w:p>
        </w:tc>
        <w:tc>
          <w:tcPr>
            <w:tcW w:w="171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Pr="00D93850"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D93850"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D93850"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D93850" w:rsidRDefault="005074DD" w:rsidP="00091475">
            <w:pPr>
              <w:widowControl w:val="0"/>
              <w:suppressAutoHyphens w:val="0"/>
              <w:rPr>
                <w:rFonts w:asciiTheme="minorHAnsi" w:hAnsiTheme="minorHAnsi" w:cs="Arial"/>
                <w:sz w:val="18"/>
                <w:szCs w:val="18"/>
              </w:rPr>
            </w:pPr>
            <w:r w:rsidRPr="00D93850">
              <w:rPr>
                <w:rFonts w:asciiTheme="minorHAnsi" w:hAnsiTheme="minorHAnsi" w:cs="Arial"/>
                <w:sz w:val="18"/>
                <w:szCs w:val="18"/>
              </w:rPr>
              <w:t>battery short (internal or external)</w:t>
            </w:r>
          </w:p>
        </w:tc>
        <w:tc>
          <w:tcPr>
            <w:tcW w:w="1350" w:type="dxa"/>
            <w:tcBorders>
              <w:top w:val="nil"/>
              <w:bottom w:val="nil"/>
            </w:tcBorders>
            <w:vAlign w:val="center"/>
          </w:tcPr>
          <w:p w:rsidR="005074DD" w:rsidRPr="00D93850"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D4ABD" w:rsidRDefault="005074DD" w:rsidP="00091475">
            <w:pPr>
              <w:widowControl w:val="0"/>
              <w:suppressAutoHyphens w:val="0"/>
              <w:rPr>
                <w:rFonts w:asciiTheme="minorHAnsi" w:hAnsiTheme="minorHAnsi" w:cs="Arial"/>
                <w:color w:val="000000" w:themeColor="text1"/>
                <w:sz w:val="18"/>
                <w:szCs w:val="18"/>
              </w:rPr>
            </w:pPr>
            <w:r w:rsidRPr="009D4ABD">
              <w:rPr>
                <w:rFonts w:asciiTheme="minorHAnsi" w:hAnsiTheme="minorHAnsi" w:cs="Arial"/>
                <w:color w:val="000000" w:themeColor="text1"/>
                <w:sz w:val="18"/>
                <w:szCs w:val="18"/>
              </w:rPr>
              <w:t>4</w:t>
            </w:r>
          </w:p>
        </w:tc>
        <w:tc>
          <w:tcPr>
            <w:tcW w:w="450" w:type="dxa"/>
            <w:tcBorders>
              <w:top w:val="nil"/>
              <w:bottom w:val="nil"/>
            </w:tcBorders>
            <w:vAlign w:val="center"/>
          </w:tcPr>
          <w:p w:rsidR="005074DD" w:rsidRPr="00D93850" w:rsidRDefault="005074DD" w:rsidP="0061733A">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nil"/>
              <w:bottom w:val="nil"/>
            </w:tcBorders>
            <w:vAlign w:val="center"/>
          </w:tcPr>
          <w:p w:rsidR="005074DD" w:rsidRPr="00D93850" w:rsidRDefault="005074DD" w:rsidP="0061733A">
            <w:pPr>
              <w:widowControl w:val="0"/>
              <w:suppressAutoHyphens w:val="0"/>
              <w:rPr>
                <w:rFonts w:asciiTheme="minorHAnsi" w:hAnsiTheme="minorHAnsi" w:cs="Arial"/>
                <w:color w:val="000000" w:themeColor="text1"/>
                <w:sz w:val="18"/>
                <w:szCs w:val="18"/>
              </w:rPr>
            </w:pPr>
            <w:r w:rsidRPr="00D93850">
              <w:rPr>
                <w:rFonts w:asciiTheme="minorHAnsi" w:hAnsiTheme="minorHAnsi" w:cs="Arial"/>
                <w:color w:val="000000" w:themeColor="text1"/>
                <w:sz w:val="18"/>
                <w:szCs w:val="18"/>
              </w:rPr>
              <w:t>1</w:t>
            </w:r>
          </w:p>
        </w:tc>
        <w:tc>
          <w:tcPr>
            <w:tcW w:w="720" w:type="dxa"/>
            <w:tcBorders>
              <w:top w:val="nil"/>
              <w:bottom w:val="nil"/>
            </w:tcBorders>
            <w:vAlign w:val="center"/>
          </w:tcPr>
          <w:p w:rsidR="005074DD" w:rsidRPr="00D93850" w:rsidRDefault="00445E8C" w:rsidP="0061733A">
            <w:pPr>
              <w:widowControl w:val="0"/>
              <w:suppressAutoHyphens w:val="0"/>
              <w:jc w:val="center"/>
              <w:rPr>
                <w:rFonts w:asciiTheme="minorHAnsi" w:hAnsiTheme="minorHAnsi" w:cs="Arial"/>
                <w:color w:val="000000" w:themeColor="text1"/>
                <w:sz w:val="18"/>
                <w:szCs w:val="18"/>
              </w:rPr>
            </w:pPr>
            <w:r w:rsidRPr="00D93850">
              <w:rPr>
                <w:rFonts w:asciiTheme="minorHAnsi" w:hAnsiTheme="minorHAnsi" w:cs="Arial"/>
                <w:color w:val="000000" w:themeColor="text1"/>
                <w:sz w:val="18"/>
                <w:szCs w:val="18"/>
              </w:rPr>
              <w:fldChar w:fldCharType="begin"/>
            </w:r>
            <w:r w:rsidR="005074DD" w:rsidRPr="00D93850">
              <w:rPr>
                <w:rFonts w:asciiTheme="minorHAnsi" w:hAnsiTheme="minorHAnsi" w:cs="Arial"/>
                <w:color w:val="000000" w:themeColor="text1"/>
                <w:sz w:val="18"/>
                <w:szCs w:val="18"/>
              </w:rPr>
              <w:instrText xml:space="preserve"> =PRODUCT(left) \# "0" </w:instrText>
            </w:r>
            <w:r w:rsidRPr="00D93850">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20</w:t>
            </w:r>
            <w:r w:rsidRPr="00D93850">
              <w:rPr>
                <w:rFonts w:asciiTheme="minorHAnsi" w:hAnsiTheme="minorHAnsi" w:cs="Arial"/>
                <w:color w:val="000000" w:themeColor="text1"/>
                <w:sz w:val="18"/>
                <w:szCs w:val="18"/>
              </w:rPr>
              <w:fldChar w:fldCharType="end"/>
            </w:r>
          </w:p>
        </w:tc>
        <w:tc>
          <w:tcPr>
            <w:tcW w:w="4590" w:type="dxa"/>
            <w:vAlign w:val="center"/>
          </w:tcPr>
          <w:p w:rsidR="005074DD" w:rsidRPr="005C46CA" w:rsidRDefault="005074DD" w:rsidP="00091475">
            <w:pPr>
              <w:widowControl w:val="0"/>
              <w:suppressAutoHyphens w:val="0"/>
              <w:rPr>
                <w:rFonts w:asciiTheme="minorHAnsi" w:hAnsiTheme="minorHAnsi" w:cs="Arial"/>
                <w:sz w:val="18"/>
                <w:szCs w:val="18"/>
                <w:highlight w:val="yellow"/>
              </w:rPr>
            </w:pPr>
            <w:r w:rsidRPr="005074DD">
              <w:rPr>
                <w:rFonts w:asciiTheme="minorHAnsi" w:hAnsiTheme="minorHAnsi" w:cs="Arial"/>
                <w:sz w:val="18"/>
                <w:szCs w:val="18"/>
              </w:rPr>
              <w:t>Battery output fused on circuit board (1320-000050, 1330-000050)</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074DD" w:rsidRPr="005C46CA" w:rsidRDefault="005074DD" w:rsidP="00091475">
            <w:pPr>
              <w:widowControl w:val="0"/>
              <w:suppressAutoHyphens w:val="0"/>
              <w:rPr>
                <w:rFonts w:asciiTheme="minorHAnsi" w:hAnsiTheme="minorHAnsi" w:cs="Arial"/>
                <w:sz w:val="18"/>
                <w:szCs w:val="18"/>
                <w:highlight w:val="yellow"/>
              </w:rPr>
            </w:pPr>
          </w:p>
        </w:tc>
        <w:tc>
          <w:tcPr>
            <w:tcW w:w="2700" w:type="dxa"/>
            <w:tcBorders>
              <w:top w:val="nil"/>
              <w:bottom w:val="single" w:sz="4" w:space="0" w:color="000000" w:themeColor="text1"/>
            </w:tcBorders>
            <w:vAlign w:val="center"/>
          </w:tcPr>
          <w:p w:rsidR="005074DD" w:rsidRPr="005C46CA" w:rsidRDefault="005074DD" w:rsidP="00091475">
            <w:pPr>
              <w:widowControl w:val="0"/>
              <w:suppressAutoHyphens w:val="0"/>
              <w:rPr>
                <w:rFonts w:asciiTheme="minorHAnsi" w:hAnsiTheme="minorHAnsi" w:cs="Arial"/>
                <w:sz w:val="18"/>
                <w:szCs w:val="18"/>
                <w:highlight w:val="yellow"/>
              </w:rPr>
            </w:pPr>
          </w:p>
        </w:tc>
        <w:tc>
          <w:tcPr>
            <w:tcW w:w="1890" w:type="dxa"/>
            <w:tcBorders>
              <w:top w:val="nil"/>
              <w:bottom w:val="single" w:sz="4" w:space="0" w:color="000000" w:themeColor="text1"/>
            </w:tcBorders>
            <w:vAlign w:val="center"/>
          </w:tcPr>
          <w:p w:rsidR="005074DD" w:rsidRPr="005C46CA" w:rsidRDefault="005074DD" w:rsidP="00091475">
            <w:pPr>
              <w:widowControl w:val="0"/>
              <w:suppressAutoHyphens w:val="0"/>
              <w:rPr>
                <w:rFonts w:asciiTheme="minorHAnsi" w:hAnsiTheme="minorHAnsi" w:cs="Arial"/>
                <w:sz w:val="18"/>
                <w:szCs w:val="18"/>
                <w:highlight w:val="yellow"/>
              </w:rPr>
            </w:pPr>
          </w:p>
        </w:tc>
        <w:tc>
          <w:tcPr>
            <w:tcW w:w="1890" w:type="dxa"/>
            <w:tcBorders>
              <w:top w:val="nil"/>
              <w:bottom w:val="single" w:sz="4" w:space="0" w:color="000000" w:themeColor="text1"/>
            </w:tcBorders>
            <w:vAlign w:val="center"/>
          </w:tcPr>
          <w:p w:rsidR="005074DD" w:rsidRPr="005C46CA" w:rsidRDefault="005074DD" w:rsidP="00091475">
            <w:pPr>
              <w:widowControl w:val="0"/>
              <w:suppressAutoHyphens w:val="0"/>
              <w:rPr>
                <w:rFonts w:asciiTheme="minorHAnsi" w:hAnsiTheme="minorHAnsi" w:cs="Arial"/>
                <w:sz w:val="18"/>
                <w:szCs w:val="18"/>
                <w:highlight w:val="yellow"/>
              </w:rPr>
            </w:pPr>
          </w:p>
        </w:tc>
        <w:tc>
          <w:tcPr>
            <w:tcW w:w="1350" w:type="dxa"/>
            <w:tcBorders>
              <w:top w:val="nil"/>
              <w:bottom w:val="single" w:sz="4" w:space="0" w:color="000000" w:themeColor="text1"/>
            </w:tcBorders>
            <w:vAlign w:val="center"/>
          </w:tcPr>
          <w:p w:rsidR="005074DD" w:rsidRPr="005C46CA" w:rsidRDefault="005074DD" w:rsidP="00091475">
            <w:pPr>
              <w:widowControl w:val="0"/>
              <w:suppressAutoHyphens w:val="0"/>
              <w:rPr>
                <w:rFonts w:asciiTheme="minorHAnsi" w:hAnsiTheme="minorHAnsi" w:cs="Arial"/>
                <w:sz w:val="18"/>
                <w:szCs w:val="18"/>
                <w:highlight w:val="yellow"/>
              </w:rPr>
            </w:pPr>
          </w:p>
        </w:tc>
        <w:tc>
          <w:tcPr>
            <w:tcW w:w="540" w:type="dxa"/>
            <w:tcBorders>
              <w:top w:val="nil"/>
              <w:bottom w:val="single" w:sz="4" w:space="0" w:color="000000" w:themeColor="text1"/>
            </w:tcBorders>
            <w:vAlign w:val="center"/>
          </w:tcPr>
          <w:p w:rsidR="005074DD" w:rsidRPr="005C46CA" w:rsidRDefault="005074DD" w:rsidP="00091475">
            <w:pPr>
              <w:widowControl w:val="0"/>
              <w:suppressAutoHyphens w:val="0"/>
              <w:rPr>
                <w:rFonts w:asciiTheme="minorHAnsi" w:hAnsiTheme="minorHAnsi" w:cs="Arial"/>
                <w:color w:val="000000" w:themeColor="text1"/>
                <w:sz w:val="18"/>
                <w:szCs w:val="18"/>
                <w:highlight w:val="yellow"/>
              </w:rPr>
            </w:pPr>
          </w:p>
        </w:tc>
        <w:tc>
          <w:tcPr>
            <w:tcW w:w="450" w:type="dxa"/>
            <w:tcBorders>
              <w:top w:val="nil"/>
              <w:bottom w:val="single" w:sz="4" w:space="0" w:color="000000" w:themeColor="text1"/>
            </w:tcBorders>
            <w:vAlign w:val="center"/>
          </w:tcPr>
          <w:p w:rsidR="005074DD" w:rsidRPr="005C46CA" w:rsidRDefault="005074DD" w:rsidP="0061733A">
            <w:pPr>
              <w:widowControl w:val="0"/>
              <w:suppressAutoHyphens w:val="0"/>
              <w:rPr>
                <w:rFonts w:asciiTheme="minorHAnsi" w:hAnsiTheme="minorHAnsi" w:cs="Arial"/>
                <w:color w:val="000000" w:themeColor="text1"/>
                <w:sz w:val="18"/>
                <w:szCs w:val="18"/>
                <w:highlight w:val="yellow"/>
              </w:rPr>
            </w:pPr>
          </w:p>
        </w:tc>
        <w:tc>
          <w:tcPr>
            <w:tcW w:w="450" w:type="dxa"/>
            <w:tcBorders>
              <w:top w:val="nil"/>
              <w:bottom w:val="single" w:sz="4" w:space="0" w:color="000000" w:themeColor="text1"/>
            </w:tcBorders>
            <w:vAlign w:val="center"/>
          </w:tcPr>
          <w:p w:rsidR="005074DD" w:rsidRPr="005C46CA" w:rsidRDefault="005074DD" w:rsidP="0061733A">
            <w:pPr>
              <w:widowControl w:val="0"/>
              <w:suppressAutoHyphens w:val="0"/>
              <w:rPr>
                <w:rFonts w:asciiTheme="minorHAnsi" w:hAnsiTheme="minorHAnsi" w:cs="Arial"/>
                <w:color w:val="000000" w:themeColor="text1"/>
                <w:sz w:val="18"/>
                <w:szCs w:val="18"/>
                <w:highlight w:val="yellow"/>
              </w:rPr>
            </w:pPr>
          </w:p>
        </w:tc>
        <w:tc>
          <w:tcPr>
            <w:tcW w:w="720" w:type="dxa"/>
            <w:tcBorders>
              <w:top w:val="nil"/>
              <w:bottom w:val="single" w:sz="4" w:space="0" w:color="000000" w:themeColor="text1"/>
            </w:tcBorders>
            <w:vAlign w:val="center"/>
          </w:tcPr>
          <w:p w:rsidR="005074DD" w:rsidRPr="005C46CA" w:rsidRDefault="005074DD" w:rsidP="0061733A">
            <w:pPr>
              <w:widowControl w:val="0"/>
              <w:suppressAutoHyphens w:val="0"/>
              <w:jc w:val="center"/>
              <w:rPr>
                <w:rFonts w:asciiTheme="minorHAnsi" w:hAnsiTheme="minorHAnsi" w:cs="Arial"/>
                <w:color w:val="000000" w:themeColor="text1"/>
                <w:sz w:val="18"/>
                <w:szCs w:val="18"/>
                <w:highlight w:val="yellow"/>
              </w:rPr>
            </w:pPr>
          </w:p>
        </w:tc>
        <w:tc>
          <w:tcPr>
            <w:tcW w:w="4590" w:type="dxa"/>
            <w:vAlign w:val="center"/>
          </w:tcPr>
          <w:p w:rsidR="005074DD" w:rsidRDefault="005074DD" w:rsidP="006817C3">
            <w:pPr>
              <w:widowControl w:val="0"/>
              <w:suppressAutoHyphens w:val="0"/>
              <w:rPr>
                <w:rFonts w:asciiTheme="minorHAnsi" w:hAnsiTheme="minorHAnsi" w:cs="Arial"/>
                <w:sz w:val="18"/>
                <w:szCs w:val="18"/>
                <w:highlight w:val="yellow"/>
              </w:rPr>
            </w:pPr>
            <w:r w:rsidRPr="003F235B">
              <w:rPr>
                <w:rFonts w:asciiTheme="minorHAnsi" w:hAnsiTheme="minorHAnsi" w:cs="Arial"/>
                <w:sz w:val="18"/>
                <w:szCs w:val="18"/>
              </w:rPr>
              <w:t>Greatbatch battery group DVT for outgas or vent  (Reports ER 10-202 &amp; RER 2010-0201)</w:t>
            </w:r>
            <w:r>
              <w:rPr>
                <w:rFonts w:asciiTheme="minorHAnsi" w:hAnsiTheme="minorHAnsi" w:cs="Arial"/>
                <w:sz w:val="18"/>
                <w:szCs w:val="18"/>
              </w:rPr>
              <w:t xml:space="preserve"> </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Mechanical prote</w:t>
            </w:r>
            <w:r>
              <w:rPr>
                <w:rFonts w:asciiTheme="minorHAnsi" w:hAnsiTheme="minorHAnsi" w:cs="Arial"/>
                <w:sz w:val="18"/>
                <w:szCs w:val="18"/>
              </w:rPr>
              <w:t>c</w:t>
            </w:r>
            <w:r>
              <w:rPr>
                <w:rFonts w:asciiTheme="minorHAnsi" w:hAnsiTheme="minorHAnsi" w:cs="Arial"/>
                <w:sz w:val="18"/>
                <w:szCs w:val="18"/>
              </w:rPr>
              <w:t>tion of electronics</w:t>
            </w:r>
          </w:p>
        </w:tc>
        <w:tc>
          <w:tcPr>
            <w:tcW w:w="207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Premature failure of components post i</w:t>
            </w:r>
            <w:r>
              <w:rPr>
                <w:rFonts w:asciiTheme="minorHAnsi" w:hAnsiTheme="minorHAnsi" w:cs="Arial"/>
                <w:sz w:val="18"/>
                <w:szCs w:val="18"/>
              </w:rPr>
              <w:t>m</w:t>
            </w:r>
            <w:r>
              <w:rPr>
                <w:rFonts w:asciiTheme="minorHAnsi" w:hAnsiTheme="minorHAnsi" w:cs="Arial"/>
                <w:sz w:val="18"/>
                <w:szCs w:val="18"/>
              </w:rPr>
              <w:t>plant</w:t>
            </w:r>
          </w:p>
        </w:tc>
        <w:tc>
          <w:tcPr>
            <w:tcW w:w="270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Premature device failure, revision surgery</w:t>
            </w:r>
          </w:p>
        </w:tc>
        <w:tc>
          <w:tcPr>
            <w:tcW w:w="1890" w:type="dxa"/>
            <w:tcBorders>
              <w:bottom w:val="nil"/>
            </w:tcBorders>
            <w:vAlign w:val="center"/>
          </w:tcPr>
          <w:p w:rsidR="005074DD" w:rsidRDefault="005074DD" w:rsidP="00144F10">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p>
          <w:p w:rsidR="005074DD" w:rsidRPr="00221465" w:rsidRDefault="005074D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external pressure (static or cycled)</w:t>
            </w:r>
          </w:p>
        </w:tc>
        <w:tc>
          <w:tcPr>
            <w:tcW w:w="135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excessive shield flex</w:t>
            </w: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4D56A0">
              <w:rPr>
                <w:rFonts w:asciiTheme="minorHAnsi" w:hAnsiTheme="minorHAnsi" w:cs="Arial"/>
                <w:color w:val="000000" w:themeColor="text1"/>
                <w:sz w:val="18"/>
                <w:szCs w:val="18"/>
              </w:rPr>
              <w:fldChar w:fldCharType="begin"/>
            </w:r>
            <w:r w:rsidR="00AA3228">
              <w:rPr>
                <w:rFonts w:asciiTheme="minorHAnsi" w:hAnsiTheme="minorHAnsi" w:cs="Arial"/>
                <w:color w:val="000000" w:themeColor="text1"/>
                <w:sz w:val="18"/>
                <w:szCs w:val="18"/>
              </w:rPr>
              <w:instrText xml:space="preserve"> =PRODUCT(left) \# "0" </w:instrText>
            </w:r>
            <w:r w:rsidRPr="004D56A0">
              <w:rPr>
                <w:rFonts w:asciiTheme="minorHAnsi" w:hAnsiTheme="minorHAnsi" w:cs="Arial"/>
                <w:color w:val="000000" w:themeColor="text1"/>
                <w:sz w:val="18"/>
                <w:szCs w:val="18"/>
              </w:rPr>
              <w:fldChar w:fldCharType="separate"/>
            </w:r>
            <w:r w:rsidR="00DA2A76" w:rsidRPr="004D56A0">
              <w:rPr>
                <w:rFonts w:asciiTheme="minorHAnsi" w:hAnsiTheme="minorHAnsi" w:cs="Arial"/>
                <w:noProof/>
                <w:color w:val="000000" w:themeColor="text1"/>
                <w:sz w:val="18"/>
                <w:szCs w:val="18"/>
              </w:rPr>
              <w:t>30</w:t>
            </w:r>
            <w:r w:rsidRPr="004D56A0">
              <w:rPr>
                <w:rFonts w:asciiTheme="minorHAnsi" w:hAnsiTheme="minorHAnsi" w:cs="Arial"/>
                <w:color w:val="000000" w:themeColor="text1"/>
                <w:sz w:val="18"/>
                <w:szCs w:val="18"/>
              </w:rPr>
              <w:fldChar w:fldCharType="end"/>
            </w:r>
          </w:p>
        </w:tc>
        <w:tc>
          <w:tcPr>
            <w:tcW w:w="4590" w:type="dxa"/>
            <w:vAlign w:val="center"/>
          </w:tcPr>
          <w:p w:rsidR="005074DD" w:rsidRPr="00221465" w:rsidRDefault="005074DD" w:rsidP="00C04955">
            <w:pPr>
              <w:widowControl w:val="0"/>
              <w:suppressAutoHyphens w:val="0"/>
              <w:rPr>
                <w:rFonts w:asciiTheme="minorHAnsi" w:hAnsiTheme="minorHAnsi" w:cs="Arial"/>
                <w:sz w:val="18"/>
                <w:szCs w:val="18"/>
              </w:rPr>
            </w:pPr>
            <w:r>
              <w:rPr>
                <w:rFonts w:asciiTheme="minorHAnsi" w:hAnsiTheme="minorHAnsi" w:cs="Arial"/>
                <w:sz w:val="18"/>
                <w:szCs w:val="18"/>
              </w:rPr>
              <w:t>I</w:t>
            </w:r>
            <w:r w:rsidRPr="00AB1A8C">
              <w:rPr>
                <w:rFonts w:asciiTheme="minorHAnsi" w:hAnsiTheme="minorHAnsi" w:cs="Arial"/>
                <w:sz w:val="18"/>
                <w:szCs w:val="18"/>
              </w:rPr>
              <w:t>nternal structures</w:t>
            </w:r>
            <w:r>
              <w:rPr>
                <w:rFonts w:asciiTheme="minorHAnsi" w:hAnsiTheme="minorHAnsi" w:cs="Arial"/>
                <w:sz w:val="18"/>
                <w:szCs w:val="18"/>
              </w:rPr>
              <w:t xml:space="preserve"> (</w:t>
            </w:r>
            <w:r w:rsidR="00C04955">
              <w:rPr>
                <w:rFonts w:asciiTheme="minorHAnsi" w:hAnsiTheme="minorHAnsi" w:cs="Arial"/>
                <w:sz w:val="18"/>
                <w:szCs w:val="18"/>
              </w:rPr>
              <w:t>1210-001691</w:t>
            </w:r>
            <w:r>
              <w:rPr>
                <w:rFonts w:asciiTheme="minorHAnsi" w:hAnsiTheme="minorHAnsi" w:cs="Arial"/>
                <w:sz w:val="18"/>
                <w:szCs w:val="18"/>
              </w:rPr>
              <w:t xml:space="preserve">, </w:t>
            </w:r>
            <w:r w:rsidR="00C04955">
              <w:rPr>
                <w:rFonts w:asciiTheme="minorHAnsi" w:hAnsiTheme="minorHAnsi" w:cs="Arial"/>
                <w:sz w:val="18"/>
                <w:szCs w:val="18"/>
              </w:rPr>
              <w:t>1210-001679</w:t>
            </w:r>
            <w:r>
              <w:rPr>
                <w:rFonts w:asciiTheme="minorHAnsi" w:hAnsiTheme="minorHAnsi" w:cs="Arial"/>
                <w:sz w:val="18"/>
                <w:szCs w:val="18"/>
              </w:rPr>
              <w:t xml:space="preserve">, </w:t>
            </w:r>
            <w:r w:rsidR="00C04955">
              <w:rPr>
                <w:rFonts w:asciiTheme="minorHAnsi" w:hAnsiTheme="minorHAnsi" w:cs="Arial"/>
                <w:sz w:val="18"/>
                <w:szCs w:val="18"/>
              </w:rPr>
              <w:t>1210-001496</w:t>
            </w:r>
            <w:r>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2F4C28" w:rsidRDefault="005074DD" w:rsidP="00091475">
            <w:pPr>
              <w:widowControl w:val="0"/>
              <w:suppressAutoHyphens w:val="0"/>
              <w:rPr>
                <w:rFonts w:asciiTheme="minorHAnsi" w:hAnsiTheme="minorHAnsi" w:cs="Arial"/>
                <w:sz w:val="18"/>
                <w:szCs w:val="18"/>
              </w:rPr>
            </w:pPr>
            <w:r w:rsidRPr="002F4C28">
              <w:rPr>
                <w:rFonts w:asciiTheme="minorHAnsi" w:hAnsiTheme="minorHAnsi" w:cs="Arial"/>
                <w:sz w:val="18"/>
                <w:szCs w:val="18"/>
              </w:rPr>
              <w:t xml:space="preserve">DVT for cyclic force </w:t>
            </w:r>
            <w:r w:rsidR="00B57C41">
              <w:rPr>
                <w:rFonts w:asciiTheme="minorHAnsi" w:hAnsiTheme="minorHAnsi" w:cs="Arial"/>
                <w:sz w:val="18"/>
                <w:szCs w:val="18"/>
              </w:rPr>
              <w:t>(MERE 0440)</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2F4C28" w:rsidRDefault="005074DD" w:rsidP="002F4C28">
            <w:pPr>
              <w:widowControl w:val="0"/>
              <w:suppressAutoHyphens w:val="0"/>
              <w:rPr>
                <w:rFonts w:asciiTheme="minorHAnsi" w:hAnsiTheme="minorHAnsi" w:cs="Arial"/>
                <w:sz w:val="18"/>
                <w:szCs w:val="18"/>
              </w:rPr>
            </w:pPr>
            <w:r w:rsidRPr="002F4C28">
              <w:rPr>
                <w:rFonts w:asciiTheme="minorHAnsi" w:hAnsiTheme="minorHAnsi" w:cs="Arial"/>
                <w:sz w:val="18"/>
                <w:szCs w:val="18"/>
              </w:rPr>
              <w:t xml:space="preserve">DVT for static force </w:t>
            </w:r>
            <w:r w:rsidR="00B57C41">
              <w:rPr>
                <w:rFonts w:asciiTheme="minorHAnsi" w:hAnsiTheme="minorHAnsi" w:cs="Arial"/>
                <w:sz w:val="18"/>
                <w:szCs w:val="18"/>
              </w:rPr>
              <w:t>(MERE 0440)</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2F4C28" w:rsidRDefault="005074DD" w:rsidP="00C37816">
            <w:pPr>
              <w:widowControl w:val="0"/>
              <w:suppressAutoHyphens w:val="0"/>
              <w:rPr>
                <w:rFonts w:asciiTheme="minorHAnsi" w:hAnsiTheme="minorHAnsi" w:cs="Arial"/>
                <w:sz w:val="18"/>
                <w:szCs w:val="18"/>
              </w:rPr>
            </w:pPr>
            <w:r w:rsidRPr="002F4C28">
              <w:rPr>
                <w:rFonts w:asciiTheme="minorHAnsi" w:hAnsiTheme="minorHAnsi" w:cs="Arial"/>
                <w:sz w:val="18"/>
                <w:szCs w:val="18"/>
              </w:rPr>
              <w:t xml:space="preserve">Titanium material  thickness requirement </w:t>
            </w:r>
            <w:r w:rsidR="00C04955">
              <w:rPr>
                <w:rFonts w:asciiTheme="minorHAnsi" w:hAnsiTheme="minorHAnsi" w:cs="Arial"/>
                <w:sz w:val="18"/>
                <w:szCs w:val="18"/>
              </w:rPr>
              <w:t>(</w:t>
            </w:r>
            <w:r w:rsidR="00C04955" w:rsidRPr="00325C56">
              <w:rPr>
                <w:rFonts w:asciiTheme="minorHAnsi" w:hAnsiTheme="minorHAnsi" w:cs="Arial"/>
                <w:sz w:val="18"/>
                <w:szCs w:val="18"/>
              </w:rPr>
              <w:t>1210-001451, 1210-001450</w:t>
            </w:r>
            <w:r w:rsidR="00C04955">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biocompatible</w:t>
            </w:r>
          </w:p>
        </w:tc>
        <w:tc>
          <w:tcPr>
            <w:tcW w:w="207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incompatible</w:t>
            </w:r>
          </w:p>
        </w:tc>
        <w:tc>
          <w:tcPr>
            <w:tcW w:w="270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Tissue irritation, inflammation, </w:t>
            </w:r>
            <w:proofErr w:type="spellStart"/>
            <w:r>
              <w:rPr>
                <w:rFonts w:asciiTheme="minorHAnsi" w:hAnsiTheme="minorHAnsi" w:cs="Arial"/>
                <w:sz w:val="18"/>
                <w:szCs w:val="18"/>
              </w:rPr>
              <w:t>explant</w:t>
            </w:r>
            <w:proofErr w:type="spellEnd"/>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Material </w:t>
            </w:r>
            <w:proofErr w:type="spellStart"/>
            <w:r>
              <w:rPr>
                <w:rFonts w:asciiTheme="minorHAnsi" w:hAnsiTheme="minorHAnsi" w:cs="Arial"/>
                <w:sz w:val="18"/>
                <w:szCs w:val="18"/>
              </w:rPr>
              <w:t>certs</w:t>
            </w:r>
            <w:proofErr w:type="spellEnd"/>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Incompatible materials</w:t>
            </w:r>
          </w:p>
        </w:tc>
        <w:tc>
          <w:tcPr>
            <w:tcW w:w="540" w:type="dxa"/>
            <w:tcBorders>
              <w:bottom w:val="nil"/>
            </w:tcBorders>
            <w:vAlign w:val="center"/>
          </w:tcPr>
          <w:p w:rsidR="005074DD" w:rsidRPr="009D4ABD" w:rsidRDefault="005074DD" w:rsidP="00091475">
            <w:pPr>
              <w:widowControl w:val="0"/>
              <w:suppressAutoHyphens w:val="0"/>
              <w:rPr>
                <w:rFonts w:asciiTheme="minorHAnsi" w:hAnsiTheme="minorHAnsi" w:cs="Arial"/>
                <w:color w:val="000000" w:themeColor="text1"/>
                <w:sz w:val="18"/>
                <w:szCs w:val="18"/>
              </w:rPr>
            </w:pPr>
            <w:r w:rsidRPr="009D4ABD">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sidRPr="00E33E71">
              <w:rPr>
                <w:rFonts w:asciiTheme="minorHAnsi" w:hAnsiTheme="minorHAnsi" w:cs="Arial"/>
                <w:color w:val="000000" w:themeColor="text1"/>
                <w:sz w:val="18"/>
                <w:szCs w:val="18"/>
              </w:rPr>
              <w:t>1</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9</w:t>
            </w:r>
            <w:r w:rsidRPr="00D312DC">
              <w:rPr>
                <w:rFonts w:asciiTheme="minorHAnsi" w:hAnsiTheme="minorHAnsi" w:cs="Arial"/>
                <w:color w:val="000000" w:themeColor="text1"/>
                <w:sz w:val="18"/>
                <w:szCs w:val="18"/>
              </w:rPr>
              <w:fldChar w:fldCharType="end"/>
            </w:r>
          </w:p>
        </w:tc>
        <w:tc>
          <w:tcPr>
            <w:tcW w:w="4590" w:type="dxa"/>
            <w:vAlign w:val="center"/>
          </w:tcPr>
          <w:p w:rsidR="005074DD" w:rsidRPr="002F4C28" w:rsidRDefault="00C04955" w:rsidP="00C04955">
            <w:pPr>
              <w:widowControl w:val="0"/>
              <w:suppressAutoHyphens w:val="0"/>
              <w:rPr>
                <w:rFonts w:asciiTheme="minorHAnsi" w:hAnsiTheme="minorHAnsi" w:cs="Arial"/>
                <w:sz w:val="18"/>
                <w:szCs w:val="18"/>
              </w:rPr>
            </w:pPr>
            <w:r>
              <w:rPr>
                <w:rFonts w:asciiTheme="minorHAnsi" w:hAnsiTheme="minorHAnsi" w:cs="Arial"/>
                <w:sz w:val="18"/>
                <w:szCs w:val="18"/>
              </w:rPr>
              <w:t>Titanium material required (</w:t>
            </w:r>
            <w:r w:rsidRPr="00325C56">
              <w:rPr>
                <w:rFonts w:asciiTheme="minorHAnsi" w:hAnsiTheme="minorHAnsi" w:cs="Arial"/>
                <w:sz w:val="18"/>
                <w:szCs w:val="18"/>
              </w:rPr>
              <w:t>1210-001451, 1210-001450</w:t>
            </w:r>
            <w:r>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D4ABD" w:rsidRDefault="005074DD" w:rsidP="00C7773F">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C7773F">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C7773F">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D7170E" w:rsidRDefault="005074DD" w:rsidP="00091475">
            <w:pPr>
              <w:widowControl w:val="0"/>
              <w:suppressAutoHyphens w:val="0"/>
              <w:rPr>
                <w:rFonts w:asciiTheme="minorHAnsi" w:hAnsiTheme="minorHAnsi" w:cs="Arial"/>
                <w:sz w:val="18"/>
                <w:szCs w:val="18"/>
              </w:rPr>
            </w:pPr>
            <w:r w:rsidRPr="00D7170E">
              <w:rPr>
                <w:rFonts w:asciiTheme="minorHAnsi" w:hAnsiTheme="minorHAnsi" w:cs="Arial"/>
                <w:sz w:val="18"/>
                <w:szCs w:val="18"/>
              </w:rPr>
              <w:t xml:space="preserve">Biocompatibility report </w:t>
            </w:r>
            <w:r w:rsidR="00814B31">
              <w:rPr>
                <w:rFonts w:asciiTheme="minorHAnsi" w:hAnsiTheme="minorHAnsi" w:cs="Arial"/>
                <w:sz w:val="18"/>
                <w:szCs w:val="18"/>
              </w:rPr>
              <w:t>(MERE 057</w:t>
            </w:r>
            <w:r w:rsidR="00814B31" w:rsidRPr="004D56A0">
              <w:rPr>
                <w:rFonts w:asciiTheme="minorHAnsi" w:hAnsiTheme="minorHAnsi" w:cs="Arial"/>
                <w:sz w:val="18"/>
                <w:szCs w:val="18"/>
              </w:rPr>
              <w:t>3</w:t>
            </w:r>
            <w:r w:rsidR="00DA2A76" w:rsidRPr="004D56A0">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D4ABD" w:rsidRDefault="005074D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A60FE0" w:rsidRDefault="005074DD" w:rsidP="00C7773F">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D7170E" w:rsidRDefault="00D7170E" w:rsidP="00D7170E">
            <w:pPr>
              <w:widowControl w:val="0"/>
              <w:suppressAutoHyphens w:val="0"/>
              <w:rPr>
                <w:rFonts w:asciiTheme="minorHAnsi" w:hAnsiTheme="minorHAnsi" w:cs="Arial"/>
                <w:sz w:val="18"/>
                <w:szCs w:val="18"/>
              </w:rPr>
            </w:pPr>
            <w:r w:rsidRPr="00D7170E">
              <w:rPr>
                <w:rFonts w:asciiTheme="minorHAnsi" w:hAnsiTheme="minorHAnsi" w:cs="Arial"/>
                <w:sz w:val="18"/>
                <w:szCs w:val="18"/>
              </w:rPr>
              <w:t>Receiving checks m</w:t>
            </w:r>
            <w:r w:rsidR="005074DD" w:rsidRPr="00D7170E">
              <w:rPr>
                <w:rFonts w:asciiTheme="minorHAnsi" w:hAnsiTheme="minorHAnsi" w:cs="Arial"/>
                <w:sz w:val="18"/>
                <w:szCs w:val="18"/>
              </w:rPr>
              <w:t xml:space="preserve">aterial </w:t>
            </w:r>
            <w:proofErr w:type="spellStart"/>
            <w:r w:rsidR="005074DD" w:rsidRPr="00D7170E">
              <w:rPr>
                <w:rFonts w:asciiTheme="minorHAnsi" w:hAnsiTheme="minorHAnsi" w:cs="Arial"/>
                <w:sz w:val="18"/>
                <w:szCs w:val="18"/>
              </w:rPr>
              <w:t>certs</w:t>
            </w:r>
            <w:proofErr w:type="spellEnd"/>
            <w:r w:rsidR="005074DD" w:rsidRPr="00D7170E">
              <w:rPr>
                <w:rFonts w:asciiTheme="minorHAnsi" w:hAnsiTheme="minorHAnsi" w:cs="Arial"/>
                <w:sz w:val="18"/>
                <w:szCs w:val="18"/>
              </w:rPr>
              <w:t xml:space="preserve"> (</w:t>
            </w:r>
            <w:r w:rsidRPr="00D7170E">
              <w:rPr>
                <w:rFonts w:asciiTheme="minorHAnsi" w:hAnsiTheme="minorHAnsi" w:cs="Arial"/>
                <w:sz w:val="18"/>
                <w:szCs w:val="18"/>
              </w:rPr>
              <w:t>17QWI-0021</w:t>
            </w:r>
            <w:r w:rsidR="005074DD" w:rsidRPr="00D7170E">
              <w:rPr>
                <w:rFonts w:asciiTheme="minorHAnsi" w:hAnsiTheme="minorHAnsi" w:cs="Arial"/>
                <w:sz w:val="18"/>
                <w:szCs w:val="18"/>
              </w:rPr>
              <w:t>)</w:t>
            </w:r>
          </w:p>
        </w:tc>
        <w:tc>
          <w:tcPr>
            <w:tcW w:w="540" w:type="dxa"/>
            <w:vAlign w:val="center"/>
          </w:tcPr>
          <w:p w:rsidR="005074DD" w:rsidRPr="00A7532D" w:rsidRDefault="00511433" w:rsidP="00553935">
            <w:pPr>
              <w:widowControl w:val="0"/>
              <w:suppressAutoHyphens w:val="0"/>
              <w:jc w:val="center"/>
              <w:rPr>
                <w:rFonts w:asciiTheme="minorHAnsi" w:hAnsiTheme="minorHAnsi" w:cs="Arial"/>
                <w:b/>
                <w:sz w:val="18"/>
                <w:szCs w:val="18"/>
              </w:rPr>
            </w:pPr>
            <w:r w:rsidRPr="00A7532D">
              <w:rPr>
                <w:rFonts w:asciiTheme="minorHAnsi" w:hAnsiTheme="minorHAnsi"/>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contamination</w:t>
            </w:r>
          </w:p>
        </w:tc>
        <w:tc>
          <w:tcPr>
            <w:tcW w:w="540" w:type="dxa"/>
            <w:tcBorders>
              <w:bottom w:val="nil"/>
            </w:tcBorders>
            <w:vAlign w:val="center"/>
          </w:tcPr>
          <w:p w:rsidR="005074DD" w:rsidRPr="009D4ABD" w:rsidRDefault="005074DD" w:rsidP="00091475">
            <w:pPr>
              <w:widowControl w:val="0"/>
              <w:suppressAutoHyphens w:val="0"/>
              <w:rPr>
                <w:rFonts w:asciiTheme="minorHAnsi" w:hAnsiTheme="minorHAnsi" w:cs="Arial"/>
                <w:color w:val="000000" w:themeColor="text1"/>
                <w:sz w:val="18"/>
                <w:szCs w:val="18"/>
              </w:rPr>
            </w:pPr>
            <w:r w:rsidRPr="009D4ABD">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9</w:t>
            </w:r>
            <w:r w:rsidRPr="00D312DC">
              <w:rPr>
                <w:rFonts w:asciiTheme="minorHAnsi" w:hAnsiTheme="minorHAnsi" w:cs="Arial"/>
                <w:color w:val="000000" w:themeColor="text1"/>
                <w:sz w:val="18"/>
                <w:szCs w:val="18"/>
              </w:rPr>
              <w:fldChar w:fldCharType="end"/>
            </w:r>
          </w:p>
        </w:tc>
        <w:tc>
          <w:tcPr>
            <w:tcW w:w="4590" w:type="dxa"/>
            <w:vAlign w:val="center"/>
          </w:tcPr>
          <w:p w:rsidR="005074DD" w:rsidRPr="002F4C28" w:rsidRDefault="005074DD" w:rsidP="00357DA9">
            <w:pPr>
              <w:widowControl w:val="0"/>
              <w:suppressAutoHyphens w:val="0"/>
              <w:rPr>
                <w:rFonts w:asciiTheme="minorHAnsi" w:hAnsiTheme="minorHAnsi" w:cs="Arial"/>
                <w:sz w:val="18"/>
                <w:szCs w:val="18"/>
              </w:rPr>
            </w:pPr>
            <w:r w:rsidRPr="002F4C28">
              <w:rPr>
                <w:rFonts w:asciiTheme="minorHAnsi" w:hAnsiTheme="minorHAnsi" w:cs="Arial"/>
                <w:sz w:val="18"/>
                <w:szCs w:val="18"/>
              </w:rPr>
              <w:t>M</w:t>
            </w:r>
            <w:r w:rsidR="006C7036" w:rsidRPr="00357DA9">
              <w:rPr>
                <w:rFonts w:asciiTheme="minorHAnsi" w:hAnsiTheme="minorHAnsi" w:cs="Arial"/>
                <w:sz w:val="18"/>
                <w:szCs w:val="18"/>
              </w:rPr>
              <w:t xml:space="preserve">anufacturing cleaning </w:t>
            </w:r>
            <w:r w:rsidR="00F158D8" w:rsidRPr="00F158D8">
              <w:rPr>
                <w:rFonts w:asciiTheme="minorHAnsi" w:hAnsiTheme="minorHAnsi" w:cs="Arial"/>
                <w:sz w:val="18"/>
                <w:szCs w:val="18"/>
              </w:rPr>
              <w:t>step &amp; covered by protective tape during processing (1010786 &amp; 1007000)</w:t>
            </w:r>
            <w:r w:rsidR="006C7036" w:rsidRPr="00357DA9">
              <w:rPr>
                <w:rFonts w:asciiTheme="minorHAnsi" w:hAnsiTheme="minorHAnsi" w:cs="Arial"/>
                <w:sz w:val="18"/>
                <w:szCs w:val="18"/>
              </w:rPr>
              <w:t xml:space="preserve"> </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single" w:sz="4" w:space="0" w:color="000000" w:themeColor="text1"/>
            </w:tcBorders>
            <w:vAlign w:val="center"/>
          </w:tcPr>
          <w:p w:rsidR="005074DD" w:rsidRPr="00652212" w:rsidRDefault="005074DD" w:rsidP="00091475">
            <w:pPr>
              <w:widowControl w:val="0"/>
              <w:suppressAutoHyphens w:val="0"/>
              <w:rPr>
                <w:rFonts w:asciiTheme="minorHAnsi" w:hAnsiTheme="minorHAnsi" w:cs="Arial"/>
                <w:b/>
                <w:color w:val="000000" w:themeColor="text1"/>
                <w:szCs w:val="24"/>
              </w:rPr>
            </w:pPr>
          </w:p>
        </w:tc>
        <w:tc>
          <w:tcPr>
            <w:tcW w:w="171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D4ABD"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2F4C28" w:rsidRDefault="005074DD" w:rsidP="00091475">
            <w:pPr>
              <w:widowControl w:val="0"/>
              <w:suppressAutoHyphens w:val="0"/>
              <w:rPr>
                <w:rFonts w:asciiTheme="minorHAnsi" w:hAnsiTheme="minorHAnsi" w:cs="Arial"/>
                <w:sz w:val="18"/>
                <w:szCs w:val="18"/>
              </w:rPr>
            </w:pPr>
            <w:r w:rsidRPr="002F4C28">
              <w:rPr>
                <w:rFonts w:asciiTheme="minorHAnsi" w:hAnsiTheme="minorHAnsi" w:cs="Arial"/>
                <w:sz w:val="18"/>
                <w:szCs w:val="18"/>
              </w:rPr>
              <w:t>Visual inspection</w:t>
            </w:r>
            <w:r w:rsidR="001F174A">
              <w:rPr>
                <w:rFonts w:asciiTheme="minorHAnsi" w:hAnsiTheme="minorHAnsi" w:cs="Arial"/>
                <w:sz w:val="18"/>
                <w:szCs w:val="18"/>
              </w:rPr>
              <w:t xml:space="preserve"> (</w:t>
            </w:r>
            <w:r w:rsidR="00BD403D">
              <w:rPr>
                <w:rFonts w:asciiTheme="minorHAnsi" w:hAnsiTheme="minorHAnsi" w:cs="Arial"/>
                <w:sz w:val="18"/>
                <w:szCs w:val="18"/>
              </w:rPr>
              <w:t>1007803)</w:t>
            </w:r>
          </w:p>
        </w:tc>
        <w:tc>
          <w:tcPr>
            <w:tcW w:w="540" w:type="dxa"/>
            <w:vAlign w:val="center"/>
          </w:tcPr>
          <w:p w:rsidR="005074DD" w:rsidRDefault="005074D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Height w:val="827"/>
        </w:trPr>
        <w:tc>
          <w:tcPr>
            <w:tcW w:w="1350" w:type="dxa"/>
            <w:tcBorders>
              <w:bottom w:val="nil"/>
            </w:tcBorders>
            <w:vAlign w:val="center"/>
          </w:tcPr>
          <w:p w:rsidR="005074DD" w:rsidRPr="00652212" w:rsidRDefault="005074DD" w:rsidP="00091475">
            <w:pPr>
              <w:widowControl w:val="0"/>
              <w:suppressAutoHyphens w:val="0"/>
              <w:rPr>
                <w:rFonts w:asciiTheme="minorHAnsi" w:hAnsiTheme="minorHAnsi" w:cs="Arial"/>
                <w:b/>
                <w:szCs w:val="24"/>
              </w:rPr>
            </w:pPr>
            <w:r w:rsidRPr="00652212">
              <w:rPr>
                <w:rFonts w:asciiTheme="minorHAnsi" w:hAnsiTheme="minorHAnsi" w:cs="Arial"/>
                <w:b/>
                <w:szCs w:val="24"/>
              </w:rPr>
              <w:t>F</w:t>
            </w:r>
            <w:r>
              <w:rPr>
                <w:rFonts w:asciiTheme="minorHAnsi" w:hAnsiTheme="minorHAnsi" w:cs="Arial"/>
                <w:b/>
                <w:szCs w:val="24"/>
              </w:rPr>
              <w:t>eed-through</w:t>
            </w:r>
          </w:p>
        </w:tc>
        <w:tc>
          <w:tcPr>
            <w:tcW w:w="171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Maintain hermetic environment for internal electronics</w:t>
            </w:r>
          </w:p>
        </w:tc>
        <w:tc>
          <w:tcPr>
            <w:tcW w:w="207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immediate gross / fine leak within FT assembly</w:t>
            </w:r>
          </w:p>
        </w:tc>
        <w:tc>
          <w:tcPr>
            <w:tcW w:w="2700" w:type="dxa"/>
            <w:tcBorders>
              <w:bottom w:val="nil"/>
            </w:tcBorders>
            <w:vAlign w:val="center"/>
          </w:tcPr>
          <w:p w:rsidR="005074DD" w:rsidRDefault="005074DD" w:rsidP="00C2346E">
            <w:pPr>
              <w:widowControl w:val="0"/>
              <w:suppressAutoHyphens w:val="0"/>
              <w:rPr>
                <w:rFonts w:asciiTheme="minorHAnsi" w:hAnsiTheme="minorHAnsi" w:cs="Arial"/>
                <w:sz w:val="18"/>
                <w:szCs w:val="18"/>
              </w:rPr>
            </w:pPr>
            <w:r>
              <w:rPr>
                <w:rFonts w:asciiTheme="minorHAnsi" w:hAnsiTheme="minorHAnsi" w:cs="Arial"/>
                <w:sz w:val="18"/>
                <w:szCs w:val="18"/>
              </w:rPr>
              <w:t>Gross leak: moisture, shorting, heat, biocompatibility failure, corrosion</w:t>
            </w:r>
          </w:p>
          <w:p w:rsidR="005074DD" w:rsidRDefault="005074DD" w:rsidP="00C2346E">
            <w:pPr>
              <w:widowControl w:val="0"/>
              <w:suppressAutoHyphens w:val="0"/>
              <w:rPr>
                <w:rFonts w:asciiTheme="minorHAnsi" w:hAnsiTheme="minorHAnsi" w:cs="Arial"/>
                <w:sz w:val="18"/>
                <w:szCs w:val="18"/>
              </w:rPr>
            </w:pPr>
            <w:r>
              <w:rPr>
                <w:rFonts w:asciiTheme="minorHAnsi" w:hAnsiTheme="minorHAnsi" w:cs="Arial"/>
                <w:sz w:val="18"/>
                <w:szCs w:val="18"/>
              </w:rPr>
              <w:t>Fine Leak: moisture,  shorting,</w:t>
            </w:r>
          </w:p>
          <w:p w:rsidR="005074DD" w:rsidRPr="00221465" w:rsidRDefault="005074DD" w:rsidP="00C2346E">
            <w:pPr>
              <w:widowControl w:val="0"/>
              <w:suppressAutoHyphens w:val="0"/>
              <w:rPr>
                <w:rFonts w:asciiTheme="minorHAnsi" w:hAnsiTheme="minorHAnsi" w:cs="Arial"/>
                <w:sz w:val="18"/>
                <w:szCs w:val="18"/>
              </w:rPr>
            </w:pPr>
            <w:r>
              <w:rPr>
                <w:rFonts w:asciiTheme="minorHAnsi" w:hAnsiTheme="minorHAnsi" w:cs="Arial"/>
                <w:sz w:val="18"/>
                <w:szCs w:val="18"/>
              </w:rPr>
              <w:t>corrosion</w:t>
            </w:r>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Leak test</w:t>
            </w:r>
          </w:p>
        </w:tc>
        <w:tc>
          <w:tcPr>
            <w:tcW w:w="1890" w:type="dxa"/>
            <w:tcBorders>
              <w:bottom w:val="nil"/>
            </w:tcBorders>
            <w:vAlign w:val="center"/>
          </w:tcPr>
          <w:p w:rsidR="005074DD" w:rsidRPr="005074DD" w:rsidRDefault="005074DD" w:rsidP="00091475">
            <w:pPr>
              <w:widowControl w:val="0"/>
              <w:suppressAutoHyphens w:val="0"/>
              <w:rPr>
                <w:rFonts w:asciiTheme="minorHAnsi" w:hAnsiTheme="minorHAnsi" w:cs="Arial"/>
                <w:sz w:val="18"/>
                <w:szCs w:val="18"/>
              </w:rPr>
            </w:pPr>
            <w:r w:rsidRPr="005074DD">
              <w:rPr>
                <w:rFonts w:asciiTheme="minorHAnsi" w:hAnsiTheme="minorHAnsi" w:cs="Arial"/>
                <w:sz w:val="18"/>
                <w:szCs w:val="18"/>
              </w:rPr>
              <w:t>stress during welding</w:t>
            </w:r>
          </w:p>
          <w:p w:rsidR="005074DD" w:rsidRPr="00221465" w:rsidRDefault="005074D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4D56A0"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crack in </w:t>
            </w:r>
          </w:p>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ceramic</w:t>
            </w: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9</w:t>
            </w:r>
            <w:r w:rsidRPr="00D312DC">
              <w:rPr>
                <w:rFonts w:asciiTheme="minorHAnsi" w:hAnsiTheme="minorHAnsi" w:cs="Arial"/>
                <w:color w:val="000000" w:themeColor="text1"/>
                <w:sz w:val="18"/>
                <w:szCs w:val="18"/>
              </w:rPr>
              <w:fldChar w:fldCharType="end"/>
            </w:r>
          </w:p>
        </w:tc>
        <w:tc>
          <w:tcPr>
            <w:tcW w:w="4590" w:type="dxa"/>
            <w:vAlign w:val="center"/>
          </w:tcPr>
          <w:p w:rsidR="005074DD" w:rsidRPr="0010049B" w:rsidRDefault="005074DD" w:rsidP="005074DD">
            <w:pPr>
              <w:widowControl w:val="0"/>
              <w:suppressAutoHyphens w:val="0"/>
              <w:rPr>
                <w:rFonts w:asciiTheme="minorHAnsi" w:hAnsiTheme="minorHAnsi" w:cs="Arial"/>
                <w:sz w:val="18"/>
                <w:szCs w:val="18"/>
              </w:rPr>
            </w:pPr>
            <w:r w:rsidRPr="0010049B">
              <w:rPr>
                <w:rFonts w:asciiTheme="minorHAnsi" w:hAnsiTheme="minorHAnsi" w:cs="Arial"/>
                <w:sz w:val="18"/>
                <w:szCs w:val="18"/>
              </w:rPr>
              <w:t>100% leak test as device assembly (1010778)</w:t>
            </w:r>
          </w:p>
        </w:tc>
        <w:tc>
          <w:tcPr>
            <w:tcW w:w="540" w:type="dxa"/>
            <w:vAlign w:val="center"/>
          </w:tcPr>
          <w:p w:rsidR="005074DD" w:rsidRPr="00A7532D" w:rsidRDefault="005074DD" w:rsidP="005074DD">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C2346E">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0049B" w:rsidRDefault="005074DD" w:rsidP="00054AAA">
            <w:pPr>
              <w:widowControl w:val="0"/>
              <w:suppressAutoHyphens w:val="0"/>
              <w:rPr>
                <w:rFonts w:asciiTheme="minorHAnsi" w:hAnsiTheme="minorHAnsi" w:cs="Arial"/>
                <w:sz w:val="18"/>
                <w:szCs w:val="18"/>
              </w:rPr>
            </w:pPr>
            <w:r w:rsidRPr="0010049B">
              <w:rPr>
                <w:rFonts w:asciiTheme="minorHAnsi" w:hAnsiTheme="minorHAnsi" w:cs="Arial"/>
                <w:sz w:val="18"/>
                <w:szCs w:val="18"/>
              </w:rPr>
              <w:t>Visual inspection</w:t>
            </w:r>
            <w:r w:rsidR="001F174A">
              <w:rPr>
                <w:rFonts w:asciiTheme="minorHAnsi" w:hAnsiTheme="minorHAnsi" w:cs="Arial"/>
                <w:sz w:val="18"/>
                <w:szCs w:val="18"/>
              </w:rPr>
              <w:t xml:space="preserve"> </w:t>
            </w:r>
            <w:r w:rsidR="008436A4">
              <w:rPr>
                <w:rFonts w:asciiTheme="minorHAnsi" w:hAnsiTheme="minorHAnsi" w:cs="Arial"/>
                <w:sz w:val="18"/>
                <w:szCs w:val="18"/>
              </w:rPr>
              <w:t>(</w:t>
            </w:r>
            <w:r w:rsidR="001F174A">
              <w:rPr>
                <w:rFonts w:asciiTheme="minorHAnsi" w:hAnsiTheme="minorHAnsi" w:cs="Arial"/>
                <w:sz w:val="18"/>
                <w:szCs w:val="18"/>
              </w:rPr>
              <w:t>1010548)</w:t>
            </w:r>
          </w:p>
        </w:tc>
        <w:tc>
          <w:tcPr>
            <w:tcW w:w="540" w:type="dxa"/>
            <w:vAlign w:val="center"/>
          </w:tcPr>
          <w:p w:rsidR="005074DD" w:rsidRPr="00A7532D" w:rsidRDefault="005074DD" w:rsidP="00054AAA">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braze joint failure</w:t>
            </w: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3</w:t>
            </w:r>
            <w:r w:rsidRPr="00D312DC">
              <w:rPr>
                <w:rFonts w:asciiTheme="minorHAnsi" w:hAnsiTheme="minorHAnsi" w:cs="Arial"/>
                <w:color w:val="000000" w:themeColor="text1"/>
                <w:sz w:val="18"/>
                <w:szCs w:val="18"/>
              </w:rPr>
              <w:fldChar w:fldCharType="end"/>
            </w:r>
          </w:p>
        </w:tc>
        <w:tc>
          <w:tcPr>
            <w:tcW w:w="4590" w:type="dxa"/>
            <w:vAlign w:val="center"/>
          </w:tcPr>
          <w:p w:rsidR="005074DD" w:rsidRPr="00D93850" w:rsidRDefault="005074DD" w:rsidP="00786DBA">
            <w:pPr>
              <w:widowControl w:val="0"/>
              <w:suppressAutoHyphens w:val="0"/>
              <w:rPr>
                <w:rFonts w:asciiTheme="minorHAnsi" w:hAnsiTheme="minorHAnsi" w:cs="Arial"/>
                <w:sz w:val="18"/>
                <w:szCs w:val="18"/>
              </w:rPr>
            </w:pPr>
            <w:r w:rsidRPr="00D93850">
              <w:rPr>
                <w:rFonts w:asciiTheme="minorHAnsi" w:hAnsiTheme="minorHAnsi" w:cs="Arial"/>
                <w:sz w:val="18"/>
                <w:szCs w:val="18"/>
              </w:rPr>
              <w:t xml:space="preserve">100% </w:t>
            </w:r>
            <w:r w:rsidRPr="0010049B">
              <w:rPr>
                <w:rFonts w:asciiTheme="minorHAnsi" w:hAnsiTheme="minorHAnsi" w:cs="Arial"/>
                <w:sz w:val="18"/>
                <w:szCs w:val="18"/>
              </w:rPr>
              <w:t>leak test as</w:t>
            </w:r>
            <w:r w:rsidRPr="00D93850">
              <w:rPr>
                <w:rFonts w:asciiTheme="minorHAnsi" w:hAnsiTheme="minorHAnsi" w:cs="Arial"/>
                <w:sz w:val="18"/>
                <w:szCs w:val="18"/>
              </w:rPr>
              <w:t xml:space="preserve"> FT</w:t>
            </w:r>
            <w:r>
              <w:rPr>
                <w:rFonts w:asciiTheme="minorHAnsi" w:hAnsiTheme="minorHAnsi" w:cs="Arial"/>
                <w:sz w:val="18"/>
                <w:szCs w:val="18"/>
              </w:rPr>
              <w:t xml:space="preserve"> </w:t>
            </w:r>
            <w:r w:rsidRPr="00D93850">
              <w:rPr>
                <w:rFonts w:asciiTheme="minorHAnsi" w:hAnsiTheme="minorHAnsi" w:cs="Arial"/>
                <w:sz w:val="18"/>
                <w:szCs w:val="18"/>
              </w:rPr>
              <w:t>component</w:t>
            </w:r>
            <w:r>
              <w:rPr>
                <w:rFonts w:asciiTheme="minorHAnsi" w:hAnsiTheme="minorHAnsi" w:cs="Arial"/>
                <w:sz w:val="18"/>
                <w:szCs w:val="18"/>
              </w:rPr>
              <w:t xml:space="preserve"> (10</w:t>
            </w:r>
            <w:r w:rsidRPr="00A921A3">
              <w:rPr>
                <w:rFonts w:asciiTheme="minorHAnsi" w:hAnsiTheme="minorHAnsi" w:cs="Arial"/>
                <w:sz w:val="22"/>
                <w:szCs w:val="22"/>
                <w:vertAlign w:val="superscript"/>
              </w:rPr>
              <w:t>-9</w:t>
            </w:r>
            <w:r w:rsidRPr="00A921A3">
              <w:rPr>
                <w:rFonts w:asciiTheme="minorHAnsi" w:hAnsiTheme="minorHAnsi" w:cs="Arial"/>
                <w:sz w:val="16"/>
                <w:szCs w:val="18"/>
              </w:rPr>
              <w:t xml:space="preserve"> </w:t>
            </w:r>
            <w:proofErr w:type="spellStart"/>
            <w:r>
              <w:rPr>
                <w:rFonts w:asciiTheme="minorHAnsi" w:hAnsiTheme="minorHAnsi" w:cs="Arial"/>
                <w:sz w:val="18"/>
                <w:szCs w:val="18"/>
              </w:rPr>
              <w:t>atm</w:t>
            </w:r>
            <w:proofErr w:type="spellEnd"/>
            <w:r>
              <w:rPr>
                <w:rFonts w:asciiTheme="minorHAnsi" w:hAnsiTheme="minorHAnsi" w:cs="Arial"/>
                <w:sz w:val="18"/>
                <w:szCs w:val="18"/>
              </w:rPr>
              <w:t xml:space="preserve"> leak rate</w:t>
            </w:r>
            <w:r w:rsidR="00165A37">
              <w:rPr>
                <w:rFonts w:asciiTheme="minorHAnsi" w:hAnsiTheme="minorHAnsi" w:cs="Arial"/>
                <w:sz w:val="18"/>
                <w:szCs w:val="18"/>
              </w:rPr>
              <w:t xml:space="preserve">, </w:t>
            </w:r>
            <w:r w:rsidR="00165A37" w:rsidRPr="00D90222">
              <w:rPr>
                <w:rFonts w:asciiTheme="minorHAnsi" w:hAnsiTheme="minorHAnsi" w:cs="Arial"/>
                <w:sz w:val="18"/>
                <w:szCs w:val="18"/>
              </w:rPr>
              <w:t>1210-001814, 1210-001815</w:t>
            </w:r>
            <w:r>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786DBA" w:rsidRDefault="005074DD" w:rsidP="00BA1C52">
            <w:pPr>
              <w:widowControl w:val="0"/>
              <w:suppressAutoHyphens w:val="0"/>
              <w:rPr>
                <w:rFonts w:asciiTheme="minorHAnsi" w:hAnsiTheme="minorHAnsi" w:cs="Arial"/>
                <w:sz w:val="18"/>
                <w:szCs w:val="18"/>
              </w:rPr>
            </w:pPr>
            <w:r w:rsidRPr="000E26C3">
              <w:rPr>
                <w:rFonts w:asciiTheme="minorHAnsi" w:hAnsiTheme="minorHAnsi" w:cs="Arial"/>
                <w:sz w:val="18"/>
                <w:szCs w:val="18"/>
              </w:rPr>
              <w:t>100% leak test as device</w:t>
            </w:r>
            <w:r>
              <w:rPr>
                <w:rFonts w:asciiTheme="minorHAnsi" w:hAnsiTheme="minorHAnsi" w:cs="Arial"/>
                <w:sz w:val="18"/>
                <w:szCs w:val="18"/>
              </w:rPr>
              <w:t xml:space="preserve"> </w:t>
            </w:r>
            <w:r w:rsidRPr="00786DBA">
              <w:rPr>
                <w:rFonts w:asciiTheme="minorHAnsi" w:hAnsiTheme="minorHAnsi" w:cs="Arial"/>
                <w:sz w:val="18"/>
                <w:szCs w:val="18"/>
              </w:rPr>
              <w:t>assembly</w:t>
            </w:r>
            <w:r>
              <w:rPr>
                <w:rFonts w:asciiTheme="minorHAnsi" w:hAnsiTheme="minorHAnsi" w:cs="Arial"/>
                <w:sz w:val="18"/>
                <w:szCs w:val="18"/>
              </w:rPr>
              <w:t xml:space="preserve"> (1010778)</w:t>
            </w:r>
          </w:p>
        </w:tc>
        <w:tc>
          <w:tcPr>
            <w:tcW w:w="540" w:type="dxa"/>
            <w:vAlign w:val="center"/>
          </w:tcPr>
          <w:p w:rsidR="005074DD" w:rsidRDefault="005074DD" w:rsidP="00BA1C52">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Maintain hermetic environment for internal electronics</w:t>
            </w:r>
          </w:p>
        </w:tc>
        <w:tc>
          <w:tcPr>
            <w:tcW w:w="2070" w:type="dxa"/>
            <w:tcBorders>
              <w:top w:val="single" w:sz="4" w:space="0" w:color="000000" w:themeColor="text1"/>
              <w:bottom w:val="nil"/>
            </w:tcBorders>
            <w:vAlign w:val="center"/>
          </w:tcPr>
          <w:p w:rsidR="005074DD" w:rsidRPr="00221465" w:rsidRDefault="005074DD" w:rsidP="00BA1C52">
            <w:pPr>
              <w:widowControl w:val="0"/>
              <w:suppressAutoHyphens w:val="0"/>
              <w:rPr>
                <w:rFonts w:asciiTheme="minorHAnsi" w:hAnsiTheme="minorHAnsi" w:cs="Arial"/>
                <w:sz w:val="18"/>
                <w:szCs w:val="18"/>
              </w:rPr>
            </w:pPr>
            <w:r>
              <w:rPr>
                <w:rFonts w:asciiTheme="minorHAnsi" w:hAnsiTheme="minorHAnsi" w:cs="Arial"/>
                <w:sz w:val="18"/>
                <w:szCs w:val="18"/>
              </w:rPr>
              <w:t>latent gross / fine leak within FT assembly</w:t>
            </w:r>
          </w:p>
        </w:tc>
        <w:tc>
          <w:tcPr>
            <w:tcW w:w="2700" w:type="dxa"/>
            <w:tcBorders>
              <w:top w:val="single" w:sz="4" w:space="0" w:color="000000" w:themeColor="text1"/>
              <w:bottom w:val="nil"/>
            </w:tcBorders>
            <w:vAlign w:val="center"/>
          </w:tcPr>
          <w:p w:rsidR="005074DD" w:rsidRDefault="005074DD" w:rsidP="00BA1C52">
            <w:pPr>
              <w:widowControl w:val="0"/>
              <w:suppressAutoHyphens w:val="0"/>
              <w:rPr>
                <w:rFonts w:asciiTheme="minorHAnsi" w:hAnsiTheme="minorHAnsi" w:cs="Arial"/>
                <w:sz w:val="18"/>
                <w:szCs w:val="18"/>
              </w:rPr>
            </w:pPr>
            <w:r>
              <w:rPr>
                <w:rFonts w:asciiTheme="minorHAnsi" w:hAnsiTheme="minorHAnsi" w:cs="Arial"/>
                <w:sz w:val="18"/>
                <w:szCs w:val="18"/>
              </w:rPr>
              <w:t>Gross leak: moisture, shorting, heat, biocompatibility failure, corrosion</w:t>
            </w:r>
          </w:p>
          <w:p w:rsidR="005074DD" w:rsidRDefault="005074DD" w:rsidP="00BA1C52">
            <w:pPr>
              <w:widowControl w:val="0"/>
              <w:suppressAutoHyphens w:val="0"/>
              <w:rPr>
                <w:rFonts w:asciiTheme="minorHAnsi" w:hAnsiTheme="minorHAnsi" w:cs="Arial"/>
                <w:sz w:val="18"/>
                <w:szCs w:val="18"/>
              </w:rPr>
            </w:pPr>
            <w:r>
              <w:rPr>
                <w:rFonts w:asciiTheme="minorHAnsi" w:hAnsiTheme="minorHAnsi" w:cs="Arial"/>
                <w:sz w:val="18"/>
                <w:szCs w:val="18"/>
              </w:rPr>
              <w:t>Fine Leak: moisture,  shorting,</w:t>
            </w:r>
          </w:p>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corrosion</w:t>
            </w:r>
          </w:p>
        </w:tc>
        <w:tc>
          <w:tcPr>
            <w:tcW w:w="189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sidRPr="005074DD">
              <w:rPr>
                <w:rFonts w:asciiTheme="minorHAnsi" w:hAnsiTheme="minorHAnsi" w:cs="Arial"/>
                <w:sz w:val="18"/>
                <w:szCs w:val="18"/>
              </w:rPr>
              <w:t xml:space="preserve">applied stress </w:t>
            </w:r>
            <w:r>
              <w:rPr>
                <w:rFonts w:asciiTheme="minorHAnsi" w:hAnsiTheme="minorHAnsi" w:cs="Arial"/>
                <w:sz w:val="18"/>
                <w:szCs w:val="18"/>
              </w:rPr>
              <w:t>from handling or use</w:t>
            </w:r>
          </w:p>
        </w:tc>
        <w:tc>
          <w:tcPr>
            <w:tcW w:w="1350" w:type="dxa"/>
            <w:tcBorders>
              <w:top w:val="single" w:sz="4" w:space="0" w:color="000000" w:themeColor="text1"/>
              <w:bottom w:val="nil"/>
            </w:tcBorders>
            <w:vAlign w:val="center"/>
          </w:tcPr>
          <w:p w:rsidR="004D56A0"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crack in </w:t>
            </w:r>
          </w:p>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ceramic</w:t>
            </w:r>
          </w:p>
        </w:tc>
        <w:tc>
          <w:tcPr>
            <w:tcW w:w="540" w:type="dxa"/>
            <w:tcBorders>
              <w:top w:val="single" w:sz="4" w:space="0" w:color="000000" w:themeColor="text1"/>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top w:val="single" w:sz="4" w:space="0" w:color="000000" w:themeColor="text1"/>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000000" w:themeColor="text1"/>
              <w:bottom w:val="nil"/>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4D56A0">
              <w:rPr>
                <w:rFonts w:asciiTheme="minorHAnsi" w:hAnsiTheme="minorHAnsi" w:cs="Arial"/>
                <w:color w:val="000000" w:themeColor="text1"/>
                <w:sz w:val="18"/>
                <w:szCs w:val="18"/>
              </w:rPr>
              <w:fldChar w:fldCharType="begin"/>
            </w:r>
            <w:r w:rsidR="00AA3228">
              <w:rPr>
                <w:rFonts w:asciiTheme="minorHAnsi" w:hAnsiTheme="minorHAnsi" w:cs="Arial"/>
                <w:color w:val="000000" w:themeColor="text1"/>
                <w:sz w:val="18"/>
                <w:szCs w:val="18"/>
              </w:rPr>
              <w:instrText xml:space="preserve"> =PRODUCT(left) \# "0" </w:instrText>
            </w:r>
            <w:r w:rsidRPr="004D56A0">
              <w:rPr>
                <w:rFonts w:asciiTheme="minorHAnsi" w:hAnsiTheme="minorHAnsi" w:cs="Arial"/>
                <w:color w:val="000000" w:themeColor="text1"/>
                <w:sz w:val="18"/>
                <w:szCs w:val="18"/>
              </w:rPr>
              <w:fldChar w:fldCharType="separate"/>
            </w:r>
            <w:r w:rsidR="00DA2A76" w:rsidRPr="004D56A0">
              <w:rPr>
                <w:rFonts w:asciiTheme="minorHAnsi" w:hAnsiTheme="minorHAnsi" w:cs="Arial"/>
                <w:noProof/>
                <w:color w:val="000000" w:themeColor="text1"/>
                <w:sz w:val="18"/>
                <w:szCs w:val="18"/>
              </w:rPr>
              <w:t>30</w:t>
            </w:r>
            <w:r w:rsidRPr="004D56A0">
              <w:rPr>
                <w:rFonts w:asciiTheme="minorHAnsi" w:hAnsiTheme="minorHAnsi" w:cs="Arial"/>
                <w:color w:val="000000" w:themeColor="text1"/>
                <w:sz w:val="18"/>
                <w:szCs w:val="18"/>
              </w:rPr>
              <w:fldChar w:fldCharType="end"/>
            </w:r>
          </w:p>
        </w:tc>
        <w:tc>
          <w:tcPr>
            <w:tcW w:w="4590" w:type="dxa"/>
            <w:vAlign w:val="center"/>
          </w:tcPr>
          <w:p w:rsidR="005074DD" w:rsidRPr="00786DBA" w:rsidRDefault="005074DD" w:rsidP="009230AF">
            <w:pPr>
              <w:widowControl w:val="0"/>
              <w:suppressAutoHyphens w:val="0"/>
              <w:rPr>
                <w:rFonts w:asciiTheme="minorHAnsi" w:hAnsiTheme="minorHAnsi" w:cs="Arial"/>
                <w:sz w:val="18"/>
                <w:szCs w:val="18"/>
              </w:rPr>
            </w:pPr>
            <w:r>
              <w:rPr>
                <w:rFonts w:asciiTheme="minorHAnsi" w:hAnsiTheme="minorHAnsi" w:cs="Arial"/>
                <w:sz w:val="18"/>
                <w:szCs w:val="18"/>
              </w:rPr>
              <w:t>DVT mechanical stress followed by leak test</w:t>
            </w:r>
            <w:r w:rsidR="00B57C41">
              <w:rPr>
                <w:rFonts w:asciiTheme="minorHAnsi" w:hAnsiTheme="minorHAnsi" w:cs="Arial"/>
                <w:sz w:val="18"/>
                <w:szCs w:val="18"/>
              </w:rPr>
              <w:t xml:space="preserve"> (MERE 0440)</w:t>
            </w:r>
          </w:p>
        </w:tc>
        <w:tc>
          <w:tcPr>
            <w:tcW w:w="540" w:type="dxa"/>
            <w:vAlign w:val="center"/>
          </w:tcPr>
          <w:p w:rsidR="005074D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filters electrical noise</w:t>
            </w:r>
          </w:p>
        </w:tc>
        <w:tc>
          <w:tcPr>
            <w:tcW w:w="207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filter goes open</w:t>
            </w:r>
          </w:p>
        </w:tc>
        <w:tc>
          <w:tcPr>
            <w:tcW w:w="2700" w:type="dxa"/>
            <w:tcBorders>
              <w:bottom w:val="nil"/>
            </w:tcBorders>
            <w:vAlign w:val="center"/>
          </w:tcPr>
          <w:p w:rsidR="005074DD" w:rsidRPr="00221465" w:rsidRDefault="005074DD" w:rsidP="00043C57">
            <w:pPr>
              <w:widowControl w:val="0"/>
              <w:suppressAutoHyphens w:val="0"/>
              <w:rPr>
                <w:rFonts w:asciiTheme="minorHAnsi" w:hAnsiTheme="minorHAnsi" w:cs="Arial"/>
                <w:sz w:val="18"/>
                <w:szCs w:val="18"/>
              </w:rPr>
            </w:pPr>
            <w:r>
              <w:rPr>
                <w:rFonts w:asciiTheme="minorHAnsi" w:hAnsiTheme="minorHAnsi" w:cs="Arial"/>
                <w:sz w:val="18"/>
                <w:szCs w:val="18"/>
              </w:rPr>
              <w:t xml:space="preserve">Unintended effect due to </w:t>
            </w:r>
            <w:proofErr w:type="spellStart"/>
            <w:r>
              <w:rPr>
                <w:rFonts w:asciiTheme="minorHAnsi" w:hAnsiTheme="minorHAnsi" w:cs="Arial"/>
                <w:sz w:val="18"/>
                <w:szCs w:val="18"/>
              </w:rPr>
              <w:t>emi</w:t>
            </w:r>
            <w:proofErr w:type="spellEnd"/>
            <w:r>
              <w:rPr>
                <w:rFonts w:asciiTheme="minorHAnsi" w:hAnsiTheme="minorHAnsi" w:cs="Arial"/>
                <w:sz w:val="18"/>
                <w:szCs w:val="18"/>
              </w:rPr>
              <w:t xml:space="preserve"> shielding lost</w:t>
            </w:r>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electrical test </w:t>
            </w:r>
          </w:p>
        </w:tc>
        <w:tc>
          <w:tcPr>
            <w:tcW w:w="1890" w:type="dxa"/>
            <w:tcBorders>
              <w:bottom w:val="nil"/>
            </w:tcBorders>
            <w:vAlign w:val="center"/>
          </w:tcPr>
          <w:p w:rsidR="005074DD" w:rsidRPr="00D93850" w:rsidRDefault="005074DD" w:rsidP="00091475">
            <w:pPr>
              <w:widowControl w:val="0"/>
              <w:suppressAutoHyphens w:val="0"/>
              <w:rPr>
                <w:rFonts w:asciiTheme="minorHAnsi" w:hAnsiTheme="minorHAnsi" w:cs="Arial"/>
                <w:sz w:val="18"/>
                <w:szCs w:val="18"/>
              </w:rPr>
            </w:pPr>
            <w:r w:rsidRPr="00D93850">
              <w:rPr>
                <w:rFonts w:asciiTheme="minorHAnsi" w:hAnsiTheme="minorHAnsi" w:cs="Arial"/>
                <w:sz w:val="18"/>
                <w:szCs w:val="18"/>
              </w:rPr>
              <w:t>excessive heat at flex finger solder joint compromises epoxy bond</w:t>
            </w:r>
            <w:r>
              <w:rPr>
                <w:rFonts w:asciiTheme="minorHAnsi" w:hAnsiTheme="minorHAnsi" w:cs="Arial"/>
                <w:sz w:val="18"/>
                <w:szCs w:val="18"/>
              </w:rPr>
              <w:t xml:space="preserve"> </w:t>
            </w:r>
          </w:p>
          <w:p w:rsidR="005074DD" w:rsidRPr="00D93850" w:rsidRDefault="005074D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074DD" w:rsidRPr="00D93850" w:rsidRDefault="005074DD" w:rsidP="00EC0E22">
            <w:pPr>
              <w:widowControl w:val="0"/>
              <w:suppressAutoHyphens w:val="0"/>
              <w:rPr>
                <w:rFonts w:asciiTheme="minorHAnsi" w:hAnsiTheme="minorHAnsi" w:cs="Arial"/>
                <w:sz w:val="18"/>
                <w:szCs w:val="18"/>
              </w:rPr>
            </w:pPr>
            <w:r w:rsidRPr="00D93850">
              <w:rPr>
                <w:rFonts w:asciiTheme="minorHAnsi" w:hAnsiTheme="minorHAnsi" w:cs="Arial"/>
                <w:sz w:val="18"/>
                <w:szCs w:val="18"/>
              </w:rPr>
              <w:t>filter loses electrical co</w:t>
            </w:r>
            <w:r w:rsidRPr="00D93850">
              <w:rPr>
                <w:rFonts w:asciiTheme="minorHAnsi" w:hAnsiTheme="minorHAnsi" w:cs="Arial"/>
                <w:sz w:val="18"/>
                <w:szCs w:val="18"/>
              </w:rPr>
              <w:t>n</w:t>
            </w:r>
            <w:r w:rsidRPr="00D93850">
              <w:rPr>
                <w:rFonts w:asciiTheme="minorHAnsi" w:hAnsiTheme="minorHAnsi" w:cs="Arial"/>
                <w:sz w:val="18"/>
                <w:szCs w:val="18"/>
              </w:rPr>
              <w:t>tact</w:t>
            </w:r>
          </w:p>
        </w:tc>
        <w:tc>
          <w:tcPr>
            <w:tcW w:w="540" w:type="dxa"/>
            <w:tcBorders>
              <w:bottom w:val="nil"/>
            </w:tcBorders>
            <w:vAlign w:val="center"/>
          </w:tcPr>
          <w:p w:rsidR="005074DD" w:rsidRPr="00D9385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5074DD" w:rsidRPr="00855803" w:rsidRDefault="005074DD" w:rsidP="00091475">
            <w:pPr>
              <w:widowControl w:val="0"/>
              <w:suppressAutoHyphens w:val="0"/>
              <w:rPr>
                <w:rFonts w:asciiTheme="minorHAnsi" w:hAnsiTheme="minorHAnsi" w:cs="Arial"/>
                <w:color w:val="000000" w:themeColor="text1"/>
                <w:sz w:val="18"/>
                <w:szCs w:val="18"/>
                <w:highlight w:val="yellow"/>
              </w:rPr>
            </w:pPr>
            <w:r w:rsidRPr="006817C3">
              <w:rPr>
                <w:rFonts w:asciiTheme="minorHAnsi" w:hAnsiTheme="minorHAnsi" w:cs="Arial"/>
                <w:color w:val="000000" w:themeColor="text1"/>
                <w:sz w:val="18"/>
                <w:szCs w:val="18"/>
              </w:rPr>
              <w:t>2</w:t>
            </w:r>
          </w:p>
        </w:tc>
        <w:tc>
          <w:tcPr>
            <w:tcW w:w="450" w:type="dxa"/>
            <w:tcBorders>
              <w:bottom w:val="nil"/>
            </w:tcBorders>
            <w:vAlign w:val="center"/>
          </w:tcPr>
          <w:p w:rsidR="005074DD" w:rsidRPr="00D9385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074DD" w:rsidRPr="00D93850" w:rsidRDefault="00445E8C" w:rsidP="00B55265">
            <w:pPr>
              <w:widowControl w:val="0"/>
              <w:suppressAutoHyphens w:val="0"/>
              <w:jc w:val="center"/>
              <w:rPr>
                <w:rFonts w:asciiTheme="minorHAnsi" w:hAnsiTheme="minorHAnsi" w:cs="Arial"/>
                <w:color w:val="000000" w:themeColor="text1"/>
                <w:sz w:val="18"/>
                <w:szCs w:val="18"/>
              </w:rPr>
            </w:pPr>
            <w:r w:rsidRPr="00D93850">
              <w:rPr>
                <w:rFonts w:asciiTheme="minorHAnsi" w:hAnsiTheme="minorHAnsi" w:cs="Arial"/>
                <w:color w:val="000000" w:themeColor="text1"/>
                <w:sz w:val="18"/>
                <w:szCs w:val="18"/>
              </w:rPr>
              <w:fldChar w:fldCharType="begin"/>
            </w:r>
            <w:r w:rsidR="005074DD" w:rsidRPr="00D93850">
              <w:rPr>
                <w:rFonts w:asciiTheme="minorHAnsi" w:hAnsiTheme="minorHAnsi" w:cs="Arial"/>
                <w:color w:val="000000" w:themeColor="text1"/>
                <w:sz w:val="18"/>
                <w:szCs w:val="18"/>
              </w:rPr>
              <w:instrText xml:space="preserve"> =PRODUCT(left) \# "0" </w:instrText>
            </w:r>
            <w:r w:rsidRPr="00D93850">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6</w:t>
            </w:r>
            <w:r w:rsidRPr="00D93850">
              <w:rPr>
                <w:rFonts w:asciiTheme="minorHAnsi" w:hAnsiTheme="minorHAnsi" w:cs="Arial"/>
                <w:color w:val="000000" w:themeColor="text1"/>
                <w:sz w:val="18"/>
                <w:szCs w:val="18"/>
              </w:rPr>
              <w:fldChar w:fldCharType="end"/>
            </w:r>
          </w:p>
        </w:tc>
        <w:tc>
          <w:tcPr>
            <w:tcW w:w="4590" w:type="dxa"/>
            <w:vAlign w:val="center"/>
          </w:tcPr>
          <w:p w:rsidR="005074DD" w:rsidRPr="0010049B" w:rsidRDefault="005074DD" w:rsidP="007209BB">
            <w:pPr>
              <w:widowControl w:val="0"/>
              <w:suppressAutoHyphens w:val="0"/>
              <w:rPr>
                <w:rFonts w:asciiTheme="minorHAnsi" w:hAnsiTheme="minorHAnsi" w:cs="Arial"/>
                <w:color w:val="000000" w:themeColor="text1"/>
                <w:sz w:val="18"/>
                <w:szCs w:val="18"/>
                <w:highlight w:val="yellow"/>
              </w:rPr>
            </w:pPr>
            <w:r w:rsidRPr="0064534C">
              <w:rPr>
                <w:rFonts w:asciiTheme="minorHAnsi" w:hAnsiTheme="minorHAnsi" w:cs="Arial"/>
                <w:sz w:val="18"/>
                <w:szCs w:val="18"/>
              </w:rPr>
              <w:t xml:space="preserve">Epoxy </w:t>
            </w:r>
            <w:r w:rsidR="00AA3228" w:rsidRPr="007209BB">
              <w:rPr>
                <w:rFonts w:asciiTheme="minorHAnsi" w:hAnsiTheme="minorHAnsi" w:cs="Arial"/>
                <w:sz w:val="18"/>
                <w:szCs w:val="18"/>
              </w:rPr>
              <w:t>cure temperature</w:t>
            </w:r>
            <w:r w:rsidR="005C1B87">
              <w:rPr>
                <w:rFonts w:asciiTheme="minorHAnsi" w:hAnsiTheme="minorHAnsi" w:cs="Arial"/>
                <w:sz w:val="18"/>
                <w:szCs w:val="18"/>
              </w:rPr>
              <w:t xml:space="preserve"> is higher than temperature exp</w:t>
            </w:r>
            <w:r w:rsidR="005C1B87">
              <w:rPr>
                <w:rFonts w:asciiTheme="minorHAnsi" w:hAnsiTheme="minorHAnsi" w:cs="Arial"/>
                <w:sz w:val="18"/>
                <w:szCs w:val="18"/>
              </w:rPr>
              <w:t>o</w:t>
            </w:r>
            <w:r w:rsidR="005C1B87">
              <w:rPr>
                <w:rFonts w:asciiTheme="minorHAnsi" w:hAnsiTheme="minorHAnsi" w:cs="Arial"/>
                <w:sz w:val="18"/>
                <w:szCs w:val="18"/>
              </w:rPr>
              <w:t>sure during soldering (1013185</w:t>
            </w:r>
            <w:r w:rsidR="00F158D8" w:rsidRPr="00F158D8">
              <w:rPr>
                <w:rFonts w:asciiTheme="minorHAnsi" w:hAnsiTheme="minorHAnsi" w:cs="Arial"/>
                <w:sz w:val="18"/>
                <w:szCs w:val="18"/>
              </w:rPr>
              <w:t>, SPA-101</w:t>
            </w:r>
            <w:r w:rsidR="00AA3228" w:rsidRPr="007209BB">
              <w:rPr>
                <w:rFonts w:asciiTheme="minorHAnsi" w:hAnsiTheme="minorHAnsi" w:cs="Arial"/>
                <w:sz w:val="18"/>
                <w:szCs w:val="18"/>
              </w:rPr>
              <w:t>)</w:t>
            </w:r>
            <w:r w:rsidRPr="0064534C">
              <w:rPr>
                <w:rFonts w:asciiTheme="minorHAnsi" w:hAnsiTheme="minorHAnsi" w:cs="Arial"/>
                <w:sz w:val="18"/>
                <w:szCs w:val="18"/>
              </w:rPr>
              <w:t xml:space="preserve"> </w:t>
            </w:r>
          </w:p>
        </w:tc>
        <w:tc>
          <w:tcPr>
            <w:tcW w:w="540" w:type="dxa"/>
            <w:vAlign w:val="center"/>
          </w:tcPr>
          <w:p w:rsidR="005074DD" w:rsidRPr="0010049B" w:rsidRDefault="005074DD" w:rsidP="00553935">
            <w:pPr>
              <w:widowControl w:val="0"/>
              <w:suppressAutoHyphens w:val="0"/>
              <w:jc w:val="center"/>
              <w:rPr>
                <w:rFonts w:asciiTheme="minorHAnsi" w:hAnsiTheme="minorHAnsi" w:cs="Arial"/>
                <w:b/>
                <w:sz w:val="18"/>
                <w:szCs w:val="18"/>
                <w:highlight w:val="yellow"/>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tcBorders>
            <w:vAlign w:val="center"/>
          </w:tcPr>
          <w:p w:rsidR="005074DD" w:rsidRDefault="005074DD" w:rsidP="00043C57">
            <w:pPr>
              <w:widowControl w:val="0"/>
              <w:suppressAutoHyphens w:val="0"/>
              <w:rPr>
                <w:rFonts w:asciiTheme="minorHAnsi" w:hAnsiTheme="minorHAnsi" w:cs="Arial"/>
                <w:sz w:val="18"/>
                <w:szCs w:val="18"/>
              </w:rPr>
            </w:pPr>
          </w:p>
        </w:tc>
        <w:tc>
          <w:tcPr>
            <w:tcW w:w="1890" w:type="dxa"/>
            <w:tcBorders>
              <w:top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tcBorders>
            <w:vAlign w:val="center"/>
          </w:tcPr>
          <w:p w:rsidR="005074DD" w:rsidRPr="00D93850" w:rsidRDefault="005074DD" w:rsidP="00091475">
            <w:pPr>
              <w:widowControl w:val="0"/>
              <w:suppressAutoHyphens w:val="0"/>
              <w:rPr>
                <w:rFonts w:asciiTheme="minorHAnsi" w:hAnsiTheme="minorHAnsi" w:cs="Arial"/>
                <w:sz w:val="18"/>
                <w:szCs w:val="18"/>
              </w:rPr>
            </w:pPr>
          </w:p>
        </w:tc>
        <w:tc>
          <w:tcPr>
            <w:tcW w:w="1350" w:type="dxa"/>
            <w:tcBorders>
              <w:top w:val="nil"/>
            </w:tcBorders>
            <w:vAlign w:val="center"/>
          </w:tcPr>
          <w:p w:rsidR="005074DD" w:rsidRPr="00D93850" w:rsidRDefault="005074DD" w:rsidP="00EC0E22">
            <w:pPr>
              <w:widowControl w:val="0"/>
              <w:suppressAutoHyphens w:val="0"/>
              <w:rPr>
                <w:rFonts w:asciiTheme="minorHAnsi" w:hAnsiTheme="minorHAnsi" w:cs="Arial"/>
                <w:sz w:val="18"/>
                <w:szCs w:val="18"/>
              </w:rPr>
            </w:pPr>
          </w:p>
        </w:tc>
        <w:tc>
          <w:tcPr>
            <w:tcW w:w="540" w:type="dxa"/>
            <w:tcBorders>
              <w:top w:val="nil"/>
            </w:tcBorders>
            <w:vAlign w:val="center"/>
          </w:tcPr>
          <w:p w:rsidR="005074DD" w:rsidRPr="00D93850"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074DD" w:rsidRPr="00855803" w:rsidRDefault="005074DD" w:rsidP="00091475">
            <w:pPr>
              <w:widowControl w:val="0"/>
              <w:suppressAutoHyphens w:val="0"/>
              <w:rPr>
                <w:rFonts w:asciiTheme="minorHAnsi" w:hAnsiTheme="minorHAnsi" w:cs="Arial"/>
                <w:color w:val="000000" w:themeColor="text1"/>
                <w:sz w:val="18"/>
                <w:szCs w:val="18"/>
                <w:highlight w:val="yellow"/>
              </w:rPr>
            </w:pPr>
          </w:p>
        </w:tc>
        <w:tc>
          <w:tcPr>
            <w:tcW w:w="450" w:type="dxa"/>
            <w:tcBorders>
              <w:top w:val="nil"/>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5074DD" w:rsidRPr="00D93850"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0049B" w:rsidRDefault="005074DD" w:rsidP="008F74F2">
            <w:pPr>
              <w:widowControl w:val="0"/>
              <w:suppressAutoHyphens w:val="0"/>
              <w:rPr>
                <w:rFonts w:asciiTheme="minorHAnsi" w:hAnsiTheme="minorHAnsi" w:cs="Arial"/>
                <w:sz w:val="18"/>
                <w:szCs w:val="18"/>
              </w:rPr>
            </w:pPr>
            <w:r w:rsidRPr="0010049B">
              <w:rPr>
                <w:rFonts w:asciiTheme="minorHAnsi" w:hAnsiTheme="minorHAnsi" w:cs="Arial"/>
                <w:sz w:val="18"/>
                <w:szCs w:val="18"/>
              </w:rPr>
              <w:t>100% electrical test in manufacturing - measure</w:t>
            </w:r>
            <w:r w:rsidR="008436A4">
              <w:rPr>
                <w:rFonts w:asciiTheme="minorHAnsi" w:hAnsiTheme="minorHAnsi" w:cs="Arial"/>
                <w:sz w:val="18"/>
                <w:szCs w:val="18"/>
              </w:rPr>
              <w:t>s</w:t>
            </w:r>
            <w:r w:rsidRPr="0010049B">
              <w:rPr>
                <w:rFonts w:asciiTheme="minorHAnsi" w:hAnsiTheme="minorHAnsi" w:cs="Arial"/>
                <w:sz w:val="18"/>
                <w:szCs w:val="18"/>
              </w:rPr>
              <w:t xml:space="preserve"> capac</w:t>
            </w:r>
            <w:r w:rsidRPr="0010049B">
              <w:rPr>
                <w:rFonts w:asciiTheme="minorHAnsi" w:hAnsiTheme="minorHAnsi" w:cs="Arial"/>
                <w:sz w:val="18"/>
                <w:szCs w:val="18"/>
              </w:rPr>
              <w:t>i</w:t>
            </w:r>
            <w:r w:rsidRPr="0010049B">
              <w:rPr>
                <w:rFonts w:asciiTheme="minorHAnsi" w:hAnsiTheme="minorHAnsi" w:cs="Arial"/>
                <w:sz w:val="18"/>
                <w:szCs w:val="18"/>
              </w:rPr>
              <w:t>tance</w:t>
            </w:r>
            <w:r w:rsidR="001F174A">
              <w:rPr>
                <w:rFonts w:asciiTheme="minorHAnsi" w:hAnsiTheme="minorHAnsi" w:cs="Arial"/>
                <w:sz w:val="18"/>
                <w:szCs w:val="18"/>
              </w:rPr>
              <w:t xml:space="preserve"> </w:t>
            </w:r>
            <w:r w:rsidR="001B234D">
              <w:rPr>
                <w:rFonts w:asciiTheme="minorHAnsi" w:hAnsiTheme="minorHAnsi" w:cs="Arial"/>
                <w:sz w:val="18"/>
                <w:szCs w:val="18"/>
              </w:rPr>
              <w:t xml:space="preserve"> (EEPR 0181, EEPR 0182)</w:t>
            </w:r>
          </w:p>
        </w:tc>
        <w:tc>
          <w:tcPr>
            <w:tcW w:w="540" w:type="dxa"/>
            <w:vAlign w:val="center"/>
          </w:tcPr>
          <w:p w:rsidR="005074DD" w:rsidRPr="00A7532D" w:rsidRDefault="005074DD" w:rsidP="008F74F2">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bottom w:val="nil"/>
              <w:right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conducts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signal</w:t>
            </w:r>
          </w:p>
        </w:tc>
        <w:tc>
          <w:tcPr>
            <w:tcW w:w="2070" w:type="dxa"/>
            <w:tcBorders>
              <w:left w:val="single" w:sz="4" w:space="0" w:color="000000" w:themeColor="text1"/>
              <w:bottom w:val="nil"/>
              <w:right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conductor opens</w:t>
            </w:r>
          </w:p>
        </w:tc>
        <w:tc>
          <w:tcPr>
            <w:tcW w:w="2700" w:type="dxa"/>
            <w:tcBorders>
              <w:left w:val="single" w:sz="4" w:space="0" w:color="000000" w:themeColor="text1"/>
              <w:bottom w:val="nil"/>
              <w:right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no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output</w:t>
            </w:r>
          </w:p>
        </w:tc>
        <w:tc>
          <w:tcPr>
            <w:tcW w:w="1890" w:type="dxa"/>
            <w:tcBorders>
              <w:left w:val="single" w:sz="4" w:space="0" w:color="000000" w:themeColor="text1"/>
              <w:bottom w:val="nil"/>
              <w:right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electrical test</w:t>
            </w:r>
          </w:p>
        </w:tc>
        <w:tc>
          <w:tcPr>
            <w:tcW w:w="1890" w:type="dxa"/>
            <w:tcBorders>
              <w:left w:val="single" w:sz="4" w:space="0" w:color="000000" w:themeColor="text1"/>
              <w:bottom w:val="nil"/>
              <w:right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left w:val="single" w:sz="4" w:space="0" w:color="000000" w:themeColor="text1"/>
              <w:bottom w:val="nil"/>
              <w:right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pin breaks</w:t>
            </w:r>
          </w:p>
        </w:tc>
        <w:tc>
          <w:tcPr>
            <w:tcW w:w="540" w:type="dxa"/>
            <w:tcBorders>
              <w:left w:val="single" w:sz="4" w:space="0" w:color="000000" w:themeColor="text1"/>
              <w:bottom w:val="nil"/>
              <w:right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left w:val="single" w:sz="4" w:space="0" w:color="000000" w:themeColor="text1"/>
              <w:bottom w:val="nil"/>
              <w:right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left w:val="single" w:sz="4" w:space="0" w:color="000000" w:themeColor="text1"/>
              <w:bottom w:val="nil"/>
              <w:right w:val="single" w:sz="4" w:space="0" w:color="000000" w:themeColor="text1"/>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left w:val="single" w:sz="4" w:space="0" w:color="000000" w:themeColor="text1"/>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vAlign w:val="center"/>
          </w:tcPr>
          <w:p w:rsidR="005074DD" w:rsidRPr="0010049B" w:rsidRDefault="005074DD" w:rsidP="00091475">
            <w:pPr>
              <w:widowControl w:val="0"/>
              <w:suppressAutoHyphens w:val="0"/>
              <w:rPr>
                <w:rFonts w:asciiTheme="minorHAnsi" w:hAnsiTheme="minorHAnsi" w:cs="Arial"/>
                <w:sz w:val="18"/>
                <w:szCs w:val="18"/>
              </w:rPr>
            </w:pPr>
            <w:r w:rsidRPr="0010049B">
              <w:rPr>
                <w:rFonts w:asciiTheme="minorHAnsi" w:hAnsiTheme="minorHAnsi" w:cs="Arial"/>
                <w:sz w:val="18"/>
                <w:szCs w:val="18"/>
              </w:rPr>
              <w:t>Ductile pin material, rugged to bending</w:t>
            </w:r>
            <w:r w:rsidR="00165A37">
              <w:rPr>
                <w:rFonts w:asciiTheme="minorHAnsi" w:hAnsiTheme="minorHAnsi" w:cs="Arial"/>
                <w:sz w:val="18"/>
                <w:szCs w:val="18"/>
              </w:rPr>
              <w:t xml:space="preserve"> (</w:t>
            </w:r>
            <w:r w:rsidR="00165A37" w:rsidRPr="00D90222">
              <w:rPr>
                <w:rFonts w:asciiTheme="minorHAnsi" w:hAnsiTheme="minorHAnsi" w:cs="Arial"/>
                <w:sz w:val="18"/>
                <w:szCs w:val="18"/>
              </w:rPr>
              <w:t>1210-001814, 1210-001815</w:t>
            </w:r>
            <w:r w:rsidR="00165A37">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right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left w:val="single" w:sz="4" w:space="0" w:color="000000" w:themeColor="text1"/>
              <w:bottom w:val="single" w:sz="4" w:space="0" w:color="000000" w:themeColor="text1"/>
              <w:right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left w:val="single" w:sz="4" w:space="0" w:color="000000" w:themeColor="text1"/>
              <w:bottom w:val="single" w:sz="4" w:space="0" w:color="000000" w:themeColor="text1"/>
              <w:right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left w:val="single" w:sz="4" w:space="0" w:color="000000" w:themeColor="text1"/>
              <w:bottom w:val="single" w:sz="4" w:space="0" w:color="000000" w:themeColor="text1"/>
              <w:right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left w:val="single" w:sz="4" w:space="0" w:color="000000" w:themeColor="text1"/>
              <w:bottom w:val="single" w:sz="4" w:space="0" w:color="000000" w:themeColor="text1"/>
              <w:right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left w:val="single" w:sz="4" w:space="0" w:color="000000" w:themeColor="text1"/>
              <w:bottom w:val="single" w:sz="4" w:space="0" w:color="000000" w:themeColor="text1"/>
              <w:right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left w:val="single" w:sz="4" w:space="0" w:color="000000" w:themeColor="text1"/>
              <w:bottom w:val="single" w:sz="4" w:space="0" w:color="000000" w:themeColor="text1"/>
              <w:right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themeColor="text1"/>
              <w:bottom w:val="single" w:sz="4" w:space="0" w:color="000000" w:themeColor="text1"/>
              <w:right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themeColor="text1"/>
              <w:bottom w:val="single" w:sz="4" w:space="0" w:color="000000" w:themeColor="text1"/>
              <w:right w:val="single" w:sz="4" w:space="0" w:color="000000" w:themeColor="text1"/>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left w:val="single" w:sz="4" w:space="0" w:color="000000" w:themeColor="text1"/>
              <w:bottom w:val="single" w:sz="4" w:space="0" w:color="000000" w:themeColor="text1"/>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0049B" w:rsidRDefault="005074DD" w:rsidP="00091475">
            <w:pPr>
              <w:widowControl w:val="0"/>
              <w:suppressAutoHyphens w:val="0"/>
              <w:rPr>
                <w:rFonts w:asciiTheme="minorHAnsi" w:hAnsiTheme="minorHAnsi" w:cs="Arial"/>
                <w:sz w:val="18"/>
                <w:szCs w:val="18"/>
              </w:rPr>
            </w:pPr>
            <w:r w:rsidRPr="0010049B">
              <w:rPr>
                <w:rFonts w:asciiTheme="minorHAnsi" w:hAnsiTheme="minorHAnsi" w:cs="Arial"/>
                <w:sz w:val="18"/>
                <w:szCs w:val="18"/>
              </w:rPr>
              <w:t>100% electrical test in manufacturing</w:t>
            </w:r>
            <w:r w:rsidR="00580299">
              <w:rPr>
                <w:rFonts w:asciiTheme="minorHAnsi" w:hAnsiTheme="minorHAnsi" w:cs="Arial"/>
                <w:sz w:val="18"/>
                <w:szCs w:val="18"/>
              </w:rPr>
              <w:t xml:space="preserve"> (EEPR 0181, EEPR 0182)</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Pr="00221465" w:rsidRDefault="005074DD" w:rsidP="00F507CC">
            <w:pPr>
              <w:widowControl w:val="0"/>
              <w:suppressAutoHyphens w:val="0"/>
              <w:rPr>
                <w:rFonts w:asciiTheme="minorHAnsi" w:hAnsiTheme="minorHAnsi" w:cs="Arial"/>
                <w:sz w:val="18"/>
                <w:szCs w:val="18"/>
              </w:rPr>
            </w:pPr>
          </w:p>
        </w:tc>
        <w:tc>
          <w:tcPr>
            <w:tcW w:w="2070" w:type="dxa"/>
            <w:tcBorders>
              <w:bottom w:val="nil"/>
            </w:tcBorders>
            <w:vAlign w:val="center"/>
          </w:tcPr>
          <w:p w:rsidR="005074DD" w:rsidRPr="00221465" w:rsidRDefault="005074DD" w:rsidP="00F507CC">
            <w:pPr>
              <w:widowControl w:val="0"/>
              <w:suppressAutoHyphens w:val="0"/>
              <w:rPr>
                <w:rFonts w:asciiTheme="minorHAnsi" w:hAnsiTheme="minorHAnsi" w:cs="Arial"/>
                <w:sz w:val="18"/>
                <w:szCs w:val="18"/>
              </w:rPr>
            </w:pPr>
            <w:r>
              <w:rPr>
                <w:rFonts w:asciiTheme="minorHAnsi" w:hAnsiTheme="minorHAnsi" w:cs="Arial"/>
                <w:sz w:val="18"/>
                <w:szCs w:val="18"/>
              </w:rPr>
              <w:t>intermittent conductor opens</w:t>
            </w:r>
          </w:p>
        </w:tc>
        <w:tc>
          <w:tcPr>
            <w:tcW w:w="2700" w:type="dxa"/>
            <w:tcBorders>
              <w:top w:val="single" w:sz="4" w:space="0" w:color="000000" w:themeColor="text1"/>
              <w:bottom w:val="nil"/>
              <w:right w:val="single" w:sz="4" w:space="0" w:color="000000" w:themeColor="text1"/>
            </w:tcBorders>
            <w:vAlign w:val="center"/>
          </w:tcPr>
          <w:p w:rsidR="005074DD" w:rsidRPr="00221465" w:rsidRDefault="005074DD" w:rsidP="00F507CC">
            <w:pPr>
              <w:widowControl w:val="0"/>
              <w:suppressAutoHyphens w:val="0"/>
              <w:rPr>
                <w:rFonts w:asciiTheme="minorHAnsi" w:hAnsiTheme="minorHAnsi" w:cs="Arial"/>
                <w:sz w:val="18"/>
                <w:szCs w:val="18"/>
              </w:rPr>
            </w:pPr>
            <w:r>
              <w:rPr>
                <w:rFonts w:asciiTheme="minorHAnsi" w:hAnsiTheme="minorHAnsi" w:cs="Arial"/>
                <w:sz w:val="18"/>
                <w:szCs w:val="18"/>
              </w:rPr>
              <w:t xml:space="preserve">intermittent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output</w:t>
            </w:r>
          </w:p>
        </w:tc>
        <w:tc>
          <w:tcPr>
            <w:tcW w:w="1890" w:type="dxa"/>
            <w:tcBorders>
              <w:top w:val="single" w:sz="4" w:space="0" w:color="000000" w:themeColor="text1"/>
              <w:left w:val="single" w:sz="4" w:space="0" w:color="000000" w:themeColor="text1"/>
              <w:bottom w:val="nil"/>
              <w:right w:val="single" w:sz="4" w:space="0" w:color="000000" w:themeColor="text1"/>
            </w:tcBorders>
            <w:vAlign w:val="center"/>
          </w:tcPr>
          <w:p w:rsidR="005074DD" w:rsidRPr="00221465" w:rsidRDefault="005074DD" w:rsidP="00F507CC">
            <w:pPr>
              <w:widowControl w:val="0"/>
              <w:suppressAutoHyphens w:val="0"/>
              <w:rPr>
                <w:rFonts w:asciiTheme="minorHAnsi" w:hAnsiTheme="minorHAnsi" w:cs="Arial"/>
                <w:sz w:val="18"/>
                <w:szCs w:val="18"/>
              </w:rPr>
            </w:pPr>
            <w:r>
              <w:rPr>
                <w:rFonts w:asciiTheme="minorHAnsi" w:hAnsiTheme="minorHAnsi" w:cs="Arial"/>
                <w:sz w:val="18"/>
                <w:szCs w:val="18"/>
              </w:rPr>
              <w:t>electrical test</w:t>
            </w:r>
          </w:p>
        </w:tc>
        <w:tc>
          <w:tcPr>
            <w:tcW w:w="1890" w:type="dxa"/>
            <w:tcBorders>
              <w:top w:val="single" w:sz="4" w:space="0" w:color="000000" w:themeColor="text1"/>
              <w:left w:val="single" w:sz="4" w:space="0" w:color="000000" w:themeColor="text1"/>
              <w:bottom w:val="nil"/>
              <w:right w:val="single" w:sz="4" w:space="0" w:color="000000" w:themeColor="text1"/>
            </w:tcBorders>
            <w:vAlign w:val="center"/>
          </w:tcPr>
          <w:p w:rsidR="005074DD" w:rsidRPr="00221465" w:rsidRDefault="005074DD" w:rsidP="00F507CC">
            <w:pPr>
              <w:widowControl w:val="0"/>
              <w:suppressAutoHyphens w:val="0"/>
              <w:rPr>
                <w:rFonts w:asciiTheme="minorHAnsi" w:hAnsiTheme="minorHAnsi" w:cs="Arial"/>
                <w:sz w:val="18"/>
                <w:szCs w:val="18"/>
              </w:rPr>
            </w:pPr>
          </w:p>
        </w:tc>
        <w:tc>
          <w:tcPr>
            <w:tcW w:w="1350" w:type="dxa"/>
            <w:tcBorders>
              <w:top w:val="single" w:sz="4" w:space="0" w:color="000000" w:themeColor="text1"/>
              <w:left w:val="single" w:sz="4" w:space="0" w:color="000000" w:themeColor="text1"/>
              <w:bottom w:val="nil"/>
              <w:right w:val="single" w:sz="4" w:space="0" w:color="000000" w:themeColor="text1"/>
            </w:tcBorders>
            <w:vAlign w:val="center"/>
          </w:tcPr>
          <w:p w:rsidR="005074DD" w:rsidRPr="00221465" w:rsidRDefault="005074DD" w:rsidP="00F507CC">
            <w:pPr>
              <w:widowControl w:val="0"/>
              <w:suppressAutoHyphens w:val="0"/>
              <w:rPr>
                <w:rFonts w:asciiTheme="minorHAnsi" w:hAnsiTheme="minorHAnsi" w:cs="Arial"/>
                <w:sz w:val="18"/>
                <w:szCs w:val="18"/>
              </w:rPr>
            </w:pPr>
            <w:r>
              <w:rPr>
                <w:rFonts w:asciiTheme="minorHAnsi" w:hAnsiTheme="minorHAnsi" w:cs="Arial"/>
                <w:sz w:val="18"/>
                <w:szCs w:val="18"/>
              </w:rPr>
              <w:t>pin breaks</w:t>
            </w:r>
          </w:p>
        </w:tc>
        <w:tc>
          <w:tcPr>
            <w:tcW w:w="540" w:type="dxa"/>
            <w:tcBorders>
              <w:top w:val="single" w:sz="4" w:space="0" w:color="000000" w:themeColor="text1"/>
              <w:left w:val="single" w:sz="4" w:space="0" w:color="000000" w:themeColor="text1"/>
              <w:bottom w:val="nil"/>
              <w:right w:val="single" w:sz="4" w:space="0" w:color="000000" w:themeColor="text1"/>
            </w:tcBorders>
            <w:vAlign w:val="center"/>
          </w:tcPr>
          <w:p w:rsidR="005074DD" w:rsidRPr="009501C5" w:rsidRDefault="005074DD" w:rsidP="00F507CC">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single" w:sz="4" w:space="0" w:color="000000" w:themeColor="text1"/>
              <w:left w:val="single" w:sz="4" w:space="0" w:color="000000" w:themeColor="text1"/>
              <w:bottom w:val="nil"/>
              <w:right w:val="single" w:sz="4" w:space="0" w:color="000000" w:themeColor="text1"/>
            </w:tcBorders>
            <w:vAlign w:val="center"/>
          </w:tcPr>
          <w:p w:rsidR="005074DD" w:rsidRPr="009501C5" w:rsidRDefault="005074DD" w:rsidP="00F507CC">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000000" w:themeColor="text1"/>
              <w:left w:val="single" w:sz="4" w:space="0" w:color="000000" w:themeColor="text1"/>
              <w:bottom w:val="nil"/>
              <w:right w:val="single" w:sz="4" w:space="0" w:color="000000" w:themeColor="text1"/>
            </w:tcBorders>
            <w:vAlign w:val="center"/>
          </w:tcPr>
          <w:p w:rsidR="005074DD" w:rsidRPr="00A60FE0" w:rsidRDefault="005074DD" w:rsidP="00F507CC">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000000" w:themeColor="text1"/>
              <w:left w:val="single" w:sz="4" w:space="0" w:color="000000" w:themeColor="text1"/>
              <w:bottom w:val="nil"/>
            </w:tcBorders>
            <w:vAlign w:val="center"/>
          </w:tcPr>
          <w:p w:rsidR="005074DD" w:rsidRPr="00D312DC" w:rsidRDefault="005074DD" w:rsidP="00F507CC">
            <w:pPr>
              <w:widowControl w:val="0"/>
              <w:suppressAutoHyphens w:val="0"/>
              <w:jc w:val="center"/>
              <w:rPr>
                <w:rFonts w:asciiTheme="minorHAnsi" w:hAnsiTheme="minorHAnsi" w:cs="Arial"/>
                <w:color w:val="000000" w:themeColor="text1"/>
                <w:sz w:val="18"/>
                <w:szCs w:val="18"/>
              </w:rPr>
            </w:pPr>
            <w:r>
              <w:rPr>
                <w:rFonts w:asciiTheme="minorHAnsi" w:hAnsiTheme="minorHAnsi" w:cs="Arial"/>
                <w:color w:val="000000" w:themeColor="text1"/>
                <w:sz w:val="18"/>
                <w:szCs w:val="18"/>
              </w:rPr>
              <w:t>6</w:t>
            </w:r>
          </w:p>
        </w:tc>
        <w:tc>
          <w:tcPr>
            <w:tcW w:w="4590" w:type="dxa"/>
            <w:vAlign w:val="center"/>
          </w:tcPr>
          <w:p w:rsidR="005074DD" w:rsidRPr="0010049B" w:rsidRDefault="005074DD" w:rsidP="00F507CC">
            <w:pPr>
              <w:widowControl w:val="0"/>
              <w:suppressAutoHyphens w:val="0"/>
              <w:rPr>
                <w:rFonts w:asciiTheme="minorHAnsi" w:hAnsiTheme="minorHAnsi" w:cs="Arial"/>
                <w:sz w:val="18"/>
                <w:szCs w:val="18"/>
              </w:rPr>
            </w:pPr>
            <w:r w:rsidRPr="0010049B">
              <w:rPr>
                <w:rFonts w:asciiTheme="minorHAnsi" w:hAnsiTheme="minorHAnsi" w:cs="Arial"/>
                <w:sz w:val="18"/>
                <w:szCs w:val="18"/>
              </w:rPr>
              <w:t>Ductile pin material, rugged to bending</w:t>
            </w:r>
            <w:r w:rsidR="00165A37">
              <w:rPr>
                <w:rFonts w:asciiTheme="minorHAnsi" w:hAnsiTheme="minorHAnsi" w:cs="Arial"/>
                <w:sz w:val="18"/>
                <w:szCs w:val="18"/>
              </w:rPr>
              <w:t xml:space="preserve"> (</w:t>
            </w:r>
            <w:r w:rsidR="00165A37" w:rsidRPr="00D90222">
              <w:rPr>
                <w:rFonts w:asciiTheme="minorHAnsi" w:hAnsiTheme="minorHAnsi" w:cs="Arial"/>
                <w:sz w:val="18"/>
                <w:szCs w:val="18"/>
              </w:rPr>
              <w:t>1210-001814, 1210-001815</w:t>
            </w:r>
            <w:r w:rsidR="00165A37">
              <w:rPr>
                <w:rFonts w:asciiTheme="minorHAnsi" w:hAnsiTheme="minorHAnsi" w:cs="Arial"/>
                <w:sz w:val="18"/>
                <w:szCs w:val="18"/>
              </w:rPr>
              <w:t>)</w:t>
            </w:r>
          </w:p>
        </w:tc>
        <w:tc>
          <w:tcPr>
            <w:tcW w:w="540" w:type="dxa"/>
            <w:vAlign w:val="center"/>
          </w:tcPr>
          <w:p w:rsidR="005074DD" w:rsidRPr="00A7532D" w:rsidRDefault="005074DD" w:rsidP="00F507CC">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074DD" w:rsidRDefault="005074DD" w:rsidP="00F507CC">
            <w:pPr>
              <w:widowControl w:val="0"/>
              <w:suppressAutoHyphens w:val="0"/>
              <w:rPr>
                <w:rFonts w:asciiTheme="minorHAnsi" w:hAnsiTheme="minorHAnsi" w:cs="Arial"/>
                <w:sz w:val="18"/>
                <w:szCs w:val="18"/>
              </w:rPr>
            </w:pPr>
          </w:p>
        </w:tc>
        <w:tc>
          <w:tcPr>
            <w:tcW w:w="2070" w:type="dxa"/>
            <w:tcBorders>
              <w:top w:val="nil"/>
            </w:tcBorders>
            <w:vAlign w:val="center"/>
          </w:tcPr>
          <w:p w:rsidR="005074DD" w:rsidRDefault="005074DD" w:rsidP="00F507CC">
            <w:pPr>
              <w:widowControl w:val="0"/>
              <w:suppressAutoHyphens w:val="0"/>
              <w:rPr>
                <w:rFonts w:asciiTheme="minorHAnsi" w:hAnsiTheme="minorHAnsi" w:cs="Arial"/>
                <w:sz w:val="18"/>
                <w:szCs w:val="18"/>
              </w:rPr>
            </w:pPr>
          </w:p>
        </w:tc>
        <w:tc>
          <w:tcPr>
            <w:tcW w:w="2700" w:type="dxa"/>
            <w:tcBorders>
              <w:top w:val="nil"/>
              <w:right w:val="single" w:sz="4" w:space="0" w:color="000000" w:themeColor="text1"/>
            </w:tcBorders>
            <w:vAlign w:val="center"/>
          </w:tcPr>
          <w:p w:rsidR="005074DD" w:rsidRDefault="005074DD" w:rsidP="00F507CC">
            <w:pPr>
              <w:widowControl w:val="0"/>
              <w:suppressAutoHyphens w:val="0"/>
              <w:rPr>
                <w:rFonts w:asciiTheme="minorHAnsi" w:hAnsiTheme="minorHAnsi" w:cs="Arial"/>
                <w:sz w:val="18"/>
                <w:szCs w:val="18"/>
              </w:rPr>
            </w:pPr>
          </w:p>
        </w:tc>
        <w:tc>
          <w:tcPr>
            <w:tcW w:w="1890" w:type="dxa"/>
            <w:tcBorders>
              <w:top w:val="nil"/>
              <w:left w:val="single" w:sz="4" w:space="0" w:color="000000" w:themeColor="text1"/>
              <w:right w:val="single" w:sz="4" w:space="0" w:color="000000" w:themeColor="text1"/>
            </w:tcBorders>
            <w:vAlign w:val="center"/>
          </w:tcPr>
          <w:p w:rsidR="005074DD" w:rsidRDefault="005074DD" w:rsidP="00F507CC">
            <w:pPr>
              <w:widowControl w:val="0"/>
              <w:suppressAutoHyphens w:val="0"/>
              <w:rPr>
                <w:rFonts w:asciiTheme="minorHAnsi" w:hAnsiTheme="minorHAnsi" w:cs="Arial"/>
                <w:sz w:val="18"/>
                <w:szCs w:val="18"/>
              </w:rPr>
            </w:pPr>
          </w:p>
        </w:tc>
        <w:tc>
          <w:tcPr>
            <w:tcW w:w="1890" w:type="dxa"/>
            <w:tcBorders>
              <w:top w:val="nil"/>
              <w:left w:val="single" w:sz="4" w:space="0" w:color="000000" w:themeColor="text1"/>
              <w:right w:val="single" w:sz="4" w:space="0" w:color="000000" w:themeColor="text1"/>
            </w:tcBorders>
            <w:vAlign w:val="center"/>
          </w:tcPr>
          <w:p w:rsidR="005074DD" w:rsidRPr="00221465" w:rsidRDefault="005074DD" w:rsidP="00F507CC">
            <w:pPr>
              <w:widowControl w:val="0"/>
              <w:suppressAutoHyphens w:val="0"/>
              <w:rPr>
                <w:rFonts w:asciiTheme="minorHAnsi" w:hAnsiTheme="minorHAnsi" w:cs="Arial"/>
                <w:sz w:val="18"/>
                <w:szCs w:val="18"/>
              </w:rPr>
            </w:pPr>
          </w:p>
        </w:tc>
        <w:tc>
          <w:tcPr>
            <w:tcW w:w="1350" w:type="dxa"/>
            <w:tcBorders>
              <w:top w:val="nil"/>
              <w:left w:val="single" w:sz="4" w:space="0" w:color="000000" w:themeColor="text1"/>
              <w:right w:val="single" w:sz="4" w:space="0" w:color="000000" w:themeColor="text1"/>
            </w:tcBorders>
            <w:vAlign w:val="center"/>
          </w:tcPr>
          <w:p w:rsidR="005074DD" w:rsidRDefault="005074DD" w:rsidP="00F507CC">
            <w:pPr>
              <w:widowControl w:val="0"/>
              <w:suppressAutoHyphens w:val="0"/>
              <w:rPr>
                <w:rFonts w:asciiTheme="minorHAnsi" w:hAnsiTheme="minorHAnsi" w:cs="Arial"/>
                <w:sz w:val="18"/>
                <w:szCs w:val="18"/>
              </w:rPr>
            </w:pPr>
          </w:p>
        </w:tc>
        <w:tc>
          <w:tcPr>
            <w:tcW w:w="540" w:type="dxa"/>
            <w:tcBorders>
              <w:top w:val="nil"/>
              <w:left w:val="single" w:sz="4" w:space="0" w:color="000000" w:themeColor="text1"/>
              <w:right w:val="single" w:sz="4" w:space="0" w:color="000000" w:themeColor="text1"/>
            </w:tcBorders>
            <w:vAlign w:val="center"/>
          </w:tcPr>
          <w:p w:rsidR="005074DD" w:rsidRPr="009501C5" w:rsidRDefault="005074DD" w:rsidP="00F507CC">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themeColor="text1"/>
              <w:right w:val="single" w:sz="4" w:space="0" w:color="000000" w:themeColor="text1"/>
            </w:tcBorders>
            <w:vAlign w:val="center"/>
          </w:tcPr>
          <w:p w:rsidR="005074DD" w:rsidRPr="009501C5" w:rsidRDefault="005074DD" w:rsidP="00F507CC">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themeColor="text1"/>
              <w:right w:val="single" w:sz="4" w:space="0" w:color="000000" w:themeColor="text1"/>
            </w:tcBorders>
            <w:vAlign w:val="center"/>
          </w:tcPr>
          <w:p w:rsidR="005074DD" w:rsidRDefault="005074DD" w:rsidP="00F507CC">
            <w:pPr>
              <w:widowControl w:val="0"/>
              <w:suppressAutoHyphens w:val="0"/>
              <w:rPr>
                <w:rFonts w:asciiTheme="minorHAnsi" w:hAnsiTheme="minorHAnsi" w:cs="Arial"/>
                <w:color w:val="000000" w:themeColor="text1"/>
                <w:sz w:val="18"/>
                <w:szCs w:val="18"/>
              </w:rPr>
            </w:pPr>
          </w:p>
        </w:tc>
        <w:tc>
          <w:tcPr>
            <w:tcW w:w="720" w:type="dxa"/>
            <w:tcBorders>
              <w:top w:val="nil"/>
              <w:left w:val="single" w:sz="4" w:space="0" w:color="000000" w:themeColor="text1"/>
            </w:tcBorders>
            <w:vAlign w:val="center"/>
          </w:tcPr>
          <w:p w:rsidR="005074DD" w:rsidRPr="00D312DC" w:rsidRDefault="005074DD" w:rsidP="00F507CC">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0049B" w:rsidRDefault="005074DD" w:rsidP="00F507CC">
            <w:pPr>
              <w:widowControl w:val="0"/>
              <w:suppressAutoHyphens w:val="0"/>
              <w:rPr>
                <w:rFonts w:asciiTheme="minorHAnsi" w:hAnsiTheme="minorHAnsi" w:cs="Arial"/>
                <w:sz w:val="18"/>
                <w:szCs w:val="18"/>
              </w:rPr>
            </w:pPr>
            <w:r w:rsidRPr="0010049B">
              <w:rPr>
                <w:rFonts w:asciiTheme="minorHAnsi" w:hAnsiTheme="minorHAnsi" w:cs="Arial"/>
                <w:sz w:val="18"/>
                <w:szCs w:val="18"/>
              </w:rPr>
              <w:t>100% electrical test in manufacturing</w:t>
            </w:r>
            <w:r w:rsidR="00580299">
              <w:rPr>
                <w:rFonts w:asciiTheme="minorHAnsi" w:hAnsiTheme="minorHAnsi" w:cs="Arial"/>
                <w:sz w:val="18"/>
                <w:szCs w:val="18"/>
              </w:rPr>
              <w:t xml:space="preserve"> (EEPR 0181, EEPR 0182)</w:t>
            </w:r>
          </w:p>
        </w:tc>
        <w:tc>
          <w:tcPr>
            <w:tcW w:w="540" w:type="dxa"/>
            <w:vAlign w:val="center"/>
          </w:tcPr>
          <w:p w:rsidR="005074DD" w:rsidRPr="00A7532D" w:rsidRDefault="005074DD" w:rsidP="00F507CC">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bottom w:val="nil"/>
            </w:tcBorders>
            <w:vAlign w:val="center"/>
          </w:tcPr>
          <w:p w:rsidR="005074DD" w:rsidRPr="00652212" w:rsidRDefault="005074DD" w:rsidP="00091475">
            <w:pPr>
              <w:widowControl w:val="0"/>
              <w:suppressAutoHyphens w:val="0"/>
              <w:rPr>
                <w:rFonts w:asciiTheme="minorHAnsi" w:hAnsiTheme="minorHAnsi" w:cs="Arial"/>
                <w:b/>
                <w:szCs w:val="24"/>
              </w:rPr>
            </w:pPr>
            <w:r w:rsidRPr="00652212">
              <w:rPr>
                <w:rFonts w:asciiTheme="minorHAnsi" w:hAnsiTheme="minorHAnsi" w:cs="Arial"/>
                <w:b/>
                <w:szCs w:val="24"/>
              </w:rPr>
              <w:t>Header</w:t>
            </w:r>
          </w:p>
          <w:p w:rsidR="005074DD" w:rsidRPr="00652212" w:rsidRDefault="005074DD" w:rsidP="002F23C2">
            <w:pPr>
              <w:widowControl w:val="0"/>
              <w:suppressAutoHyphens w:val="0"/>
              <w:rPr>
                <w:rFonts w:asciiTheme="minorHAnsi" w:hAnsiTheme="minorHAnsi" w:cs="Arial"/>
                <w:b/>
                <w:szCs w:val="24"/>
              </w:rPr>
            </w:pPr>
            <w:r w:rsidRPr="00652212">
              <w:rPr>
                <w:rFonts w:asciiTheme="minorHAnsi" w:hAnsiTheme="minorHAnsi" w:cs="Arial"/>
                <w:b/>
                <w:szCs w:val="24"/>
              </w:rPr>
              <w:t>lead frame</w:t>
            </w:r>
          </w:p>
        </w:tc>
        <w:tc>
          <w:tcPr>
            <w:tcW w:w="171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conduct current signal</w:t>
            </w:r>
          </w:p>
        </w:tc>
        <w:tc>
          <w:tcPr>
            <w:tcW w:w="207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No transfer of electrical current from FT to hea</w:t>
            </w:r>
            <w:r>
              <w:rPr>
                <w:rFonts w:asciiTheme="minorHAnsi" w:hAnsiTheme="minorHAnsi" w:cs="Arial"/>
                <w:sz w:val="18"/>
                <w:szCs w:val="18"/>
              </w:rPr>
              <w:t>d</w:t>
            </w:r>
            <w:r>
              <w:rPr>
                <w:rFonts w:asciiTheme="minorHAnsi" w:hAnsiTheme="minorHAnsi" w:cs="Arial"/>
                <w:sz w:val="18"/>
                <w:szCs w:val="18"/>
              </w:rPr>
              <w:t>er contact</w:t>
            </w:r>
          </w:p>
        </w:tc>
        <w:tc>
          <w:tcPr>
            <w:tcW w:w="270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No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output</w:t>
            </w:r>
          </w:p>
        </w:tc>
        <w:tc>
          <w:tcPr>
            <w:tcW w:w="1890" w:type="dxa"/>
            <w:tcBorders>
              <w:bottom w:val="nil"/>
            </w:tcBorders>
            <w:vAlign w:val="center"/>
          </w:tcPr>
          <w:p w:rsidR="005074DD" w:rsidRPr="00221465" w:rsidRDefault="005074DD" w:rsidP="000448E8">
            <w:pPr>
              <w:widowControl w:val="0"/>
              <w:suppressAutoHyphens w:val="0"/>
              <w:rPr>
                <w:rFonts w:asciiTheme="minorHAnsi" w:hAnsiTheme="minorHAnsi" w:cs="Arial"/>
                <w:sz w:val="18"/>
                <w:szCs w:val="18"/>
              </w:rPr>
            </w:pPr>
            <w:r>
              <w:rPr>
                <w:rFonts w:asciiTheme="minorHAnsi" w:hAnsiTheme="minorHAnsi" w:cs="Arial"/>
                <w:sz w:val="18"/>
                <w:szCs w:val="18"/>
              </w:rPr>
              <w:t xml:space="preserve">Electrical test </w:t>
            </w:r>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FT to lead frame weld failure</w:t>
            </w:r>
          </w:p>
        </w:tc>
        <w:tc>
          <w:tcPr>
            <w:tcW w:w="1350" w:type="dxa"/>
            <w:tcBorders>
              <w:bottom w:val="nil"/>
            </w:tcBorders>
            <w:vAlign w:val="center"/>
          </w:tcPr>
          <w:p w:rsidR="005074DD" w:rsidRPr="00221465" w:rsidRDefault="005074DD" w:rsidP="0032695D">
            <w:pPr>
              <w:widowControl w:val="0"/>
              <w:suppressAutoHyphens w:val="0"/>
              <w:rPr>
                <w:rFonts w:asciiTheme="minorHAnsi" w:hAnsiTheme="minorHAnsi" w:cs="Arial"/>
                <w:sz w:val="18"/>
                <w:szCs w:val="18"/>
              </w:rPr>
            </w:pPr>
            <w:r>
              <w:rPr>
                <w:rFonts w:asciiTheme="minorHAnsi" w:hAnsiTheme="minorHAnsi" w:cs="Arial"/>
                <w:sz w:val="18"/>
                <w:szCs w:val="18"/>
              </w:rPr>
              <w:t>break in co</w:t>
            </w:r>
            <w:r>
              <w:rPr>
                <w:rFonts w:asciiTheme="minorHAnsi" w:hAnsiTheme="minorHAnsi" w:cs="Arial"/>
                <w:sz w:val="18"/>
                <w:szCs w:val="18"/>
              </w:rPr>
              <w:t>n</w:t>
            </w:r>
            <w:r>
              <w:rPr>
                <w:rFonts w:asciiTheme="minorHAnsi" w:hAnsiTheme="minorHAnsi" w:cs="Arial"/>
                <w:sz w:val="18"/>
                <w:szCs w:val="18"/>
              </w:rPr>
              <w:t>duction path</w:t>
            </w: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vAlign w:val="center"/>
          </w:tcPr>
          <w:p w:rsidR="005074DD" w:rsidRPr="0010049B" w:rsidRDefault="005074DD" w:rsidP="00FE74E6">
            <w:pPr>
              <w:widowControl w:val="0"/>
              <w:suppressAutoHyphens w:val="0"/>
              <w:rPr>
                <w:rFonts w:asciiTheme="minorHAnsi" w:hAnsiTheme="minorHAnsi" w:cs="Arial"/>
                <w:sz w:val="18"/>
                <w:szCs w:val="18"/>
              </w:rPr>
            </w:pPr>
            <w:r w:rsidRPr="0010049B">
              <w:rPr>
                <w:rFonts w:asciiTheme="minorHAnsi" w:hAnsiTheme="minorHAnsi" w:cs="Arial"/>
                <w:sz w:val="18"/>
                <w:szCs w:val="18"/>
              </w:rPr>
              <w:t>Nail head on FT for larger weld surface</w:t>
            </w:r>
            <w:r w:rsidR="00165A37">
              <w:rPr>
                <w:rFonts w:asciiTheme="minorHAnsi" w:hAnsiTheme="minorHAnsi" w:cs="Arial"/>
                <w:sz w:val="18"/>
                <w:szCs w:val="18"/>
              </w:rPr>
              <w:t xml:space="preserve"> (</w:t>
            </w:r>
            <w:r w:rsidR="00165A37" w:rsidRPr="00D90222">
              <w:rPr>
                <w:rFonts w:asciiTheme="minorHAnsi" w:hAnsiTheme="minorHAnsi" w:cs="Arial"/>
                <w:sz w:val="18"/>
                <w:szCs w:val="18"/>
              </w:rPr>
              <w:t>1210-001814, 1210-001815</w:t>
            </w:r>
            <w:r w:rsidR="00165A37">
              <w:rPr>
                <w:rFonts w:asciiTheme="minorHAnsi" w:hAnsiTheme="minorHAnsi" w:cs="Arial"/>
                <w:sz w:val="18"/>
                <w:szCs w:val="18"/>
              </w:rPr>
              <w:t xml:space="preserve">) </w:t>
            </w:r>
          </w:p>
        </w:tc>
        <w:tc>
          <w:tcPr>
            <w:tcW w:w="540" w:type="dxa"/>
            <w:vAlign w:val="center"/>
          </w:tcPr>
          <w:p w:rsidR="005074DD" w:rsidRPr="00A7532D" w:rsidRDefault="005074DD" w:rsidP="00FE74E6">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0049B" w:rsidRDefault="005074DD" w:rsidP="00FE74E6">
            <w:pPr>
              <w:widowControl w:val="0"/>
              <w:suppressAutoHyphens w:val="0"/>
              <w:rPr>
                <w:rFonts w:asciiTheme="minorHAnsi" w:hAnsiTheme="minorHAnsi" w:cs="Arial"/>
                <w:sz w:val="18"/>
                <w:szCs w:val="18"/>
              </w:rPr>
            </w:pPr>
            <w:r w:rsidRPr="0010049B">
              <w:rPr>
                <w:rFonts w:asciiTheme="minorHAnsi" w:hAnsiTheme="minorHAnsi" w:cs="Arial"/>
                <w:sz w:val="18"/>
                <w:szCs w:val="18"/>
              </w:rPr>
              <w:t>Strain relief on lead frame at FT side</w:t>
            </w:r>
            <w:r w:rsidR="00C04955">
              <w:rPr>
                <w:rFonts w:asciiTheme="minorHAnsi" w:hAnsiTheme="minorHAnsi" w:cs="Arial"/>
                <w:sz w:val="18"/>
                <w:szCs w:val="18"/>
              </w:rPr>
              <w:t xml:space="preserve"> (1210-001534 - 001538</w:t>
            </w:r>
            <w:r>
              <w:rPr>
                <w:rFonts w:asciiTheme="minorHAnsi" w:hAnsiTheme="minorHAnsi" w:cs="Arial"/>
                <w:sz w:val="18"/>
                <w:szCs w:val="18"/>
              </w:rPr>
              <w:t>)</w:t>
            </w:r>
          </w:p>
        </w:tc>
        <w:tc>
          <w:tcPr>
            <w:tcW w:w="540" w:type="dxa"/>
            <w:vAlign w:val="center"/>
          </w:tcPr>
          <w:p w:rsidR="005074DD" w:rsidRPr="00A7532D" w:rsidRDefault="005074DD" w:rsidP="00FE74E6">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hemeColor="text1"/>
            </w:tcBorders>
            <w:vAlign w:val="center"/>
          </w:tcPr>
          <w:p w:rsidR="005074DD" w:rsidRPr="0010049B" w:rsidRDefault="005074DD" w:rsidP="00C2346E">
            <w:pPr>
              <w:widowControl w:val="0"/>
              <w:suppressAutoHyphens w:val="0"/>
              <w:rPr>
                <w:rFonts w:asciiTheme="minorHAnsi" w:hAnsiTheme="minorHAnsi" w:cs="Arial"/>
                <w:sz w:val="18"/>
                <w:szCs w:val="18"/>
              </w:rPr>
            </w:pPr>
            <w:r w:rsidRPr="0010049B">
              <w:rPr>
                <w:rFonts w:asciiTheme="minorHAnsi" w:hAnsiTheme="minorHAnsi" w:cs="Arial"/>
                <w:sz w:val="18"/>
                <w:szCs w:val="18"/>
              </w:rPr>
              <w:t>100% electrical test in manufacturing</w:t>
            </w:r>
            <w:r w:rsidR="001B234D">
              <w:rPr>
                <w:rFonts w:asciiTheme="minorHAnsi" w:hAnsiTheme="minorHAnsi" w:cs="Arial"/>
                <w:sz w:val="18"/>
                <w:szCs w:val="18"/>
              </w:rPr>
              <w:t xml:space="preserve">  (EEPR 0181, EEPR 0182)</w:t>
            </w:r>
          </w:p>
        </w:tc>
        <w:tc>
          <w:tcPr>
            <w:tcW w:w="540" w:type="dxa"/>
            <w:vAlign w:val="center"/>
          </w:tcPr>
          <w:p w:rsidR="005074DD" w:rsidRPr="00A7532D" w:rsidRDefault="005074DD" w:rsidP="00C2346E">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lead frame misaligned on FT side (small co</w:t>
            </w:r>
            <w:r>
              <w:rPr>
                <w:rFonts w:asciiTheme="minorHAnsi" w:hAnsiTheme="minorHAnsi" w:cs="Arial"/>
                <w:sz w:val="18"/>
                <w:szCs w:val="18"/>
              </w:rPr>
              <w:t>n</w:t>
            </w:r>
            <w:r>
              <w:rPr>
                <w:rFonts w:asciiTheme="minorHAnsi" w:hAnsiTheme="minorHAnsi" w:cs="Arial"/>
                <w:sz w:val="18"/>
                <w:szCs w:val="18"/>
              </w:rPr>
              <w:t>tact area)</w:t>
            </w: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12</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5074DD" w:rsidRDefault="005074DD" w:rsidP="00C04955">
            <w:pPr>
              <w:widowControl w:val="0"/>
              <w:suppressAutoHyphens w:val="0"/>
              <w:rPr>
                <w:rFonts w:asciiTheme="minorHAnsi" w:hAnsiTheme="minorHAnsi" w:cs="Arial"/>
                <w:sz w:val="18"/>
                <w:szCs w:val="18"/>
              </w:rPr>
            </w:pPr>
            <w:r>
              <w:rPr>
                <w:rFonts w:asciiTheme="minorHAnsi" w:hAnsiTheme="minorHAnsi" w:cs="Arial"/>
                <w:sz w:val="18"/>
                <w:szCs w:val="18"/>
              </w:rPr>
              <w:t xml:space="preserve">Hook design on lead frame FT end </w:t>
            </w:r>
            <w:r w:rsidR="00C04955">
              <w:rPr>
                <w:rFonts w:asciiTheme="minorHAnsi" w:hAnsiTheme="minorHAnsi" w:cs="Arial"/>
                <w:sz w:val="18"/>
                <w:szCs w:val="18"/>
              </w:rPr>
              <w:t>(1210-001534 - 001538)</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hemeColor="text1"/>
              <w:bottom w:val="single" w:sz="4" w:space="0" w:color="000000" w:themeColor="text1"/>
            </w:tcBorders>
            <w:vAlign w:val="center"/>
          </w:tcPr>
          <w:p w:rsidR="005074DD" w:rsidRPr="0010049B" w:rsidRDefault="005074DD" w:rsidP="00C2346E">
            <w:pPr>
              <w:widowControl w:val="0"/>
              <w:suppressAutoHyphens w:val="0"/>
              <w:rPr>
                <w:rFonts w:asciiTheme="minorHAnsi" w:hAnsiTheme="minorHAnsi" w:cs="Arial"/>
                <w:sz w:val="18"/>
                <w:szCs w:val="18"/>
              </w:rPr>
            </w:pPr>
            <w:r w:rsidRPr="0010049B">
              <w:rPr>
                <w:rFonts w:asciiTheme="minorHAnsi" w:hAnsiTheme="minorHAnsi" w:cs="Arial"/>
                <w:sz w:val="18"/>
                <w:szCs w:val="18"/>
              </w:rPr>
              <w:t>100% electrical test in manufacturing</w:t>
            </w:r>
            <w:r w:rsidR="001B234D">
              <w:rPr>
                <w:rFonts w:asciiTheme="minorHAnsi" w:hAnsiTheme="minorHAnsi" w:cs="Arial"/>
                <w:sz w:val="18"/>
                <w:szCs w:val="18"/>
              </w:rPr>
              <w:t xml:space="preserve">  (EEPR 0181, EEPR 0182)</w:t>
            </w:r>
          </w:p>
        </w:tc>
        <w:tc>
          <w:tcPr>
            <w:tcW w:w="540" w:type="dxa"/>
            <w:vAlign w:val="center"/>
          </w:tcPr>
          <w:p w:rsidR="005074DD" w:rsidRPr="00A7532D" w:rsidRDefault="005074DD" w:rsidP="00C2346E">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074DD" w:rsidRDefault="005074DD" w:rsidP="00A04988">
            <w:pPr>
              <w:widowControl w:val="0"/>
              <w:suppressAutoHyphens w:val="0"/>
              <w:rPr>
                <w:rFonts w:asciiTheme="minorHAnsi" w:hAnsiTheme="minorHAnsi" w:cs="Arial"/>
                <w:sz w:val="18"/>
                <w:szCs w:val="18"/>
              </w:rPr>
            </w:pPr>
            <w:r>
              <w:rPr>
                <w:rFonts w:asciiTheme="minorHAnsi" w:hAnsiTheme="minorHAnsi" w:cs="Arial"/>
                <w:sz w:val="18"/>
                <w:szCs w:val="18"/>
              </w:rPr>
              <w:t>lead frame misaligned on contact side (small contact area)</w:t>
            </w:r>
          </w:p>
        </w:tc>
        <w:tc>
          <w:tcPr>
            <w:tcW w:w="1350" w:type="dxa"/>
            <w:tcBorders>
              <w:top w:val="nil"/>
              <w:bottom w:val="nil"/>
            </w:tcBorders>
            <w:vAlign w:val="center"/>
          </w:tcPr>
          <w:p w:rsidR="005074DD" w:rsidRDefault="005074DD" w:rsidP="007A7F77">
            <w:pPr>
              <w:widowControl w:val="0"/>
              <w:suppressAutoHyphens w:val="0"/>
              <w:rPr>
                <w:rFonts w:asciiTheme="minorHAnsi" w:hAnsiTheme="minorHAnsi" w:cs="Arial"/>
                <w:sz w:val="18"/>
                <w:szCs w:val="18"/>
              </w:rPr>
            </w:pPr>
          </w:p>
        </w:tc>
        <w:tc>
          <w:tcPr>
            <w:tcW w:w="540" w:type="dxa"/>
            <w:tcBorders>
              <w:bottom w:val="nil"/>
            </w:tcBorders>
            <w:vAlign w:val="center"/>
          </w:tcPr>
          <w:p w:rsidR="005074DD" w:rsidRPr="009501C5" w:rsidRDefault="005074DD" w:rsidP="007A7F77">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9501C5" w:rsidRDefault="005074DD" w:rsidP="007A7F77">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A60FE0" w:rsidRDefault="005074DD" w:rsidP="007A7F77">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074DD" w:rsidRPr="00D312DC" w:rsidRDefault="00445E8C" w:rsidP="007A7F77">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5074DD" w:rsidRPr="0010049B" w:rsidRDefault="005074DD" w:rsidP="007A7F77">
            <w:pPr>
              <w:widowControl w:val="0"/>
              <w:suppressAutoHyphens w:val="0"/>
              <w:rPr>
                <w:rFonts w:asciiTheme="minorHAnsi" w:hAnsiTheme="minorHAnsi" w:cs="Arial"/>
                <w:sz w:val="18"/>
                <w:szCs w:val="18"/>
              </w:rPr>
            </w:pPr>
            <w:r w:rsidRPr="0010049B">
              <w:rPr>
                <w:rFonts w:asciiTheme="minorHAnsi" w:hAnsiTheme="minorHAnsi" w:cs="Arial"/>
                <w:sz w:val="18"/>
                <w:szCs w:val="18"/>
              </w:rPr>
              <w:t xml:space="preserve">Flat surface on contact block </w:t>
            </w:r>
            <w:r w:rsidR="004A3D34">
              <w:rPr>
                <w:rFonts w:asciiTheme="minorHAnsi" w:hAnsiTheme="minorHAnsi" w:cs="Arial"/>
                <w:sz w:val="18"/>
                <w:szCs w:val="18"/>
              </w:rPr>
              <w:t>(1210-000414)</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A04988">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7A7F77">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7A7F77">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7A7F77">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Default="005074DD" w:rsidP="007A7F77">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7A7F77">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hemeColor="text1"/>
              <w:bottom w:val="single" w:sz="4" w:space="0" w:color="000000" w:themeColor="text1"/>
            </w:tcBorders>
            <w:vAlign w:val="center"/>
          </w:tcPr>
          <w:p w:rsidR="005074DD" w:rsidRPr="0010049B" w:rsidRDefault="005074DD" w:rsidP="00C2346E">
            <w:pPr>
              <w:widowControl w:val="0"/>
              <w:suppressAutoHyphens w:val="0"/>
              <w:rPr>
                <w:rFonts w:asciiTheme="minorHAnsi" w:hAnsiTheme="minorHAnsi" w:cs="Arial"/>
                <w:sz w:val="18"/>
                <w:szCs w:val="18"/>
              </w:rPr>
            </w:pPr>
            <w:r w:rsidRPr="0010049B">
              <w:rPr>
                <w:rFonts w:asciiTheme="minorHAnsi" w:hAnsiTheme="minorHAnsi" w:cs="Arial"/>
                <w:sz w:val="18"/>
                <w:szCs w:val="18"/>
              </w:rPr>
              <w:t>100% electrical test in manufacturing</w:t>
            </w:r>
            <w:r w:rsidR="001B234D">
              <w:rPr>
                <w:rFonts w:asciiTheme="minorHAnsi" w:hAnsiTheme="minorHAnsi" w:cs="Arial"/>
                <w:sz w:val="18"/>
                <w:szCs w:val="18"/>
              </w:rPr>
              <w:t xml:space="preserve">  (EEPR 0181, EEPR 0182)</w:t>
            </w:r>
          </w:p>
        </w:tc>
        <w:tc>
          <w:tcPr>
            <w:tcW w:w="540" w:type="dxa"/>
            <w:vAlign w:val="center"/>
          </w:tcPr>
          <w:p w:rsidR="005074DD" w:rsidRPr="00A7532D" w:rsidRDefault="005074DD" w:rsidP="00C2346E">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074DD" w:rsidRDefault="005074DD" w:rsidP="00C2346E">
            <w:pPr>
              <w:widowControl w:val="0"/>
              <w:suppressAutoHyphens w:val="0"/>
              <w:rPr>
                <w:rFonts w:asciiTheme="minorHAnsi" w:hAnsiTheme="minorHAnsi" w:cs="Arial"/>
                <w:sz w:val="18"/>
                <w:szCs w:val="18"/>
              </w:rPr>
            </w:pPr>
            <w:r>
              <w:rPr>
                <w:rFonts w:asciiTheme="minorHAnsi" w:hAnsiTheme="minorHAnsi" w:cs="Arial"/>
                <w:sz w:val="18"/>
                <w:szCs w:val="18"/>
              </w:rPr>
              <w:t>contact to lead frame weld failure</w:t>
            </w:r>
          </w:p>
        </w:tc>
        <w:tc>
          <w:tcPr>
            <w:tcW w:w="1350" w:type="dxa"/>
            <w:tcBorders>
              <w:top w:val="nil"/>
              <w:bottom w:val="nil"/>
            </w:tcBorders>
            <w:vAlign w:val="center"/>
          </w:tcPr>
          <w:p w:rsidR="005074DD" w:rsidRDefault="005074DD" w:rsidP="00C2346E">
            <w:pPr>
              <w:widowControl w:val="0"/>
              <w:suppressAutoHyphens w:val="0"/>
              <w:rPr>
                <w:rFonts w:asciiTheme="minorHAnsi" w:hAnsiTheme="minorHAnsi" w:cs="Arial"/>
                <w:sz w:val="18"/>
                <w:szCs w:val="18"/>
              </w:rPr>
            </w:pPr>
          </w:p>
        </w:tc>
        <w:tc>
          <w:tcPr>
            <w:tcW w:w="540" w:type="dxa"/>
            <w:tcBorders>
              <w:bottom w:val="nil"/>
            </w:tcBorders>
            <w:vAlign w:val="center"/>
          </w:tcPr>
          <w:p w:rsidR="005074DD" w:rsidRPr="009501C5" w:rsidRDefault="005074DD" w:rsidP="00C2346E">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9501C5" w:rsidRDefault="005074DD" w:rsidP="00C2346E">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074DD" w:rsidRPr="00A60FE0" w:rsidRDefault="005074DD" w:rsidP="00C2346E">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074DD" w:rsidRPr="00D312DC" w:rsidRDefault="00445E8C" w:rsidP="00C2346E">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5074DD" w:rsidRPr="0010049B" w:rsidRDefault="005074DD" w:rsidP="00C2346E">
            <w:pPr>
              <w:widowControl w:val="0"/>
              <w:suppressAutoHyphens w:val="0"/>
              <w:rPr>
                <w:rFonts w:asciiTheme="minorHAnsi" w:hAnsiTheme="minorHAnsi" w:cs="Arial"/>
                <w:sz w:val="18"/>
                <w:szCs w:val="18"/>
              </w:rPr>
            </w:pPr>
            <w:r w:rsidRPr="0010049B">
              <w:rPr>
                <w:rFonts w:asciiTheme="minorHAnsi" w:hAnsiTheme="minorHAnsi" w:cs="Arial"/>
                <w:sz w:val="18"/>
                <w:szCs w:val="18"/>
              </w:rPr>
              <w:t xml:space="preserve">Flat surface on contact block </w:t>
            </w:r>
            <w:r w:rsidR="004A3D34" w:rsidRPr="0010049B">
              <w:rPr>
                <w:rFonts w:asciiTheme="minorHAnsi" w:hAnsiTheme="minorHAnsi" w:cs="Arial"/>
                <w:sz w:val="18"/>
                <w:szCs w:val="18"/>
              </w:rPr>
              <w:t xml:space="preserve"> </w:t>
            </w:r>
            <w:r w:rsidR="004A3D34">
              <w:rPr>
                <w:rFonts w:asciiTheme="minorHAnsi" w:hAnsiTheme="minorHAnsi" w:cs="Arial"/>
                <w:sz w:val="18"/>
                <w:szCs w:val="18"/>
              </w:rPr>
              <w:t>(1210-000414)</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C2346E">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C2346E">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C2346E">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C2346E">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Default="005074DD" w:rsidP="00C2346E">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C2346E">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hemeColor="text1"/>
              <w:bottom w:val="single" w:sz="4" w:space="0" w:color="000000" w:themeColor="text1"/>
            </w:tcBorders>
            <w:vAlign w:val="center"/>
          </w:tcPr>
          <w:p w:rsidR="005074DD" w:rsidRPr="0010049B" w:rsidRDefault="005074DD" w:rsidP="00C2346E">
            <w:pPr>
              <w:widowControl w:val="0"/>
              <w:suppressAutoHyphens w:val="0"/>
              <w:rPr>
                <w:rFonts w:asciiTheme="minorHAnsi" w:hAnsiTheme="minorHAnsi" w:cs="Arial"/>
                <w:sz w:val="18"/>
                <w:szCs w:val="18"/>
              </w:rPr>
            </w:pPr>
            <w:r w:rsidRPr="0010049B">
              <w:rPr>
                <w:rFonts w:asciiTheme="minorHAnsi" w:hAnsiTheme="minorHAnsi" w:cs="Arial"/>
                <w:sz w:val="18"/>
                <w:szCs w:val="18"/>
              </w:rPr>
              <w:t>100% electrical test in manufacturing</w:t>
            </w:r>
            <w:r w:rsidR="001B234D">
              <w:rPr>
                <w:rFonts w:asciiTheme="minorHAnsi" w:hAnsiTheme="minorHAnsi" w:cs="Arial"/>
                <w:sz w:val="18"/>
                <w:szCs w:val="18"/>
              </w:rPr>
              <w:t xml:space="preserve">  (EEPR 0181, EEPR 0182)</w:t>
            </w:r>
          </w:p>
        </w:tc>
        <w:tc>
          <w:tcPr>
            <w:tcW w:w="540" w:type="dxa"/>
            <w:vAlign w:val="center"/>
          </w:tcPr>
          <w:p w:rsidR="005074DD" w:rsidRPr="00A7532D" w:rsidRDefault="005074DD" w:rsidP="00C2346E">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Height w:val="512"/>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074DD" w:rsidRDefault="005074DD" w:rsidP="00C2346E">
            <w:pPr>
              <w:widowControl w:val="0"/>
              <w:suppressAutoHyphens w:val="0"/>
              <w:rPr>
                <w:rFonts w:asciiTheme="minorHAnsi" w:hAnsiTheme="minorHAnsi" w:cs="Arial"/>
                <w:sz w:val="18"/>
                <w:szCs w:val="18"/>
              </w:rPr>
            </w:pPr>
            <w:r>
              <w:rPr>
                <w:rFonts w:asciiTheme="minorHAnsi" w:hAnsiTheme="minorHAnsi" w:cs="Arial"/>
                <w:sz w:val="18"/>
                <w:szCs w:val="18"/>
              </w:rPr>
              <w:t>material incompatible with contact block</w:t>
            </w:r>
          </w:p>
        </w:tc>
        <w:tc>
          <w:tcPr>
            <w:tcW w:w="1350" w:type="dxa"/>
            <w:tcBorders>
              <w:top w:val="nil"/>
              <w:bottom w:val="nil"/>
            </w:tcBorders>
            <w:vAlign w:val="center"/>
          </w:tcPr>
          <w:p w:rsidR="005074DD" w:rsidRDefault="005074DD" w:rsidP="00C2346E">
            <w:pPr>
              <w:widowControl w:val="0"/>
              <w:suppressAutoHyphens w:val="0"/>
              <w:rPr>
                <w:rFonts w:asciiTheme="minorHAnsi" w:hAnsiTheme="minorHAnsi" w:cs="Arial"/>
                <w:sz w:val="18"/>
                <w:szCs w:val="18"/>
              </w:rPr>
            </w:pPr>
          </w:p>
        </w:tc>
        <w:tc>
          <w:tcPr>
            <w:tcW w:w="540" w:type="dxa"/>
            <w:tcBorders>
              <w:bottom w:val="nil"/>
            </w:tcBorders>
            <w:vAlign w:val="center"/>
          </w:tcPr>
          <w:p w:rsidR="005074DD" w:rsidRPr="009501C5" w:rsidRDefault="005074DD" w:rsidP="00C2346E">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5074DD" w:rsidRPr="009501C5" w:rsidRDefault="005074DD" w:rsidP="00C2346E">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5074DD" w:rsidRDefault="005074DD" w:rsidP="00C2346E">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074DD" w:rsidRPr="00D312DC" w:rsidRDefault="00445E8C" w:rsidP="00C2346E">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5074DD" w:rsidRPr="0010049B" w:rsidRDefault="005074DD" w:rsidP="00C04955">
            <w:pPr>
              <w:widowControl w:val="0"/>
              <w:suppressAutoHyphens w:val="0"/>
              <w:rPr>
                <w:rFonts w:asciiTheme="minorHAnsi" w:hAnsiTheme="minorHAnsi" w:cs="Arial"/>
                <w:sz w:val="18"/>
                <w:szCs w:val="18"/>
              </w:rPr>
            </w:pPr>
            <w:r w:rsidRPr="0010049B">
              <w:rPr>
                <w:rFonts w:asciiTheme="minorHAnsi" w:hAnsiTheme="minorHAnsi" w:cs="Arial"/>
                <w:sz w:val="18"/>
                <w:szCs w:val="18"/>
              </w:rPr>
              <w:t>Material selection (</w:t>
            </w:r>
            <w:r w:rsidR="00C04955">
              <w:rPr>
                <w:rFonts w:asciiTheme="minorHAnsi" w:hAnsiTheme="minorHAnsi" w:cs="Arial"/>
                <w:sz w:val="18"/>
                <w:szCs w:val="18"/>
              </w:rPr>
              <w:t>1210-001534 - 001538)</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C2346E">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C2346E">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C2346E">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Default="005074DD" w:rsidP="00C2346E">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Default="005074DD" w:rsidP="00C2346E">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C2346E">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hemeColor="text1"/>
            </w:tcBorders>
            <w:vAlign w:val="center"/>
          </w:tcPr>
          <w:p w:rsidR="005074DD" w:rsidRPr="0010049B" w:rsidRDefault="005074DD" w:rsidP="00C04955">
            <w:pPr>
              <w:widowControl w:val="0"/>
              <w:suppressAutoHyphens w:val="0"/>
              <w:rPr>
                <w:rFonts w:asciiTheme="minorHAnsi" w:hAnsiTheme="minorHAnsi" w:cs="Arial"/>
                <w:sz w:val="18"/>
                <w:szCs w:val="18"/>
              </w:rPr>
            </w:pPr>
            <w:r w:rsidRPr="0010049B">
              <w:rPr>
                <w:rFonts w:asciiTheme="minorHAnsi" w:hAnsiTheme="minorHAnsi" w:cs="Arial"/>
                <w:sz w:val="18"/>
                <w:szCs w:val="18"/>
              </w:rPr>
              <w:t xml:space="preserve">Material cert </w:t>
            </w:r>
            <w:r w:rsidR="00C04955">
              <w:rPr>
                <w:rFonts w:asciiTheme="minorHAnsi" w:hAnsiTheme="minorHAnsi" w:cs="Arial"/>
                <w:sz w:val="18"/>
                <w:szCs w:val="18"/>
              </w:rPr>
              <w:t>(1210-001534 - 001538)</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C2346E">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074DD" w:rsidRDefault="005074DD" w:rsidP="00C2346E">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C2346E">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Default="005074DD" w:rsidP="00C2346E">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Default="005074DD" w:rsidP="00C2346E">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C2346E">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hemeColor="text1"/>
            </w:tcBorders>
            <w:vAlign w:val="center"/>
          </w:tcPr>
          <w:p w:rsidR="005074DD" w:rsidRPr="0010049B" w:rsidRDefault="005074DD" w:rsidP="00C2346E">
            <w:pPr>
              <w:widowControl w:val="0"/>
              <w:suppressAutoHyphens w:val="0"/>
              <w:rPr>
                <w:rFonts w:asciiTheme="minorHAnsi" w:hAnsiTheme="minorHAnsi" w:cs="Arial"/>
                <w:sz w:val="18"/>
                <w:szCs w:val="18"/>
              </w:rPr>
            </w:pPr>
            <w:r w:rsidRPr="0010049B">
              <w:rPr>
                <w:rFonts w:asciiTheme="minorHAnsi" w:hAnsiTheme="minorHAnsi" w:cs="Arial"/>
                <w:sz w:val="18"/>
                <w:szCs w:val="18"/>
              </w:rPr>
              <w:t>100% electrical test in manufacturing</w:t>
            </w:r>
            <w:r w:rsidR="001B234D">
              <w:rPr>
                <w:rFonts w:asciiTheme="minorHAnsi" w:hAnsiTheme="minorHAnsi" w:cs="Arial"/>
                <w:sz w:val="18"/>
                <w:szCs w:val="18"/>
              </w:rPr>
              <w:t xml:space="preserve">  (EEPR 0181, EEPR 0182)</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r w:rsidRPr="00043C57">
              <w:rPr>
                <w:rFonts w:asciiTheme="minorHAnsi" w:hAnsiTheme="minorHAnsi" w:cs="Arial"/>
                <w:sz w:val="18"/>
                <w:szCs w:val="18"/>
              </w:rPr>
              <w:t xml:space="preserve">patient may detect &amp; turn off </w:t>
            </w:r>
            <w:proofErr w:type="spellStart"/>
            <w:r w:rsidRPr="00043C57">
              <w:rPr>
                <w:rFonts w:asciiTheme="minorHAnsi" w:hAnsiTheme="minorHAnsi" w:cs="Arial"/>
                <w:sz w:val="18"/>
                <w:szCs w:val="18"/>
              </w:rPr>
              <w:t>stim</w:t>
            </w:r>
            <w:proofErr w:type="spellEnd"/>
            <w:r w:rsidRPr="00043C57">
              <w:rPr>
                <w:rFonts w:asciiTheme="minorHAnsi" w:hAnsiTheme="minorHAnsi" w:cs="Arial"/>
                <w:sz w:val="18"/>
                <w:szCs w:val="18"/>
              </w:rPr>
              <w:t xml:space="preserve"> with subsequent impedance measur</w:t>
            </w:r>
            <w:r w:rsidRPr="00043C57">
              <w:rPr>
                <w:rFonts w:asciiTheme="minorHAnsi" w:hAnsiTheme="minorHAnsi" w:cs="Arial"/>
                <w:sz w:val="18"/>
                <w:szCs w:val="18"/>
              </w:rPr>
              <w:t>e</w:t>
            </w:r>
            <w:r w:rsidRPr="00043C57">
              <w:rPr>
                <w:rFonts w:asciiTheme="minorHAnsi" w:hAnsiTheme="minorHAnsi" w:cs="Arial"/>
                <w:sz w:val="18"/>
                <w:szCs w:val="18"/>
              </w:rPr>
              <w:t>ment</w:t>
            </w:r>
          </w:p>
        </w:tc>
        <w:tc>
          <w:tcPr>
            <w:tcW w:w="189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flex fatigue</w:t>
            </w:r>
          </w:p>
        </w:tc>
        <w:tc>
          <w:tcPr>
            <w:tcW w:w="1350" w:type="dxa"/>
            <w:tcBorders>
              <w:top w:val="single" w:sz="4" w:space="0" w:color="000000" w:themeColor="text1"/>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single" w:sz="4" w:space="0" w:color="000000" w:themeColor="text1"/>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top w:val="single" w:sz="4" w:space="0" w:color="000000" w:themeColor="text1"/>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20</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5074DD" w:rsidRPr="00221465" w:rsidRDefault="005074DD" w:rsidP="00C04955">
            <w:pPr>
              <w:widowControl w:val="0"/>
              <w:suppressAutoHyphens w:val="0"/>
              <w:rPr>
                <w:rFonts w:asciiTheme="minorHAnsi" w:hAnsiTheme="minorHAnsi" w:cs="Arial"/>
                <w:sz w:val="18"/>
                <w:szCs w:val="18"/>
              </w:rPr>
            </w:pPr>
            <w:r>
              <w:rPr>
                <w:rFonts w:asciiTheme="minorHAnsi" w:hAnsiTheme="minorHAnsi" w:cs="Arial"/>
                <w:sz w:val="18"/>
                <w:szCs w:val="18"/>
              </w:rPr>
              <w:t xml:space="preserve">Strain relief on lead frame at FT side </w:t>
            </w:r>
            <w:r w:rsidR="00C04955">
              <w:rPr>
                <w:rFonts w:asciiTheme="minorHAnsi" w:hAnsiTheme="minorHAnsi" w:cs="Arial"/>
                <w:sz w:val="18"/>
                <w:szCs w:val="18"/>
              </w:rPr>
              <w:t>(1210-001534 - 001538)</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cBorders>
            <w:vAlign w:val="center"/>
          </w:tcPr>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Motion restrained by adhesive backfill and encased in header shell (1006560)</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cBorders>
            <w:vAlign w:val="center"/>
          </w:tcPr>
          <w:p w:rsidR="005074DD" w:rsidRDefault="005074DD" w:rsidP="008F10A6">
            <w:pPr>
              <w:widowControl w:val="0"/>
              <w:suppressAutoHyphens w:val="0"/>
              <w:rPr>
                <w:rFonts w:asciiTheme="minorHAnsi" w:hAnsiTheme="minorHAnsi" w:cs="Arial"/>
                <w:sz w:val="18"/>
                <w:szCs w:val="18"/>
              </w:rPr>
            </w:pPr>
            <w:r w:rsidRPr="006153B5">
              <w:rPr>
                <w:rFonts w:asciiTheme="minorHAnsi" w:hAnsiTheme="minorHAnsi" w:cs="Arial"/>
                <w:sz w:val="18"/>
                <w:szCs w:val="18"/>
              </w:rPr>
              <w:t>DVT</w:t>
            </w:r>
            <w:r>
              <w:rPr>
                <w:rFonts w:asciiTheme="minorHAnsi" w:hAnsiTheme="minorHAnsi" w:cs="Arial"/>
                <w:sz w:val="18"/>
                <w:szCs w:val="18"/>
              </w:rPr>
              <w:t xml:space="preserve"> for header fatigue testing </w:t>
            </w:r>
            <w:r w:rsidR="00B57C41">
              <w:rPr>
                <w:rFonts w:asciiTheme="minorHAnsi" w:hAnsiTheme="minorHAnsi" w:cs="Arial"/>
                <w:sz w:val="18"/>
                <w:szCs w:val="18"/>
              </w:rPr>
              <w:t>(MERE 0440)</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AF46B3">
            <w:pPr>
              <w:widowControl w:val="0"/>
              <w:suppressAutoHyphens w:val="0"/>
              <w:rPr>
                <w:rFonts w:asciiTheme="minorHAnsi" w:hAnsiTheme="minorHAnsi" w:cs="Arial"/>
                <w:sz w:val="18"/>
                <w:szCs w:val="18"/>
              </w:rPr>
            </w:pPr>
          </w:p>
        </w:tc>
        <w:tc>
          <w:tcPr>
            <w:tcW w:w="1890" w:type="dxa"/>
            <w:vAlign w:val="center"/>
          </w:tcPr>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tensile stress</w:t>
            </w: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10</w:t>
            </w:r>
            <w:r w:rsidRPr="00D312DC">
              <w:rPr>
                <w:rFonts w:asciiTheme="minorHAnsi" w:hAnsiTheme="minorHAnsi" w:cs="Arial"/>
                <w:color w:val="000000" w:themeColor="text1"/>
                <w:sz w:val="18"/>
                <w:szCs w:val="18"/>
              </w:rPr>
              <w:fldChar w:fldCharType="end"/>
            </w:r>
          </w:p>
        </w:tc>
        <w:tc>
          <w:tcPr>
            <w:tcW w:w="4590" w:type="dxa"/>
            <w:vAlign w:val="center"/>
          </w:tcPr>
          <w:p w:rsidR="005074DD" w:rsidRPr="00221465" w:rsidRDefault="005074DD" w:rsidP="00C04955">
            <w:pPr>
              <w:widowControl w:val="0"/>
              <w:suppressAutoHyphens w:val="0"/>
              <w:rPr>
                <w:rFonts w:asciiTheme="minorHAnsi" w:hAnsiTheme="minorHAnsi" w:cs="Arial"/>
                <w:sz w:val="18"/>
                <w:szCs w:val="18"/>
              </w:rPr>
            </w:pPr>
            <w:r>
              <w:rPr>
                <w:rFonts w:asciiTheme="minorHAnsi" w:hAnsiTheme="minorHAnsi" w:cs="Arial"/>
                <w:sz w:val="18"/>
                <w:szCs w:val="18"/>
              </w:rPr>
              <w:t>Strain relief at FT side</w:t>
            </w:r>
            <w:r w:rsidR="00C04955">
              <w:rPr>
                <w:rFonts w:asciiTheme="minorHAnsi" w:hAnsiTheme="minorHAnsi" w:cs="Arial"/>
                <w:sz w:val="18"/>
                <w:szCs w:val="18"/>
              </w:rPr>
              <w:t xml:space="preserve"> (1210-001534 - 001538)</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Transfer of electrical current from FT to wrong or several  header contacts</w:t>
            </w:r>
          </w:p>
        </w:tc>
        <w:tc>
          <w:tcPr>
            <w:tcW w:w="270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Unintended </w:t>
            </w:r>
            <w:proofErr w:type="spellStart"/>
            <w:r>
              <w:rPr>
                <w:rFonts w:asciiTheme="minorHAnsi" w:hAnsiTheme="minorHAnsi" w:cs="Arial"/>
                <w:sz w:val="18"/>
                <w:szCs w:val="18"/>
              </w:rPr>
              <w:t>stim</w:t>
            </w:r>
            <w:proofErr w:type="spellEnd"/>
          </w:p>
        </w:tc>
        <w:tc>
          <w:tcPr>
            <w:tcW w:w="1890" w:type="dxa"/>
            <w:tcBorders>
              <w:bottom w:val="nil"/>
            </w:tcBorders>
            <w:vAlign w:val="center"/>
          </w:tcPr>
          <w:p w:rsidR="005074DD" w:rsidRPr="00221465" w:rsidRDefault="005074DD" w:rsidP="000448E8">
            <w:pPr>
              <w:widowControl w:val="0"/>
              <w:suppressAutoHyphens w:val="0"/>
              <w:rPr>
                <w:rFonts w:asciiTheme="minorHAnsi" w:hAnsiTheme="minorHAnsi" w:cs="Arial"/>
                <w:sz w:val="18"/>
                <w:szCs w:val="18"/>
              </w:rPr>
            </w:pPr>
            <w:r>
              <w:rPr>
                <w:rFonts w:asciiTheme="minorHAnsi" w:hAnsiTheme="minorHAnsi" w:cs="Arial"/>
                <w:sz w:val="18"/>
                <w:szCs w:val="18"/>
              </w:rPr>
              <w:t xml:space="preserve">Electrical test </w:t>
            </w:r>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vAlign w:val="center"/>
          </w:tcPr>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misaligned FT side</w:t>
            </w:r>
          </w:p>
        </w:tc>
        <w:tc>
          <w:tcPr>
            <w:tcW w:w="540" w:type="dxa"/>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vAlign w:val="center"/>
          </w:tcPr>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Hook design on lead frame FT end to hold in place </w:t>
            </w:r>
            <w:r w:rsidR="00C04955">
              <w:rPr>
                <w:rFonts w:asciiTheme="minorHAnsi" w:hAnsiTheme="minorHAnsi" w:cs="Arial"/>
                <w:sz w:val="18"/>
                <w:szCs w:val="18"/>
              </w:rPr>
              <w:t>(1210-001534 - 001538)</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misaligned contact side</w:t>
            </w: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vAlign w:val="center"/>
          </w:tcPr>
          <w:p w:rsidR="005074DD" w:rsidRPr="007A7F77" w:rsidRDefault="005074DD" w:rsidP="00FE74E6">
            <w:pPr>
              <w:widowControl w:val="0"/>
              <w:suppressAutoHyphens w:val="0"/>
              <w:rPr>
                <w:rFonts w:asciiTheme="minorHAnsi" w:hAnsiTheme="minorHAnsi" w:cs="Arial"/>
                <w:sz w:val="18"/>
                <w:szCs w:val="18"/>
                <w:highlight w:val="green"/>
              </w:rPr>
            </w:pPr>
            <w:r>
              <w:rPr>
                <w:rFonts w:asciiTheme="minorHAnsi" w:hAnsiTheme="minorHAnsi" w:cs="Arial"/>
                <w:sz w:val="18"/>
                <w:szCs w:val="18"/>
              </w:rPr>
              <w:t xml:space="preserve">Frame strip (Note: is removed after assembly) </w:t>
            </w:r>
            <w:r w:rsidR="00C04955">
              <w:rPr>
                <w:rFonts w:asciiTheme="minorHAnsi" w:hAnsiTheme="minorHAnsi" w:cs="Arial"/>
                <w:sz w:val="18"/>
                <w:szCs w:val="18"/>
              </w:rPr>
              <w:t>(1210-001534 - 001538)</w:t>
            </w:r>
          </w:p>
        </w:tc>
        <w:tc>
          <w:tcPr>
            <w:tcW w:w="540" w:type="dxa"/>
            <w:vAlign w:val="center"/>
          </w:tcPr>
          <w:p w:rsidR="005074DD" w:rsidRPr="00A7532D" w:rsidRDefault="005074DD" w:rsidP="00FE74E6">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074DD" w:rsidRPr="00221465" w:rsidRDefault="005074DD" w:rsidP="00072657">
            <w:pPr>
              <w:widowControl w:val="0"/>
              <w:suppressAutoHyphens w:val="0"/>
              <w:rPr>
                <w:rFonts w:asciiTheme="minorHAnsi" w:hAnsiTheme="minorHAnsi" w:cs="Arial"/>
                <w:sz w:val="18"/>
                <w:szCs w:val="18"/>
              </w:rPr>
            </w:pPr>
            <w:r>
              <w:rPr>
                <w:rFonts w:asciiTheme="minorHAnsi" w:hAnsiTheme="minorHAnsi" w:cs="Arial"/>
                <w:sz w:val="18"/>
                <w:szCs w:val="18"/>
              </w:rPr>
              <w:t>moved by operator during manufacture before silicone adh</w:t>
            </w:r>
            <w:r>
              <w:rPr>
                <w:rFonts w:asciiTheme="minorHAnsi" w:hAnsiTheme="minorHAnsi" w:cs="Arial"/>
                <w:sz w:val="18"/>
                <w:szCs w:val="18"/>
              </w:rPr>
              <w:t>e</w:t>
            </w:r>
            <w:r>
              <w:rPr>
                <w:rFonts w:asciiTheme="minorHAnsi" w:hAnsiTheme="minorHAnsi" w:cs="Arial"/>
                <w:sz w:val="18"/>
                <w:szCs w:val="18"/>
              </w:rPr>
              <w:t>sive add</w:t>
            </w:r>
          </w:p>
        </w:tc>
        <w:tc>
          <w:tcPr>
            <w:tcW w:w="1350" w:type="dxa"/>
            <w:tcBorders>
              <w:bottom w:val="nil"/>
            </w:tcBorders>
            <w:vAlign w:val="center"/>
          </w:tcPr>
          <w:p w:rsidR="005074DD" w:rsidRPr="00221465" w:rsidRDefault="005074DD" w:rsidP="00C7773F">
            <w:pPr>
              <w:widowControl w:val="0"/>
              <w:suppressAutoHyphens w:val="0"/>
              <w:rPr>
                <w:rFonts w:asciiTheme="minorHAnsi" w:hAnsiTheme="minorHAnsi" w:cs="Arial"/>
                <w:sz w:val="18"/>
                <w:szCs w:val="18"/>
              </w:rPr>
            </w:pPr>
            <w:r>
              <w:rPr>
                <w:rFonts w:asciiTheme="minorHAnsi" w:hAnsiTheme="minorHAnsi" w:cs="Arial"/>
                <w:sz w:val="18"/>
                <w:szCs w:val="18"/>
              </w:rPr>
              <w:t>adjacent lead frames contact each other</w:t>
            </w: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12</w:t>
            </w:r>
            <w:r w:rsidRPr="00D312DC">
              <w:rPr>
                <w:rFonts w:asciiTheme="minorHAnsi" w:hAnsiTheme="minorHAnsi" w:cs="Arial"/>
                <w:color w:val="000000" w:themeColor="text1"/>
                <w:sz w:val="18"/>
                <w:szCs w:val="18"/>
              </w:rPr>
              <w:fldChar w:fldCharType="end"/>
            </w:r>
          </w:p>
        </w:tc>
        <w:tc>
          <w:tcPr>
            <w:tcW w:w="4590" w:type="dxa"/>
            <w:vAlign w:val="center"/>
          </w:tcPr>
          <w:p w:rsidR="005074DD" w:rsidRDefault="005074DD" w:rsidP="008F10A6">
            <w:pPr>
              <w:widowControl w:val="0"/>
              <w:suppressAutoHyphens w:val="0"/>
              <w:rPr>
                <w:rFonts w:asciiTheme="minorHAnsi" w:hAnsiTheme="minorHAnsi" w:cs="Arial"/>
                <w:sz w:val="18"/>
                <w:szCs w:val="18"/>
              </w:rPr>
            </w:pPr>
            <w:r>
              <w:rPr>
                <w:rFonts w:asciiTheme="minorHAnsi" w:hAnsiTheme="minorHAnsi" w:cs="Arial"/>
                <w:sz w:val="18"/>
                <w:szCs w:val="18"/>
              </w:rPr>
              <w:t>B</w:t>
            </w:r>
            <w:r w:rsidRPr="00A921A3">
              <w:rPr>
                <w:rFonts w:asciiTheme="minorHAnsi" w:hAnsiTheme="minorHAnsi" w:cs="Arial"/>
                <w:sz w:val="18"/>
                <w:szCs w:val="18"/>
              </w:rPr>
              <w:t>ackfill between frames requirement</w:t>
            </w:r>
            <w:r>
              <w:rPr>
                <w:rFonts w:asciiTheme="minorHAnsi" w:hAnsiTheme="minorHAnsi" w:cs="Arial"/>
                <w:sz w:val="18"/>
                <w:szCs w:val="18"/>
              </w:rPr>
              <w:t xml:space="preserve"> </w:t>
            </w:r>
            <w:r w:rsidR="00165A37">
              <w:rPr>
                <w:rFonts w:asciiTheme="minorHAnsi" w:hAnsiTheme="minorHAnsi" w:cs="Arial"/>
                <w:sz w:val="18"/>
                <w:szCs w:val="18"/>
              </w:rPr>
              <w:t>(</w:t>
            </w:r>
            <w:r w:rsidR="00D31DAF">
              <w:rPr>
                <w:rFonts w:asciiTheme="minorHAnsi" w:hAnsiTheme="minorHAnsi" w:cs="Arial"/>
                <w:sz w:val="18"/>
                <w:szCs w:val="18"/>
              </w:rPr>
              <w:t>MEEX 0099 space between conduct</w:t>
            </w:r>
            <w:r w:rsidR="00165A37">
              <w:rPr>
                <w:rFonts w:asciiTheme="minorHAnsi" w:hAnsiTheme="minorHAnsi" w:cs="Arial"/>
                <w:sz w:val="18"/>
                <w:szCs w:val="18"/>
              </w:rPr>
              <w:t>ive elements)</w:t>
            </w:r>
          </w:p>
        </w:tc>
        <w:tc>
          <w:tcPr>
            <w:tcW w:w="540" w:type="dxa"/>
            <w:vAlign w:val="center"/>
          </w:tcPr>
          <w:p w:rsidR="005074DD" w:rsidRPr="00A7532D" w:rsidRDefault="005074DD" w:rsidP="00FE74E6">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184AB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84ABC" w:rsidRDefault="005074DD" w:rsidP="00FE74E6">
            <w:pPr>
              <w:widowControl w:val="0"/>
              <w:suppressAutoHyphens w:val="0"/>
              <w:rPr>
                <w:rFonts w:asciiTheme="minorHAnsi" w:hAnsiTheme="minorHAnsi" w:cs="Arial"/>
                <w:sz w:val="18"/>
                <w:szCs w:val="18"/>
              </w:rPr>
            </w:pPr>
            <w:r w:rsidRPr="00184ABC">
              <w:rPr>
                <w:rFonts w:asciiTheme="minorHAnsi" w:hAnsiTheme="minorHAnsi" w:cs="Arial"/>
                <w:sz w:val="18"/>
                <w:szCs w:val="18"/>
              </w:rPr>
              <w:t>100% electrical test for shorted outputs in manufacturing</w:t>
            </w:r>
            <w:r w:rsidR="001B234D">
              <w:rPr>
                <w:rFonts w:asciiTheme="minorHAnsi" w:hAnsiTheme="minorHAnsi" w:cs="Arial"/>
                <w:sz w:val="18"/>
                <w:szCs w:val="18"/>
              </w:rPr>
              <w:t xml:space="preserve">  (EEPR 0181, EEPR 0182)</w:t>
            </w:r>
          </w:p>
        </w:tc>
        <w:tc>
          <w:tcPr>
            <w:tcW w:w="540" w:type="dxa"/>
            <w:vAlign w:val="center"/>
          </w:tcPr>
          <w:p w:rsidR="005074DD" w:rsidRPr="00A7532D" w:rsidRDefault="005074DD" w:rsidP="00FE74E6">
            <w:pPr>
              <w:widowControl w:val="0"/>
              <w:suppressAutoHyphens w:val="0"/>
              <w:jc w:val="center"/>
              <w:rPr>
                <w:rFonts w:asciiTheme="minorHAnsi" w:hAnsiTheme="minorHAnsi" w:cs="Arial"/>
                <w:b/>
                <w:sz w:val="18"/>
                <w:szCs w:val="18"/>
              </w:rPr>
            </w:pPr>
            <w:r w:rsidRPr="00A7532D">
              <w:rPr>
                <w:rFonts w:asciiTheme="minorHAnsi" w:hAnsiTheme="minorHAnsi" w:cs="Arial"/>
                <w:b/>
                <w:sz w:val="18"/>
                <w:szCs w:val="18"/>
              </w:rPr>
              <w:t>X</w:t>
            </w:r>
          </w:p>
        </w:tc>
      </w:tr>
      <w:tr w:rsidR="005074DD" w:rsidTr="008436A4">
        <w:trPr>
          <w:cantSplit/>
        </w:trPr>
        <w:tc>
          <w:tcPr>
            <w:tcW w:w="1350" w:type="dxa"/>
            <w:tcBorders>
              <w:top w:val="nil"/>
              <w:bottom w:val="single" w:sz="4" w:space="0" w:color="000000"/>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lead frames bent</w:t>
            </w:r>
          </w:p>
        </w:tc>
        <w:tc>
          <w:tcPr>
            <w:tcW w:w="135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540" w:type="dxa"/>
            <w:tcBorders>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single" w:sz="4" w:space="0" w:color="000000" w:themeColor="text1"/>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single" w:sz="4" w:space="0" w:color="000000" w:themeColor="text1"/>
            </w:tcBorders>
            <w:vAlign w:val="center"/>
          </w:tcPr>
          <w:p w:rsidR="005074DD" w:rsidRPr="00184ABC" w:rsidRDefault="00445E8C" w:rsidP="00B55265">
            <w:pPr>
              <w:widowControl w:val="0"/>
              <w:suppressAutoHyphens w:val="0"/>
              <w:jc w:val="center"/>
              <w:rPr>
                <w:rFonts w:asciiTheme="minorHAnsi" w:hAnsiTheme="minorHAnsi" w:cs="Arial"/>
                <w:color w:val="000000" w:themeColor="text1"/>
                <w:sz w:val="18"/>
                <w:szCs w:val="18"/>
              </w:rPr>
            </w:pPr>
            <w:r w:rsidRPr="00184ABC">
              <w:rPr>
                <w:rFonts w:asciiTheme="minorHAnsi" w:hAnsiTheme="minorHAnsi" w:cs="Arial"/>
                <w:color w:val="000000" w:themeColor="text1"/>
                <w:sz w:val="18"/>
                <w:szCs w:val="18"/>
              </w:rPr>
              <w:fldChar w:fldCharType="begin"/>
            </w:r>
            <w:r w:rsidR="005074DD" w:rsidRPr="00184ABC">
              <w:rPr>
                <w:rFonts w:asciiTheme="minorHAnsi" w:hAnsiTheme="minorHAnsi" w:cs="Arial"/>
                <w:color w:val="000000" w:themeColor="text1"/>
                <w:sz w:val="18"/>
                <w:szCs w:val="18"/>
              </w:rPr>
              <w:instrText xml:space="preserve"> =PRODUCT(left) \# "0" </w:instrText>
            </w:r>
            <w:r w:rsidRPr="00184AB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12</w:t>
            </w:r>
            <w:r w:rsidRPr="00184ABC">
              <w:rPr>
                <w:rFonts w:asciiTheme="minorHAnsi" w:hAnsiTheme="minorHAnsi" w:cs="Arial"/>
                <w:color w:val="000000" w:themeColor="text1"/>
                <w:sz w:val="18"/>
                <w:szCs w:val="18"/>
              </w:rPr>
              <w:fldChar w:fldCharType="end"/>
            </w:r>
          </w:p>
        </w:tc>
        <w:tc>
          <w:tcPr>
            <w:tcW w:w="4590" w:type="dxa"/>
            <w:vAlign w:val="center"/>
          </w:tcPr>
          <w:p w:rsidR="005074DD" w:rsidRPr="00184ABC" w:rsidRDefault="005074DD" w:rsidP="00C7773F">
            <w:pPr>
              <w:widowControl w:val="0"/>
              <w:suppressAutoHyphens w:val="0"/>
              <w:rPr>
                <w:rFonts w:asciiTheme="minorHAnsi" w:hAnsiTheme="minorHAnsi" w:cs="Arial"/>
                <w:sz w:val="18"/>
                <w:szCs w:val="18"/>
              </w:rPr>
            </w:pPr>
            <w:r w:rsidRPr="00184ABC">
              <w:rPr>
                <w:rFonts w:asciiTheme="minorHAnsi" w:hAnsiTheme="minorHAnsi" w:cs="Arial"/>
                <w:sz w:val="18"/>
                <w:szCs w:val="18"/>
              </w:rPr>
              <w:t xml:space="preserve">Frame strip (Note: is removed after assembly) </w:t>
            </w:r>
            <w:r w:rsidR="00C04955">
              <w:rPr>
                <w:rFonts w:asciiTheme="minorHAnsi" w:hAnsiTheme="minorHAnsi" w:cs="Arial"/>
                <w:sz w:val="18"/>
                <w:szCs w:val="18"/>
              </w:rPr>
              <w:t>(1210-001534 - 001538)</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single" w:sz="4" w:space="0" w:color="000000"/>
              <w:bottom w:val="nil"/>
            </w:tcBorders>
            <w:vAlign w:val="center"/>
          </w:tcPr>
          <w:p w:rsidR="005074DD" w:rsidRPr="00652212" w:rsidRDefault="005074DD" w:rsidP="00950CBF">
            <w:pPr>
              <w:keepNext/>
              <w:widowControl w:val="0"/>
              <w:suppressAutoHyphens w:val="0"/>
              <w:jc w:val="right"/>
              <w:rPr>
                <w:rFonts w:asciiTheme="minorHAnsi" w:hAnsiTheme="minorHAnsi" w:cs="Arial"/>
                <w:b/>
                <w:szCs w:val="24"/>
              </w:rPr>
            </w:pPr>
            <w:r>
              <w:rPr>
                <w:rFonts w:asciiTheme="minorHAnsi" w:hAnsiTheme="minorHAnsi" w:cs="Arial"/>
                <w:b/>
                <w:szCs w:val="24"/>
              </w:rPr>
              <w:t>A</w:t>
            </w:r>
            <w:r w:rsidRPr="00652212">
              <w:rPr>
                <w:rFonts w:asciiTheme="minorHAnsi" w:hAnsiTheme="minorHAnsi" w:cs="Arial"/>
                <w:b/>
                <w:szCs w:val="24"/>
              </w:rPr>
              <w:t>ntenna</w:t>
            </w:r>
          </w:p>
        </w:tc>
        <w:tc>
          <w:tcPr>
            <w:tcW w:w="1710" w:type="dxa"/>
            <w:tcBorders>
              <w:bottom w:val="nil"/>
            </w:tcBorders>
            <w:vAlign w:val="center"/>
          </w:tcPr>
          <w:p w:rsidR="005074DD" w:rsidRPr="00221465" w:rsidRDefault="005074DD" w:rsidP="00950CBF">
            <w:pPr>
              <w:keepNext/>
              <w:widowControl w:val="0"/>
              <w:suppressAutoHyphens w:val="0"/>
              <w:rPr>
                <w:rFonts w:asciiTheme="minorHAnsi" w:hAnsiTheme="minorHAnsi" w:cs="Arial"/>
                <w:sz w:val="18"/>
                <w:szCs w:val="18"/>
              </w:rPr>
            </w:pPr>
            <w:r>
              <w:rPr>
                <w:rFonts w:asciiTheme="minorHAnsi" w:hAnsiTheme="minorHAnsi" w:cs="Arial"/>
                <w:sz w:val="18"/>
                <w:szCs w:val="18"/>
              </w:rPr>
              <w:t>transmit and r</w:t>
            </w:r>
            <w:r>
              <w:rPr>
                <w:rFonts w:asciiTheme="minorHAnsi" w:hAnsiTheme="minorHAnsi" w:cs="Arial"/>
                <w:sz w:val="18"/>
                <w:szCs w:val="18"/>
              </w:rPr>
              <w:t>e</w:t>
            </w:r>
            <w:r>
              <w:rPr>
                <w:rFonts w:asciiTheme="minorHAnsi" w:hAnsiTheme="minorHAnsi" w:cs="Arial"/>
                <w:sz w:val="18"/>
                <w:szCs w:val="18"/>
              </w:rPr>
              <w:t>ceive communic</w:t>
            </w:r>
            <w:r>
              <w:rPr>
                <w:rFonts w:asciiTheme="minorHAnsi" w:hAnsiTheme="minorHAnsi" w:cs="Arial"/>
                <w:sz w:val="18"/>
                <w:szCs w:val="18"/>
              </w:rPr>
              <w:t>a</w:t>
            </w:r>
            <w:r>
              <w:rPr>
                <w:rFonts w:asciiTheme="minorHAnsi" w:hAnsiTheme="minorHAnsi" w:cs="Arial"/>
                <w:sz w:val="18"/>
                <w:szCs w:val="18"/>
              </w:rPr>
              <w:t>tion signal</w:t>
            </w:r>
          </w:p>
        </w:tc>
        <w:tc>
          <w:tcPr>
            <w:tcW w:w="2070" w:type="dxa"/>
            <w:tcBorders>
              <w:bottom w:val="nil"/>
            </w:tcBorders>
            <w:vAlign w:val="center"/>
          </w:tcPr>
          <w:p w:rsidR="005074DD" w:rsidRPr="00221465" w:rsidRDefault="005074DD" w:rsidP="00950CBF">
            <w:pPr>
              <w:keepNext/>
              <w:widowControl w:val="0"/>
              <w:suppressAutoHyphens w:val="0"/>
              <w:rPr>
                <w:rFonts w:asciiTheme="minorHAnsi" w:hAnsiTheme="minorHAnsi" w:cs="Arial"/>
                <w:sz w:val="18"/>
                <w:szCs w:val="18"/>
              </w:rPr>
            </w:pPr>
            <w:r>
              <w:rPr>
                <w:rFonts w:asciiTheme="minorHAnsi" w:hAnsiTheme="minorHAnsi" w:cs="Arial"/>
                <w:sz w:val="18"/>
                <w:szCs w:val="18"/>
              </w:rPr>
              <w:t>doesn’t transmit or r</w:t>
            </w:r>
            <w:r>
              <w:rPr>
                <w:rFonts w:asciiTheme="minorHAnsi" w:hAnsiTheme="minorHAnsi" w:cs="Arial"/>
                <w:sz w:val="18"/>
                <w:szCs w:val="18"/>
              </w:rPr>
              <w:t>e</w:t>
            </w:r>
            <w:r>
              <w:rPr>
                <w:rFonts w:asciiTheme="minorHAnsi" w:hAnsiTheme="minorHAnsi" w:cs="Arial"/>
                <w:sz w:val="18"/>
                <w:szCs w:val="18"/>
              </w:rPr>
              <w:t>ceive</w:t>
            </w:r>
          </w:p>
        </w:tc>
        <w:tc>
          <w:tcPr>
            <w:tcW w:w="2700" w:type="dxa"/>
            <w:tcBorders>
              <w:bottom w:val="nil"/>
            </w:tcBorders>
            <w:vAlign w:val="center"/>
          </w:tcPr>
          <w:p w:rsidR="005074DD" w:rsidRPr="00221465" w:rsidRDefault="005074DD" w:rsidP="00950CBF">
            <w:pPr>
              <w:keepNext/>
              <w:widowControl w:val="0"/>
              <w:suppressAutoHyphens w:val="0"/>
              <w:rPr>
                <w:rFonts w:asciiTheme="minorHAnsi" w:hAnsiTheme="minorHAnsi" w:cs="Arial"/>
                <w:sz w:val="18"/>
                <w:szCs w:val="18"/>
              </w:rPr>
            </w:pPr>
            <w:r>
              <w:rPr>
                <w:rFonts w:asciiTheme="minorHAnsi" w:hAnsiTheme="minorHAnsi" w:cs="Arial"/>
                <w:sz w:val="18"/>
                <w:szCs w:val="18"/>
              </w:rPr>
              <w:t xml:space="preserve">Unable to control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or co</w:t>
            </w:r>
            <w:r>
              <w:rPr>
                <w:rFonts w:asciiTheme="minorHAnsi" w:hAnsiTheme="minorHAnsi" w:cs="Arial"/>
                <w:sz w:val="18"/>
                <w:szCs w:val="18"/>
              </w:rPr>
              <w:t>m</w:t>
            </w:r>
            <w:r>
              <w:rPr>
                <w:rFonts w:asciiTheme="minorHAnsi" w:hAnsiTheme="minorHAnsi" w:cs="Arial"/>
                <w:sz w:val="18"/>
                <w:szCs w:val="18"/>
              </w:rPr>
              <w:t>municate</w:t>
            </w:r>
          </w:p>
        </w:tc>
        <w:tc>
          <w:tcPr>
            <w:tcW w:w="1890" w:type="dxa"/>
            <w:tcBorders>
              <w:bottom w:val="nil"/>
            </w:tcBorders>
            <w:vAlign w:val="center"/>
          </w:tcPr>
          <w:p w:rsidR="005074DD" w:rsidRPr="00221465" w:rsidRDefault="005074DD" w:rsidP="00950CBF">
            <w:pPr>
              <w:keepNext/>
              <w:widowControl w:val="0"/>
              <w:suppressAutoHyphens w:val="0"/>
              <w:rPr>
                <w:rFonts w:asciiTheme="minorHAnsi" w:hAnsiTheme="minorHAnsi" w:cs="Arial"/>
                <w:sz w:val="18"/>
                <w:szCs w:val="18"/>
              </w:rPr>
            </w:pPr>
            <w:r>
              <w:rPr>
                <w:rFonts w:asciiTheme="minorHAnsi" w:hAnsiTheme="minorHAnsi" w:cs="Arial"/>
                <w:sz w:val="18"/>
                <w:szCs w:val="18"/>
              </w:rPr>
              <w:t>Electrical test</w:t>
            </w:r>
          </w:p>
        </w:tc>
        <w:tc>
          <w:tcPr>
            <w:tcW w:w="1890" w:type="dxa"/>
            <w:tcBorders>
              <w:bottom w:val="nil"/>
            </w:tcBorders>
            <w:vAlign w:val="center"/>
          </w:tcPr>
          <w:p w:rsidR="005074DD" w:rsidRPr="00221465" w:rsidRDefault="005074DD" w:rsidP="00950CBF">
            <w:pPr>
              <w:keepNext/>
              <w:widowControl w:val="0"/>
              <w:suppressAutoHyphens w:val="0"/>
              <w:rPr>
                <w:rFonts w:asciiTheme="minorHAnsi" w:hAnsiTheme="minorHAnsi" w:cs="Arial"/>
                <w:sz w:val="18"/>
                <w:szCs w:val="18"/>
              </w:rPr>
            </w:pPr>
            <w:proofErr w:type="spellStart"/>
            <w:r>
              <w:rPr>
                <w:rFonts w:asciiTheme="minorHAnsi" w:hAnsiTheme="minorHAnsi" w:cs="Arial"/>
                <w:sz w:val="18"/>
                <w:szCs w:val="18"/>
              </w:rPr>
              <w:t>feedthrough</w:t>
            </w:r>
            <w:proofErr w:type="spellEnd"/>
            <w:r>
              <w:rPr>
                <w:rFonts w:asciiTheme="minorHAnsi" w:hAnsiTheme="minorHAnsi" w:cs="Arial"/>
                <w:sz w:val="18"/>
                <w:szCs w:val="18"/>
              </w:rPr>
              <w:t xml:space="preserve"> to a</w:t>
            </w:r>
            <w:r>
              <w:rPr>
                <w:rFonts w:asciiTheme="minorHAnsi" w:hAnsiTheme="minorHAnsi" w:cs="Arial"/>
                <w:sz w:val="18"/>
                <w:szCs w:val="18"/>
              </w:rPr>
              <w:t>n</w:t>
            </w:r>
            <w:r>
              <w:rPr>
                <w:rFonts w:asciiTheme="minorHAnsi" w:hAnsiTheme="minorHAnsi" w:cs="Arial"/>
                <w:sz w:val="18"/>
                <w:szCs w:val="18"/>
              </w:rPr>
              <w:t>tenna weld failure</w:t>
            </w:r>
          </w:p>
        </w:tc>
        <w:tc>
          <w:tcPr>
            <w:tcW w:w="1350" w:type="dxa"/>
            <w:tcBorders>
              <w:bottom w:val="nil"/>
            </w:tcBorders>
            <w:vAlign w:val="center"/>
          </w:tcPr>
          <w:p w:rsidR="005074DD" w:rsidRPr="00221465" w:rsidRDefault="005074DD" w:rsidP="00950CBF">
            <w:pPr>
              <w:keepNext/>
              <w:widowControl w:val="0"/>
              <w:suppressAutoHyphens w:val="0"/>
              <w:rPr>
                <w:rFonts w:asciiTheme="minorHAnsi" w:hAnsiTheme="minorHAnsi" w:cs="Arial"/>
                <w:sz w:val="18"/>
                <w:szCs w:val="18"/>
              </w:rPr>
            </w:pPr>
            <w:r>
              <w:rPr>
                <w:rFonts w:asciiTheme="minorHAnsi" w:hAnsiTheme="minorHAnsi" w:cs="Arial"/>
                <w:sz w:val="18"/>
                <w:szCs w:val="18"/>
              </w:rPr>
              <w:t>antenna path open</w:t>
            </w:r>
          </w:p>
        </w:tc>
        <w:tc>
          <w:tcPr>
            <w:tcW w:w="540" w:type="dxa"/>
            <w:tcBorders>
              <w:bottom w:val="nil"/>
            </w:tcBorders>
            <w:vAlign w:val="center"/>
          </w:tcPr>
          <w:p w:rsidR="005074DD" w:rsidRPr="009501C5" w:rsidRDefault="005074DD" w:rsidP="00950CB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950CB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074DD" w:rsidRPr="00A60FE0" w:rsidRDefault="005074DD" w:rsidP="00950CB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074DD" w:rsidRPr="00184ABC" w:rsidRDefault="00445E8C" w:rsidP="00950CBF">
            <w:pPr>
              <w:keepNext/>
              <w:widowControl w:val="0"/>
              <w:suppressAutoHyphens w:val="0"/>
              <w:jc w:val="center"/>
              <w:rPr>
                <w:rFonts w:asciiTheme="minorHAnsi" w:hAnsiTheme="minorHAnsi" w:cs="Arial"/>
                <w:color w:val="000000" w:themeColor="text1"/>
                <w:sz w:val="18"/>
                <w:szCs w:val="18"/>
              </w:rPr>
            </w:pPr>
            <w:r w:rsidRPr="00184ABC">
              <w:rPr>
                <w:rFonts w:asciiTheme="minorHAnsi" w:hAnsiTheme="minorHAnsi" w:cs="Arial"/>
                <w:color w:val="000000" w:themeColor="text1"/>
                <w:sz w:val="18"/>
                <w:szCs w:val="18"/>
              </w:rPr>
              <w:fldChar w:fldCharType="begin"/>
            </w:r>
            <w:r w:rsidR="005074DD" w:rsidRPr="00184ABC">
              <w:rPr>
                <w:rFonts w:asciiTheme="minorHAnsi" w:hAnsiTheme="minorHAnsi" w:cs="Arial"/>
                <w:color w:val="000000" w:themeColor="text1"/>
                <w:sz w:val="18"/>
                <w:szCs w:val="18"/>
              </w:rPr>
              <w:instrText xml:space="preserve"> =PRODUCT(left) \# "0" </w:instrText>
            </w:r>
            <w:r w:rsidRPr="00184AB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9</w:t>
            </w:r>
            <w:r w:rsidRPr="00184ABC">
              <w:rPr>
                <w:rFonts w:asciiTheme="minorHAnsi" w:hAnsiTheme="minorHAnsi" w:cs="Arial"/>
                <w:color w:val="000000" w:themeColor="text1"/>
                <w:sz w:val="18"/>
                <w:szCs w:val="18"/>
              </w:rPr>
              <w:fldChar w:fldCharType="end"/>
            </w:r>
          </w:p>
        </w:tc>
        <w:tc>
          <w:tcPr>
            <w:tcW w:w="4590" w:type="dxa"/>
            <w:vAlign w:val="center"/>
          </w:tcPr>
          <w:p w:rsidR="005074DD" w:rsidRPr="00184ABC" w:rsidRDefault="005074DD" w:rsidP="00950CBF">
            <w:pPr>
              <w:keepNext/>
              <w:widowControl w:val="0"/>
              <w:suppressAutoHyphens w:val="0"/>
              <w:rPr>
                <w:rFonts w:asciiTheme="minorHAnsi" w:hAnsiTheme="minorHAnsi" w:cs="Arial"/>
                <w:sz w:val="18"/>
                <w:szCs w:val="18"/>
              </w:rPr>
            </w:pPr>
            <w:r w:rsidRPr="00184ABC">
              <w:rPr>
                <w:rFonts w:asciiTheme="minorHAnsi" w:hAnsiTheme="minorHAnsi" w:cs="Arial"/>
                <w:sz w:val="18"/>
                <w:szCs w:val="18"/>
              </w:rPr>
              <w:t xml:space="preserve">Nail head on FT </w:t>
            </w:r>
            <w:r w:rsidR="00165A37">
              <w:rPr>
                <w:rFonts w:asciiTheme="minorHAnsi" w:hAnsiTheme="minorHAnsi" w:cs="Arial"/>
                <w:sz w:val="18"/>
                <w:szCs w:val="18"/>
              </w:rPr>
              <w:t>(</w:t>
            </w:r>
            <w:r w:rsidR="00165A37" w:rsidRPr="00D90222">
              <w:rPr>
                <w:rFonts w:asciiTheme="minorHAnsi" w:hAnsiTheme="minorHAnsi" w:cs="Arial"/>
                <w:sz w:val="18"/>
                <w:szCs w:val="18"/>
              </w:rPr>
              <w:t>1210-001814, 1210-001815</w:t>
            </w:r>
            <w:r w:rsidR="00165A37">
              <w:rPr>
                <w:rFonts w:asciiTheme="minorHAnsi" w:hAnsiTheme="minorHAnsi" w:cs="Arial"/>
                <w:sz w:val="18"/>
                <w:szCs w:val="18"/>
              </w:rPr>
              <w:t>)</w:t>
            </w:r>
          </w:p>
        </w:tc>
        <w:tc>
          <w:tcPr>
            <w:tcW w:w="540" w:type="dxa"/>
            <w:vAlign w:val="center"/>
          </w:tcPr>
          <w:p w:rsidR="005074DD" w:rsidRPr="00A7532D" w:rsidRDefault="005074DD" w:rsidP="00950CBF">
            <w:pPr>
              <w:keepNext/>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950CBF">
            <w:pPr>
              <w:keepNext/>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950CBF">
            <w:pPr>
              <w:keepNext/>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950CBF">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950CBF">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950CBF">
            <w:pPr>
              <w:keepNext/>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184ABC" w:rsidRDefault="005074DD" w:rsidP="00950CB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84ABC" w:rsidRDefault="005074DD" w:rsidP="00950CBF">
            <w:pPr>
              <w:keepNext/>
              <w:widowControl w:val="0"/>
              <w:suppressAutoHyphens w:val="0"/>
              <w:rPr>
                <w:rFonts w:asciiTheme="minorHAnsi" w:hAnsiTheme="minorHAnsi" w:cs="Arial"/>
                <w:sz w:val="18"/>
                <w:szCs w:val="18"/>
              </w:rPr>
            </w:pPr>
            <w:r w:rsidRPr="00184ABC">
              <w:rPr>
                <w:rFonts w:asciiTheme="minorHAnsi" w:hAnsiTheme="minorHAnsi" w:cs="Arial"/>
                <w:sz w:val="18"/>
                <w:szCs w:val="18"/>
              </w:rPr>
              <w:t>Strain relief design on a</w:t>
            </w:r>
            <w:r w:rsidR="004A3D34">
              <w:rPr>
                <w:rFonts w:asciiTheme="minorHAnsi" w:hAnsiTheme="minorHAnsi" w:cs="Arial"/>
                <w:sz w:val="18"/>
                <w:szCs w:val="18"/>
              </w:rPr>
              <w:t>ntenna conductor at FT  (1210-001499</w:t>
            </w:r>
            <w:r w:rsidRPr="00184ABC">
              <w:rPr>
                <w:rFonts w:asciiTheme="minorHAnsi" w:hAnsiTheme="minorHAnsi" w:cs="Arial"/>
                <w:sz w:val="18"/>
                <w:szCs w:val="18"/>
              </w:rPr>
              <w:t>)</w:t>
            </w:r>
          </w:p>
        </w:tc>
        <w:tc>
          <w:tcPr>
            <w:tcW w:w="540" w:type="dxa"/>
            <w:vAlign w:val="center"/>
          </w:tcPr>
          <w:p w:rsidR="005074DD" w:rsidRPr="00A7532D" w:rsidRDefault="005074DD" w:rsidP="00950CBF">
            <w:pPr>
              <w:keepNext/>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950CBF">
            <w:pPr>
              <w:keepNext/>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950CBF">
            <w:pPr>
              <w:keepNext/>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950CBF">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950CBF">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950CBF">
            <w:pPr>
              <w:keepNext/>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184ABC" w:rsidRDefault="005074DD" w:rsidP="00950CB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8F10A6" w:rsidRDefault="005074DD" w:rsidP="00FD5309">
            <w:pPr>
              <w:widowControl w:val="0"/>
              <w:suppressAutoHyphens w:val="0"/>
              <w:rPr>
                <w:rFonts w:asciiTheme="minorHAnsi" w:hAnsiTheme="minorHAnsi" w:cs="Arial"/>
                <w:sz w:val="18"/>
                <w:szCs w:val="18"/>
              </w:rPr>
            </w:pPr>
            <w:r w:rsidRPr="008F10A6">
              <w:rPr>
                <w:rFonts w:asciiTheme="minorHAnsi" w:hAnsiTheme="minorHAnsi" w:cs="Arial"/>
                <w:sz w:val="18"/>
                <w:szCs w:val="18"/>
              </w:rPr>
              <w:t>Magnet off capability (EESP 0071</w:t>
            </w:r>
            <w:r w:rsidR="00AA7C09">
              <w:rPr>
                <w:rFonts w:asciiTheme="minorHAnsi" w:hAnsiTheme="minorHAnsi" w:cs="Arial"/>
                <w:sz w:val="18"/>
                <w:szCs w:val="18"/>
              </w:rPr>
              <w:t xml:space="preserve"> F5926</w:t>
            </w:r>
            <w:r w:rsidRPr="008F10A6">
              <w:rPr>
                <w:rFonts w:asciiTheme="minorHAnsi" w:hAnsiTheme="minorHAnsi" w:cs="Arial"/>
                <w:sz w:val="18"/>
                <w:szCs w:val="18"/>
              </w:rPr>
              <w:t>)</w:t>
            </w:r>
          </w:p>
        </w:tc>
        <w:tc>
          <w:tcPr>
            <w:tcW w:w="540" w:type="dxa"/>
            <w:vAlign w:val="center"/>
          </w:tcPr>
          <w:p w:rsidR="005074DD" w:rsidRPr="00A7532D" w:rsidRDefault="005074DD" w:rsidP="00950CBF">
            <w:pPr>
              <w:keepNext/>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950CBF">
            <w:pPr>
              <w:keepNext/>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950CBF">
            <w:pPr>
              <w:keepNext/>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950CBF">
            <w:pPr>
              <w:keepNext/>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950CBF">
            <w:pPr>
              <w:keepNext/>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950CB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950CB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A60FE0" w:rsidRDefault="005074DD" w:rsidP="00950CB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184ABC" w:rsidRDefault="005074DD" w:rsidP="00950CB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84ABC" w:rsidRDefault="005074DD" w:rsidP="00FD5309">
            <w:pPr>
              <w:widowControl w:val="0"/>
              <w:suppressAutoHyphens w:val="0"/>
              <w:rPr>
                <w:rFonts w:asciiTheme="minorHAnsi" w:hAnsiTheme="minorHAnsi" w:cs="Arial"/>
                <w:sz w:val="18"/>
                <w:szCs w:val="18"/>
              </w:rPr>
            </w:pPr>
            <w:r w:rsidRPr="00184ABC">
              <w:rPr>
                <w:rFonts w:asciiTheme="minorHAnsi" w:hAnsiTheme="minorHAnsi" w:cs="Arial"/>
                <w:sz w:val="18"/>
                <w:szCs w:val="18"/>
              </w:rPr>
              <w:t>100% electrical test in manufacturing</w:t>
            </w:r>
            <w:r w:rsidR="00C052D8">
              <w:rPr>
                <w:rFonts w:asciiTheme="minorHAnsi" w:hAnsiTheme="minorHAnsi" w:cs="Arial"/>
                <w:sz w:val="18"/>
                <w:szCs w:val="18"/>
              </w:rPr>
              <w:t xml:space="preserve"> (EEPR 0181, EEPR 0182)</w:t>
            </w:r>
          </w:p>
        </w:tc>
        <w:tc>
          <w:tcPr>
            <w:tcW w:w="540" w:type="dxa"/>
            <w:vAlign w:val="center"/>
          </w:tcPr>
          <w:p w:rsidR="005074DD" w:rsidRPr="00A7532D" w:rsidRDefault="005074DD" w:rsidP="00950CBF">
            <w:pPr>
              <w:keepNext/>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misaligned</w:t>
            </w: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074DD" w:rsidRPr="00184ABC" w:rsidRDefault="00445E8C" w:rsidP="00B55265">
            <w:pPr>
              <w:widowControl w:val="0"/>
              <w:suppressAutoHyphens w:val="0"/>
              <w:jc w:val="center"/>
              <w:rPr>
                <w:rFonts w:asciiTheme="minorHAnsi" w:hAnsiTheme="minorHAnsi" w:cs="Arial"/>
                <w:color w:val="000000" w:themeColor="text1"/>
                <w:sz w:val="18"/>
                <w:szCs w:val="18"/>
              </w:rPr>
            </w:pPr>
            <w:r w:rsidRPr="00184ABC">
              <w:rPr>
                <w:rFonts w:asciiTheme="minorHAnsi" w:hAnsiTheme="minorHAnsi" w:cs="Arial"/>
                <w:color w:val="000000" w:themeColor="text1"/>
                <w:sz w:val="18"/>
                <w:szCs w:val="18"/>
              </w:rPr>
              <w:fldChar w:fldCharType="begin"/>
            </w:r>
            <w:r w:rsidR="005074DD" w:rsidRPr="00184ABC">
              <w:rPr>
                <w:rFonts w:asciiTheme="minorHAnsi" w:hAnsiTheme="minorHAnsi" w:cs="Arial"/>
                <w:color w:val="000000" w:themeColor="text1"/>
                <w:sz w:val="18"/>
                <w:szCs w:val="18"/>
              </w:rPr>
              <w:instrText xml:space="preserve"> =PRODUCT(left) \# "0" </w:instrText>
            </w:r>
            <w:r w:rsidRPr="00184AB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9</w:t>
            </w:r>
            <w:r w:rsidRPr="00184ABC">
              <w:rPr>
                <w:rFonts w:asciiTheme="minorHAnsi" w:hAnsiTheme="minorHAnsi" w:cs="Arial"/>
                <w:color w:val="000000" w:themeColor="text1"/>
                <w:sz w:val="18"/>
                <w:szCs w:val="18"/>
              </w:rPr>
              <w:fldChar w:fldCharType="end"/>
            </w:r>
          </w:p>
        </w:tc>
        <w:tc>
          <w:tcPr>
            <w:tcW w:w="4590" w:type="dxa"/>
            <w:vAlign w:val="center"/>
          </w:tcPr>
          <w:p w:rsidR="005074DD" w:rsidRPr="00184ABC" w:rsidRDefault="005074DD" w:rsidP="005E41BE">
            <w:pPr>
              <w:widowControl w:val="0"/>
              <w:suppressAutoHyphens w:val="0"/>
              <w:rPr>
                <w:rFonts w:asciiTheme="minorHAnsi" w:hAnsiTheme="minorHAnsi" w:cs="Arial"/>
                <w:sz w:val="18"/>
                <w:szCs w:val="18"/>
              </w:rPr>
            </w:pPr>
            <w:r w:rsidRPr="00184ABC">
              <w:rPr>
                <w:rFonts w:asciiTheme="minorHAnsi" w:hAnsiTheme="minorHAnsi" w:cs="Arial"/>
                <w:sz w:val="18"/>
                <w:szCs w:val="18"/>
              </w:rPr>
              <w:t>Hook design on a</w:t>
            </w:r>
            <w:r w:rsidR="004A3D34">
              <w:rPr>
                <w:rFonts w:asciiTheme="minorHAnsi" w:hAnsiTheme="minorHAnsi" w:cs="Arial"/>
                <w:sz w:val="18"/>
                <w:szCs w:val="18"/>
              </w:rPr>
              <w:t>ntenna conductor at FT  (1210-001499</w:t>
            </w:r>
            <w:r w:rsidRPr="00184ABC">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184AB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84ABC" w:rsidRDefault="005074DD" w:rsidP="00FD5309">
            <w:pPr>
              <w:widowControl w:val="0"/>
              <w:suppressAutoHyphens w:val="0"/>
              <w:rPr>
                <w:rFonts w:asciiTheme="minorHAnsi" w:hAnsiTheme="minorHAnsi" w:cs="Arial"/>
                <w:sz w:val="18"/>
                <w:szCs w:val="18"/>
              </w:rPr>
            </w:pPr>
            <w:r w:rsidRPr="00184ABC">
              <w:rPr>
                <w:rFonts w:asciiTheme="minorHAnsi" w:hAnsiTheme="minorHAnsi" w:cs="Arial"/>
                <w:sz w:val="18"/>
                <w:szCs w:val="18"/>
              </w:rPr>
              <w:t>Magnet off capability</w:t>
            </w:r>
            <w:r w:rsidR="008F10A6">
              <w:rPr>
                <w:rFonts w:asciiTheme="minorHAnsi" w:hAnsiTheme="minorHAnsi" w:cs="Arial"/>
                <w:sz w:val="18"/>
                <w:szCs w:val="18"/>
              </w:rPr>
              <w:t xml:space="preserve"> </w:t>
            </w:r>
            <w:r w:rsidR="008F10A6" w:rsidRPr="008F10A6">
              <w:rPr>
                <w:rFonts w:asciiTheme="minorHAnsi" w:hAnsiTheme="minorHAnsi" w:cs="Arial"/>
                <w:sz w:val="18"/>
                <w:szCs w:val="18"/>
              </w:rPr>
              <w:t>(EESP 0071</w:t>
            </w:r>
            <w:r w:rsidR="00AA7C09">
              <w:rPr>
                <w:rFonts w:asciiTheme="minorHAnsi" w:hAnsiTheme="minorHAnsi" w:cs="Arial"/>
                <w:sz w:val="18"/>
                <w:szCs w:val="18"/>
              </w:rPr>
              <w:t xml:space="preserve"> F5926</w:t>
            </w:r>
            <w:r w:rsidR="008F10A6" w:rsidRPr="008F10A6">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184AB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84ABC" w:rsidRDefault="005074DD" w:rsidP="00FD5309">
            <w:pPr>
              <w:widowControl w:val="0"/>
              <w:suppressAutoHyphens w:val="0"/>
              <w:rPr>
                <w:rFonts w:asciiTheme="minorHAnsi" w:hAnsiTheme="minorHAnsi" w:cs="Arial"/>
                <w:sz w:val="18"/>
                <w:szCs w:val="18"/>
              </w:rPr>
            </w:pPr>
            <w:r w:rsidRPr="00184ABC">
              <w:rPr>
                <w:rFonts w:asciiTheme="minorHAnsi" w:hAnsiTheme="minorHAnsi" w:cs="Arial"/>
                <w:sz w:val="18"/>
                <w:szCs w:val="18"/>
              </w:rPr>
              <w:t>100% electrical test in manufacturing</w:t>
            </w:r>
            <w:r w:rsidR="00C052D8">
              <w:rPr>
                <w:rFonts w:asciiTheme="minorHAnsi" w:hAnsiTheme="minorHAnsi" w:cs="Arial"/>
                <w:sz w:val="18"/>
                <w:szCs w:val="18"/>
              </w:rPr>
              <w:t xml:space="preserve"> (EEPR 0181, EEPR 0182)</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flex fatigue</w:t>
            </w: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074DD" w:rsidRPr="00184ABC" w:rsidRDefault="00445E8C" w:rsidP="00B55265">
            <w:pPr>
              <w:widowControl w:val="0"/>
              <w:suppressAutoHyphens w:val="0"/>
              <w:jc w:val="center"/>
              <w:rPr>
                <w:rFonts w:asciiTheme="minorHAnsi" w:hAnsiTheme="minorHAnsi" w:cs="Arial"/>
                <w:color w:val="000000" w:themeColor="text1"/>
                <w:sz w:val="18"/>
                <w:szCs w:val="18"/>
              </w:rPr>
            </w:pPr>
            <w:r w:rsidRPr="00184ABC">
              <w:rPr>
                <w:rFonts w:asciiTheme="minorHAnsi" w:hAnsiTheme="minorHAnsi" w:cs="Arial"/>
                <w:color w:val="000000" w:themeColor="text1"/>
                <w:sz w:val="18"/>
                <w:szCs w:val="18"/>
              </w:rPr>
              <w:fldChar w:fldCharType="begin"/>
            </w:r>
            <w:r w:rsidR="005074DD" w:rsidRPr="00184ABC">
              <w:rPr>
                <w:rFonts w:asciiTheme="minorHAnsi" w:hAnsiTheme="minorHAnsi" w:cs="Arial"/>
                <w:color w:val="000000" w:themeColor="text1"/>
                <w:sz w:val="18"/>
                <w:szCs w:val="18"/>
              </w:rPr>
              <w:instrText xml:space="preserve"> =PRODUCT(left) \# "0" </w:instrText>
            </w:r>
            <w:r w:rsidRPr="00184AB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15</w:t>
            </w:r>
            <w:r w:rsidRPr="00184ABC">
              <w:rPr>
                <w:rFonts w:asciiTheme="minorHAnsi" w:hAnsiTheme="minorHAnsi" w:cs="Arial"/>
                <w:color w:val="000000" w:themeColor="text1"/>
                <w:sz w:val="18"/>
                <w:szCs w:val="18"/>
              </w:rPr>
              <w:fldChar w:fldCharType="end"/>
            </w:r>
          </w:p>
        </w:tc>
        <w:tc>
          <w:tcPr>
            <w:tcW w:w="4590" w:type="dxa"/>
            <w:vAlign w:val="center"/>
          </w:tcPr>
          <w:p w:rsidR="005074DD" w:rsidRPr="00184ABC" w:rsidRDefault="005074DD" w:rsidP="00091475">
            <w:pPr>
              <w:widowControl w:val="0"/>
              <w:suppressAutoHyphens w:val="0"/>
              <w:rPr>
                <w:rFonts w:asciiTheme="minorHAnsi" w:hAnsiTheme="minorHAnsi" w:cs="Arial"/>
                <w:sz w:val="18"/>
                <w:szCs w:val="18"/>
              </w:rPr>
            </w:pPr>
            <w:r w:rsidRPr="00184ABC">
              <w:rPr>
                <w:rFonts w:asciiTheme="minorHAnsi" w:hAnsiTheme="minorHAnsi" w:cs="Arial"/>
                <w:sz w:val="18"/>
                <w:szCs w:val="18"/>
              </w:rPr>
              <w:t xml:space="preserve">Strain relief design on </w:t>
            </w:r>
            <w:r w:rsidR="004A3D34">
              <w:rPr>
                <w:rFonts w:asciiTheme="minorHAnsi" w:hAnsiTheme="minorHAnsi" w:cs="Arial"/>
                <w:sz w:val="18"/>
                <w:szCs w:val="18"/>
              </w:rPr>
              <w:t>antenna conductor at FT (1210-001499</w:t>
            </w:r>
            <w:r w:rsidRPr="00184ABC">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8F74F2">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right w:val="single" w:sz="4" w:space="0" w:color="000000" w:themeColor="text1"/>
            </w:tcBorders>
            <w:vAlign w:val="center"/>
          </w:tcPr>
          <w:p w:rsidR="005074DD" w:rsidRPr="00184AB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tcBorders>
              <w:left w:val="single" w:sz="4" w:space="0" w:color="000000" w:themeColor="text1"/>
            </w:tcBorders>
            <w:vAlign w:val="center"/>
          </w:tcPr>
          <w:p w:rsidR="005074DD" w:rsidRPr="00184ABC" w:rsidRDefault="005074DD" w:rsidP="00091475">
            <w:pPr>
              <w:widowControl w:val="0"/>
              <w:suppressAutoHyphens w:val="0"/>
              <w:rPr>
                <w:rFonts w:asciiTheme="minorHAnsi" w:hAnsiTheme="minorHAnsi" w:cs="Arial"/>
                <w:sz w:val="18"/>
                <w:szCs w:val="18"/>
              </w:rPr>
            </w:pPr>
            <w:r w:rsidRPr="00184ABC">
              <w:rPr>
                <w:rFonts w:asciiTheme="minorHAnsi" w:hAnsiTheme="minorHAnsi" w:cs="Arial"/>
                <w:sz w:val="18"/>
                <w:szCs w:val="18"/>
              </w:rPr>
              <w:t>Motion restrained by adhesive back fill and encased in header shell (1006560)</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right w:val="single" w:sz="4" w:space="0" w:color="000000" w:themeColor="text1"/>
            </w:tcBorders>
            <w:vAlign w:val="center"/>
          </w:tcPr>
          <w:p w:rsidR="005074DD" w:rsidRPr="00184AB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tcBorders>
              <w:left w:val="single" w:sz="4" w:space="0" w:color="000000" w:themeColor="text1"/>
            </w:tcBorders>
            <w:vAlign w:val="center"/>
          </w:tcPr>
          <w:p w:rsidR="005074DD" w:rsidRPr="00184ABC" w:rsidRDefault="005074DD" w:rsidP="00FD5309">
            <w:pPr>
              <w:widowControl w:val="0"/>
              <w:suppressAutoHyphens w:val="0"/>
              <w:rPr>
                <w:rFonts w:asciiTheme="minorHAnsi" w:hAnsiTheme="minorHAnsi" w:cs="Arial"/>
                <w:sz w:val="18"/>
                <w:szCs w:val="18"/>
              </w:rPr>
            </w:pPr>
            <w:r w:rsidRPr="00184ABC">
              <w:rPr>
                <w:rFonts w:asciiTheme="minorHAnsi" w:hAnsiTheme="minorHAnsi" w:cs="Arial"/>
                <w:sz w:val="18"/>
                <w:szCs w:val="18"/>
              </w:rPr>
              <w:t>Magnet off capability</w:t>
            </w:r>
            <w:r w:rsidR="008F10A6">
              <w:rPr>
                <w:rFonts w:asciiTheme="minorHAnsi" w:hAnsiTheme="minorHAnsi" w:cs="Arial"/>
                <w:sz w:val="18"/>
                <w:szCs w:val="18"/>
              </w:rPr>
              <w:t xml:space="preserve"> </w:t>
            </w:r>
            <w:r w:rsidR="008F10A6" w:rsidRPr="008F10A6">
              <w:rPr>
                <w:rFonts w:asciiTheme="minorHAnsi" w:hAnsiTheme="minorHAnsi" w:cs="Arial"/>
                <w:sz w:val="18"/>
                <w:szCs w:val="18"/>
              </w:rPr>
              <w:t>(EESP 0071</w:t>
            </w:r>
            <w:r w:rsidR="00AA7C09">
              <w:rPr>
                <w:rFonts w:asciiTheme="minorHAnsi" w:hAnsiTheme="minorHAnsi" w:cs="Arial"/>
                <w:sz w:val="18"/>
                <w:szCs w:val="18"/>
              </w:rPr>
              <w:t xml:space="preserve"> F5926</w:t>
            </w:r>
            <w:r w:rsidR="008F10A6" w:rsidRPr="008F10A6">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right w:val="single" w:sz="4" w:space="0" w:color="000000" w:themeColor="text1"/>
            </w:tcBorders>
            <w:vAlign w:val="center"/>
          </w:tcPr>
          <w:p w:rsidR="005074DD" w:rsidRPr="00184AB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tcBorders>
              <w:left w:val="single" w:sz="4" w:space="0" w:color="000000" w:themeColor="text1"/>
            </w:tcBorders>
            <w:vAlign w:val="center"/>
          </w:tcPr>
          <w:p w:rsidR="005074DD" w:rsidRPr="00184ABC" w:rsidRDefault="005074DD" w:rsidP="00FD5309">
            <w:pPr>
              <w:widowControl w:val="0"/>
              <w:suppressAutoHyphens w:val="0"/>
              <w:rPr>
                <w:rFonts w:asciiTheme="minorHAnsi" w:hAnsiTheme="minorHAnsi" w:cs="Arial"/>
                <w:sz w:val="18"/>
                <w:szCs w:val="18"/>
              </w:rPr>
            </w:pPr>
            <w:r w:rsidRPr="00184ABC">
              <w:rPr>
                <w:rFonts w:asciiTheme="minorHAnsi" w:hAnsiTheme="minorHAnsi" w:cs="Arial"/>
                <w:sz w:val="18"/>
                <w:szCs w:val="18"/>
              </w:rPr>
              <w:t>100% electrical test in manufacturing</w:t>
            </w:r>
            <w:r w:rsidR="00C052D8">
              <w:rPr>
                <w:rFonts w:asciiTheme="minorHAnsi" w:hAnsiTheme="minorHAnsi" w:cs="Arial"/>
                <w:sz w:val="18"/>
                <w:szCs w:val="18"/>
              </w:rPr>
              <w:t xml:space="preserve"> (EEPR 0181, EEPR 0182)</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074DD"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tensile stress</w:t>
            </w: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15</w:t>
            </w:r>
            <w:r w:rsidRPr="00D312DC">
              <w:rPr>
                <w:rFonts w:asciiTheme="minorHAnsi" w:hAnsiTheme="minorHAnsi" w:cs="Arial"/>
                <w:color w:val="000000" w:themeColor="text1"/>
                <w:sz w:val="18"/>
                <w:szCs w:val="18"/>
              </w:rPr>
              <w:fldChar w:fldCharType="end"/>
            </w:r>
          </w:p>
        </w:tc>
        <w:tc>
          <w:tcPr>
            <w:tcW w:w="4590" w:type="dxa"/>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Strain relief design on </w:t>
            </w:r>
            <w:r w:rsidR="004A3D34">
              <w:rPr>
                <w:rFonts w:asciiTheme="minorHAnsi" w:hAnsiTheme="minorHAnsi" w:cs="Arial"/>
                <w:sz w:val="18"/>
                <w:szCs w:val="18"/>
              </w:rPr>
              <w:t>antenna conductor at FT (1210-001499</w:t>
            </w:r>
            <w:r>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221465" w:rsidRDefault="005074DD" w:rsidP="00FD5309">
            <w:pPr>
              <w:widowControl w:val="0"/>
              <w:suppressAutoHyphens w:val="0"/>
              <w:rPr>
                <w:rFonts w:asciiTheme="minorHAnsi" w:hAnsiTheme="minorHAnsi" w:cs="Arial"/>
                <w:sz w:val="18"/>
                <w:szCs w:val="18"/>
              </w:rPr>
            </w:pPr>
            <w:r>
              <w:rPr>
                <w:rFonts w:asciiTheme="minorHAnsi" w:hAnsiTheme="minorHAnsi" w:cs="Arial"/>
                <w:sz w:val="18"/>
                <w:szCs w:val="18"/>
              </w:rPr>
              <w:t>Magnet off capability</w:t>
            </w:r>
            <w:r w:rsidR="008F10A6">
              <w:rPr>
                <w:rFonts w:asciiTheme="minorHAnsi" w:hAnsiTheme="minorHAnsi" w:cs="Arial"/>
                <w:sz w:val="18"/>
                <w:szCs w:val="18"/>
              </w:rPr>
              <w:t xml:space="preserve"> </w:t>
            </w:r>
            <w:r w:rsidR="008F10A6" w:rsidRPr="008F10A6">
              <w:rPr>
                <w:rFonts w:asciiTheme="minorHAnsi" w:hAnsiTheme="minorHAnsi" w:cs="Arial"/>
                <w:sz w:val="18"/>
                <w:szCs w:val="18"/>
              </w:rPr>
              <w:t>(EESP 0071</w:t>
            </w:r>
            <w:r w:rsidR="00AA7C09">
              <w:rPr>
                <w:rFonts w:asciiTheme="minorHAnsi" w:hAnsiTheme="minorHAnsi" w:cs="Arial"/>
                <w:sz w:val="18"/>
                <w:szCs w:val="18"/>
              </w:rPr>
              <w:t xml:space="preserve"> F5926</w:t>
            </w:r>
            <w:r w:rsidR="008F10A6" w:rsidRPr="008F10A6">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84ABC" w:rsidRDefault="005074DD" w:rsidP="00AE0FC6">
            <w:pPr>
              <w:widowControl w:val="0"/>
              <w:suppressAutoHyphens w:val="0"/>
              <w:rPr>
                <w:rFonts w:asciiTheme="minorHAnsi" w:hAnsiTheme="minorHAnsi" w:cs="Arial"/>
                <w:sz w:val="18"/>
                <w:szCs w:val="18"/>
              </w:rPr>
            </w:pPr>
            <w:r w:rsidRPr="00184ABC">
              <w:rPr>
                <w:rFonts w:asciiTheme="minorHAnsi" w:hAnsiTheme="minorHAnsi" w:cs="Arial"/>
                <w:sz w:val="18"/>
                <w:szCs w:val="18"/>
              </w:rPr>
              <w:t>100% electrical test in manufacturing</w:t>
            </w:r>
            <w:r w:rsidR="00C052D8">
              <w:rPr>
                <w:rFonts w:asciiTheme="minorHAnsi" w:hAnsiTheme="minorHAnsi" w:cs="Arial"/>
                <w:sz w:val="18"/>
                <w:szCs w:val="18"/>
              </w:rPr>
              <w:t xml:space="preserve"> (EEPR 0181, EEPR 0182)</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372D6F">
            <w:pPr>
              <w:keepNext/>
              <w:widowControl w:val="0"/>
              <w:suppressAutoHyphens w:val="0"/>
              <w:rPr>
                <w:rFonts w:asciiTheme="minorHAnsi" w:hAnsiTheme="minorHAnsi" w:cs="Arial"/>
                <w:b/>
                <w:szCs w:val="24"/>
              </w:rPr>
            </w:pPr>
          </w:p>
        </w:tc>
        <w:tc>
          <w:tcPr>
            <w:tcW w:w="1710" w:type="dxa"/>
            <w:tcBorders>
              <w:top w:val="nil"/>
              <w:bottom w:val="nil"/>
            </w:tcBorders>
            <w:vAlign w:val="center"/>
          </w:tcPr>
          <w:p w:rsidR="005074DD" w:rsidRPr="00221465" w:rsidRDefault="005074DD" w:rsidP="00372D6F">
            <w:pPr>
              <w:keepNext/>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Pr="00221465" w:rsidRDefault="005074DD" w:rsidP="00372D6F">
            <w:pPr>
              <w:keepNext/>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372D6F">
            <w:pPr>
              <w:keepNext/>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074DD" w:rsidRPr="00221465" w:rsidRDefault="005074DD" w:rsidP="00372D6F">
            <w:pPr>
              <w:keepNext/>
              <w:widowControl w:val="0"/>
              <w:suppressAutoHyphens w:val="0"/>
              <w:rPr>
                <w:rFonts w:asciiTheme="minorHAnsi" w:hAnsiTheme="minorHAnsi" w:cs="Arial"/>
                <w:sz w:val="18"/>
                <w:szCs w:val="18"/>
              </w:rPr>
            </w:pPr>
            <w:r>
              <w:rPr>
                <w:rFonts w:asciiTheme="minorHAnsi" w:hAnsiTheme="minorHAnsi" w:cs="Arial"/>
                <w:sz w:val="18"/>
                <w:szCs w:val="18"/>
              </w:rPr>
              <w:t>Electrical test</w:t>
            </w:r>
          </w:p>
        </w:tc>
        <w:tc>
          <w:tcPr>
            <w:tcW w:w="1890" w:type="dxa"/>
            <w:tcBorders>
              <w:bottom w:val="nil"/>
            </w:tcBorders>
            <w:vAlign w:val="center"/>
          </w:tcPr>
          <w:p w:rsidR="005074DD" w:rsidRPr="00221465" w:rsidRDefault="005074DD" w:rsidP="00372D6F">
            <w:pPr>
              <w:keepNext/>
              <w:widowControl w:val="0"/>
              <w:suppressAutoHyphens w:val="0"/>
              <w:rPr>
                <w:rFonts w:asciiTheme="minorHAnsi" w:hAnsiTheme="minorHAnsi" w:cs="Arial"/>
                <w:sz w:val="18"/>
                <w:szCs w:val="18"/>
              </w:rPr>
            </w:pPr>
            <w:r>
              <w:rPr>
                <w:rFonts w:asciiTheme="minorHAnsi" w:hAnsiTheme="minorHAnsi" w:cs="Arial"/>
                <w:sz w:val="18"/>
                <w:szCs w:val="18"/>
              </w:rPr>
              <w:t>Loop terminals touc</w:t>
            </w:r>
            <w:r>
              <w:rPr>
                <w:rFonts w:asciiTheme="minorHAnsi" w:hAnsiTheme="minorHAnsi" w:cs="Arial"/>
                <w:sz w:val="18"/>
                <w:szCs w:val="18"/>
              </w:rPr>
              <w:t>h</w:t>
            </w:r>
            <w:r>
              <w:rPr>
                <w:rFonts w:asciiTheme="minorHAnsi" w:hAnsiTheme="minorHAnsi" w:cs="Arial"/>
                <w:sz w:val="18"/>
                <w:szCs w:val="18"/>
              </w:rPr>
              <w:t>ing near FTs</w:t>
            </w:r>
          </w:p>
        </w:tc>
        <w:tc>
          <w:tcPr>
            <w:tcW w:w="1350" w:type="dxa"/>
            <w:tcBorders>
              <w:bottom w:val="nil"/>
            </w:tcBorders>
            <w:vAlign w:val="center"/>
          </w:tcPr>
          <w:p w:rsidR="005074DD" w:rsidRPr="00221465" w:rsidRDefault="005074DD" w:rsidP="00372D6F">
            <w:pPr>
              <w:keepNext/>
              <w:widowControl w:val="0"/>
              <w:suppressAutoHyphens w:val="0"/>
              <w:rPr>
                <w:rFonts w:asciiTheme="minorHAnsi" w:hAnsiTheme="minorHAnsi" w:cs="Arial"/>
                <w:sz w:val="18"/>
                <w:szCs w:val="18"/>
              </w:rPr>
            </w:pPr>
            <w:r>
              <w:rPr>
                <w:rFonts w:asciiTheme="minorHAnsi" w:hAnsiTheme="minorHAnsi" w:cs="Arial"/>
                <w:sz w:val="18"/>
                <w:szCs w:val="18"/>
              </w:rPr>
              <w:t>antenna path shorted</w:t>
            </w:r>
          </w:p>
        </w:tc>
        <w:tc>
          <w:tcPr>
            <w:tcW w:w="540" w:type="dxa"/>
            <w:tcBorders>
              <w:bottom w:val="nil"/>
            </w:tcBorders>
            <w:vAlign w:val="center"/>
          </w:tcPr>
          <w:p w:rsidR="005074DD" w:rsidRPr="009501C5" w:rsidRDefault="005074DD" w:rsidP="00372D6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074DD" w:rsidRPr="009501C5" w:rsidRDefault="005074DD" w:rsidP="00372D6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074DD" w:rsidRPr="00A60FE0" w:rsidRDefault="005074DD" w:rsidP="00372D6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074DD" w:rsidRPr="00D312DC" w:rsidRDefault="00445E8C" w:rsidP="00372D6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3</w:t>
            </w:r>
            <w:r w:rsidRPr="00D312DC">
              <w:rPr>
                <w:rFonts w:asciiTheme="minorHAnsi" w:hAnsiTheme="minorHAnsi" w:cs="Arial"/>
                <w:color w:val="000000" w:themeColor="text1"/>
                <w:sz w:val="18"/>
                <w:szCs w:val="18"/>
              </w:rPr>
              <w:fldChar w:fldCharType="end"/>
            </w:r>
          </w:p>
        </w:tc>
        <w:tc>
          <w:tcPr>
            <w:tcW w:w="4590" w:type="dxa"/>
            <w:vAlign w:val="center"/>
          </w:tcPr>
          <w:p w:rsidR="005074DD" w:rsidRPr="00184ABC" w:rsidRDefault="005074DD" w:rsidP="00372D6F">
            <w:pPr>
              <w:keepNext/>
              <w:widowControl w:val="0"/>
              <w:suppressAutoHyphens w:val="0"/>
              <w:rPr>
                <w:rFonts w:asciiTheme="minorHAnsi" w:hAnsiTheme="minorHAnsi" w:cs="Arial"/>
                <w:sz w:val="18"/>
                <w:szCs w:val="18"/>
              </w:rPr>
            </w:pPr>
            <w:r w:rsidRPr="00184ABC">
              <w:rPr>
                <w:rFonts w:asciiTheme="minorHAnsi" w:hAnsiTheme="minorHAnsi" w:cs="Arial"/>
                <w:sz w:val="18"/>
                <w:szCs w:val="18"/>
              </w:rPr>
              <w:t>Header shell designed for 2 separate channels for</w:t>
            </w:r>
            <w:r w:rsidR="004A3D34">
              <w:rPr>
                <w:rFonts w:asciiTheme="minorHAnsi" w:hAnsiTheme="minorHAnsi" w:cs="Arial"/>
                <w:sz w:val="18"/>
                <w:szCs w:val="18"/>
              </w:rPr>
              <w:t xml:space="preserve"> antenna leads (1211-000500, 1211-000499</w:t>
            </w:r>
            <w:r w:rsidRPr="00184ABC">
              <w:rPr>
                <w:rFonts w:asciiTheme="minorHAnsi" w:hAnsiTheme="minorHAnsi" w:cs="Arial"/>
                <w:sz w:val="18"/>
                <w:szCs w:val="18"/>
              </w:rPr>
              <w:t>)</w:t>
            </w:r>
          </w:p>
        </w:tc>
        <w:tc>
          <w:tcPr>
            <w:tcW w:w="540" w:type="dxa"/>
            <w:vAlign w:val="center"/>
          </w:tcPr>
          <w:p w:rsidR="005074DD" w:rsidRPr="00A7532D" w:rsidRDefault="005074DD" w:rsidP="00372D6F">
            <w:pPr>
              <w:keepNext/>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84ABC" w:rsidRDefault="005074DD" w:rsidP="00091475">
            <w:pPr>
              <w:widowControl w:val="0"/>
              <w:suppressAutoHyphens w:val="0"/>
              <w:rPr>
                <w:rFonts w:asciiTheme="minorHAnsi" w:hAnsiTheme="minorHAnsi" w:cs="Arial"/>
                <w:sz w:val="18"/>
                <w:szCs w:val="18"/>
              </w:rPr>
            </w:pPr>
            <w:r w:rsidRPr="00184ABC">
              <w:rPr>
                <w:rFonts w:asciiTheme="minorHAnsi" w:hAnsiTheme="minorHAnsi" w:cs="Arial"/>
                <w:sz w:val="18"/>
                <w:szCs w:val="18"/>
              </w:rPr>
              <w:t>Magnet off capability</w:t>
            </w:r>
            <w:r w:rsidR="008F10A6">
              <w:rPr>
                <w:rFonts w:asciiTheme="minorHAnsi" w:hAnsiTheme="minorHAnsi" w:cs="Arial"/>
                <w:sz w:val="18"/>
                <w:szCs w:val="18"/>
              </w:rPr>
              <w:t xml:space="preserve"> </w:t>
            </w:r>
            <w:r w:rsidR="008F10A6" w:rsidRPr="008F10A6">
              <w:rPr>
                <w:rFonts w:asciiTheme="minorHAnsi" w:hAnsiTheme="minorHAnsi" w:cs="Arial"/>
                <w:sz w:val="18"/>
                <w:szCs w:val="18"/>
              </w:rPr>
              <w:t>(EESP 0071</w:t>
            </w:r>
            <w:r w:rsidR="00AA7C09">
              <w:rPr>
                <w:rFonts w:asciiTheme="minorHAnsi" w:hAnsiTheme="minorHAnsi" w:cs="Arial"/>
                <w:sz w:val="18"/>
                <w:szCs w:val="18"/>
              </w:rPr>
              <w:t xml:space="preserve"> F5926</w:t>
            </w:r>
            <w:r w:rsidR="008F10A6" w:rsidRPr="008F10A6">
              <w:rPr>
                <w:rFonts w:asciiTheme="minorHAnsi" w:hAnsiTheme="minorHAnsi" w:cs="Arial"/>
                <w:sz w:val="18"/>
                <w:szCs w:val="18"/>
              </w:rPr>
              <w:t>)</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single" w:sz="4" w:space="0" w:color="000000"/>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D33930">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074DD" w:rsidRDefault="005074DD" w:rsidP="00D33930">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D33930">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D33930">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A60FE0" w:rsidRDefault="005074DD" w:rsidP="00D33930">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D33930">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hemeColor="text1"/>
            </w:tcBorders>
            <w:vAlign w:val="center"/>
          </w:tcPr>
          <w:p w:rsidR="005074DD" w:rsidRPr="00184ABC" w:rsidRDefault="005074DD" w:rsidP="00222C06">
            <w:pPr>
              <w:widowControl w:val="0"/>
              <w:suppressAutoHyphens w:val="0"/>
              <w:rPr>
                <w:rFonts w:asciiTheme="minorHAnsi" w:hAnsiTheme="minorHAnsi" w:cs="Arial"/>
                <w:sz w:val="18"/>
                <w:szCs w:val="18"/>
              </w:rPr>
            </w:pPr>
            <w:r w:rsidRPr="00184ABC">
              <w:rPr>
                <w:rFonts w:asciiTheme="minorHAnsi" w:hAnsiTheme="minorHAnsi" w:cs="Arial"/>
                <w:sz w:val="18"/>
                <w:szCs w:val="18"/>
              </w:rPr>
              <w:t>100% electrical test in manufacturing</w:t>
            </w:r>
            <w:r w:rsidR="00C052D8">
              <w:rPr>
                <w:rFonts w:asciiTheme="minorHAnsi" w:hAnsiTheme="minorHAnsi" w:cs="Arial"/>
                <w:sz w:val="18"/>
                <w:szCs w:val="18"/>
              </w:rPr>
              <w:t xml:space="preserve"> (EEPR 0181, EEPR 0182)</w:t>
            </w:r>
          </w:p>
        </w:tc>
        <w:tc>
          <w:tcPr>
            <w:tcW w:w="540" w:type="dxa"/>
            <w:tcBorders>
              <w:bottom w:val="single" w:sz="4" w:space="0" w:color="000000" w:themeColor="text1"/>
            </w:tcBorders>
            <w:vAlign w:val="center"/>
          </w:tcPr>
          <w:p w:rsidR="005074DD" w:rsidRPr="00A7532D" w:rsidRDefault="005074DD" w:rsidP="00222C06">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single" w:sz="4" w:space="0" w:color="000000"/>
              <w:bottom w:val="nil"/>
            </w:tcBorders>
            <w:vAlign w:val="center"/>
          </w:tcPr>
          <w:p w:rsidR="005074DD" w:rsidRPr="00652212" w:rsidRDefault="005074DD" w:rsidP="00167663">
            <w:pPr>
              <w:widowControl w:val="0"/>
              <w:suppressAutoHyphens w:val="0"/>
              <w:jc w:val="right"/>
              <w:rPr>
                <w:rFonts w:asciiTheme="minorHAnsi" w:hAnsiTheme="minorHAnsi" w:cs="Arial"/>
                <w:b/>
                <w:szCs w:val="24"/>
              </w:rPr>
            </w:pPr>
            <w:r>
              <w:rPr>
                <w:rFonts w:asciiTheme="minorHAnsi" w:hAnsiTheme="minorHAnsi" w:cs="Arial"/>
                <w:b/>
                <w:szCs w:val="24"/>
              </w:rPr>
              <w:t>S</w:t>
            </w:r>
            <w:r w:rsidRPr="00652212">
              <w:rPr>
                <w:rFonts w:asciiTheme="minorHAnsi" w:hAnsiTheme="minorHAnsi" w:cs="Arial"/>
                <w:b/>
                <w:szCs w:val="24"/>
              </w:rPr>
              <w:t>tackers</w:t>
            </w:r>
          </w:p>
        </w:tc>
        <w:tc>
          <w:tcPr>
            <w:tcW w:w="171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maintain spacing between connector contacts</w:t>
            </w:r>
          </w:p>
        </w:tc>
        <w:tc>
          <w:tcPr>
            <w:tcW w:w="2070" w:type="dxa"/>
            <w:tcBorders>
              <w:bottom w:val="nil"/>
            </w:tcBorders>
            <w:vAlign w:val="center"/>
          </w:tcPr>
          <w:p w:rsidR="005074DD" w:rsidRPr="00221465" w:rsidRDefault="005074DD" w:rsidP="00D33930">
            <w:pPr>
              <w:widowControl w:val="0"/>
              <w:suppressAutoHyphens w:val="0"/>
              <w:rPr>
                <w:rFonts w:asciiTheme="minorHAnsi" w:hAnsiTheme="minorHAnsi" w:cs="Arial"/>
                <w:sz w:val="18"/>
                <w:szCs w:val="18"/>
              </w:rPr>
            </w:pPr>
            <w:r>
              <w:rPr>
                <w:rFonts w:asciiTheme="minorHAnsi" w:hAnsiTheme="minorHAnsi" w:cs="Arial"/>
                <w:sz w:val="18"/>
                <w:szCs w:val="18"/>
              </w:rPr>
              <w:t>connector contacts not aligned with lead co</w:t>
            </w:r>
            <w:r>
              <w:rPr>
                <w:rFonts w:asciiTheme="minorHAnsi" w:hAnsiTheme="minorHAnsi" w:cs="Arial"/>
                <w:sz w:val="18"/>
                <w:szCs w:val="18"/>
              </w:rPr>
              <w:t>n</w:t>
            </w:r>
            <w:r>
              <w:rPr>
                <w:rFonts w:asciiTheme="minorHAnsi" w:hAnsiTheme="minorHAnsi" w:cs="Arial"/>
                <w:sz w:val="18"/>
                <w:szCs w:val="18"/>
              </w:rPr>
              <w:t>tacts</w:t>
            </w:r>
          </w:p>
        </w:tc>
        <w:tc>
          <w:tcPr>
            <w:tcW w:w="270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w:t>
            </w:r>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 detected at subs</w:t>
            </w:r>
            <w:r>
              <w:rPr>
                <w:rFonts w:asciiTheme="minorHAnsi" w:hAnsiTheme="minorHAnsi" w:cs="Arial"/>
                <w:sz w:val="18"/>
                <w:szCs w:val="18"/>
              </w:rPr>
              <w:t>e</w:t>
            </w:r>
            <w:r>
              <w:rPr>
                <w:rFonts w:asciiTheme="minorHAnsi" w:hAnsiTheme="minorHAnsi" w:cs="Arial"/>
                <w:sz w:val="18"/>
                <w:szCs w:val="18"/>
              </w:rPr>
              <w:t>quent process</w:t>
            </w:r>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poor fit, space between stackers</w:t>
            </w: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5074DD" w:rsidRPr="00184ABC" w:rsidRDefault="005074DD" w:rsidP="004A3D34">
            <w:pPr>
              <w:widowControl w:val="0"/>
              <w:suppressAutoHyphens w:val="0"/>
              <w:rPr>
                <w:rFonts w:asciiTheme="minorHAnsi" w:hAnsiTheme="minorHAnsi" w:cs="Arial"/>
                <w:sz w:val="18"/>
                <w:szCs w:val="18"/>
              </w:rPr>
            </w:pPr>
            <w:r w:rsidRPr="00184ABC">
              <w:rPr>
                <w:rFonts w:asciiTheme="minorHAnsi" w:hAnsiTheme="minorHAnsi" w:cs="Arial"/>
                <w:sz w:val="18"/>
                <w:szCs w:val="18"/>
              </w:rPr>
              <w:t>Interlock feature on stackers, seal, contact, end cap dra</w:t>
            </w:r>
            <w:r w:rsidRPr="00184ABC">
              <w:rPr>
                <w:rFonts w:asciiTheme="minorHAnsi" w:hAnsiTheme="minorHAnsi" w:cs="Arial"/>
                <w:sz w:val="18"/>
                <w:szCs w:val="18"/>
              </w:rPr>
              <w:t>w</w:t>
            </w:r>
            <w:r w:rsidRPr="00184ABC">
              <w:rPr>
                <w:rFonts w:asciiTheme="minorHAnsi" w:hAnsiTheme="minorHAnsi" w:cs="Arial"/>
                <w:sz w:val="18"/>
                <w:szCs w:val="18"/>
              </w:rPr>
              <w:t>ing dimensions (</w:t>
            </w:r>
            <w:r w:rsidR="004A3D34">
              <w:rPr>
                <w:rFonts w:asciiTheme="minorHAnsi" w:hAnsiTheme="minorHAnsi" w:cs="Arial"/>
                <w:sz w:val="18"/>
                <w:szCs w:val="18"/>
              </w:rPr>
              <w:t>1210-000414</w:t>
            </w:r>
            <w:r w:rsidRPr="00184ABC">
              <w:rPr>
                <w:rFonts w:asciiTheme="minorHAnsi" w:hAnsiTheme="minorHAnsi" w:cs="Arial"/>
                <w:sz w:val="18"/>
                <w:szCs w:val="18"/>
              </w:rPr>
              <w:t xml:space="preserve">, </w:t>
            </w:r>
            <w:r w:rsidR="004A3D34">
              <w:rPr>
                <w:rFonts w:asciiTheme="minorHAnsi" w:hAnsiTheme="minorHAnsi" w:cs="Arial"/>
                <w:sz w:val="18"/>
                <w:szCs w:val="18"/>
              </w:rPr>
              <w:t>1210-001525</w:t>
            </w:r>
            <w:r w:rsidRPr="00184ABC">
              <w:rPr>
                <w:rFonts w:asciiTheme="minorHAnsi" w:hAnsiTheme="minorHAnsi" w:cs="Arial"/>
                <w:sz w:val="18"/>
                <w:szCs w:val="18"/>
              </w:rPr>
              <w:t xml:space="preserve">, </w:t>
            </w:r>
            <w:r w:rsidR="004A3D34">
              <w:rPr>
                <w:rFonts w:asciiTheme="minorHAnsi" w:hAnsiTheme="minorHAnsi" w:cs="Arial"/>
                <w:sz w:val="18"/>
                <w:szCs w:val="18"/>
              </w:rPr>
              <w:t>1210-001448</w:t>
            </w:r>
            <w:r w:rsidRPr="00184ABC">
              <w:rPr>
                <w:rFonts w:asciiTheme="minorHAnsi" w:hAnsiTheme="minorHAnsi" w:cs="Arial"/>
                <w:sz w:val="18"/>
                <w:szCs w:val="18"/>
              </w:rPr>
              <w:t xml:space="preserve">, </w:t>
            </w:r>
            <w:r w:rsidR="004A3D34">
              <w:rPr>
                <w:rFonts w:asciiTheme="minorHAnsi" w:hAnsiTheme="minorHAnsi" w:cs="Arial"/>
                <w:sz w:val="18"/>
                <w:szCs w:val="18"/>
              </w:rPr>
              <w:t>1210-001521</w:t>
            </w:r>
            <w:r w:rsidRPr="00184ABC">
              <w:rPr>
                <w:rFonts w:asciiTheme="minorHAnsi" w:hAnsiTheme="minorHAnsi" w:cs="Arial"/>
                <w:sz w:val="18"/>
                <w:szCs w:val="18"/>
              </w:rPr>
              <w:t xml:space="preserve">, </w:t>
            </w:r>
            <w:r w:rsidR="004A3D34">
              <w:rPr>
                <w:rFonts w:asciiTheme="minorHAnsi" w:hAnsiTheme="minorHAnsi" w:cs="Arial"/>
                <w:sz w:val="18"/>
                <w:szCs w:val="18"/>
              </w:rPr>
              <w:t>1210-001508,</w:t>
            </w:r>
            <w:r w:rsidRPr="00184ABC">
              <w:rPr>
                <w:rFonts w:asciiTheme="minorHAnsi" w:hAnsiTheme="minorHAnsi" w:cs="Arial"/>
                <w:sz w:val="18"/>
                <w:szCs w:val="18"/>
              </w:rPr>
              <w:t xml:space="preserve"> </w:t>
            </w:r>
            <w:r w:rsidR="004A3D34">
              <w:rPr>
                <w:rFonts w:asciiTheme="minorHAnsi" w:hAnsiTheme="minorHAnsi" w:cs="Arial"/>
                <w:sz w:val="18"/>
                <w:szCs w:val="18"/>
              </w:rPr>
              <w:t>1210-001519</w:t>
            </w:r>
            <w:r w:rsidRPr="00184ABC">
              <w:rPr>
                <w:rFonts w:asciiTheme="minorHAnsi" w:hAnsiTheme="minorHAnsi" w:cs="Arial"/>
                <w:sz w:val="18"/>
                <w:szCs w:val="18"/>
              </w:rPr>
              <w:t>)</w:t>
            </w:r>
          </w:p>
        </w:tc>
        <w:tc>
          <w:tcPr>
            <w:tcW w:w="540" w:type="dxa"/>
            <w:tcBorders>
              <w:bottom w:val="single" w:sz="4" w:space="0" w:color="000000" w:themeColor="text1"/>
            </w:tcBorders>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167663">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074DD" w:rsidRDefault="005074DD" w:rsidP="00D33930">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Default="005074D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hemeColor="text1"/>
            </w:tcBorders>
            <w:vAlign w:val="center"/>
          </w:tcPr>
          <w:p w:rsidR="005074DD" w:rsidRPr="00184ABC" w:rsidRDefault="005074DD" w:rsidP="00BB48E1">
            <w:pPr>
              <w:widowControl w:val="0"/>
              <w:suppressAutoHyphens w:val="0"/>
              <w:rPr>
                <w:rFonts w:asciiTheme="minorHAnsi" w:hAnsiTheme="minorHAnsi" w:cs="Arial"/>
                <w:sz w:val="18"/>
                <w:szCs w:val="18"/>
              </w:rPr>
            </w:pPr>
            <w:r w:rsidRPr="00184ABC">
              <w:rPr>
                <w:rFonts w:asciiTheme="minorHAnsi" w:hAnsiTheme="minorHAnsi" w:cs="Arial"/>
                <w:sz w:val="18"/>
                <w:szCs w:val="18"/>
              </w:rPr>
              <w:t>Visual inspection</w:t>
            </w:r>
            <w:r w:rsidR="00DB0A65">
              <w:rPr>
                <w:rFonts w:asciiTheme="minorHAnsi" w:hAnsiTheme="minorHAnsi" w:cs="Arial"/>
                <w:sz w:val="18"/>
                <w:szCs w:val="18"/>
              </w:rPr>
              <w:t xml:space="preserve"> (1010887)</w:t>
            </w:r>
          </w:p>
        </w:tc>
        <w:tc>
          <w:tcPr>
            <w:tcW w:w="540" w:type="dxa"/>
            <w:tcBorders>
              <w:top w:val="single" w:sz="4" w:space="0" w:color="000000" w:themeColor="text1"/>
            </w:tcBorders>
            <w:vAlign w:val="center"/>
          </w:tcPr>
          <w:p w:rsidR="005074DD" w:rsidRPr="00A7532D" w:rsidRDefault="005074D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maintain electrical insulation</w:t>
            </w:r>
          </w:p>
        </w:tc>
        <w:tc>
          <w:tcPr>
            <w:tcW w:w="207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electrical leakage</w:t>
            </w:r>
          </w:p>
        </w:tc>
        <w:tc>
          <w:tcPr>
            <w:tcW w:w="270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w:t>
            </w:r>
          </w:p>
        </w:tc>
        <w:tc>
          <w:tcPr>
            <w:tcW w:w="1890" w:type="dxa"/>
            <w:tcBorders>
              <w:bottom w:val="nil"/>
            </w:tcBorders>
            <w:vAlign w:val="center"/>
          </w:tcPr>
          <w:p w:rsidR="005074DD" w:rsidRPr="00221465" w:rsidRDefault="005074DD" w:rsidP="008F74F2">
            <w:pPr>
              <w:widowControl w:val="0"/>
              <w:suppressAutoHyphens w:val="0"/>
              <w:rPr>
                <w:rFonts w:asciiTheme="minorHAnsi" w:hAnsiTheme="minorHAnsi" w:cs="Arial"/>
                <w:sz w:val="18"/>
                <w:szCs w:val="18"/>
              </w:rPr>
            </w:pPr>
            <w:r w:rsidRPr="003F0168">
              <w:rPr>
                <w:rFonts w:asciiTheme="minorHAnsi" w:hAnsiTheme="minorHAnsi" w:cs="Arial"/>
                <w:sz w:val="18"/>
                <w:szCs w:val="18"/>
              </w:rPr>
              <w:t xml:space="preserve">clinician programmer diagnostic Impedance measurement </w:t>
            </w:r>
          </w:p>
        </w:tc>
        <w:tc>
          <w:tcPr>
            <w:tcW w:w="189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074DD" w:rsidRPr="00221465" w:rsidRDefault="005074D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stacker - seal interface not touching </w:t>
            </w:r>
          </w:p>
        </w:tc>
        <w:tc>
          <w:tcPr>
            <w:tcW w:w="54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nil"/>
            </w:tcBorders>
            <w:vAlign w:val="center"/>
          </w:tcPr>
          <w:p w:rsidR="005074DD" w:rsidRPr="00A60FE0" w:rsidRDefault="005074D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074D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074D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1234B0">
              <w:rPr>
                <w:rFonts w:asciiTheme="minorHAnsi" w:hAnsiTheme="minorHAnsi" w:cs="Arial"/>
                <w:noProof/>
                <w:color w:val="000000" w:themeColor="text1"/>
                <w:sz w:val="18"/>
                <w:szCs w:val="18"/>
              </w:rPr>
              <w:t>20</w:t>
            </w:r>
            <w:r w:rsidRPr="00D312DC">
              <w:rPr>
                <w:rFonts w:asciiTheme="minorHAnsi" w:hAnsiTheme="minorHAnsi" w:cs="Arial"/>
                <w:color w:val="000000" w:themeColor="text1"/>
                <w:sz w:val="18"/>
                <w:szCs w:val="18"/>
              </w:rPr>
              <w:fldChar w:fldCharType="end"/>
            </w:r>
          </w:p>
        </w:tc>
        <w:tc>
          <w:tcPr>
            <w:tcW w:w="4590" w:type="dxa"/>
            <w:vAlign w:val="center"/>
          </w:tcPr>
          <w:p w:rsidR="005074DD" w:rsidRPr="00184ABC" w:rsidRDefault="005074DD" w:rsidP="00091475">
            <w:pPr>
              <w:widowControl w:val="0"/>
              <w:suppressAutoHyphens w:val="0"/>
              <w:rPr>
                <w:rFonts w:asciiTheme="minorHAnsi" w:hAnsiTheme="minorHAnsi" w:cs="Arial"/>
                <w:sz w:val="18"/>
                <w:szCs w:val="18"/>
              </w:rPr>
            </w:pPr>
            <w:r w:rsidRPr="00184ABC">
              <w:rPr>
                <w:rFonts w:asciiTheme="minorHAnsi" w:hAnsiTheme="minorHAnsi" w:cs="Arial"/>
                <w:sz w:val="18"/>
                <w:szCs w:val="18"/>
              </w:rPr>
              <w:t>Seal under compression (1005202)</w:t>
            </w:r>
          </w:p>
        </w:tc>
        <w:tc>
          <w:tcPr>
            <w:tcW w:w="540" w:type="dxa"/>
            <w:vAlign w:val="center"/>
          </w:tcPr>
          <w:p w:rsidR="005074DD" w:rsidRPr="00A7532D" w:rsidRDefault="005074DD" w:rsidP="00553935">
            <w:pPr>
              <w:widowControl w:val="0"/>
              <w:suppressAutoHyphens w:val="0"/>
              <w:jc w:val="center"/>
              <w:rPr>
                <w:rFonts w:asciiTheme="minorHAnsi" w:hAnsiTheme="minorHAnsi" w:cs="Arial"/>
                <w:b/>
                <w:sz w:val="18"/>
                <w:szCs w:val="18"/>
              </w:rPr>
            </w:pPr>
          </w:p>
        </w:tc>
      </w:tr>
      <w:tr w:rsidR="005074DD" w:rsidTr="008436A4">
        <w:trPr>
          <w:cantSplit/>
        </w:trPr>
        <w:tc>
          <w:tcPr>
            <w:tcW w:w="1350" w:type="dxa"/>
            <w:tcBorders>
              <w:top w:val="nil"/>
              <w:bottom w:val="nil"/>
            </w:tcBorders>
            <w:vAlign w:val="center"/>
          </w:tcPr>
          <w:p w:rsidR="005074DD" w:rsidRPr="00652212" w:rsidRDefault="005074D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074DD" w:rsidRDefault="005074D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074DD" w:rsidRPr="00221465" w:rsidRDefault="005074D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074DD" w:rsidRPr="007259DA" w:rsidRDefault="005074D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074DD" w:rsidRPr="009501C5" w:rsidRDefault="005074D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9501C5" w:rsidRDefault="005074DD" w:rsidP="0006180B">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074DD" w:rsidRPr="00A60FE0" w:rsidRDefault="005074DD" w:rsidP="0006180B">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074DD" w:rsidRPr="00D312DC" w:rsidRDefault="005074DD" w:rsidP="0006180B">
            <w:pPr>
              <w:widowControl w:val="0"/>
              <w:suppressAutoHyphens w:val="0"/>
              <w:jc w:val="center"/>
              <w:rPr>
                <w:rFonts w:asciiTheme="minorHAnsi" w:hAnsiTheme="minorHAnsi" w:cs="Arial"/>
                <w:color w:val="000000" w:themeColor="text1"/>
                <w:sz w:val="18"/>
                <w:szCs w:val="18"/>
              </w:rPr>
            </w:pPr>
          </w:p>
        </w:tc>
        <w:tc>
          <w:tcPr>
            <w:tcW w:w="4590" w:type="dxa"/>
            <w:vAlign w:val="center"/>
          </w:tcPr>
          <w:p w:rsidR="005074DD" w:rsidRPr="00184ABC" w:rsidRDefault="005074DD" w:rsidP="00091475">
            <w:pPr>
              <w:widowControl w:val="0"/>
              <w:suppressAutoHyphens w:val="0"/>
              <w:rPr>
                <w:rFonts w:asciiTheme="minorHAnsi" w:hAnsiTheme="minorHAnsi" w:cs="Arial"/>
                <w:sz w:val="18"/>
                <w:szCs w:val="18"/>
              </w:rPr>
            </w:pPr>
            <w:r w:rsidRPr="00184ABC">
              <w:rPr>
                <w:rFonts w:asciiTheme="minorHAnsi" w:hAnsiTheme="minorHAnsi" w:cs="Arial"/>
                <w:sz w:val="18"/>
                <w:szCs w:val="18"/>
              </w:rPr>
              <w:t xml:space="preserve">DVT for leakage </w:t>
            </w:r>
            <w:r w:rsidR="00B57C41">
              <w:rPr>
                <w:rFonts w:asciiTheme="minorHAnsi" w:hAnsiTheme="minorHAnsi" w:cs="Arial"/>
                <w:sz w:val="18"/>
                <w:szCs w:val="18"/>
              </w:rPr>
              <w:t>(MERE 0440)</w:t>
            </w:r>
          </w:p>
        </w:tc>
        <w:tc>
          <w:tcPr>
            <w:tcW w:w="540" w:type="dxa"/>
            <w:vAlign w:val="center"/>
          </w:tcPr>
          <w:p w:rsidR="005074DD" w:rsidRPr="00A7532D" w:rsidRDefault="005074DD" w:rsidP="00553935">
            <w:pPr>
              <w:widowControl w:val="0"/>
              <w:suppressAutoHyphens w:val="0"/>
              <w:jc w:val="center"/>
              <w:rPr>
                <w:rFonts w:asciiTheme="minorHAnsi" w:hAnsiTheme="minorHAnsi" w:cs="Arial"/>
                <w:b/>
                <w:caps/>
                <w:sz w:val="18"/>
                <w:szCs w:val="18"/>
                <w:highlight w:val="green"/>
              </w:rPr>
            </w:pP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solvent attack</w:t>
            </w:r>
          </w:p>
        </w:tc>
        <w:tc>
          <w:tcPr>
            <w:tcW w:w="1350" w:type="dxa"/>
            <w:tcBorders>
              <w:top w:val="nil"/>
              <w:bottom w:val="single" w:sz="4" w:space="0" w:color="000000" w:themeColor="text1"/>
            </w:tcBorders>
            <w:vAlign w:val="center"/>
          </w:tcPr>
          <w:p w:rsidR="00366062" w:rsidRPr="007259DA"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cracking</w:t>
            </w:r>
          </w:p>
        </w:tc>
        <w:tc>
          <w:tcPr>
            <w:tcW w:w="540" w:type="dxa"/>
            <w:tcBorders>
              <w:top w:val="nil"/>
              <w:bottom w:val="single" w:sz="4" w:space="0" w:color="000000" w:themeColor="text1"/>
            </w:tcBorders>
            <w:vAlign w:val="center"/>
          </w:tcPr>
          <w:p w:rsidR="00366062" w:rsidRPr="009501C5" w:rsidRDefault="00366062" w:rsidP="00366062">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nil"/>
              <w:bottom w:val="single" w:sz="4" w:space="0" w:color="000000" w:themeColor="text1"/>
            </w:tcBorders>
            <w:vAlign w:val="center"/>
          </w:tcPr>
          <w:p w:rsidR="00366062" w:rsidRPr="009501C5" w:rsidRDefault="00366062" w:rsidP="00366062">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top w:val="nil"/>
              <w:bottom w:val="single" w:sz="4" w:space="0" w:color="000000" w:themeColor="text1"/>
            </w:tcBorders>
            <w:vAlign w:val="center"/>
          </w:tcPr>
          <w:p w:rsidR="00366062" w:rsidRPr="00A60FE0" w:rsidRDefault="00366062" w:rsidP="0036606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single" w:sz="4" w:space="0" w:color="000000" w:themeColor="text1"/>
            </w:tcBorders>
            <w:vAlign w:val="center"/>
          </w:tcPr>
          <w:p w:rsidR="00366062" w:rsidRPr="00D312DC" w:rsidRDefault="00445E8C" w:rsidP="00366062">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10</w:t>
            </w:r>
            <w:r w:rsidRPr="00D312DC">
              <w:rPr>
                <w:rFonts w:asciiTheme="minorHAnsi" w:hAnsiTheme="minorHAnsi" w:cs="Arial"/>
                <w:color w:val="000000" w:themeColor="text1"/>
                <w:sz w:val="18"/>
                <w:szCs w:val="18"/>
              </w:rPr>
              <w:fldChar w:fldCharType="end"/>
            </w:r>
          </w:p>
        </w:tc>
        <w:tc>
          <w:tcPr>
            <w:tcW w:w="4590" w:type="dxa"/>
            <w:vAlign w:val="center"/>
          </w:tcPr>
          <w:p w:rsidR="00366062" w:rsidRPr="00184ABC" w:rsidRDefault="00366062" w:rsidP="00366062">
            <w:pPr>
              <w:widowControl w:val="0"/>
              <w:suppressAutoHyphens w:val="0"/>
              <w:rPr>
                <w:rFonts w:asciiTheme="minorHAnsi" w:hAnsiTheme="minorHAnsi" w:cs="Arial"/>
                <w:sz w:val="18"/>
                <w:szCs w:val="18"/>
              </w:rPr>
            </w:pPr>
            <w:r w:rsidRPr="00184ABC">
              <w:rPr>
                <w:rFonts w:asciiTheme="minorHAnsi" w:hAnsiTheme="minorHAnsi" w:cs="Arial"/>
                <w:sz w:val="18"/>
                <w:szCs w:val="18"/>
              </w:rPr>
              <w:t xml:space="preserve">DVT for leakage </w:t>
            </w:r>
            <w:r w:rsidR="00B57C41">
              <w:rPr>
                <w:rFonts w:asciiTheme="minorHAnsi" w:hAnsiTheme="minorHAnsi" w:cs="Arial"/>
                <w:sz w:val="18"/>
                <w:szCs w:val="18"/>
              </w:rPr>
              <w:t>(MERE 0440)</w:t>
            </w:r>
          </w:p>
        </w:tc>
        <w:tc>
          <w:tcPr>
            <w:tcW w:w="540" w:type="dxa"/>
            <w:vAlign w:val="center"/>
          </w:tcPr>
          <w:p w:rsidR="00366062" w:rsidRPr="00A7532D" w:rsidRDefault="00366062" w:rsidP="00553935">
            <w:pPr>
              <w:widowControl w:val="0"/>
              <w:suppressAutoHyphens w:val="0"/>
              <w:jc w:val="center"/>
              <w:rPr>
                <w:rFonts w:asciiTheme="minorHAnsi" w:hAnsiTheme="minorHAnsi" w:cs="Arial"/>
                <w:b/>
                <w:caps/>
                <w:sz w:val="18"/>
                <w:szCs w:val="18"/>
                <w:highlight w:val="green"/>
              </w:rPr>
            </w:pP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bottom w:val="nil"/>
            </w:tcBorders>
            <w:vAlign w:val="center"/>
          </w:tcPr>
          <w:p w:rsidR="00366062" w:rsidRPr="00221465" w:rsidRDefault="00366062" w:rsidP="00DD1181">
            <w:pPr>
              <w:widowControl w:val="0"/>
              <w:suppressAutoHyphens w:val="0"/>
              <w:rPr>
                <w:rFonts w:asciiTheme="minorHAnsi" w:hAnsiTheme="minorHAnsi" w:cs="Arial"/>
                <w:sz w:val="18"/>
                <w:szCs w:val="18"/>
              </w:rPr>
            </w:pPr>
            <w:r>
              <w:rPr>
                <w:rFonts w:asciiTheme="minorHAnsi" w:hAnsiTheme="minorHAnsi" w:cs="Arial"/>
                <w:sz w:val="18"/>
                <w:szCs w:val="18"/>
              </w:rPr>
              <w:t>assure contacts share same cente</w:t>
            </w:r>
            <w:r>
              <w:rPr>
                <w:rFonts w:asciiTheme="minorHAnsi" w:hAnsiTheme="minorHAnsi" w:cs="Arial"/>
                <w:sz w:val="18"/>
                <w:szCs w:val="18"/>
              </w:rPr>
              <w:t>r</w:t>
            </w:r>
            <w:r>
              <w:rPr>
                <w:rFonts w:asciiTheme="minorHAnsi" w:hAnsiTheme="minorHAnsi" w:cs="Arial"/>
                <w:sz w:val="18"/>
                <w:szCs w:val="18"/>
              </w:rPr>
              <w:t>line</w:t>
            </w:r>
          </w:p>
        </w:tc>
        <w:tc>
          <w:tcPr>
            <w:tcW w:w="207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contacts out of alig</w:t>
            </w:r>
            <w:r>
              <w:rPr>
                <w:rFonts w:asciiTheme="minorHAnsi" w:hAnsiTheme="minorHAnsi" w:cs="Arial"/>
                <w:sz w:val="18"/>
                <w:szCs w:val="18"/>
              </w:rPr>
              <w:t>n</w:t>
            </w:r>
            <w:r>
              <w:rPr>
                <w:rFonts w:asciiTheme="minorHAnsi" w:hAnsiTheme="minorHAnsi" w:cs="Arial"/>
                <w:sz w:val="18"/>
                <w:szCs w:val="18"/>
              </w:rPr>
              <w:t>ment</w:t>
            </w:r>
          </w:p>
        </w:tc>
        <w:tc>
          <w:tcPr>
            <w:tcW w:w="270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r w:rsidRPr="000A3B41">
              <w:rPr>
                <w:rFonts w:asciiTheme="minorHAnsi" w:hAnsiTheme="minorHAnsi" w:cs="Arial"/>
                <w:sz w:val="18"/>
                <w:szCs w:val="18"/>
              </w:rPr>
              <w:t>high insertion force, can’t fully insert lead</w:t>
            </w:r>
          </w:p>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electrical leakage</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 detected at subs</w:t>
            </w:r>
            <w:r>
              <w:rPr>
                <w:rFonts w:asciiTheme="minorHAnsi" w:hAnsiTheme="minorHAnsi" w:cs="Arial"/>
                <w:sz w:val="18"/>
                <w:szCs w:val="18"/>
              </w:rPr>
              <w:t>e</w:t>
            </w:r>
            <w:r>
              <w:rPr>
                <w:rFonts w:asciiTheme="minorHAnsi" w:hAnsiTheme="minorHAnsi" w:cs="Arial"/>
                <w:sz w:val="18"/>
                <w:szCs w:val="18"/>
              </w:rPr>
              <w:t>quent process</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poor fit, space between stackers</w:t>
            </w:r>
          </w:p>
        </w:tc>
        <w:tc>
          <w:tcPr>
            <w:tcW w:w="54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vAlign w:val="center"/>
          </w:tcPr>
          <w:p w:rsidR="00366062" w:rsidRPr="00184ABC" w:rsidRDefault="00366062" w:rsidP="000D3BEC">
            <w:pPr>
              <w:widowControl w:val="0"/>
              <w:suppressAutoHyphens w:val="0"/>
              <w:rPr>
                <w:rFonts w:asciiTheme="minorHAnsi" w:hAnsiTheme="minorHAnsi" w:cs="Arial"/>
                <w:sz w:val="18"/>
                <w:szCs w:val="18"/>
              </w:rPr>
            </w:pPr>
            <w:r w:rsidRPr="00184ABC">
              <w:rPr>
                <w:rFonts w:asciiTheme="minorHAnsi" w:hAnsiTheme="minorHAnsi" w:cs="Arial"/>
                <w:sz w:val="18"/>
                <w:szCs w:val="18"/>
              </w:rPr>
              <w:t>Interlock featu</w:t>
            </w:r>
            <w:r>
              <w:rPr>
                <w:rFonts w:asciiTheme="minorHAnsi" w:hAnsiTheme="minorHAnsi" w:cs="Arial"/>
                <w:sz w:val="18"/>
                <w:szCs w:val="18"/>
              </w:rPr>
              <w:t>re on stackers (1210-001525, 1210-001448</w:t>
            </w:r>
            <w:r w:rsidRPr="00184ABC">
              <w:rPr>
                <w:rFonts w:asciiTheme="minorHAnsi" w:hAnsiTheme="minorHAnsi" w:cs="Arial"/>
                <w:sz w:val="18"/>
                <w:szCs w:val="18"/>
              </w:rPr>
              <w:t>)</w:t>
            </w:r>
          </w:p>
        </w:tc>
        <w:tc>
          <w:tcPr>
            <w:tcW w:w="540" w:type="dxa"/>
            <w:vAlign w:val="center"/>
          </w:tcPr>
          <w:p w:rsidR="00366062" w:rsidRPr="00A7532D" w:rsidRDefault="00366062" w:rsidP="00553935">
            <w:pPr>
              <w:widowControl w:val="0"/>
              <w:suppressAutoHyphens w:val="0"/>
              <w:jc w:val="center"/>
              <w:rPr>
                <w:rFonts w:asciiTheme="minorHAnsi" w:hAnsiTheme="minorHAnsi" w:cs="Arial"/>
                <w:b/>
                <w:caps/>
                <w:sz w:val="18"/>
                <w:szCs w:val="18"/>
              </w:rPr>
            </w:pPr>
          </w:p>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366062" w:rsidRDefault="00366062" w:rsidP="00DD1181">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Pr="000A3B41"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366062" w:rsidRDefault="00366062"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Pr="00184ABC" w:rsidRDefault="00366062" w:rsidP="000D3BEC">
            <w:pPr>
              <w:widowControl w:val="0"/>
              <w:suppressAutoHyphens w:val="0"/>
              <w:rPr>
                <w:rFonts w:asciiTheme="minorHAnsi" w:hAnsiTheme="minorHAnsi" w:cs="Arial"/>
                <w:sz w:val="18"/>
                <w:szCs w:val="18"/>
              </w:rPr>
            </w:pPr>
            <w:r w:rsidRPr="00184ABC">
              <w:rPr>
                <w:rFonts w:asciiTheme="minorHAnsi" w:hAnsiTheme="minorHAnsi" w:cs="Arial"/>
                <w:sz w:val="18"/>
                <w:szCs w:val="18"/>
              </w:rPr>
              <w:t>Bore inspection (1007700)</w:t>
            </w:r>
          </w:p>
        </w:tc>
        <w:tc>
          <w:tcPr>
            <w:tcW w:w="540" w:type="dxa"/>
            <w:vAlign w:val="center"/>
          </w:tcPr>
          <w:p w:rsidR="00366062" w:rsidRPr="00A7532D"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366062" w:rsidRDefault="00366062" w:rsidP="00DD1181">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Pr="00184ABC" w:rsidRDefault="00366062" w:rsidP="00091475">
            <w:pPr>
              <w:widowControl w:val="0"/>
              <w:suppressAutoHyphens w:val="0"/>
              <w:rPr>
                <w:rFonts w:asciiTheme="minorHAnsi" w:hAnsiTheme="minorHAnsi" w:cs="Arial"/>
                <w:sz w:val="18"/>
                <w:szCs w:val="18"/>
              </w:rPr>
            </w:pPr>
            <w:r w:rsidRPr="00184ABC">
              <w:rPr>
                <w:rFonts w:asciiTheme="minorHAnsi" w:hAnsiTheme="minorHAnsi" w:cs="Arial"/>
                <w:sz w:val="18"/>
                <w:szCs w:val="18"/>
              </w:rPr>
              <w:t>Process (stacker alignment pin in production 1005202)</w:t>
            </w:r>
          </w:p>
        </w:tc>
        <w:tc>
          <w:tcPr>
            <w:tcW w:w="540" w:type="dxa"/>
            <w:vAlign w:val="center"/>
          </w:tcPr>
          <w:p w:rsidR="00366062" w:rsidRPr="007259DA" w:rsidRDefault="00366062" w:rsidP="00553935">
            <w:pPr>
              <w:widowControl w:val="0"/>
              <w:suppressAutoHyphens w:val="0"/>
              <w:jc w:val="center"/>
              <w:rPr>
                <w:rFonts w:asciiTheme="minorHAnsi" w:hAnsiTheme="minorHAnsi" w:cs="Arial"/>
                <w:b/>
                <w:caps/>
                <w:sz w:val="18"/>
                <w:szCs w:val="18"/>
                <w:highlight w:val="yellow"/>
              </w:rPr>
            </w:pPr>
            <w:r w:rsidRPr="000A3B41">
              <w:rPr>
                <w:rFonts w:asciiTheme="minorHAnsi" w:hAnsiTheme="minorHAnsi" w:cs="Arial"/>
                <w:b/>
                <w:caps/>
                <w:sz w:val="18"/>
                <w:szCs w:val="18"/>
              </w:rPr>
              <w:t>X</w:t>
            </w: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366062" w:rsidRDefault="00366062" w:rsidP="00DD1181">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366062">
            <w:pPr>
              <w:widowControl w:val="0"/>
              <w:suppressAutoHyphens w:val="0"/>
              <w:rPr>
                <w:rFonts w:asciiTheme="minorHAnsi" w:hAnsiTheme="minorHAnsi" w:cs="Arial"/>
                <w:sz w:val="18"/>
                <w:szCs w:val="18"/>
              </w:rPr>
            </w:pPr>
            <w:r>
              <w:rPr>
                <w:rFonts w:asciiTheme="minorHAnsi" w:hAnsiTheme="minorHAnsi" w:cs="Arial"/>
                <w:sz w:val="18"/>
                <w:szCs w:val="18"/>
              </w:rPr>
              <w:t>solvent attack</w:t>
            </w:r>
          </w:p>
        </w:tc>
        <w:tc>
          <w:tcPr>
            <w:tcW w:w="1350" w:type="dxa"/>
            <w:tcBorders>
              <w:top w:val="nil"/>
              <w:bottom w:val="single" w:sz="4" w:space="0" w:color="000000" w:themeColor="text1"/>
            </w:tcBorders>
            <w:vAlign w:val="center"/>
          </w:tcPr>
          <w:p w:rsidR="00366062" w:rsidRPr="007259DA" w:rsidRDefault="00366062" w:rsidP="00366062">
            <w:pPr>
              <w:widowControl w:val="0"/>
              <w:suppressAutoHyphens w:val="0"/>
              <w:rPr>
                <w:rFonts w:asciiTheme="minorHAnsi" w:hAnsiTheme="minorHAnsi" w:cs="Arial"/>
                <w:sz w:val="18"/>
                <w:szCs w:val="18"/>
              </w:rPr>
            </w:pPr>
            <w:r>
              <w:rPr>
                <w:rFonts w:asciiTheme="minorHAnsi" w:hAnsiTheme="minorHAnsi" w:cs="Arial"/>
                <w:sz w:val="18"/>
                <w:szCs w:val="18"/>
              </w:rPr>
              <w:t>cracking</w:t>
            </w:r>
          </w:p>
        </w:tc>
        <w:tc>
          <w:tcPr>
            <w:tcW w:w="540" w:type="dxa"/>
            <w:tcBorders>
              <w:top w:val="nil"/>
              <w:bottom w:val="single" w:sz="4" w:space="0" w:color="000000" w:themeColor="text1"/>
            </w:tcBorders>
            <w:vAlign w:val="center"/>
          </w:tcPr>
          <w:p w:rsidR="00366062" w:rsidRPr="009501C5" w:rsidRDefault="00366062" w:rsidP="00366062">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nil"/>
              <w:bottom w:val="single" w:sz="4" w:space="0" w:color="000000" w:themeColor="text1"/>
            </w:tcBorders>
            <w:vAlign w:val="center"/>
          </w:tcPr>
          <w:p w:rsidR="00366062" w:rsidRPr="009501C5" w:rsidRDefault="00366062" w:rsidP="00366062">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top w:val="nil"/>
              <w:bottom w:val="single" w:sz="4" w:space="0" w:color="000000" w:themeColor="text1"/>
            </w:tcBorders>
            <w:vAlign w:val="center"/>
          </w:tcPr>
          <w:p w:rsidR="00366062" w:rsidRPr="00A60FE0" w:rsidRDefault="00366062" w:rsidP="0036606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single" w:sz="4" w:space="0" w:color="000000" w:themeColor="text1"/>
            </w:tcBorders>
            <w:vAlign w:val="center"/>
          </w:tcPr>
          <w:p w:rsidR="00366062" w:rsidRPr="00D312DC" w:rsidRDefault="00445E8C" w:rsidP="00366062">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10</w:t>
            </w:r>
            <w:r w:rsidRPr="00D312DC">
              <w:rPr>
                <w:rFonts w:asciiTheme="minorHAnsi" w:hAnsiTheme="minorHAnsi" w:cs="Arial"/>
                <w:color w:val="000000" w:themeColor="text1"/>
                <w:sz w:val="18"/>
                <w:szCs w:val="18"/>
              </w:rPr>
              <w:fldChar w:fldCharType="end"/>
            </w:r>
          </w:p>
        </w:tc>
        <w:tc>
          <w:tcPr>
            <w:tcW w:w="4590" w:type="dxa"/>
            <w:vAlign w:val="center"/>
          </w:tcPr>
          <w:p w:rsidR="00366062" w:rsidRPr="00184ABC" w:rsidRDefault="00366062" w:rsidP="00366062">
            <w:pPr>
              <w:widowControl w:val="0"/>
              <w:suppressAutoHyphens w:val="0"/>
              <w:rPr>
                <w:rFonts w:asciiTheme="minorHAnsi" w:hAnsiTheme="minorHAnsi" w:cs="Arial"/>
                <w:sz w:val="18"/>
                <w:szCs w:val="18"/>
              </w:rPr>
            </w:pPr>
            <w:r w:rsidRPr="00184ABC">
              <w:rPr>
                <w:rFonts w:asciiTheme="minorHAnsi" w:hAnsiTheme="minorHAnsi" w:cs="Arial"/>
                <w:sz w:val="18"/>
                <w:szCs w:val="18"/>
              </w:rPr>
              <w:t xml:space="preserve">DVT for leakage </w:t>
            </w:r>
            <w:r w:rsidR="00B57C41">
              <w:rPr>
                <w:rFonts w:asciiTheme="minorHAnsi" w:hAnsiTheme="minorHAnsi" w:cs="Arial"/>
                <w:sz w:val="18"/>
                <w:szCs w:val="18"/>
              </w:rPr>
              <w:t>(MERE 0440)</w:t>
            </w:r>
          </w:p>
        </w:tc>
        <w:tc>
          <w:tcPr>
            <w:tcW w:w="540" w:type="dxa"/>
            <w:vAlign w:val="center"/>
          </w:tcPr>
          <w:p w:rsidR="00366062" w:rsidRPr="000A3B41"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orients contacts for welding to lead frame</w:t>
            </w:r>
          </w:p>
        </w:tc>
        <w:tc>
          <w:tcPr>
            <w:tcW w:w="207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not oriented</w:t>
            </w:r>
          </w:p>
        </w:tc>
        <w:tc>
          <w:tcPr>
            <w:tcW w:w="2700" w:type="dxa"/>
            <w:tcBorders>
              <w:bottom w:val="nil"/>
            </w:tcBorders>
            <w:vAlign w:val="center"/>
          </w:tcPr>
          <w:p w:rsidR="00366062" w:rsidRPr="00221465" w:rsidRDefault="00366062" w:rsidP="00FE74E6">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 detected at subs</w:t>
            </w:r>
            <w:r>
              <w:rPr>
                <w:rFonts w:asciiTheme="minorHAnsi" w:hAnsiTheme="minorHAnsi" w:cs="Arial"/>
                <w:sz w:val="18"/>
                <w:szCs w:val="18"/>
              </w:rPr>
              <w:t>e</w:t>
            </w:r>
            <w:r>
              <w:rPr>
                <w:rFonts w:asciiTheme="minorHAnsi" w:hAnsiTheme="minorHAnsi" w:cs="Arial"/>
                <w:sz w:val="18"/>
                <w:szCs w:val="18"/>
              </w:rPr>
              <w:t>quent process</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contact in stacker wrong way</w:t>
            </w:r>
          </w:p>
        </w:tc>
        <w:tc>
          <w:tcPr>
            <w:tcW w:w="540" w:type="dxa"/>
            <w:tcBorders>
              <w:bottom w:val="nil"/>
              <w:right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left w:val="single" w:sz="4" w:space="0" w:color="000000" w:themeColor="text1"/>
              <w:bottom w:val="nil"/>
              <w:right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left w:val="single" w:sz="4" w:space="0" w:color="000000" w:themeColor="text1"/>
              <w:bottom w:val="nil"/>
              <w:right w:val="single" w:sz="4" w:space="0" w:color="000000" w:themeColor="text1"/>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left w:val="single" w:sz="4" w:space="0" w:color="000000" w:themeColor="text1"/>
              <w:bottom w:val="nil"/>
            </w:tcBorders>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366062" w:rsidRPr="00221465" w:rsidRDefault="00366062" w:rsidP="004A3D34">
            <w:pPr>
              <w:widowControl w:val="0"/>
              <w:suppressAutoHyphens w:val="0"/>
              <w:rPr>
                <w:rFonts w:asciiTheme="minorHAnsi" w:hAnsiTheme="minorHAnsi" w:cs="Arial"/>
                <w:sz w:val="18"/>
                <w:szCs w:val="18"/>
              </w:rPr>
            </w:pPr>
            <w:r>
              <w:rPr>
                <w:rFonts w:asciiTheme="minorHAnsi" w:hAnsiTheme="minorHAnsi" w:cs="Arial"/>
                <w:sz w:val="18"/>
                <w:szCs w:val="18"/>
              </w:rPr>
              <w:t>A</w:t>
            </w:r>
            <w:r w:rsidRPr="000A3B41">
              <w:rPr>
                <w:rFonts w:asciiTheme="minorHAnsi" w:hAnsiTheme="minorHAnsi" w:cs="Arial"/>
                <w:sz w:val="18"/>
                <w:szCs w:val="18"/>
              </w:rPr>
              <w:t>lignment feature on stacker one-way fit design between contact and stacker</w:t>
            </w:r>
            <w:r>
              <w:rPr>
                <w:rFonts w:asciiTheme="minorHAnsi" w:hAnsiTheme="minorHAnsi" w:cs="Arial"/>
                <w:sz w:val="18"/>
                <w:szCs w:val="18"/>
              </w:rPr>
              <w:t xml:space="preserve"> (1210-000414, 1210-001525, 1210-001448)</w:t>
            </w:r>
          </w:p>
        </w:tc>
        <w:tc>
          <w:tcPr>
            <w:tcW w:w="540" w:type="dxa"/>
            <w:vAlign w:val="center"/>
          </w:tcPr>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Default="00366062" w:rsidP="00FE74E6">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right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themeColor="text1"/>
              <w:bottom w:val="single" w:sz="4" w:space="0" w:color="000000" w:themeColor="text1"/>
              <w:right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themeColor="text1"/>
              <w:bottom w:val="single" w:sz="4" w:space="0" w:color="000000" w:themeColor="text1"/>
              <w:right w:val="single" w:sz="4" w:space="0" w:color="000000" w:themeColor="text1"/>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left w:val="single" w:sz="4" w:space="0" w:color="000000" w:themeColor="text1"/>
              <w:bottom w:val="single" w:sz="4" w:space="0" w:color="000000" w:themeColor="text1"/>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hemeColor="text1"/>
            </w:tcBorders>
            <w:vAlign w:val="center"/>
          </w:tcPr>
          <w:p w:rsidR="00366062" w:rsidRPr="00184ABC" w:rsidRDefault="00366062" w:rsidP="00091475">
            <w:pPr>
              <w:widowControl w:val="0"/>
              <w:suppressAutoHyphens w:val="0"/>
              <w:rPr>
                <w:rFonts w:asciiTheme="minorHAnsi" w:hAnsiTheme="minorHAnsi" w:cs="Arial"/>
                <w:sz w:val="18"/>
                <w:szCs w:val="18"/>
              </w:rPr>
            </w:pPr>
            <w:r w:rsidRPr="00184ABC">
              <w:rPr>
                <w:rFonts w:asciiTheme="minorHAnsi" w:hAnsiTheme="minorHAnsi" w:cs="Arial"/>
                <w:sz w:val="18"/>
                <w:szCs w:val="18"/>
              </w:rPr>
              <w:t>Visual inspection</w:t>
            </w:r>
            <w:r w:rsidR="00DB0A65">
              <w:rPr>
                <w:rFonts w:asciiTheme="minorHAnsi" w:hAnsiTheme="minorHAnsi" w:cs="Arial"/>
                <w:sz w:val="18"/>
                <w:szCs w:val="18"/>
              </w:rPr>
              <w:t xml:space="preserve"> (1010887)</w:t>
            </w:r>
          </w:p>
        </w:tc>
        <w:tc>
          <w:tcPr>
            <w:tcW w:w="540" w:type="dxa"/>
            <w:vAlign w:val="center"/>
          </w:tcPr>
          <w:p w:rsidR="00366062"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DB0A65">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bottom w:val="nil"/>
            </w:tcBorders>
            <w:vAlign w:val="center"/>
          </w:tcPr>
          <w:p w:rsidR="00366062" w:rsidRDefault="00366062" w:rsidP="00E425CB">
            <w:pPr>
              <w:widowControl w:val="0"/>
              <w:suppressAutoHyphens w:val="0"/>
              <w:rPr>
                <w:rFonts w:asciiTheme="minorHAnsi" w:hAnsiTheme="minorHAnsi" w:cs="Arial"/>
                <w:sz w:val="18"/>
                <w:szCs w:val="18"/>
              </w:rPr>
            </w:pPr>
            <w:r>
              <w:rPr>
                <w:rFonts w:asciiTheme="minorHAnsi" w:hAnsiTheme="minorHAnsi" w:cs="Arial"/>
                <w:sz w:val="18"/>
                <w:szCs w:val="18"/>
              </w:rPr>
              <w:t>weld failure</w:t>
            </w:r>
          </w:p>
          <w:p w:rsidR="00366062" w:rsidRDefault="00366062" w:rsidP="00E425CB">
            <w:pPr>
              <w:widowControl w:val="0"/>
              <w:suppressAutoHyphens w:val="0"/>
              <w:rPr>
                <w:rFonts w:asciiTheme="minorHAnsi" w:hAnsiTheme="minorHAnsi" w:cs="Arial"/>
                <w:sz w:val="18"/>
                <w:szCs w:val="18"/>
              </w:rPr>
            </w:pPr>
          </w:p>
        </w:tc>
        <w:tc>
          <w:tcPr>
            <w:tcW w:w="2700" w:type="dxa"/>
            <w:tcBorders>
              <w:bottom w:val="nil"/>
            </w:tcBorders>
            <w:vAlign w:val="center"/>
          </w:tcPr>
          <w:p w:rsidR="00366062" w:rsidRDefault="00366062" w:rsidP="00FE74E6">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visual &amp; electrical test</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stacker leg feature too long which prevents co</w:t>
            </w:r>
            <w:r>
              <w:rPr>
                <w:rFonts w:asciiTheme="minorHAnsi" w:hAnsiTheme="minorHAnsi" w:cs="Arial"/>
                <w:sz w:val="18"/>
                <w:szCs w:val="18"/>
              </w:rPr>
              <w:t>n</w:t>
            </w:r>
            <w:r>
              <w:rPr>
                <w:rFonts w:asciiTheme="minorHAnsi" w:hAnsiTheme="minorHAnsi" w:cs="Arial"/>
                <w:sz w:val="18"/>
                <w:szCs w:val="18"/>
              </w:rPr>
              <w:t>tact between contact block &amp; lead frame</w:t>
            </w:r>
          </w:p>
        </w:tc>
        <w:tc>
          <w:tcPr>
            <w:tcW w:w="54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366062" w:rsidRPr="00184ABC" w:rsidRDefault="00366062" w:rsidP="00091475">
            <w:pPr>
              <w:widowControl w:val="0"/>
              <w:suppressAutoHyphens w:val="0"/>
              <w:rPr>
                <w:rFonts w:asciiTheme="minorHAnsi" w:hAnsiTheme="minorHAnsi" w:cs="Arial"/>
                <w:sz w:val="18"/>
                <w:szCs w:val="18"/>
              </w:rPr>
            </w:pPr>
            <w:r w:rsidRPr="00184ABC">
              <w:rPr>
                <w:rFonts w:asciiTheme="minorHAnsi" w:hAnsiTheme="minorHAnsi" w:cs="Arial"/>
                <w:sz w:val="18"/>
                <w:szCs w:val="18"/>
              </w:rPr>
              <w:t>Drawin</w:t>
            </w:r>
            <w:r>
              <w:rPr>
                <w:rFonts w:asciiTheme="minorHAnsi" w:hAnsiTheme="minorHAnsi" w:cs="Arial"/>
                <w:sz w:val="18"/>
                <w:szCs w:val="18"/>
              </w:rPr>
              <w:t>g dimensions   (1210-001525, 1210-001448</w:t>
            </w:r>
            <w:r w:rsidRPr="00184ABC">
              <w:rPr>
                <w:rFonts w:asciiTheme="minorHAnsi" w:hAnsiTheme="minorHAnsi" w:cs="Arial"/>
                <w:sz w:val="18"/>
                <w:szCs w:val="18"/>
              </w:rPr>
              <w:t>)</w:t>
            </w:r>
          </w:p>
        </w:tc>
        <w:tc>
          <w:tcPr>
            <w:tcW w:w="540" w:type="dxa"/>
            <w:vAlign w:val="center"/>
          </w:tcPr>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DB0A65">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E425CB">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FE74E6">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hemeColor="text1"/>
            </w:tcBorders>
            <w:vAlign w:val="center"/>
          </w:tcPr>
          <w:p w:rsidR="00366062" w:rsidRPr="00184ABC" w:rsidRDefault="00366062" w:rsidP="00DB0A65">
            <w:pPr>
              <w:widowControl w:val="0"/>
              <w:suppressAutoHyphens w:val="0"/>
              <w:rPr>
                <w:rFonts w:asciiTheme="minorHAnsi" w:hAnsiTheme="minorHAnsi" w:cs="Arial"/>
                <w:sz w:val="18"/>
                <w:szCs w:val="18"/>
              </w:rPr>
            </w:pPr>
            <w:r w:rsidRPr="00184ABC">
              <w:rPr>
                <w:rFonts w:asciiTheme="minorHAnsi" w:hAnsiTheme="minorHAnsi" w:cs="Arial"/>
                <w:sz w:val="18"/>
                <w:szCs w:val="18"/>
              </w:rPr>
              <w:t>Visual</w:t>
            </w:r>
            <w:r w:rsidR="00257E9A">
              <w:rPr>
                <w:rFonts w:asciiTheme="minorHAnsi" w:hAnsiTheme="minorHAnsi" w:cs="Arial"/>
                <w:sz w:val="18"/>
                <w:szCs w:val="18"/>
              </w:rPr>
              <w:t xml:space="preserve"> of weld (1005413, 1005414)</w:t>
            </w:r>
            <w:r w:rsidRPr="00184ABC">
              <w:rPr>
                <w:rFonts w:asciiTheme="minorHAnsi" w:hAnsiTheme="minorHAnsi" w:cs="Arial"/>
                <w:sz w:val="18"/>
                <w:szCs w:val="18"/>
              </w:rPr>
              <w:t xml:space="preserve"> </w:t>
            </w:r>
          </w:p>
        </w:tc>
        <w:tc>
          <w:tcPr>
            <w:tcW w:w="540" w:type="dxa"/>
            <w:vAlign w:val="center"/>
          </w:tcPr>
          <w:p w:rsidR="00366062" w:rsidRPr="00A7532D"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DB0A65" w:rsidTr="008436A4">
        <w:trPr>
          <w:cantSplit/>
        </w:trPr>
        <w:tc>
          <w:tcPr>
            <w:tcW w:w="1350" w:type="dxa"/>
            <w:tcBorders>
              <w:top w:val="nil"/>
              <w:bottom w:val="nil"/>
            </w:tcBorders>
            <w:vAlign w:val="center"/>
          </w:tcPr>
          <w:p w:rsidR="00DB0A65" w:rsidRPr="00652212" w:rsidRDefault="00DB0A65"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DB0A65" w:rsidRDefault="00DB0A65"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DB0A65" w:rsidRDefault="00DB0A65" w:rsidP="00E425CB">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DB0A65" w:rsidRDefault="00DB0A65" w:rsidP="00FE74E6">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DB0A65" w:rsidRPr="00221465" w:rsidRDefault="00DB0A65"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DB0A65" w:rsidRPr="00221465" w:rsidRDefault="00DB0A65"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DB0A65" w:rsidRDefault="00DB0A65"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DB0A65" w:rsidRPr="009501C5" w:rsidRDefault="00DB0A65"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DB0A65" w:rsidRPr="009501C5" w:rsidRDefault="00DB0A65"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DB0A65" w:rsidRDefault="00DB0A65"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DB0A65" w:rsidRPr="00D312DC" w:rsidRDefault="00DB0A65"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hemeColor="text1"/>
            </w:tcBorders>
            <w:vAlign w:val="center"/>
          </w:tcPr>
          <w:p w:rsidR="00DB0A65" w:rsidRPr="00184ABC" w:rsidRDefault="00DB0A65"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100% </w:t>
            </w:r>
            <w:r w:rsidRPr="00184ABC">
              <w:rPr>
                <w:rFonts w:asciiTheme="minorHAnsi" w:hAnsiTheme="minorHAnsi" w:cs="Arial"/>
                <w:sz w:val="18"/>
                <w:szCs w:val="18"/>
              </w:rPr>
              <w:t>electrical test</w:t>
            </w:r>
            <w:r>
              <w:rPr>
                <w:rFonts w:asciiTheme="minorHAnsi" w:hAnsiTheme="minorHAnsi" w:cs="Arial"/>
                <w:sz w:val="18"/>
                <w:szCs w:val="18"/>
              </w:rPr>
              <w:t xml:space="preserve"> in manufacturing</w:t>
            </w:r>
            <w:r w:rsidR="001B234D">
              <w:rPr>
                <w:rFonts w:asciiTheme="minorHAnsi" w:hAnsiTheme="minorHAnsi" w:cs="Arial"/>
                <w:sz w:val="18"/>
                <w:szCs w:val="18"/>
              </w:rPr>
              <w:t xml:space="preserve">  (EEPR 0181, EEPR 0182)</w:t>
            </w:r>
          </w:p>
        </w:tc>
        <w:tc>
          <w:tcPr>
            <w:tcW w:w="540" w:type="dxa"/>
            <w:vAlign w:val="center"/>
          </w:tcPr>
          <w:p w:rsidR="00DB0A65" w:rsidRDefault="00DB0A65"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bottom w:val="nil"/>
            </w:tcBorders>
            <w:vAlign w:val="center"/>
          </w:tcPr>
          <w:p w:rsidR="00C57A48" w:rsidRDefault="00C57A48">
            <w:pPr>
              <w:keepNext/>
              <w:widowControl w:val="0"/>
              <w:suppressAutoHyphens w:val="0"/>
              <w:rPr>
                <w:rFonts w:asciiTheme="minorHAnsi" w:hAnsiTheme="minorHAnsi" w:cs="Arial"/>
                <w:b/>
                <w:szCs w:val="24"/>
              </w:rPr>
            </w:pPr>
          </w:p>
        </w:tc>
        <w:tc>
          <w:tcPr>
            <w:tcW w:w="1710" w:type="dxa"/>
            <w:tcBorders>
              <w:bottom w:val="nil"/>
            </w:tcBorders>
            <w:vAlign w:val="center"/>
          </w:tcPr>
          <w:p w:rsidR="00C57A48" w:rsidRDefault="00366062">
            <w:pPr>
              <w:keepNext/>
              <w:widowControl w:val="0"/>
              <w:suppressAutoHyphens w:val="0"/>
              <w:rPr>
                <w:rFonts w:asciiTheme="minorHAnsi" w:hAnsiTheme="minorHAnsi" w:cs="Arial"/>
                <w:sz w:val="18"/>
                <w:szCs w:val="18"/>
              </w:rPr>
            </w:pPr>
            <w:r>
              <w:rPr>
                <w:rFonts w:asciiTheme="minorHAnsi" w:hAnsiTheme="minorHAnsi" w:cs="Arial"/>
                <w:sz w:val="18"/>
                <w:szCs w:val="18"/>
              </w:rPr>
              <w:t>keep backfill out of bore</w:t>
            </w:r>
          </w:p>
        </w:tc>
        <w:tc>
          <w:tcPr>
            <w:tcW w:w="2070" w:type="dxa"/>
            <w:tcBorders>
              <w:bottom w:val="nil"/>
            </w:tcBorders>
            <w:vAlign w:val="center"/>
          </w:tcPr>
          <w:p w:rsidR="00C57A48" w:rsidRDefault="00366062">
            <w:pPr>
              <w:keepNext/>
              <w:widowControl w:val="0"/>
              <w:suppressAutoHyphens w:val="0"/>
              <w:rPr>
                <w:rFonts w:asciiTheme="minorHAnsi" w:hAnsiTheme="minorHAnsi" w:cs="Arial"/>
                <w:sz w:val="18"/>
                <w:szCs w:val="18"/>
              </w:rPr>
            </w:pPr>
            <w:r>
              <w:rPr>
                <w:rFonts w:asciiTheme="minorHAnsi" w:hAnsiTheme="minorHAnsi" w:cs="Arial"/>
                <w:sz w:val="18"/>
                <w:szCs w:val="18"/>
              </w:rPr>
              <w:t>backfill ingress</w:t>
            </w:r>
          </w:p>
        </w:tc>
        <w:tc>
          <w:tcPr>
            <w:tcW w:w="2700" w:type="dxa"/>
            <w:tcBorders>
              <w:bottom w:val="nil"/>
            </w:tcBorders>
            <w:vAlign w:val="center"/>
          </w:tcPr>
          <w:p w:rsidR="00C57A48" w:rsidRDefault="00366062">
            <w:pPr>
              <w:keepNext/>
              <w:widowControl w:val="0"/>
              <w:suppressAutoHyphens w:val="0"/>
              <w:rPr>
                <w:rFonts w:asciiTheme="minorHAnsi" w:hAnsiTheme="minorHAnsi" w:cs="Arial"/>
                <w:sz w:val="18"/>
                <w:szCs w:val="18"/>
              </w:rPr>
            </w:pPr>
            <w:r w:rsidRPr="000A3B41">
              <w:rPr>
                <w:rFonts w:asciiTheme="minorHAnsi" w:hAnsiTheme="minorHAnsi" w:cs="Arial"/>
                <w:sz w:val="18"/>
                <w:szCs w:val="18"/>
              </w:rPr>
              <w:t>high insertion force</w:t>
            </w:r>
          </w:p>
          <w:p w:rsidR="00C57A48" w:rsidRDefault="00366062">
            <w:pPr>
              <w:keepNext/>
              <w:widowControl w:val="0"/>
              <w:suppressAutoHyphens w:val="0"/>
              <w:rPr>
                <w:rFonts w:asciiTheme="minorHAnsi" w:hAnsiTheme="minorHAnsi" w:cs="Arial"/>
                <w:sz w:val="18"/>
                <w:szCs w:val="18"/>
              </w:rPr>
            </w:pPr>
            <w:r w:rsidRPr="000A3B41">
              <w:rPr>
                <w:rFonts w:asciiTheme="minorHAnsi" w:hAnsiTheme="minorHAnsi" w:cs="Arial"/>
                <w:sz w:val="18"/>
                <w:szCs w:val="18"/>
              </w:rPr>
              <w:t>electrical leakage</w:t>
            </w:r>
          </w:p>
          <w:p w:rsidR="00C57A48" w:rsidRDefault="00366062">
            <w:pPr>
              <w:keepNext/>
              <w:widowControl w:val="0"/>
              <w:suppressAutoHyphens w:val="0"/>
              <w:rPr>
                <w:rFonts w:asciiTheme="minorHAnsi" w:hAnsiTheme="minorHAnsi" w:cs="Arial"/>
                <w:sz w:val="18"/>
                <w:szCs w:val="18"/>
              </w:rPr>
            </w:pPr>
            <w:r>
              <w:rPr>
                <w:rFonts w:asciiTheme="minorHAnsi" w:hAnsiTheme="minorHAnsi" w:cs="Arial"/>
                <w:sz w:val="18"/>
                <w:szCs w:val="18"/>
              </w:rPr>
              <w:t>electrical contact interference</w:t>
            </w:r>
          </w:p>
        </w:tc>
        <w:tc>
          <w:tcPr>
            <w:tcW w:w="1890" w:type="dxa"/>
            <w:tcBorders>
              <w:bottom w:val="nil"/>
            </w:tcBorders>
            <w:vAlign w:val="center"/>
          </w:tcPr>
          <w:p w:rsidR="00C57A48" w:rsidRDefault="00366062">
            <w:pPr>
              <w:keepNext/>
              <w:widowControl w:val="0"/>
              <w:suppressAutoHyphens w:val="0"/>
              <w:rPr>
                <w:rFonts w:asciiTheme="minorHAnsi" w:hAnsiTheme="minorHAnsi" w:cs="Arial"/>
                <w:sz w:val="18"/>
                <w:szCs w:val="18"/>
              </w:rPr>
            </w:pPr>
            <w:r>
              <w:rPr>
                <w:rFonts w:asciiTheme="minorHAnsi" w:hAnsiTheme="minorHAnsi" w:cs="Arial"/>
                <w:sz w:val="18"/>
                <w:szCs w:val="18"/>
              </w:rPr>
              <w:t>visual bore inspection</w:t>
            </w:r>
          </w:p>
        </w:tc>
        <w:tc>
          <w:tcPr>
            <w:tcW w:w="1890" w:type="dxa"/>
            <w:tcBorders>
              <w:bottom w:val="nil"/>
            </w:tcBorders>
            <w:vAlign w:val="center"/>
          </w:tcPr>
          <w:p w:rsidR="00C57A48" w:rsidRDefault="00C57A48">
            <w:pPr>
              <w:keepNext/>
              <w:widowControl w:val="0"/>
              <w:suppressAutoHyphens w:val="0"/>
              <w:rPr>
                <w:rFonts w:asciiTheme="minorHAnsi" w:hAnsiTheme="minorHAnsi" w:cs="Arial"/>
                <w:sz w:val="18"/>
                <w:szCs w:val="18"/>
              </w:rPr>
            </w:pPr>
          </w:p>
        </w:tc>
        <w:tc>
          <w:tcPr>
            <w:tcW w:w="1350" w:type="dxa"/>
            <w:tcBorders>
              <w:bottom w:val="nil"/>
            </w:tcBorders>
            <w:vAlign w:val="center"/>
          </w:tcPr>
          <w:p w:rsidR="00C57A48" w:rsidRDefault="00366062">
            <w:pPr>
              <w:keepNext/>
              <w:widowControl w:val="0"/>
              <w:suppressAutoHyphens w:val="0"/>
              <w:rPr>
                <w:rFonts w:asciiTheme="minorHAnsi" w:hAnsiTheme="minorHAnsi" w:cs="Arial"/>
                <w:sz w:val="18"/>
                <w:szCs w:val="18"/>
              </w:rPr>
            </w:pPr>
            <w:r>
              <w:rPr>
                <w:rFonts w:asciiTheme="minorHAnsi" w:hAnsiTheme="minorHAnsi" w:cs="Arial"/>
                <w:sz w:val="18"/>
                <w:szCs w:val="18"/>
              </w:rPr>
              <w:t>poor fit, space between stackers</w:t>
            </w:r>
          </w:p>
        </w:tc>
        <w:tc>
          <w:tcPr>
            <w:tcW w:w="540" w:type="dxa"/>
            <w:tcBorders>
              <w:bottom w:val="nil"/>
            </w:tcBorders>
            <w:vAlign w:val="center"/>
          </w:tcPr>
          <w:p w:rsidR="00C57A48" w:rsidRDefault="00366062">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C57A48" w:rsidRDefault="00366062">
            <w:pPr>
              <w:keepNext/>
              <w:widowControl w:val="0"/>
              <w:suppressAutoHyphens w:val="0"/>
              <w:rPr>
                <w:rFonts w:asciiTheme="minorHAnsi" w:hAnsiTheme="minorHAnsi" w:cs="Arial"/>
                <w:color w:val="000000" w:themeColor="text1"/>
                <w:sz w:val="18"/>
                <w:szCs w:val="18"/>
              </w:rPr>
            </w:pPr>
            <w:r w:rsidRPr="0087601A">
              <w:rPr>
                <w:rFonts w:asciiTheme="minorHAnsi" w:hAnsiTheme="minorHAnsi" w:cs="Arial"/>
                <w:color w:val="000000" w:themeColor="text1"/>
                <w:sz w:val="18"/>
                <w:szCs w:val="18"/>
              </w:rPr>
              <w:t>2</w:t>
            </w:r>
          </w:p>
        </w:tc>
        <w:tc>
          <w:tcPr>
            <w:tcW w:w="450" w:type="dxa"/>
            <w:tcBorders>
              <w:bottom w:val="nil"/>
            </w:tcBorders>
            <w:vAlign w:val="center"/>
          </w:tcPr>
          <w:p w:rsidR="00C57A48" w:rsidRDefault="00366062">
            <w:pPr>
              <w:keepNext/>
              <w:widowControl w:val="0"/>
              <w:suppressAutoHyphens w:val="0"/>
              <w:rPr>
                <w:rFonts w:asciiTheme="minorHAnsi" w:hAnsiTheme="minorHAnsi" w:cs="Arial"/>
                <w:color w:val="000000" w:themeColor="text1"/>
                <w:sz w:val="18"/>
                <w:szCs w:val="18"/>
              </w:rPr>
            </w:pPr>
            <w:r w:rsidRPr="0087601A">
              <w:rPr>
                <w:rFonts w:asciiTheme="minorHAnsi" w:hAnsiTheme="minorHAnsi" w:cs="Arial"/>
                <w:color w:val="000000" w:themeColor="text1"/>
                <w:sz w:val="18"/>
                <w:szCs w:val="18"/>
              </w:rPr>
              <w:t>2</w:t>
            </w:r>
          </w:p>
        </w:tc>
        <w:tc>
          <w:tcPr>
            <w:tcW w:w="720" w:type="dxa"/>
            <w:tcBorders>
              <w:bottom w:val="nil"/>
            </w:tcBorders>
            <w:vAlign w:val="center"/>
          </w:tcPr>
          <w:p w:rsidR="00C57A48" w:rsidRDefault="00366062">
            <w:pPr>
              <w:keepNext/>
              <w:widowControl w:val="0"/>
              <w:suppressAutoHyphens w:val="0"/>
              <w:jc w:val="center"/>
              <w:rPr>
                <w:rFonts w:asciiTheme="minorHAnsi" w:hAnsiTheme="minorHAnsi" w:cs="Arial"/>
                <w:color w:val="000000" w:themeColor="text1"/>
                <w:sz w:val="18"/>
                <w:szCs w:val="18"/>
              </w:rPr>
            </w:pPr>
            <w:r>
              <w:rPr>
                <w:rFonts w:asciiTheme="minorHAnsi" w:hAnsiTheme="minorHAnsi" w:cs="Arial"/>
                <w:color w:val="000000" w:themeColor="text1"/>
                <w:sz w:val="18"/>
                <w:szCs w:val="18"/>
              </w:rPr>
              <w:t>8</w:t>
            </w:r>
          </w:p>
        </w:tc>
        <w:tc>
          <w:tcPr>
            <w:tcW w:w="4590" w:type="dxa"/>
            <w:vAlign w:val="center"/>
          </w:tcPr>
          <w:p w:rsidR="00C57A48" w:rsidRDefault="00366062">
            <w:pPr>
              <w:keepNext/>
              <w:widowControl w:val="0"/>
              <w:suppressAutoHyphens w:val="0"/>
              <w:rPr>
                <w:rFonts w:asciiTheme="minorHAnsi" w:hAnsiTheme="minorHAnsi" w:cs="Arial"/>
                <w:sz w:val="18"/>
                <w:szCs w:val="18"/>
              </w:rPr>
            </w:pPr>
            <w:r w:rsidRPr="00184ABC">
              <w:rPr>
                <w:rFonts w:asciiTheme="minorHAnsi" w:hAnsiTheme="minorHAnsi" w:cs="Arial"/>
                <w:sz w:val="18"/>
                <w:szCs w:val="18"/>
              </w:rPr>
              <w:t>Interlock featur</w:t>
            </w:r>
            <w:r>
              <w:rPr>
                <w:rFonts w:asciiTheme="minorHAnsi" w:hAnsiTheme="minorHAnsi" w:cs="Arial"/>
                <w:sz w:val="18"/>
                <w:szCs w:val="18"/>
              </w:rPr>
              <w:t>e on stackers  (1210-001525, 1210-001448</w:t>
            </w:r>
            <w:r w:rsidRPr="00184ABC">
              <w:rPr>
                <w:rFonts w:asciiTheme="minorHAnsi" w:hAnsiTheme="minorHAnsi" w:cs="Arial"/>
                <w:sz w:val="18"/>
                <w:szCs w:val="18"/>
              </w:rPr>
              <w:t>)</w:t>
            </w:r>
          </w:p>
        </w:tc>
        <w:tc>
          <w:tcPr>
            <w:tcW w:w="540" w:type="dxa"/>
            <w:vAlign w:val="center"/>
          </w:tcPr>
          <w:p w:rsidR="00C57A48" w:rsidRDefault="00C57A48">
            <w:pPr>
              <w:keepNext/>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bottom w:val="nil"/>
            </w:tcBorders>
            <w:vAlign w:val="center"/>
          </w:tcPr>
          <w:p w:rsidR="00C57A48" w:rsidRDefault="00C57A48">
            <w:pPr>
              <w:keepNext/>
              <w:widowControl w:val="0"/>
              <w:suppressAutoHyphens w:val="0"/>
              <w:rPr>
                <w:rFonts w:asciiTheme="minorHAnsi" w:hAnsiTheme="minorHAnsi" w:cs="Arial"/>
                <w:b/>
                <w:szCs w:val="24"/>
              </w:rPr>
            </w:pPr>
          </w:p>
        </w:tc>
        <w:tc>
          <w:tcPr>
            <w:tcW w:w="171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207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270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189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189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135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540" w:type="dxa"/>
            <w:tcBorders>
              <w:top w:val="nil"/>
              <w:bottom w:val="nil"/>
            </w:tcBorders>
            <w:vAlign w:val="center"/>
          </w:tcPr>
          <w:p w:rsidR="00C57A48" w:rsidRDefault="00C57A48">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C57A48" w:rsidRDefault="00C57A48">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C57A48" w:rsidRDefault="00C57A48">
            <w:pPr>
              <w:keepNext/>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C57A48" w:rsidRDefault="00C57A48">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C57A48" w:rsidRDefault="00366062">
            <w:pPr>
              <w:keepNext/>
              <w:widowControl w:val="0"/>
              <w:suppressAutoHyphens w:val="0"/>
              <w:rPr>
                <w:rFonts w:asciiTheme="minorHAnsi" w:hAnsiTheme="minorHAnsi" w:cs="Arial"/>
                <w:sz w:val="18"/>
                <w:szCs w:val="18"/>
              </w:rPr>
            </w:pPr>
            <w:r w:rsidRPr="00184ABC">
              <w:rPr>
                <w:rFonts w:asciiTheme="minorHAnsi" w:hAnsiTheme="minorHAnsi" w:cs="Arial"/>
                <w:sz w:val="18"/>
                <w:szCs w:val="18"/>
              </w:rPr>
              <w:t>Visual inspection</w:t>
            </w:r>
            <w:r w:rsidR="002160D3">
              <w:rPr>
                <w:rFonts w:asciiTheme="minorHAnsi" w:hAnsiTheme="minorHAnsi" w:cs="Arial"/>
                <w:sz w:val="18"/>
                <w:szCs w:val="18"/>
              </w:rPr>
              <w:t xml:space="preserve"> (1007700)</w:t>
            </w:r>
          </w:p>
        </w:tc>
        <w:tc>
          <w:tcPr>
            <w:tcW w:w="540" w:type="dxa"/>
            <w:vAlign w:val="center"/>
          </w:tcPr>
          <w:p w:rsidR="00C57A48" w:rsidRDefault="00366062">
            <w:pPr>
              <w:keepNext/>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bottom w:val="nil"/>
            </w:tcBorders>
            <w:vAlign w:val="center"/>
          </w:tcPr>
          <w:p w:rsidR="00C57A48" w:rsidRDefault="00C57A48">
            <w:pPr>
              <w:keepNext/>
              <w:widowControl w:val="0"/>
              <w:suppressAutoHyphens w:val="0"/>
              <w:rPr>
                <w:rFonts w:asciiTheme="minorHAnsi" w:hAnsiTheme="minorHAnsi" w:cs="Arial"/>
                <w:b/>
                <w:szCs w:val="24"/>
              </w:rPr>
            </w:pPr>
          </w:p>
        </w:tc>
        <w:tc>
          <w:tcPr>
            <w:tcW w:w="171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207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270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1890" w:type="dxa"/>
            <w:tcBorders>
              <w:top w:val="nil"/>
              <w:bottom w:val="nil"/>
            </w:tcBorders>
            <w:vAlign w:val="center"/>
          </w:tcPr>
          <w:p w:rsidR="00C57A48" w:rsidRDefault="00C57A48">
            <w:pPr>
              <w:keepNext/>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C57A48" w:rsidRDefault="00C57A48">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C57A48" w:rsidRDefault="00366062">
            <w:pPr>
              <w:keepNext/>
              <w:widowControl w:val="0"/>
              <w:suppressAutoHyphens w:val="0"/>
              <w:rPr>
                <w:rFonts w:asciiTheme="minorHAnsi" w:hAnsiTheme="minorHAnsi" w:cs="Arial"/>
                <w:sz w:val="18"/>
                <w:szCs w:val="18"/>
              </w:rPr>
            </w:pPr>
            <w:r w:rsidRPr="00184ABC">
              <w:rPr>
                <w:rFonts w:asciiTheme="minorHAnsi" w:hAnsiTheme="minorHAnsi" w:cs="Arial"/>
                <w:sz w:val="18"/>
                <w:szCs w:val="18"/>
              </w:rPr>
              <w:t xml:space="preserve">Automated stacker groove fill process </w:t>
            </w:r>
            <w:r w:rsidR="004B084E">
              <w:rPr>
                <w:rFonts w:asciiTheme="minorHAnsi" w:hAnsiTheme="minorHAnsi" w:cs="Arial"/>
                <w:sz w:val="18"/>
                <w:szCs w:val="18"/>
              </w:rPr>
              <w:t>(1005202)</w:t>
            </w:r>
          </w:p>
        </w:tc>
        <w:tc>
          <w:tcPr>
            <w:tcW w:w="540" w:type="dxa"/>
            <w:vAlign w:val="center"/>
          </w:tcPr>
          <w:p w:rsidR="00C57A48" w:rsidRDefault="00366062">
            <w:pPr>
              <w:keepNext/>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C57A48" w:rsidRDefault="00C57A48">
            <w:pPr>
              <w:keepNext/>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C57A48" w:rsidRDefault="00366062">
            <w:pPr>
              <w:keepNext/>
              <w:widowControl w:val="0"/>
              <w:suppressAutoHyphens w:val="0"/>
              <w:rPr>
                <w:rFonts w:asciiTheme="minorHAnsi" w:hAnsiTheme="minorHAnsi" w:cs="Arial"/>
                <w:sz w:val="18"/>
                <w:szCs w:val="18"/>
              </w:rPr>
            </w:pPr>
            <w:r>
              <w:rPr>
                <w:rFonts w:asciiTheme="minorHAnsi" w:hAnsiTheme="minorHAnsi" w:cs="Arial"/>
                <w:sz w:val="18"/>
                <w:szCs w:val="18"/>
              </w:rPr>
              <w:t>solvent attack</w:t>
            </w:r>
          </w:p>
        </w:tc>
        <w:tc>
          <w:tcPr>
            <w:tcW w:w="1350" w:type="dxa"/>
            <w:tcBorders>
              <w:top w:val="nil"/>
              <w:bottom w:val="single" w:sz="4" w:space="0" w:color="000000" w:themeColor="text1"/>
            </w:tcBorders>
            <w:vAlign w:val="center"/>
          </w:tcPr>
          <w:p w:rsidR="00C57A48" w:rsidRDefault="00366062">
            <w:pPr>
              <w:keepNext/>
              <w:widowControl w:val="0"/>
              <w:suppressAutoHyphens w:val="0"/>
              <w:rPr>
                <w:rFonts w:asciiTheme="minorHAnsi" w:hAnsiTheme="minorHAnsi" w:cs="Arial"/>
                <w:sz w:val="18"/>
                <w:szCs w:val="18"/>
              </w:rPr>
            </w:pPr>
            <w:r>
              <w:rPr>
                <w:rFonts w:asciiTheme="minorHAnsi" w:hAnsiTheme="minorHAnsi" w:cs="Arial"/>
                <w:sz w:val="18"/>
                <w:szCs w:val="18"/>
              </w:rPr>
              <w:t>cracking</w:t>
            </w:r>
          </w:p>
        </w:tc>
        <w:tc>
          <w:tcPr>
            <w:tcW w:w="540" w:type="dxa"/>
            <w:tcBorders>
              <w:top w:val="nil"/>
              <w:bottom w:val="single" w:sz="4" w:space="0" w:color="000000" w:themeColor="text1"/>
            </w:tcBorders>
            <w:vAlign w:val="center"/>
          </w:tcPr>
          <w:p w:rsidR="00C57A48" w:rsidRDefault="00366062">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nil"/>
              <w:bottom w:val="single" w:sz="4" w:space="0" w:color="000000" w:themeColor="text1"/>
            </w:tcBorders>
            <w:vAlign w:val="center"/>
          </w:tcPr>
          <w:p w:rsidR="00C57A48" w:rsidRDefault="00366062">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nil"/>
              <w:bottom w:val="single" w:sz="4" w:space="0" w:color="000000" w:themeColor="text1"/>
            </w:tcBorders>
            <w:vAlign w:val="center"/>
          </w:tcPr>
          <w:p w:rsidR="00C57A48" w:rsidRDefault="00366062">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single" w:sz="4" w:space="0" w:color="000000" w:themeColor="text1"/>
            </w:tcBorders>
            <w:vAlign w:val="center"/>
          </w:tcPr>
          <w:p w:rsidR="00C57A48" w:rsidRDefault="00445E8C">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vAlign w:val="center"/>
          </w:tcPr>
          <w:p w:rsidR="00C57A48" w:rsidRDefault="001B234D">
            <w:pPr>
              <w:keepNext/>
              <w:widowControl w:val="0"/>
              <w:suppressAutoHyphens w:val="0"/>
              <w:rPr>
                <w:rFonts w:asciiTheme="minorHAnsi" w:hAnsiTheme="minorHAnsi" w:cs="Arial"/>
                <w:b/>
                <w:sz w:val="18"/>
                <w:szCs w:val="18"/>
              </w:rPr>
            </w:pPr>
            <w:r w:rsidRPr="00184ABC">
              <w:rPr>
                <w:rFonts w:asciiTheme="minorHAnsi" w:hAnsiTheme="minorHAnsi" w:cs="Arial"/>
                <w:sz w:val="18"/>
                <w:szCs w:val="18"/>
              </w:rPr>
              <w:t>Visual inspection</w:t>
            </w:r>
            <w:r>
              <w:rPr>
                <w:rFonts w:asciiTheme="minorHAnsi" w:hAnsiTheme="minorHAnsi" w:cs="Arial"/>
                <w:sz w:val="18"/>
                <w:szCs w:val="18"/>
              </w:rPr>
              <w:t xml:space="preserve"> (1007700)</w:t>
            </w:r>
          </w:p>
        </w:tc>
        <w:tc>
          <w:tcPr>
            <w:tcW w:w="540" w:type="dxa"/>
            <w:vAlign w:val="center"/>
          </w:tcPr>
          <w:p w:rsidR="00C57A48" w:rsidRDefault="00C57A48">
            <w:pPr>
              <w:keepNext/>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single" w:sz="4" w:space="0" w:color="000000" w:themeColor="text1"/>
              <w:bottom w:val="nil"/>
            </w:tcBorders>
            <w:vAlign w:val="center"/>
          </w:tcPr>
          <w:p w:rsidR="00366062" w:rsidRPr="00652212" w:rsidRDefault="00366062" w:rsidP="00091475">
            <w:pPr>
              <w:widowControl w:val="0"/>
              <w:suppressAutoHyphens w:val="0"/>
              <w:rPr>
                <w:rFonts w:asciiTheme="minorHAnsi" w:hAnsiTheme="minorHAnsi" w:cs="Arial"/>
                <w:b/>
                <w:szCs w:val="24"/>
              </w:rPr>
            </w:pPr>
            <w:r>
              <w:rPr>
                <w:rFonts w:asciiTheme="minorHAnsi" w:hAnsiTheme="minorHAnsi" w:cs="Arial"/>
                <w:b/>
                <w:szCs w:val="24"/>
              </w:rPr>
              <w:t>Silicone dispersion</w:t>
            </w:r>
          </w:p>
        </w:tc>
        <w:tc>
          <w:tcPr>
            <w:tcW w:w="1710" w:type="dxa"/>
            <w:tcBorders>
              <w:top w:val="single" w:sz="4" w:space="0" w:color="000000" w:themeColor="text1"/>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Prevent backfill ingress between contact block &amp; stacker</w:t>
            </w:r>
          </w:p>
        </w:tc>
        <w:tc>
          <w:tcPr>
            <w:tcW w:w="2070" w:type="dxa"/>
            <w:tcBorders>
              <w:top w:val="single" w:sz="4" w:space="0" w:color="000000" w:themeColor="text1"/>
              <w:bottom w:val="nil"/>
            </w:tcBorders>
            <w:vAlign w:val="center"/>
          </w:tcPr>
          <w:p w:rsidR="00366062" w:rsidRPr="00221465" w:rsidRDefault="00366062" w:rsidP="00D72E3B">
            <w:pPr>
              <w:widowControl w:val="0"/>
              <w:suppressAutoHyphens w:val="0"/>
              <w:rPr>
                <w:rFonts w:asciiTheme="minorHAnsi" w:hAnsiTheme="minorHAnsi" w:cs="Arial"/>
                <w:sz w:val="18"/>
                <w:szCs w:val="18"/>
              </w:rPr>
            </w:pPr>
            <w:r>
              <w:rPr>
                <w:rFonts w:asciiTheme="minorHAnsi" w:hAnsiTheme="minorHAnsi" w:cs="Arial"/>
                <w:sz w:val="18"/>
                <w:szCs w:val="18"/>
              </w:rPr>
              <w:t>backfill ingress</w:t>
            </w:r>
          </w:p>
        </w:tc>
        <w:tc>
          <w:tcPr>
            <w:tcW w:w="2700" w:type="dxa"/>
            <w:tcBorders>
              <w:top w:val="single" w:sz="4" w:space="0" w:color="000000" w:themeColor="text1"/>
              <w:bottom w:val="nil"/>
            </w:tcBorders>
            <w:vAlign w:val="center"/>
          </w:tcPr>
          <w:p w:rsidR="00366062" w:rsidRPr="000A3B41" w:rsidRDefault="00366062" w:rsidP="00D72E3B">
            <w:pPr>
              <w:widowControl w:val="0"/>
              <w:suppressAutoHyphens w:val="0"/>
              <w:rPr>
                <w:rFonts w:asciiTheme="minorHAnsi" w:hAnsiTheme="minorHAnsi" w:cs="Arial"/>
                <w:sz w:val="18"/>
                <w:szCs w:val="18"/>
              </w:rPr>
            </w:pPr>
            <w:r w:rsidRPr="000A3B41">
              <w:rPr>
                <w:rFonts w:asciiTheme="minorHAnsi" w:hAnsiTheme="minorHAnsi" w:cs="Arial"/>
                <w:sz w:val="18"/>
                <w:szCs w:val="18"/>
              </w:rPr>
              <w:t>high insertion force</w:t>
            </w:r>
          </w:p>
          <w:p w:rsidR="00366062" w:rsidRDefault="00366062" w:rsidP="00D72E3B">
            <w:pPr>
              <w:widowControl w:val="0"/>
              <w:suppressAutoHyphens w:val="0"/>
              <w:rPr>
                <w:rFonts w:asciiTheme="minorHAnsi" w:hAnsiTheme="minorHAnsi" w:cs="Arial"/>
                <w:sz w:val="18"/>
                <w:szCs w:val="18"/>
              </w:rPr>
            </w:pPr>
            <w:r w:rsidRPr="000A3B41">
              <w:rPr>
                <w:rFonts w:asciiTheme="minorHAnsi" w:hAnsiTheme="minorHAnsi" w:cs="Arial"/>
                <w:sz w:val="18"/>
                <w:szCs w:val="18"/>
              </w:rPr>
              <w:t>electrical leakage</w:t>
            </w:r>
          </w:p>
          <w:p w:rsidR="00366062" w:rsidRPr="000A3B41" w:rsidRDefault="00366062" w:rsidP="00D72E3B">
            <w:pPr>
              <w:widowControl w:val="0"/>
              <w:suppressAutoHyphens w:val="0"/>
              <w:rPr>
                <w:rFonts w:asciiTheme="minorHAnsi" w:hAnsiTheme="minorHAnsi" w:cs="Arial"/>
                <w:sz w:val="18"/>
                <w:szCs w:val="18"/>
              </w:rPr>
            </w:pPr>
            <w:r>
              <w:rPr>
                <w:rFonts w:asciiTheme="minorHAnsi" w:hAnsiTheme="minorHAnsi" w:cs="Arial"/>
                <w:sz w:val="18"/>
                <w:szCs w:val="18"/>
              </w:rPr>
              <w:t>electrical contact interference</w:t>
            </w:r>
          </w:p>
        </w:tc>
        <w:tc>
          <w:tcPr>
            <w:tcW w:w="1890" w:type="dxa"/>
            <w:tcBorders>
              <w:top w:val="single" w:sz="4" w:space="0" w:color="000000" w:themeColor="text1"/>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visual bore inspection</w:t>
            </w:r>
          </w:p>
        </w:tc>
        <w:tc>
          <w:tcPr>
            <w:tcW w:w="1890" w:type="dxa"/>
            <w:tcBorders>
              <w:top w:val="single" w:sz="4" w:space="0" w:color="000000" w:themeColor="text1"/>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themeColor="text1"/>
              <w:bottom w:val="nil"/>
            </w:tcBorders>
            <w:vAlign w:val="center"/>
          </w:tcPr>
          <w:p w:rsidR="00366062" w:rsidRDefault="00366062" w:rsidP="00D33930">
            <w:pPr>
              <w:widowControl w:val="0"/>
              <w:suppressAutoHyphens w:val="0"/>
              <w:rPr>
                <w:rFonts w:asciiTheme="minorHAnsi" w:hAnsiTheme="minorHAnsi" w:cs="Arial"/>
                <w:sz w:val="18"/>
                <w:szCs w:val="18"/>
              </w:rPr>
            </w:pPr>
            <w:r>
              <w:rPr>
                <w:rFonts w:asciiTheme="minorHAnsi" w:hAnsiTheme="minorHAnsi" w:cs="Arial"/>
                <w:sz w:val="18"/>
                <w:szCs w:val="18"/>
              </w:rPr>
              <w:t>material s</w:t>
            </w:r>
            <w:r>
              <w:rPr>
                <w:rFonts w:asciiTheme="minorHAnsi" w:hAnsiTheme="minorHAnsi" w:cs="Arial"/>
                <w:sz w:val="18"/>
                <w:szCs w:val="18"/>
              </w:rPr>
              <w:t>e</w:t>
            </w:r>
            <w:r>
              <w:rPr>
                <w:rFonts w:asciiTheme="minorHAnsi" w:hAnsiTheme="minorHAnsi" w:cs="Arial"/>
                <w:sz w:val="18"/>
                <w:szCs w:val="18"/>
              </w:rPr>
              <w:t>lected that allows ingress</w:t>
            </w:r>
          </w:p>
        </w:tc>
        <w:tc>
          <w:tcPr>
            <w:tcW w:w="540" w:type="dxa"/>
            <w:tcBorders>
              <w:top w:val="single" w:sz="4" w:space="0" w:color="000000" w:themeColor="text1"/>
              <w:bottom w:val="nil"/>
            </w:tcBorders>
            <w:vAlign w:val="center"/>
          </w:tcPr>
          <w:p w:rsidR="00366062" w:rsidRDefault="00366062" w:rsidP="00D33930">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366062" w:rsidRPr="0087601A" w:rsidRDefault="00366062" w:rsidP="00D33930">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366062" w:rsidRPr="0087601A" w:rsidRDefault="00366062" w:rsidP="00D33930">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top w:val="single" w:sz="4" w:space="0" w:color="000000" w:themeColor="text1"/>
              <w:bottom w:val="nil"/>
            </w:tcBorders>
            <w:vAlign w:val="center"/>
          </w:tcPr>
          <w:p w:rsidR="00366062" w:rsidRDefault="00445E8C" w:rsidP="00D33930">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12</w:t>
            </w:r>
            <w:r w:rsidRPr="00D312DC">
              <w:rPr>
                <w:rFonts w:asciiTheme="minorHAnsi" w:hAnsiTheme="minorHAnsi" w:cs="Arial"/>
                <w:color w:val="000000" w:themeColor="text1"/>
                <w:sz w:val="18"/>
                <w:szCs w:val="18"/>
              </w:rPr>
              <w:fldChar w:fldCharType="end"/>
            </w:r>
          </w:p>
        </w:tc>
        <w:tc>
          <w:tcPr>
            <w:tcW w:w="4590" w:type="dxa"/>
            <w:vAlign w:val="center"/>
          </w:tcPr>
          <w:p w:rsidR="00366062" w:rsidRPr="00184ABC" w:rsidRDefault="00366062" w:rsidP="00906453">
            <w:pPr>
              <w:widowControl w:val="0"/>
              <w:suppressAutoHyphens w:val="0"/>
              <w:rPr>
                <w:rFonts w:asciiTheme="minorHAnsi" w:hAnsiTheme="minorHAnsi" w:cs="Arial"/>
                <w:sz w:val="18"/>
                <w:szCs w:val="18"/>
              </w:rPr>
            </w:pPr>
            <w:r>
              <w:rPr>
                <w:rFonts w:asciiTheme="minorHAnsi" w:hAnsiTheme="minorHAnsi" w:cs="Arial"/>
                <w:sz w:val="18"/>
                <w:szCs w:val="18"/>
              </w:rPr>
              <w:t>Bore inspection  (1007700)</w:t>
            </w:r>
          </w:p>
        </w:tc>
        <w:tc>
          <w:tcPr>
            <w:tcW w:w="540" w:type="dxa"/>
            <w:vAlign w:val="center"/>
          </w:tcPr>
          <w:p w:rsidR="00366062"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Default="00366062" w:rsidP="00D72E3B">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Pr="000A3B41" w:rsidRDefault="00366062" w:rsidP="00D72E3B">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D33930">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366062" w:rsidRDefault="00366062" w:rsidP="00D33930">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Default="00366062" w:rsidP="00D33930">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Default="00366062" w:rsidP="00D33930">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366062" w:rsidRPr="00D312DC" w:rsidRDefault="00366062" w:rsidP="00D33930">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Default="00366062" w:rsidP="00D33930">
            <w:pPr>
              <w:widowControl w:val="0"/>
              <w:suppressAutoHyphens w:val="0"/>
              <w:rPr>
                <w:rFonts w:asciiTheme="minorHAnsi" w:hAnsiTheme="minorHAnsi" w:cs="Arial"/>
                <w:sz w:val="18"/>
                <w:szCs w:val="18"/>
              </w:rPr>
            </w:pPr>
            <w:r>
              <w:rPr>
                <w:rFonts w:asciiTheme="minorHAnsi" w:hAnsiTheme="minorHAnsi" w:cs="Arial"/>
                <w:sz w:val="18"/>
                <w:szCs w:val="18"/>
              </w:rPr>
              <w:t>DVT lead insertion</w:t>
            </w:r>
            <w:r w:rsidR="00B57C41">
              <w:rPr>
                <w:rFonts w:asciiTheme="minorHAnsi" w:hAnsiTheme="minorHAnsi" w:cs="Arial"/>
                <w:sz w:val="18"/>
                <w:szCs w:val="18"/>
              </w:rPr>
              <w:t xml:space="preserve"> (MERE 0440)</w:t>
            </w:r>
          </w:p>
        </w:tc>
        <w:tc>
          <w:tcPr>
            <w:tcW w:w="540" w:type="dxa"/>
            <w:vAlign w:val="center"/>
          </w:tcPr>
          <w:p w:rsidR="00366062"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Height w:val="593"/>
        </w:trPr>
        <w:tc>
          <w:tcPr>
            <w:tcW w:w="1350" w:type="dxa"/>
            <w:tcBorders>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r>
              <w:rPr>
                <w:rFonts w:asciiTheme="minorHAnsi" w:hAnsiTheme="minorHAnsi" w:cs="Arial"/>
                <w:b/>
                <w:szCs w:val="24"/>
              </w:rPr>
              <w:t>E</w:t>
            </w:r>
            <w:r w:rsidRPr="00652212">
              <w:rPr>
                <w:rFonts w:asciiTheme="minorHAnsi" w:hAnsiTheme="minorHAnsi" w:cs="Arial"/>
                <w:b/>
                <w:szCs w:val="24"/>
              </w:rPr>
              <w:t>nd cap</w:t>
            </w:r>
          </w:p>
        </w:tc>
        <w:tc>
          <w:tcPr>
            <w:tcW w:w="171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positions end of lead to register contacts </w:t>
            </w:r>
          </w:p>
        </w:tc>
        <w:tc>
          <w:tcPr>
            <w:tcW w:w="207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connector contacts not aligned with lead co</w:t>
            </w:r>
            <w:r>
              <w:rPr>
                <w:rFonts w:asciiTheme="minorHAnsi" w:hAnsiTheme="minorHAnsi" w:cs="Arial"/>
                <w:sz w:val="18"/>
                <w:szCs w:val="18"/>
              </w:rPr>
              <w:t>n</w:t>
            </w:r>
            <w:r>
              <w:rPr>
                <w:rFonts w:asciiTheme="minorHAnsi" w:hAnsiTheme="minorHAnsi" w:cs="Arial"/>
                <w:sz w:val="18"/>
                <w:szCs w:val="18"/>
              </w:rPr>
              <w:t>tacts</w:t>
            </w:r>
          </w:p>
        </w:tc>
        <w:tc>
          <w:tcPr>
            <w:tcW w:w="270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w:t>
            </w:r>
          </w:p>
        </w:tc>
        <w:tc>
          <w:tcPr>
            <w:tcW w:w="1890" w:type="dxa"/>
            <w:tcBorders>
              <w:bottom w:val="nil"/>
            </w:tcBorders>
            <w:vAlign w:val="center"/>
          </w:tcPr>
          <w:p w:rsidR="00366062" w:rsidRPr="00221465" w:rsidRDefault="00366062" w:rsidP="00D20D65">
            <w:pPr>
              <w:widowControl w:val="0"/>
              <w:suppressAutoHyphens w:val="0"/>
              <w:rPr>
                <w:rFonts w:asciiTheme="minorHAnsi" w:hAnsiTheme="minorHAnsi" w:cs="Arial"/>
                <w:sz w:val="18"/>
                <w:szCs w:val="18"/>
              </w:rPr>
            </w:pPr>
            <w:r>
              <w:rPr>
                <w:rFonts w:asciiTheme="minorHAnsi" w:hAnsiTheme="minorHAnsi" w:cs="Arial"/>
                <w:sz w:val="18"/>
                <w:szCs w:val="18"/>
              </w:rPr>
              <w:t>visual inspection, su</w:t>
            </w:r>
            <w:r>
              <w:rPr>
                <w:rFonts w:asciiTheme="minorHAnsi" w:hAnsiTheme="minorHAnsi" w:cs="Arial"/>
                <w:sz w:val="18"/>
                <w:szCs w:val="18"/>
              </w:rPr>
              <w:t>b</w:t>
            </w:r>
            <w:r>
              <w:rPr>
                <w:rFonts w:asciiTheme="minorHAnsi" w:hAnsiTheme="minorHAnsi" w:cs="Arial"/>
                <w:sz w:val="18"/>
                <w:szCs w:val="18"/>
              </w:rPr>
              <w:t xml:space="preserve">sequent process steps </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end cap a</w:t>
            </w:r>
            <w:r>
              <w:rPr>
                <w:rFonts w:asciiTheme="minorHAnsi" w:hAnsiTheme="minorHAnsi" w:cs="Arial"/>
                <w:sz w:val="18"/>
                <w:szCs w:val="18"/>
              </w:rPr>
              <w:t>s</w:t>
            </w:r>
            <w:r>
              <w:rPr>
                <w:rFonts w:asciiTheme="minorHAnsi" w:hAnsiTheme="minorHAnsi" w:cs="Arial"/>
                <w:sz w:val="18"/>
                <w:szCs w:val="18"/>
              </w:rPr>
              <w:t>sembled backwards or not aligned with stacker</w:t>
            </w:r>
          </w:p>
        </w:tc>
        <w:tc>
          <w:tcPr>
            <w:tcW w:w="54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One-way fit design </w:t>
            </w:r>
            <w:r w:rsidRPr="00D62CB1">
              <w:rPr>
                <w:rFonts w:asciiTheme="minorHAnsi" w:hAnsiTheme="minorHAnsi" w:cs="Arial"/>
                <w:sz w:val="18"/>
                <w:szCs w:val="18"/>
              </w:rPr>
              <w:t>between end cap, contact and stacker (1210-000414, 1210-001508, 1210-001519, 1210-001525, 1210-001448)</w:t>
            </w:r>
          </w:p>
        </w:tc>
        <w:tc>
          <w:tcPr>
            <w:tcW w:w="540" w:type="dxa"/>
            <w:vAlign w:val="center"/>
          </w:tcPr>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Height w:val="593"/>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Default="00366062" w:rsidP="00D20D6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Pr="00921F6E" w:rsidRDefault="00366062" w:rsidP="00091475">
            <w:pPr>
              <w:widowControl w:val="0"/>
              <w:suppressAutoHyphens w:val="0"/>
              <w:rPr>
                <w:rFonts w:asciiTheme="minorHAnsi" w:hAnsiTheme="minorHAnsi" w:cs="Arial"/>
                <w:sz w:val="18"/>
                <w:szCs w:val="18"/>
              </w:rPr>
            </w:pPr>
            <w:r w:rsidRPr="00921F6E">
              <w:rPr>
                <w:rFonts w:asciiTheme="minorHAnsi" w:hAnsiTheme="minorHAnsi" w:cs="Arial"/>
                <w:sz w:val="18"/>
                <w:szCs w:val="18"/>
              </w:rPr>
              <w:t>Visual inspection</w:t>
            </w:r>
            <w:r w:rsidR="004B084E">
              <w:rPr>
                <w:rFonts w:asciiTheme="minorHAnsi" w:hAnsiTheme="minorHAnsi" w:cs="Arial"/>
                <w:sz w:val="18"/>
                <w:szCs w:val="18"/>
              </w:rPr>
              <w:t xml:space="preserve"> (1005202)</w:t>
            </w:r>
          </w:p>
        </w:tc>
        <w:tc>
          <w:tcPr>
            <w:tcW w:w="540" w:type="dxa"/>
            <w:vAlign w:val="center"/>
          </w:tcPr>
          <w:p w:rsidR="00366062" w:rsidRPr="00A7532D"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Design does not allow full insertion</w:t>
            </w:r>
          </w:p>
        </w:tc>
        <w:tc>
          <w:tcPr>
            <w:tcW w:w="540" w:type="dxa"/>
            <w:tcBorders>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bottom w:val="single" w:sz="4" w:space="0" w:color="000000" w:themeColor="text1"/>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single" w:sz="4" w:space="0" w:color="000000" w:themeColor="text1"/>
            </w:tcBorders>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vAlign w:val="center"/>
          </w:tcPr>
          <w:p w:rsidR="00366062" w:rsidRPr="00921F6E" w:rsidRDefault="00366062" w:rsidP="00091475">
            <w:pPr>
              <w:widowControl w:val="0"/>
              <w:suppressAutoHyphens w:val="0"/>
              <w:rPr>
                <w:rFonts w:asciiTheme="minorHAnsi" w:hAnsiTheme="minorHAnsi" w:cs="Arial"/>
                <w:sz w:val="18"/>
                <w:szCs w:val="18"/>
              </w:rPr>
            </w:pPr>
            <w:r w:rsidRPr="00921F6E">
              <w:rPr>
                <w:rFonts w:asciiTheme="minorHAnsi" w:hAnsiTheme="minorHAnsi" w:cs="Arial"/>
                <w:sz w:val="18"/>
                <w:szCs w:val="18"/>
              </w:rPr>
              <w:t>Diameter &amp; hole de</w:t>
            </w:r>
            <w:r>
              <w:rPr>
                <w:rFonts w:asciiTheme="minorHAnsi" w:hAnsiTheme="minorHAnsi" w:cs="Arial"/>
                <w:sz w:val="18"/>
                <w:szCs w:val="18"/>
              </w:rPr>
              <w:t>pth dimensions (1210-001508, 1210-001519</w:t>
            </w:r>
            <w:r w:rsidRPr="00921F6E">
              <w:rPr>
                <w:rFonts w:asciiTheme="minorHAnsi" w:hAnsiTheme="minorHAnsi" w:cs="Arial"/>
                <w:sz w:val="18"/>
                <w:szCs w:val="18"/>
              </w:rPr>
              <w:t>)</w:t>
            </w:r>
          </w:p>
        </w:tc>
        <w:tc>
          <w:tcPr>
            <w:tcW w:w="540" w:type="dxa"/>
            <w:vAlign w:val="center"/>
          </w:tcPr>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bottom w:val="nil"/>
            </w:tcBorders>
            <w:vAlign w:val="center"/>
          </w:tcPr>
          <w:p w:rsidR="00366062" w:rsidRPr="00FE74E6" w:rsidRDefault="00366062" w:rsidP="00091475">
            <w:pPr>
              <w:widowControl w:val="0"/>
              <w:suppressAutoHyphens w:val="0"/>
              <w:rPr>
                <w:rFonts w:asciiTheme="minorHAnsi" w:hAnsiTheme="minorHAnsi" w:cs="Arial"/>
                <w:sz w:val="18"/>
                <w:szCs w:val="18"/>
              </w:rPr>
            </w:pPr>
            <w:r w:rsidRPr="00FE74E6">
              <w:rPr>
                <w:rFonts w:asciiTheme="minorHAnsi" w:hAnsiTheme="minorHAnsi" w:cs="Arial"/>
                <w:sz w:val="18"/>
                <w:szCs w:val="18"/>
              </w:rPr>
              <w:t>visual marker for full lead insertion</w:t>
            </w:r>
          </w:p>
        </w:tc>
        <w:tc>
          <w:tcPr>
            <w:tcW w:w="2070" w:type="dxa"/>
            <w:tcBorders>
              <w:bottom w:val="nil"/>
            </w:tcBorders>
            <w:vAlign w:val="center"/>
          </w:tcPr>
          <w:p w:rsidR="00366062" w:rsidRPr="00FE74E6" w:rsidRDefault="00366062" w:rsidP="00091475">
            <w:pPr>
              <w:widowControl w:val="0"/>
              <w:suppressAutoHyphens w:val="0"/>
              <w:rPr>
                <w:rFonts w:asciiTheme="minorHAnsi" w:hAnsiTheme="minorHAnsi" w:cs="Arial"/>
                <w:sz w:val="18"/>
                <w:szCs w:val="18"/>
              </w:rPr>
            </w:pPr>
            <w:r w:rsidRPr="00FE74E6">
              <w:rPr>
                <w:rFonts w:asciiTheme="minorHAnsi" w:hAnsiTheme="minorHAnsi" w:cs="Arial"/>
                <w:sz w:val="18"/>
                <w:szCs w:val="18"/>
              </w:rPr>
              <w:t>can’t see lead</w:t>
            </w:r>
          </w:p>
        </w:tc>
        <w:tc>
          <w:tcPr>
            <w:tcW w:w="2700" w:type="dxa"/>
            <w:tcBorders>
              <w:bottom w:val="nil"/>
            </w:tcBorders>
            <w:vAlign w:val="center"/>
          </w:tcPr>
          <w:p w:rsidR="00366062" w:rsidRPr="00FE74E6" w:rsidRDefault="00366062" w:rsidP="00FE74E6">
            <w:pPr>
              <w:keepNext/>
              <w:widowControl w:val="0"/>
              <w:suppressAutoHyphens w:val="0"/>
              <w:rPr>
                <w:rFonts w:asciiTheme="minorHAnsi" w:hAnsiTheme="minorHAnsi" w:cs="Arial"/>
                <w:sz w:val="18"/>
                <w:szCs w:val="18"/>
              </w:rPr>
            </w:pPr>
            <w:r w:rsidRPr="00FE74E6">
              <w:rPr>
                <w:rFonts w:asciiTheme="minorHAnsi" w:hAnsiTheme="minorHAnsi" w:cs="Arial"/>
                <w:sz w:val="18"/>
                <w:szCs w:val="18"/>
              </w:rPr>
              <w:t>Re-seat lead</w:t>
            </w:r>
            <w:r w:rsidRPr="00FD5309">
              <w:rPr>
                <w:rFonts w:asciiTheme="minorHAnsi" w:hAnsiTheme="minorHAnsi" w:cs="Arial"/>
                <w:sz w:val="18"/>
                <w:szCs w:val="18"/>
              </w:rPr>
              <w:t>, difficulty inserting lead</w:t>
            </w:r>
            <w:r>
              <w:rPr>
                <w:rFonts w:asciiTheme="minorHAnsi" w:hAnsiTheme="minorHAnsi" w:cs="Arial"/>
                <w:sz w:val="18"/>
                <w:szCs w:val="18"/>
              </w:rPr>
              <w:t>, unlikely to cause lead da</w:t>
            </w:r>
            <w:r>
              <w:rPr>
                <w:rFonts w:asciiTheme="minorHAnsi" w:hAnsiTheme="minorHAnsi" w:cs="Arial"/>
                <w:sz w:val="18"/>
                <w:szCs w:val="18"/>
              </w:rPr>
              <w:t>m</w:t>
            </w:r>
            <w:r>
              <w:rPr>
                <w:rFonts w:asciiTheme="minorHAnsi" w:hAnsiTheme="minorHAnsi" w:cs="Arial"/>
                <w:sz w:val="18"/>
                <w:szCs w:val="18"/>
              </w:rPr>
              <w:t>age</w:t>
            </w:r>
          </w:p>
        </w:tc>
        <w:tc>
          <w:tcPr>
            <w:tcW w:w="1890" w:type="dxa"/>
            <w:tcBorders>
              <w:bottom w:val="nil"/>
            </w:tcBorders>
            <w:vAlign w:val="center"/>
          </w:tcPr>
          <w:p w:rsidR="00366062" w:rsidRPr="00FE74E6"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 su</w:t>
            </w:r>
            <w:r>
              <w:rPr>
                <w:rFonts w:asciiTheme="minorHAnsi" w:hAnsiTheme="minorHAnsi" w:cs="Arial"/>
                <w:sz w:val="18"/>
                <w:szCs w:val="18"/>
              </w:rPr>
              <w:t>b</w:t>
            </w:r>
            <w:r>
              <w:rPr>
                <w:rFonts w:asciiTheme="minorHAnsi" w:hAnsiTheme="minorHAnsi" w:cs="Arial"/>
                <w:sz w:val="18"/>
                <w:szCs w:val="18"/>
              </w:rPr>
              <w:t>sequent process steps</w:t>
            </w:r>
          </w:p>
        </w:tc>
        <w:tc>
          <w:tcPr>
            <w:tcW w:w="1890" w:type="dxa"/>
            <w:tcBorders>
              <w:bottom w:val="nil"/>
            </w:tcBorders>
            <w:vAlign w:val="center"/>
          </w:tcPr>
          <w:p w:rsidR="00366062" w:rsidRPr="00FE74E6" w:rsidRDefault="00366062"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366062" w:rsidRPr="00FE74E6" w:rsidRDefault="00366062" w:rsidP="00541C99">
            <w:pPr>
              <w:widowControl w:val="0"/>
              <w:suppressAutoHyphens w:val="0"/>
              <w:rPr>
                <w:rFonts w:asciiTheme="minorHAnsi" w:hAnsiTheme="minorHAnsi" w:cs="Arial"/>
                <w:sz w:val="18"/>
                <w:szCs w:val="18"/>
              </w:rPr>
            </w:pPr>
            <w:r w:rsidRPr="00FE74E6">
              <w:rPr>
                <w:rFonts w:asciiTheme="minorHAnsi" w:hAnsiTheme="minorHAnsi" w:cs="Arial"/>
                <w:sz w:val="18"/>
                <w:szCs w:val="18"/>
              </w:rPr>
              <w:t>bubbles in silicone backfill or surface roughness</w:t>
            </w:r>
          </w:p>
        </w:tc>
        <w:tc>
          <w:tcPr>
            <w:tcW w:w="54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w:t>
            </w:r>
            <w:r w:rsidRPr="00D312DC">
              <w:rPr>
                <w:rFonts w:asciiTheme="minorHAnsi" w:hAnsiTheme="minorHAnsi" w:cs="Arial"/>
                <w:color w:val="000000" w:themeColor="text1"/>
                <w:sz w:val="18"/>
                <w:szCs w:val="18"/>
              </w:rPr>
              <w:fldChar w:fldCharType="end"/>
            </w:r>
          </w:p>
        </w:tc>
        <w:tc>
          <w:tcPr>
            <w:tcW w:w="4590" w:type="dxa"/>
            <w:vAlign w:val="center"/>
          </w:tcPr>
          <w:p w:rsidR="00366062" w:rsidRPr="00921F6E" w:rsidRDefault="00366062" w:rsidP="006338D8">
            <w:pPr>
              <w:widowControl w:val="0"/>
              <w:suppressAutoHyphens w:val="0"/>
              <w:rPr>
                <w:rFonts w:asciiTheme="minorHAnsi" w:hAnsiTheme="minorHAnsi" w:cs="Arial"/>
                <w:sz w:val="18"/>
                <w:szCs w:val="18"/>
              </w:rPr>
            </w:pPr>
            <w:r w:rsidRPr="00921F6E">
              <w:rPr>
                <w:rFonts w:asciiTheme="minorHAnsi" w:hAnsiTheme="minorHAnsi" w:cs="Arial"/>
                <w:sz w:val="18"/>
                <w:szCs w:val="18"/>
              </w:rPr>
              <w:t xml:space="preserve">DVT for visual confirmation </w:t>
            </w:r>
            <w:r w:rsidR="00B57C41">
              <w:rPr>
                <w:rFonts w:asciiTheme="minorHAnsi" w:hAnsiTheme="minorHAnsi" w:cs="Arial"/>
                <w:sz w:val="18"/>
                <w:szCs w:val="18"/>
              </w:rPr>
              <w:t>(MERE 0440)</w:t>
            </w:r>
          </w:p>
        </w:tc>
        <w:tc>
          <w:tcPr>
            <w:tcW w:w="540" w:type="dxa"/>
            <w:vAlign w:val="center"/>
          </w:tcPr>
          <w:p w:rsidR="00366062" w:rsidRPr="00FE74E6"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Pr="00FE74E6"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Pr="00FE74E6"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Pr="00FE74E6" w:rsidRDefault="00366062" w:rsidP="00FE74E6">
            <w:pPr>
              <w:keepNext/>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FE74E6"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FE74E6" w:rsidRDefault="00366062" w:rsidP="00091475">
            <w:pPr>
              <w:widowControl w:val="0"/>
              <w:suppressAutoHyphens w:val="0"/>
              <w:rPr>
                <w:rFonts w:asciiTheme="minorHAnsi" w:hAnsiTheme="minorHAnsi" w:cs="Arial"/>
                <w:sz w:val="18"/>
                <w:szCs w:val="18"/>
              </w:rPr>
            </w:pPr>
          </w:p>
        </w:tc>
        <w:tc>
          <w:tcPr>
            <w:tcW w:w="1350" w:type="dxa"/>
            <w:tcBorders>
              <w:top w:val="nil"/>
            </w:tcBorders>
            <w:vAlign w:val="center"/>
          </w:tcPr>
          <w:p w:rsidR="00366062" w:rsidRPr="00FE74E6" w:rsidRDefault="00366062" w:rsidP="00541C99">
            <w:pPr>
              <w:widowControl w:val="0"/>
              <w:suppressAutoHyphens w:val="0"/>
              <w:rPr>
                <w:rFonts w:asciiTheme="minorHAnsi" w:hAnsiTheme="minorHAnsi" w:cs="Arial"/>
                <w:sz w:val="18"/>
                <w:szCs w:val="18"/>
              </w:rPr>
            </w:pPr>
          </w:p>
        </w:tc>
        <w:tc>
          <w:tcPr>
            <w:tcW w:w="540" w:type="dxa"/>
            <w:tcBorders>
              <w:top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Pr="00921F6E" w:rsidRDefault="00366062" w:rsidP="006338D8">
            <w:pPr>
              <w:widowControl w:val="0"/>
              <w:suppressAutoHyphens w:val="0"/>
              <w:rPr>
                <w:rFonts w:asciiTheme="minorHAnsi" w:hAnsiTheme="minorHAnsi" w:cs="Arial"/>
                <w:sz w:val="18"/>
                <w:szCs w:val="18"/>
              </w:rPr>
            </w:pPr>
            <w:r w:rsidRPr="00921F6E">
              <w:rPr>
                <w:rFonts w:asciiTheme="minorHAnsi" w:hAnsiTheme="minorHAnsi" w:cs="Arial"/>
                <w:sz w:val="18"/>
                <w:szCs w:val="18"/>
              </w:rPr>
              <w:t>100% visual for bubbles</w:t>
            </w:r>
            <w:r w:rsidR="004B084E">
              <w:rPr>
                <w:rFonts w:asciiTheme="minorHAnsi" w:hAnsiTheme="minorHAnsi" w:cs="Arial"/>
                <w:sz w:val="18"/>
                <w:szCs w:val="18"/>
              </w:rPr>
              <w:t xml:space="preserve"> (1007762, 1007803)</w:t>
            </w:r>
          </w:p>
        </w:tc>
        <w:tc>
          <w:tcPr>
            <w:tcW w:w="540" w:type="dxa"/>
            <w:vAlign w:val="center"/>
          </w:tcPr>
          <w:p w:rsidR="00366062" w:rsidRPr="00FE74E6"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tcBorders>
            <w:vAlign w:val="center"/>
          </w:tcPr>
          <w:p w:rsidR="00366062" w:rsidRDefault="00366062" w:rsidP="00C83C92">
            <w:pPr>
              <w:widowControl w:val="0"/>
              <w:suppressAutoHyphens w:val="0"/>
              <w:rPr>
                <w:rFonts w:asciiTheme="minorHAnsi" w:hAnsiTheme="minorHAnsi" w:cs="Arial"/>
                <w:sz w:val="18"/>
                <w:szCs w:val="18"/>
              </w:rPr>
            </w:pPr>
          </w:p>
        </w:tc>
        <w:tc>
          <w:tcPr>
            <w:tcW w:w="2070" w:type="dxa"/>
            <w:tcBorders>
              <w:top w:val="nil"/>
            </w:tcBorders>
            <w:vAlign w:val="center"/>
          </w:tcPr>
          <w:p w:rsidR="00366062" w:rsidRDefault="00366062" w:rsidP="00C83C92">
            <w:pPr>
              <w:widowControl w:val="0"/>
              <w:suppressAutoHyphens w:val="0"/>
              <w:rPr>
                <w:rFonts w:asciiTheme="minorHAnsi" w:hAnsiTheme="minorHAnsi" w:cs="Arial"/>
                <w:sz w:val="18"/>
                <w:szCs w:val="18"/>
              </w:rPr>
            </w:pPr>
          </w:p>
        </w:tc>
        <w:tc>
          <w:tcPr>
            <w:tcW w:w="2700" w:type="dxa"/>
            <w:tcBorders>
              <w:top w:val="nil"/>
            </w:tcBorders>
            <w:vAlign w:val="center"/>
          </w:tcPr>
          <w:p w:rsidR="00366062" w:rsidRDefault="00366062" w:rsidP="00C83C92">
            <w:pPr>
              <w:widowControl w:val="0"/>
              <w:suppressAutoHyphens w:val="0"/>
              <w:rPr>
                <w:rFonts w:asciiTheme="minorHAnsi" w:hAnsiTheme="minorHAnsi" w:cs="Arial"/>
                <w:sz w:val="18"/>
                <w:szCs w:val="18"/>
              </w:rPr>
            </w:pPr>
          </w:p>
        </w:tc>
        <w:tc>
          <w:tcPr>
            <w:tcW w:w="1890" w:type="dxa"/>
            <w:tcBorders>
              <w:top w:val="nil"/>
            </w:tcBorders>
            <w:vAlign w:val="center"/>
          </w:tcPr>
          <w:p w:rsidR="00366062" w:rsidRPr="00221465" w:rsidRDefault="00366062" w:rsidP="00C83C92">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C83C92">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C83C92">
            <w:pPr>
              <w:widowControl w:val="0"/>
              <w:suppressAutoHyphens w:val="0"/>
              <w:rPr>
                <w:rFonts w:asciiTheme="minorHAnsi" w:hAnsiTheme="minorHAnsi" w:cs="Arial"/>
                <w:sz w:val="18"/>
                <w:szCs w:val="18"/>
              </w:rPr>
            </w:pPr>
            <w:r w:rsidRPr="00BB3872">
              <w:rPr>
                <w:rFonts w:asciiTheme="minorHAnsi" w:hAnsiTheme="minorHAnsi" w:cs="Arial"/>
                <w:sz w:val="18"/>
                <w:szCs w:val="18"/>
              </w:rPr>
              <w:t>opaque/yellow</w:t>
            </w:r>
          </w:p>
        </w:tc>
        <w:tc>
          <w:tcPr>
            <w:tcW w:w="540" w:type="dxa"/>
            <w:tcBorders>
              <w:top w:val="nil"/>
              <w:bottom w:val="single" w:sz="4" w:space="0" w:color="000000" w:themeColor="text1"/>
            </w:tcBorders>
            <w:vAlign w:val="center"/>
          </w:tcPr>
          <w:p w:rsidR="00366062" w:rsidRPr="009501C5" w:rsidRDefault="00366062" w:rsidP="00C83C92">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top w:val="nil"/>
              <w:bottom w:val="single" w:sz="4" w:space="0" w:color="000000" w:themeColor="text1"/>
            </w:tcBorders>
            <w:vAlign w:val="center"/>
          </w:tcPr>
          <w:p w:rsidR="00366062" w:rsidRPr="009501C5" w:rsidRDefault="00366062" w:rsidP="00C83C92">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nil"/>
              <w:bottom w:val="single" w:sz="4" w:space="0" w:color="000000" w:themeColor="text1"/>
            </w:tcBorders>
            <w:vAlign w:val="center"/>
          </w:tcPr>
          <w:p w:rsidR="00366062" w:rsidRPr="00A60FE0" w:rsidRDefault="00366062" w:rsidP="00C83C9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nil"/>
              <w:bottom w:val="single" w:sz="4" w:space="0" w:color="000000" w:themeColor="text1"/>
            </w:tcBorders>
            <w:vAlign w:val="center"/>
          </w:tcPr>
          <w:p w:rsidR="00366062" w:rsidRPr="00D312DC" w:rsidRDefault="00445E8C" w:rsidP="00C83C92">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vAlign w:val="center"/>
          </w:tcPr>
          <w:p w:rsidR="00366062" w:rsidRPr="00117B63" w:rsidRDefault="00366062" w:rsidP="00117B63">
            <w:pPr>
              <w:widowControl w:val="0"/>
              <w:suppressAutoHyphens w:val="0"/>
              <w:rPr>
                <w:rFonts w:asciiTheme="minorHAnsi" w:hAnsiTheme="minorHAnsi" w:cs="Arial"/>
                <w:sz w:val="18"/>
                <w:szCs w:val="18"/>
              </w:rPr>
            </w:pPr>
            <w:r>
              <w:rPr>
                <w:rFonts w:asciiTheme="minorHAnsi" w:hAnsiTheme="minorHAnsi" w:cs="Arial"/>
                <w:sz w:val="18"/>
                <w:szCs w:val="18"/>
              </w:rPr>
              <w:t>Material is dried bef</w:t>
            </w:r>
            <w:r w:rsidRPr="00117B63">
              <w:rPr>
                <w:rFonts w:asciiTheme="minorHAnsi" w:hAnsiTheme="minorHAnsi" w:cs="Arial"/>
                <w:sz w:val="18"/>
                <w:szCs w:val="18"/>
              </w:rPr>
              <w:t>ore molding (1005326</w:t>
            </w:r>
          </w:p>
          <w:p w:rsidR="00366062" w:rsidRPr="00117B63" w:rsidRDefault="00366062" w:rsidP="007072E1">
            <w:pPr>
              <w:widowControl w:val="0"/>
              <w:suppressAutoHyphens w:val="0"/>
              <w:rPr>
                <w:rFonts w:asciiTheme="minorHAnsi" w:hAnsiTheme="minorHAnsi" w:cs="Arial"/>
                <w:sz w:val="18"/>
                <w:szCs w:val="18"/>
                <w:highlight w:val="yellow"/>
              </w:rPr>
            </w:pPr>
            <w:r w:rsidRPr="00117B63">
              <w:rPr>
                <w:rFonts w:asciiTheme="minorHAnsi" w:hAnsiTheme="minorHAnsi" w:cs="Arial"/>
                <w:sz w:val="18"/>
                <w:szCs w:val="18"/>
              </w:rPr>
              <w:t>1005582)</w:t>
            </w:r>
          </w:p>
        </w:tc>
        <w:tc>
          <w:tcPr>
            <w:tcW w:w="540" w:type="dxa"/>
            <w:vAlign w:val="center"/>
          </w:tcPr>
          <w:p w:rsidR="00366062"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bottom w:val="nil"/>
            </w:tcBorders>
            <w:vAlign w:val="center"/>
          </w:tcPr>
          <w:p w:rsidR="00366062" w:rsidRPr="00652212" w:rsidRDefault="00366062" w:rsidP="00950CBF">
            <w:pPr>
              <w:keepNext/>
              <w:widowControl w:val="0"/>
              <w:suppressAutoHyphens w:val="0"/>
              <w:jc w:val="right"/>
              <w:rPr>
                <w:rFonts w:asciiTheme="minorHAnsi" w:hAnsiTheme="minorHAnsi" w:cs="Arial"/>
                <w:b/>
                <w:szCs w:val="24"/>
              </w:rPr>
            </w:pPr>
          </w:p>
        </w:tc>
        <w:tc>
          <w:tcPr>
            <w:tcW w:w="1710" w:type="dxa"/>
            <w:tcBorders>
              <w:bottom w:val="nil"/>
            </w:tcBorders>
            <w:vAlign w:val="center"/>
          </w:tcPr>
          <w:p w:rsidR="00366062" w:rsidRDefault="00366062" w:rsidP="00950CBF">
            <w:pPr>
              <w:keepNext/>
              <w:widowControl w:val="0"/>
              <w:suppressAutoHyphens w:val="0"/>
              <w:rPr>
                <w:rFonts w:asciiTheme="minorHAnsi" w:hAnsiTheme="minorHAnsi" w:cs="Arial"/>
                <w:sz w:val="18"/>
                <w:szCs w:val="18"/>
              </w:rPr>
            </w:pPr>
            <w:r>
              <w:rPr>
                <w:rFonts w:asciiTheme="minorHAnsi" w:hAnsiTheme="minorHAnsi" w:cs="Arial"/>
                <w:sz w:val="18"/>
                <w:szCs w:val="18"/>
              </w:rPr>
              <w:t>aligns stacker set</w:t>
            </w:r>
          </w:p>
        </w:tc>
        <w:tc>
          <w:tcPr>
            <w:tcW w:w="2070" w:type="dxa"/>
            <w:tcBorders>
              <w:bottom w:val="nil"/>
            </w:tcBorders>
            <w:vAlign w:val="center"/>
          </w:tcPr>
          <w:p w:rsidR="00366062" w:rsidRDefault="00366062" w:rsidP="00950CBF">
            <w:pPr>
              <w:keepNext/>
              <w:widowControl w:val="0"/>
              <w:suppressAutoHyphens w:val="0"/>
              <w:rPr>
                <w:rFonts w:asciiTheme="minorHAnsi" w:hAnsiTheme="minorHAnsi" w:cs="Arial"/>
                <w:sz w:val="18"/>
                <w:szCs w:val="18"/>
              </w:rPr>
            </w:pPr>
            <w:r>
              <w:rPr>
                <w:rFonts w:asciiTheme="minorHAnsi" w:hAnsiTheme="minorHAnsi" w:cs="Arial"/>
                <w:sz w:val="18"/>
                <w:szCs w:val="18"/>
              </w:rPr>
              <w:t>stacker set not aligned with connector</w:t>
            </w:r>
          </w:p>
        </w:tc>
        <w:tc>
          <w:tcPr>
            <w:tcW w:w="2700" w:type="dxa"/>
            <w:tcBorders>
              <w:bottom w:val="nil"/>
            </w:tcBorders>
            <w:vAlign w:val="center"/>
          </w:tcPr>
          <w:p w:rsidR="00366062" w:rsidRPr="00221465" w:rsidRDefault="00366062" w:rsidP="00950CBF">
            <w:pPr>
              <w:keepNext/>
              <w:widowControl w:val="0"/>
              <w:suppressAutoHyphens w:val="0"/>
              <w:rPr>
                <w:rFonts w:asciiTheme="minorHAnsi" w:hAnsiTheme="minorHAnsi" w:cs="Arial"/>
                <w:sz w:val="18"/>
                <w:szCs w:val="18"/>
              </w:rPr>
            </w:pPr>
            <w:r w:rsidRPr="00FD5309">
              <w:rPr>
                <w:rFonts w:asciiTheme="minorHAnsi" w:hAnsiTheme="minorHAnsi" w:cs="Arial"/>
                <w:sz w:val="18"/>
                <w:szCs w:val="18"/>
              </w:rPr>
              <w:t>high insertion force</w:t>
            </w:r>
          </w:p>
        </w:tc>
        <w:tc>
          <w:tcPr>
            <w:tcW w:w="1890" w:type="dxa"/>
            <w:tcBorders>
              <w:bottom w:val="nil"/>
            </w:tcBorders>
            <w:vAlign w:val="center"/>
          </w:tcPr>
          <w:p w:rsidR="00366062" w:rsidRPr="00221465" w:rsidRDefault="00366062" w:rsidP="00950CBF">
            <w:pPr>
              <w:keepNext/>
              <w:widowControl w:val="0"/>
              <w:suppressAutoHyphens w:val="0"/>
              <w:rPr>
                <w:rFonts w:asciiTheme="minorHAnsi" w:hAnsiTheme="minorHAnsi" w:cs="Arial"/>
                <w:sz w:val="18"/>
                <w:szCs w:val="18"/>
              </w:rPr>
            </w:pPr>
            <w:r>
              <w:rPr>
                <w:rFonts w:asciiTheme="minorHAnsi" w:hAnsiTheme="minorHAnsi" w:cs="Arial"/>
                <w:sz w:val="18"/>
                <w:szCs w:val="18"/>
              </w:rPr>
              <w:t>visual inspection, su</w:t>
            </w:r>
            <w:r>
              <w:rPr>
                <w:rFonts w:asciiTheme="minorHAnsi" w:hAnsiTheme="minorHAnsi" w:cs="Arial"/>
                <w:sz w:val="18"/>
                <w:szCs w:val="18"/>
              </w:rPr>
              <w:t>b</w:t>
            </w:r>
            <w:r>
              <w:rPr>
                <w:rFonts w:asciiTheme="minorHAnsi" w:hAnsiTheme="minorHAnsi" w:cs="Arial"/>
                <w:sz w:val="18"/>
                <w:szCs w:val="18"/>
              </w:rPr>
              <w:t>sequent process steps</w:t>
            </w:r>
          </w:p>
        </w:tc>
        <w:tc>
          <w:tcPr>
            <w:tcW w:w="1890" w:type="dxa"/>
            <w:tcBorders>
              <w:bottom w:val="nil"/>
            </w:tcBorders>
            <w:vAlign w:val="center"/>
          </w:tcPr>
          <w:p w:rsidR="00366062" w:rsidRPr="00221465" w:rsidRDefault="00366062" w:rsidP="00950CBF">
            <w:pPr>
              <w:keepNext/>
              <w:widowControl w:val="0"/>
              <w:suppressAutoHyphens w:val="0"/>
              <w:rPr>
                <w:rFonts w:asciiTheme="minorHAnsi" w:hAnsiTheme="minorHAnsi" w:cs="Arial"/>
                <w:sz w:val="18"/>
                <w:szCs w:val="18"/>
              </w:rPr>
            </w:pPr>
          </w:p>
        </w:tc>
        <w:tc>
          <w:tcPr>
            <w:tcW w:w="1350" w:type="dxa"/>
            <w:tcBorders>
              <w:bottom w:val="nil"/>
            </w:tcBorders>
            <w:vAlign w:val="center"/>
          </w:tcPr>
          <w:p w:rsidR="00366062" w:rsidRPr="00221465" w:rsidRDefault="00366062" w:rsidP="00950CBF">
            <w:pPr>
              <w:keepNext/>
              <w:widowControl w:val="0"/>
              <w:suppressAutoHyphens w:val="0"/>
              <w:rPr>
                <w:rFonts w:asciiTheme="minorHAnsi" w:hAnsiTheme="minorHAnsi" w:cs="Arial"/>
                <w:sz w:val="18"/>
                <w:szCs w:val="18"/>
              </w:rPr>
            </w:pPr>
            <w:r>
              <w:rPr>
                <w:rFonts w:asciiTheme="minorHAnsi" w:hAnsiTheme="minorHAnsi" w:cs="Arial"/>
                <w:sz w:val="18"/>
                <w:szCs w:val="18"/>
              </w:rPr>
              <w:t>not assembled correctly</w:t>
            </w:r>
          </w:p>
        </w:tc>
        <w:tc>
          <w:tcPr>
            <w:tcW w:w="540" w:type="dxa"/>
            <w:tcBorders>
              <w:bottom w:val="nil"/>
            </w:tcBorders>
            <w:vAlign w:val="center"/>
          </w:tcPr>
          <w:p w:rsidR="00366062" w:rsidRPr="009501C5" w:rsidRDefault="00366062" w:rsidP="00950CB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366062" w:rsidRPr="009501C5" w:rsidRDefault="00366062" w:rsidP="00950CB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366062" w:rsidRPr="00A60FE0" w:rsidRDefault="00366062" w:rsidP="00950CB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366062" w:rsidRPr="00D312DC" w:rsidRDefault="00366062" w:rsidP="00950CBF">
            <w:pPr>
              <w:keepNext/>
              <w:widowControl w:val="0"/>
              <w:suppressAutoHyphens w:val="0"/>
              <w:jc w:val="center"/>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90" w:type="dxa"/>
            <w:tcBorders>
              <w:bottom w:val="single" w:sz="4" w:space="0" w:color="000000"/>
            </w:tcBorders>
            <w:vAlign w:val="center"/>
          </w:tcPr>
          <w:p w:rsidR="00366062" w:rsidRPr="00221465" w:rsidRDefault="00366062" w:rsidP="00950CBF">
            <w:pPr>
              <w:keepNext/>
              <w:widowControl w:val="0"/>
              <w:suppressAutoHyphens w:val="0"/>
              <w:rPr>
                <w:rFonts w:asciiTheme="minorHAnsi" w:hAnsiTheme="minorHAnsi" w:cs="Arial"/>
                <w:sz w:val="18"/>
                <w:szCs w:val="18"/>
              </w:rPr>
            </w:pPr>
            <w:r>
              <w:rPr>
                <w:rFonts w:asciiTheme="minorHAnsi" w:hAnsiTheme="minorHAnsi" w:cs="Arial"/>
                <w:sz w:val="18"/>
                <w:szCs w:val="18"/>
              </w:rPr>
              <w:t xml:space="preserve">One-way fit design between end cap and stacker (1210-001508, 1210-001519, </w:t>
            </w:r>
            <w:r w:rsidRPr="00D62CB1">
              <w:rPr>
                <w:rFonts w:asciiTheme="minorHAnsi" w:hAnsiTheme="minorHAnsi" w:cs="Arial"/>
                <w:sz w:val="18"/>
                <w:szCs w:val="18"/>
              </w:rPr>
              <w:t>1210-001525, 1210-001448)</w:t>
            </w:r>
          </w:p>
        </w:tc>
        <w:tc>
          <w:tcPr>
            <w:tcW w:w="540" w:type="dxa"/>
            <w:tcBorders>
              <w:bottom w:val="single" w:sz="4" w:space="0" w:color="000000"/>
            </w:tcBorders>
            <w:vAlign w:val="center"/>
          </w:tcPr>
          <w:p w:rsidR="00366062" w:rsidRPr="00A7532D" w:rsidRDefault="00366062" w:rsidP="00950CBF">
            <w:pPr>
              <w:keepNext/>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bottom w:val="single" w:sz="4" w:space="0" w:color="000000"/>
            </w:tcBorders>
            <w:vAlign w:val="center"/>
          </w:tcPr>
          <w:p w:rsidR="00366062" w:rsidRPr="00652212" w:rsidRDefault="00366062" w:rsidP="00950CBF">
            <w:pPr>
              <w:keepNext/>
              <w:widowControl w:val="0"/>
              <w:suppressAutoHyphens w:val="0"/>
              <w:jc w:val="right"/>
              <w:rPr>
                <w:rFonts w:asciiTheme="minorHAnsi" w:hAnsiTheme="minorHAnsi" w:cs="Arial"/>
                <w:b/>
                <w:szCs w:val="24"/>
              </w:rPr>
            </w:pPr>
          </w:p>
        </w:tc>
        <w:tc>
          <w:tcPr>
            <w:tcW w:w="1710" w:type="dxa"/>
            <w:tcBorders>
              <w:top w:val="nil"/>
              <w:bottom w:val="single" w:sz="4" w:space="0" w:color="000000"/>
            </w:tcBorders>
            <w:vAlign w:val="center"/>
          </w:tcPr>
          <w:p w:rsidR="00366062" w:rsidRDefault="00366062" w:rsidP="00950CBF">
            <w:pPr>
              <w:keepNext/>
              <w:widowControl w:val="0"/>
              <w:suppressAutoHyphens w:val="0"/>
              <w:rPr>
                <w:rFonts w:asciiTheme="minorHAnsi" w:hAnsiTheme="minorHAnsi" w:cs="Arial"/>
                <w:sz w:val="18"/>
                <w:szCs w:val="18"/>
              </w:rPr>
            </w:pPr>
          </w:p>
        </w:tc>
        <w:tc>
          <w:tcPr>
            <w:tcW w:w="2070" w:type="dxa"/>
            <w:tcBorders>
              <w:top w:val="nil"/>
              <w:bottom w:val="single" w:sz="4" w:space="0" w:color="000000"/>
            </w:tcBorders>
            <w:vAlign w:val="center"/>
          </w:tcPr>
          <w:p w:rsidR="00366062" w:rsidRDefault="00366062" w:rsidP="00950CBF">
            <w:pPr>
              <w:keepNext/>
              <w:widowControl w:val="0"/>
              <w:suppressAutoHyphens w:val="0"/>
              <w:rPr>
                <w:rFonts w:asciiTheme="minorHAnsi" w:hAnsiTheme="minorHAnsi" w:cs="Arial"/>
                <w:sz w:val="18"/>
                <w:szCs w:val="18"/>
              </w:rPr>
            </w:pPr>
          </w:p>
        </w:tc>
        <w:tc>
          <w:tcPr>
            <w:tcW w:w="2700" w:type="dxa"/>
            <w:tcBorders>
              <w:top w:val="nil"/>
              <w:bottom w:val="single" w:sz="4" w:space="0" w:color="000000"/>
            </w:tcBorders>
            <w:vAlign w:val="center"/>
          </w:tcPr>
          <w:p w:rsidR="00366062" w:rsidRPr="00FD5309" w:rsidRDefault="00366062" w:rsidP="00950CBF">
            <w:pPr>
              <w:keepNext/>
              <w:widowControl w:val="0"/>
              <w:suppressAutoHyphens w:val="0"/>
              <w:rPr>
                <w:rFonts w:asciiTheme="minorHAnsi" w:hAnsiTheme="minorHAnsi" w:cs="Arial"/>
                <w:sz w:val="18"/>
                <w:szCs w:val="18"/>
              </w:rPr>
            </w:pPr>
          </w:p>
        </w:tc>
        <w:tc>
          <w:tcPr>
            <w:tcW w:w="1890" w:type="dxa"/>
            <w:tcBorders>
              <w:top w:val="nil"/>
              <w:bottom w:val="single" w:sz="4" w:space="0" w:color="000000"/>
            </w:tcBorders>
            <w:vAlign w:val="center"/>
          </w:tcPr>
          <w:p w:rsidR="00366062" w:rsidRDefault="00366062" w:rsidP="00950CBF">
            <w:pPr>
              <w:keepNext/>
              <w:widowControl w:val="0"/>
              <w:suppressAutoHyphens w:val="0"/>
              <w:rPr>
                <w:rFonts w:asciiTheme="minorHAnsi" w:hAnsiTheme="minorHAnsi" w:cs="Arial"/>
                <w:sz w:val="18"/>
                <w:szCs w:val="18"/>
              </w:rPr>
            </w:pPr>
          </w:p>
        </w:tc>
        <w:tc>
          <w:tcPr>
            <w:tcW w:w="1890" w:type="dxa"/>
            <w:tcBorders>
              <w:top w:val="nil"/>
              <w:bottom w:val="single" w:sz="4" w:space="0" w:color="000000"/>
            </w:tcBorders>
            <w:vAlign w:val="center"/>
          </w:tcPr>
          <w:p w:rsidR="00366062" w:rsidRPr="00221465" w:rsidRDefault="00366062" w:rsidP="00950CBF">
            <w:pPr>
              <w:keepNext/>
              <w:widowControl w:val="0"/>
              <w:suppressAutoHyphens w:val="0"/>
              <w:rPr>
                <w:rFonts w:asciiTheme="minorHAnsi" w:hAnsiTheme="minorHAnsi" w:cs="Arial"/>
                <w:sz w:val="18"/>
                <w:szCs w:val="18"/>
              </w:rPr>
            </w:pPr>
          </w:p>
        </w:tc>
        <w:tc>
          <w:tcPr>
            <w:tcW w:w="1350" w:type="dxa"/>
            <w:tcBorders>
              <w:top w:val="nil"/>
              <w:bottom w:val="single" w:sz="4" w:space="0" w:color="000000"/>
            </w:tcBorders>
            <w:vAlign w:val="center"/>
          </w:tcPr>
          <w:p w:rsidR="00366062" w:rsidRDefault="00366062" w:rsidP="00950CBF">
            <w:pPr>
              <w:keepNext/>
              <w:widowControl w:val="0"/>
              <w:suppressAutoHyphens w:val="0"/>
              <w:rPr>
                <w:rFonts w:asciiTheme="minorHAnsi" w:hAnsiTheme="minorHAnsi" w:cs="Arial"/>
                <w:sz w:val="18"/>
                <w:szCs w:val="18"/>
              </w:rPr>
            </w:pPr>
          </w:p>
        </w:tc>
        <w:tc>
          <w:tcPr>
            <w:tcW w:w="540" w:type="dxa"/>
            <w:tcBorders>
              <w:top w:val="nil"/>
              <w:bottom w:val="single" w:sz="4" w:space="0" w:color="000000"/>
            </w:tcBorders>
            <w:vAlign w:val="center"/>
          </w:tcPr>
          <w:p w:rsidR="00366062" w:rsidRDefault="00366062" w:rsidP="00950CB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cBorders>
            <w:vAlign w:val="center"/>
          </w:tcPr>
          <w:p w:rsidR="00366062" w:rsidRPr="009501C5" w:rsidRDefault="00366062" w:rsidP="00950CB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cBorders>
            <w:vAlign w:val="center"/>
          </w:tcPr>
          <w:p w:rsidR="00366062" w:rsidRDefault="00366062" w:rsidP="00950CB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cBorders>
            <w:vAlign w:val="center"/>
          </w:tcPr>
          <w:p w:rsidR="00366062" w:rsidRDefault="00366062" w:rsidP="00950CBF">
            <w:pPr>
              <w:keepNext/>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cBorders>
            <w:vAlign w:val="center"/>
          </w:tcPr>
          <w:p w:rsidR="00366062" w:rsidRDefault="00366062" w:rsidP="00950CBF">
            <w:pPr>
              <w:keepNext/>
              <w:widowControl w:val="0"/>
              <w:suppressAutoHyphens w:val="0"/>
              <w:rPr>
                <w:rFonts w:asciiTheme="minorHAnsi" w:hAnsiTheme="minorHAnsi" w:cs="Arial"/>
                <w:sz w:val="18"/>
                <w:szCs w:val="18"/>
              </w:rPr>
            </w:pPr>
            <w:r w:rsidRPr="00921F6E">
              <w:rPr>
                <w:rFonts w:asciiTheme="minorHAnsi" w:hAnsiTheme="minorHAnsi" w:cs="Arial"/>
                <w:sz w:val="18"/>
                <w:szCs w:val="18"/>
              </w:rPr>
              <w:t>Visual inspection</w:t>
            </w:r>
            <w:r w:rsidR="004B084E">
              <w:rPr>
                <w:rFonts w:asciiTheme="minorHAnsi" w:hAnsiTheme="minorHAnsi" w:cs="Arial"/>
                <w:sz w:val="18"/>
                <w:szCs w:val="18"/>
              </w:rPr>
              <w:t xml:space="preserve"> (1005202)</w:t>
            </w:r>
          </w:p>
        </w:tc>
        <w:tc>
          <w:tcPr>
            <w:tcW w:w="540" w:type="dxa"/>
            <w:tcBorders>
              <w:bottom w:val="single" w:sz="4" w:space="0" w:color="000000"/>
            </w:tcBorders>
            <w:vAlign w:val="center"/>
          </w:tcPr>
          <w:p w:rsidR="00366062" w:rsidRPr="00A7532D" w:rsidRDefault="00366062" w:rsidP="00950CBF">
            <w:pPr>
              <w:keepNext/>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7D0AFC">
            <w:pPr>
              <w:widowControl w:val="0"/>
              <w:suppressAutoHyphens w:val="0"/>
              <w:jc w:val="right"/>
              <w:rPr>
                <w:rFonts w:asciiTheme="minorHAnsi" w:hAnsiTheme="minorHAnsi" w:cs="Arial"/>
                <w:b/>
                <w:szCs w:val="24"/>
              </w:rPr>
            </w:pPr>
            <w:r>
              <w:rPr>
                <w:rFonts w:asciiTheme="minorHAnsi" w:hAnsiTheme="minorHAnsi" w:cs="Arial"/>
                <w:b/>
                <w:szCs w:val="24"/>
              </w:rPr>
              <w:t>C</w:t>
            </w:r>
            <w:r w:rsidRPr="00652212">
              <w:rPr>
                <w:rFonts w:asciiTheme="minorHAnsi" w:hAnsiTheme="minorHAnsi" w:cs="Arial"/>
                <w:b/>
                <w:szCs w:val="24"/>
              </w:rPr>
              <w:t>onnector contact</w:t>
            </w:r>
            <w:r>
              <w:rPr>
                <w:rFonts w:asciiTheme="minorHAnsi" w:hAnsiTheme="minorHAnsi" w:cs="Arial"/>
                <w:b/>
                <w:szCs w:val="24"/>
              </w:rPr>
              <w:t xml:space="preserve"> block</w:t>
            </w:r>
          </w:p>
        </w:tc>
        <w:tc>
          <w:tcPr>
            <w:tcW w:w="1710" w:type="dxa"/>
            <w:tcBorders>
              <w:top w:val="single" w:sz="4" w:space="0" w:color="000000"/>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Contact with lead</w:t>
            </w:r>
          </w:p>
        </w:tc>
        <w:tc>
          <w:tcPr>
            <w:tcW w:w="2070" w:type="dxa"/>
            <w:tcBorders>
              <w:top w:val="single" w:sz="4" w:space="0" w:color="000000"/>
              <w:left w:val="single" w:sz="4" w:space="0" w:color="000000"/>
              <w:bottom w:val="nil"/>
              <w:right w:val="single" w:sz="4" w:space="0" w:color="000000"/>
            </w:tcBorders>
            <w:vAlign w:val="center"/>
          </w:tcPr>
          <w:p w:rsidR="00366062" w:rsidRPr="00221465" w:rsidRDefault="00366062" w:rsidP="000C3020">
            <w:pPr>
              <w:widowControl w:val="0"/>
              <w:suppressAutoHyphens w:val="0"/>
              <w:rPr>
                <w:rFonts w:asciiTheme="minorHAnsi" w:hAnsiTheme="minorHAnsi" w:cs="Arial"/>
                <w:sz w:val="18"/>
                <w:szCs w:val="18"/>
              </w:rPr>
            </w:pPr>
            <w:r>
              <w:rPr>
                <w:rFonts w:asciiTheme="minorHAnsi" w:hAnsiTheme="minorHAnsi" w:cs="Arial"/>
                <w:sz w:val="18"/>
                <w:szCs w:val="18"/>
              </w:rPr>
              <w:t xml:space="preserve">High impedance or open at  contact interface </w:t>
            </w:r>
          </w:p>
        </w:tc>
        <w:tc>
          <w:tcPr>
            <w:tcW w:w="2700" w:type="dxa"/>
            <w:tcBorders>
              <w:top w:val="single" w:sz="4" w:space="0" w:color="000000"/>
              <w:left w:val="single" w:sz="4" w:space="0" w:color="000000"/>
              <w:bottom w:val="nil"/>
              <w:right w:val="single" w:sz="4" w:space="0" w:color="000000"/>
            </w:tcBorders>
            <w:vAlign w:val="center"/>
          </w:tcPr>
          <w:p w:rsidR="00366062" w:rsidRPr="00221465" w:rsidRDefault="00366062" w:rsidP="003509FE">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w:t>
            </w:r>
          </w:p>
        </w:tc>
        <w:tc>
          <w:tcPr>
            <w:tcW w:w="1890" w:type="dxa"/>
            <w:tcBorders>
              <w:top w:val="single" w:sz="4" w:space="0" w:color="000000"/>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100% electrical test</w:t>
            </w:r>
          </w:p>
        </w:tc>
        <w:tc>
          <w:tcPr>
            <w:tcW w:w="1890" w:type="dxa"/>
            <w:tcBorders>
              <w:top w:val="single" w:sz="4" w:space="0" w:color="000000"/>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left w:val="single" w:sz="4" w:space="0" w:color="000000"/>
              <w:bottom w:val="nil"/>
              <w:right w:val="single" w:sz="4" w:space="0" w:color="000000"/>
            </w:tcBorders>
            <w:vAlign w:val="center"/>
          </w:tcPr>
          <w:p w:rsidR="00366062" w:rsidRPr="00221465" w:rsidRDefault="00366062" w:rsidP="007D0AFC">
            <w:pPr>
              <w:widowControl w:val="0"/>
              <w:suppressAutoHyphens w:val="0"/>
              <w:rPr>
                <w:rFonts w:asciiTheme="minorHAnsi" w:hAnsiTheme="minorHAnsi" w:cs="Arial"/>
                <w:sz w:val="18"/>
                <w:szCs w:val="18"/>
              </w:rPr>
            </w:pPr>
            <w:r>
              <w:rPr>
                <w:rFonts w:asciiTheme="minorHAnsi" w:hAnsiTheme="minorHAnsi" w:cs="Arial"/>
                <w:sz w:val="18"/>
                <w:szCs w:val="18"/>
              </w:rPr>
              <w:t>Poor contact</w:t>
            </w:r>
          </w:p>
        </w:tc>
        <w:tc>
          <w:tcPr>
            <w:tcW w:w="540" w:type="dxa"/>
            <w:tcBorders>
              <w:top w:val="single" w:sz="4" w:space="0" w:color="000000"/>
              <w:left w:val="single" w:sz="4" w:space="0" w:color="000000"/>
              <w:bottom w:val="nil"/>
              <w:right w:val="single" w:sz="4" w:space="0" w:color="000000"/>
            </w:tcBorders>
            <w:vAlign w:val="center"/>
          </w:tcPr>
          <w:p w:rsidR="00366062" w:rsidRPr="009501C5" w:rsidRDefault="00366062" w:rsidP="00D075F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left w:val="single" w:sz="4" w:space="0" w:color="000000"/>
              <w:bottom w:val="nil"/>
              <w:right w:val="single" w:sz="4" w:space="0" w:color="000000"/>
            </w:tcBorders>
            <w:vAlign w:val="center"/>
          </w:tcPr>
          <w:p w:rsidR="00366062" w:rsidRPr="009501C5" w:rsidRDefault="00366062" w:rsidP="00D075F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top w:val="single" w:sz="4" w:space="0" w:color="000000"/>
              <w:left w:val="single" w:sz="4" w:space="0" w:color="000000"/>
              <w:bottom w:val="nil"/>
              <w:right w:val="single" w:sz="4" w:space="0" w:color="000000"/>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left w:val="single" w:sz="4" w:space="0" w:color="000000"/>
              <w:bottom w:val="nil"/>
              <w:right w:val="single" w:sz="4" w:space="0" w:color="000000"/>
            </w:tcBorders>
            <w:vAlign w:val="center"/>
          </w:tcPr>
          <w:p w:rsidR="00366062" w:rsidRPr="00D312DC" w:rsidRDefault="00445E8C" w:rsidP="00D075F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Pr="00E33A4A" w:rsidRDefault="00366062" w:rsidP="00091475">
            <w:pPr>
              <w:widowControl w:val="0"/>
              <w:suppressAutoHyphens w:val="0"/>
              <w:rPr>
                <w:rFonts w:asciiTheme="minorHAnsi" w:hAnsiTheme="minorHAnsi" w:cs="Arial"/>
                <w:sz w:val="18"/>
                <w:szCs w:val="18"/>
              </w:rPr>
            </w:pPr>
            <w:r w:rsidRPr="00E33A4A">
              <w:rPr>
                <w:rFonts w:asciiTheme="minorHAnsi" w:hAnsiTheme="minorHAnsi" w:cs="Arial"/>
                <w:sz w:val="18"/>
                <w:szCs w:val="18"/>
              </w:rPr>
              <w:t xml:space="preserve">DVT for motion testing </w:t>
            </w:r>
            <w:r w:rsidR="00B57C41">
              <w:rPr>
                <w:rFonts w:asciiTheme="minorHAnsi" w:hAnsiTheme="minorHAnsi" w:cs="Arial"/>
                <w:sz w:val="18"/>
                <w:szCs w:val="18"/>
              </w:rPr>
              <w:t>(MERE 0440)</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7D0AFC">
            <w:pPr>
              <w:widowControl w:val="0"/>
              <w:suppressAutoHyphens w:val="0"/>
              <w:jc w:val="right"/>
              <w:rPr>
                <w:rFonts w:asciiTheme="minorHAnsi" w:hAnsiTheme="minorHAnsi" w:cs="Arial"/>
                <w:b/>
                <w:szCs w:val="24"/>
              </w:rPr>
            </w:pPr>
          </w:p>
        </w:tc>
        <w:tc>
          <w:tcPr>
            <w:tcW w:w="1710" w:type="dxa"/>
            <w:tcBorders>
              <w:top w:val="nil"/>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left w:val="single" w:sz="4" w:space="0" w:color="000000"/>
              <w:bottom w:val="nil"/>
              <w:right w:val="single" w:sz="4" w:space="0" w:color="000000"/>
            </w:tcBorders>
            <w:vAlign w:val="center"/>
          </w:tcPr>
          <w:p w:rsidR="00366062" w:rsidRDefault="00366062" w:rsidP="000C3020">
            <w:pPr>
              <w:widowControl w:val="0"/>
              <w:suppressAutoHyphens w:val="0"/>
              <w:rPr>
                <w:rFonts w:asciiTheme="minorHAnsi" w:hAnsiTheme="minorHAnsi" w:cs="Arial"/>
                <w:sz w:val="18"/>
                <w:szCs w:val="18"/>
              </w:rPr>
            </w:pPr>
          </w:p>
        </w:tc>
        <w:tc>
          <w:tcPr>
            <w:tcW w:w="2700" w:type="dxa"/>
            <w:tcBorders>
              <w:top w:val="nil"/>
              <w:left w:val="single" w:sz="4" w:space="0" w:color="000000"/>
              <w:bottom w:val="nil"/>
              <w:right w:val="single" w:sz="4" w:space="0" w:color="000000"/>
            </w:tcBorders>
            <w:vAlign w:val="center"/>
          </w:tcPr>
          <w:p w:rsidR="00366062" w:rsidRPr="00221465" w:rsidRDefault="00366062" w:rsidP="003509FE">
            <w:pPr>
              <w:widowControl w:val="0"/>
              <w:suppressAutoHyphens w:val="0"/>
              <w:rPr>
                <w:rFonts w:asciiTheme="minorHAnsi" w:hAnsiTheme="minorHAnsi" w:cs="Arial"/>
                <w:sz w:val="18"/>
                <w:szCs w:val="18"/>
              </w:rPr>
            </w:pPr>
          </w:p>
        </w:tc>
        <w:tc>
          <w:tcPr>
            <w:tcW w:w="1890" w:type="dxa"/>
            <w:tcBorders>
              <w:top w:val="nil"/>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left w:val="single" w:sz="4" w:space="0" w:color="000000"/>
              <w:bottom w:val="single" w:sz="4" w:space="0" w:color="000000"/>
              <w:right w:val="single" w:sz="4" w:space="0" w:color="000000"/>
            </w:tcBorders>
            <w:vAlign w:val="center"/>
          </w:tcPr>
          <w:p w:rsidR="00366062" w:rsidRDefault="00366062" w:rsidP="007D0AFC">
            <w:pPr>
              <w:widowControl w:val="0"/>
              <w:suppressAutoHyphens w:val="0"/>
              <w:rPr>
                <w:rFonts w:asciiTheme="minorHAnsi" w:hAnsiTheme="minorHAnsi" w:cs="Arial"/>
                <w:sz w:val="18"/>
                <w:szCs w:val="18"/>
              </w:rPr>
            </w:pPr>
          </w:p>
        </w:tc>
        <w:tc>
          <w:tcPr>
            <w:tcW w:w="540" w:type="dxa"/>
            <w:tcBorders>
              <w:top w:val="nil"/>
              <w:left w:val="single" w:sz="4" w:space="0" w:color="000000"/>
              <w:bottom w:val="single" w:sz="4" w:space="0" w:color="000000"/>
              <w:right w:val="single" w:sz="4" w:space="0" w:color="000000"/>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left w:val="single" w:sz="4" w:space="0" w:color="000000"/>
              <w:bottom w:val="single" w:sz="4" w:space="0" w:color="000000"/>
              <w:right w:val="single" w:sz="4" w:space="0" w:color="000000"/>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Pr="00E33A4A" w:rsidRDefault="00366062" w:rsidP="00B23A0D">
            <w:pPr>
              <w:widowControl w:val="0"/>
              <w:suppressAutoHyphens w:val="0"/>
              <w:rPr>
                <w:rFonts w:asciiTheme="minorHAnsi" w:hAnsiTheme="minorHAnsi" w:cs="Arial"/>
                <w:sz w:val="18"/>
                <w:szCs w:val="18"/>
              </w:rPr>
            </w:pPr>
            <w:r w:rsidRPr="00E33A4A">
              <w:rPr>
                <w:rFonts w:asciiTheme="minorHAnsi" w:hAnsiTheme="minorHAnsi" w:cs="Arial"/>
                <w:sz w:val="18"/>
                <w:szCs w:val="18"/>
              </w:rPr>
              <w:t>100% electrical test in manufacturing</w:t>
            </w:r>
            <w:r w:rsidR="00094E18">
              <w:rPr>
                <w:rFonts w:asciiTheme="minorHAnsi" w:hAnsiTheme="minorHAnsi" w:cs="Arial"/>
                <w:sz w:val="18"/>
                <w:szCs w:val="18"/>
              </w:rPr>
              <w:t xml:space="preserve">  (EEPR 0181, EEPR 0182)</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Pr="00A7532D" w:rsidRDefault="00366062" w:rsidP="00B23A0D">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7D0AFC">
            <w:pPr>
              <w:widowControl w:val="0"/>
              <w:suppressAutoHyphens w:val="0"/>
              <w:jc w:val="right"/>
              <w:rPr>
                <w:rFonts w:asciiTheme="minorHAnsi" w:hAnsiTheme="minorHAnsi" w:cs="Arial"/>
                <w:b/>
                <w:szCs w:val="24"/>
              </w:rPr>
            </w:pPr>
          </w:p>
        </w:tc>
        <w:tc>
          <w:tcPr>
            <w:tcW w:w="1710" w:type="dxa"/>
            <w:tcBorders>
              <w:top w:val="nil"/>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left w:val="single" w:sz="4" w:space="0" w:color="000000"/>
              <w:bottom w:val="nil"/>
              <w:right w:val="single" w:sz="4" w:space="0" w:color="000000"/>
            </w:tcBorders>
            <w:vAlign w:val="center"/>
          </w:tcPr>
          <w:p w:rsidR="00366062" w:rsidRDefault="00366062" w:rsidP="000C3020">
            <w:pPr>
              <w:widowControl w:val="0"/>
              <w:suppressAutoHyphens w:val="0"/>
              <w:rPr>
                <w:rFonts w:asciiTheme="minorHAnsi" w:hAnsiTheme="minorHAnsi" w:cs="Arial"/>
                <w:sz w:val="18"/>
                <w:szCs w:val="18"/>
              </w:rPr>
            </w:pPr>
          </w:p>
        </w:tc>
        <w:tc>
          <w:tcPr>
            <w:tcW w:w="2700" w:type="dxa"/>
            <w:tcBorders>
              <w:top w:val="nil"/>
              <w:left w:val="single" w:sz="4" w:space="0" w:color="000000"/>
              <w:bottom w:val="nil"/>
              <w:right w:val="single" w:sz="4" w:space="0" w:color="000000"/>
            </w:tcBorders>
            <w:vAlign w:val="center"/>
          </w:tcPr>
          <w:p w:rsidR="00366062" w:rsidRPr="00221465" w:rsidRDefault="00366062" w:rsidP="003509FE">
            <w:pPr>
              <w:widowControl w:val="0"/>
              <w:suppressAutoHyphens w:val="0"/>
              <w:rPr>
                <w:rFonts w:asciiTheme="minorHAnsi" w:hAnsiTheme="minorHAnsi" w:cs="Arial"/>
                <w:sz w:val="18"/>
                <w:szCs w:val="18"/>
              </w:rPr>
            </w:pPr>
          </w:p>
        </w:tc>
        <w:tc>
          <w:tcPr>
            <w:tcW w:w="1890" w:type="dxa"/>
            <w:tcBorders>
              <w:top w:val="nil"/>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left w:val="single" w:sz="4" w:space="0" w:color="000000"/>
              <w:bottom w:val="nil"/>
              <w:right w:val="single" w:sz="4" w:space="0" w:color="000000"/>
            </w:tcBorders>
            <w:vAlign w:val="center"/>
          </w:tcPr>
          <w:p w:rsidR="00366062" w:rsidRDefault="00366062" w:rsidP="007D0AFC">
            <w:pPr>
              <w:widowControl w:val="0"/>
              <w:suppressAutoHyphens w:val="0"/>
              <w:rPr>
                <w:rFonts w:asciiTheme="minorHAnsi" w:hAnsiTheme="minorHAnsi" w:cs="Arial"/>
                <w:sz w:val="18"/>
                <w:szCs w:val="18"/>
              </w:rPr>
            </w:pPr>
            <w:r>
              <w:rPr>
                <w:rFonts w:asciiTheme="minorHAnsi" w:hAnsiTheme="minorHAnsi" w:cs="Arial"/>
                <w:sz w:val="18"/>
                <w:szCs w:val="18"/>
              </w:rPr>
              <w:t>Corrode</w:t>
            </w:r>
          </w:p>
        </w:tc>
        <w:tc>
          <w:tcPr>
            <w:tcW w:w="540" w:type="dxa"/>
            <w:tcBorders>
              <w:top w:val="single" w:sz="4" w:space="0" w:color="000000"/>
              <w:left w:val="single" w:sz="4" w:space="0" w:color="000000"/>
              <w:bottom w:val="nil"/>
              <w:right w:val="single" w:sz="4" w:space="0" w:color="000000"/>
            </w:tcBorders>
            <w:vAlign w:val="center"/>
          </w:tcPr>
          <w:p w:rsidR="00366062" w:rsidRPr="009501C5" w:rsidRDefault="00366062" w:rsidP="00D075F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left w:val="single" w:sz="4" w:space="0" w:color="000000"/>
              <w:bottom w:val="nil"/>
              <w:right w:val="single" w:sz="4" w:space="0" w:color="000000"/>
            </w:tcBorders>
            <w:vAlign w:val="center"/>
          </w:tcPr>
          <w:p w:rsidR="00366062" w:rsidRPr="009501C5" w:rsidRDefault="00366062" w:rsidP="00D075F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top w:val="single" w:sz="4" w:space="0" w:color="000000"/>
              <w:left w:val="single" w:sz="4" w:space="0" w:color="000000"/>
              <w:bottom w:val="nil"/>
              <w:right w:val="single" w:sz="4" w:space="0" w:color="000000"/>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000000"/>
              <w:left w:val="single" w:sz="4" w:space="0" w:color="000000"/>
              <w:bottom w:val="nil"/>
              <w:right w:val="single" w:sz="4" w:space="0" w:color="000000"/>
            </w:tcBorders>
            <w:vAlign w:val="center"/>
          </w:tcPr>
          <w:p w:rsidR="00366062" w:rsidRPr="00D312DC" w:rsidRDefault="00445E8C" w:rsidP="00D075F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r w:rsidRPr="004B6ED4">
              <w:rPr>
                <w:rFonts w:asciiTheme="minorHAnsi" w:hAnsiTheme="minorHAnsi" w:cs="Arial"/>
                <w:sz w:val="18"/>
                <w:szCs w:val="18"/>
              </w:rPr>
              <w:t>Spring Platinum</w:t>
            </w:r>
            <w:r>
              <w:rPr>
                <w:rFonts w:asciiTheme="minorHAnsi" w:hAnsiTheme="minorHAnsi" w:cs="Arial"/>
                <w:sz w:val="18"/>
                <w:szCs w:val="18"/>
              </w:rPr>
              <w:t xml:space="preserve"> material requirement </w:t>
            </w:r>
            <w:r w:rsidR="00DB3C00">
              <w:rPr>
                <w:rFonts w:asciiTheme="minorHAnsi" w:hAnsiTheme="minorHAnsi" w:cs="Arial"/>
                <w:sz w:val="18"/>
                <w:szCs w:val="18"/>
              </w:rPr>
              <w:t>(1211-000414)</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7D0AFC">
            <w:pPr>
              <w:widowControl w:val="0"/>
              <w:suppressAutoHyphens w:val="0"/>
              <w:jc w:val="right"/>
              <w:rPr>
                <w:rFonts w:asciiTheme="minorHAnsi" w:hAnsiTheme="minorHAnsi" w:cs="Arial"/>
                <w:b/>
                <w:szCs w:val="24"/>
              </w:rPr>
            </w:pPr>
          </w:p>
        </w:tc>
        <w:tc>
          <w:tcPr>
            <w:tcW w:w="1710" w:type="dxa"/>
            <w:tcBorders>
              <w:top w:val="nil"/>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left w:val="single" w:sz="4" w:space="0" w:color="000000"/>
              <w:bottom w:val="single" w:sz="4" w:space="0" w:color="000000"/>
              <w:right w:val="single" w:sz="4" w:space="0" w:color="000000"/>
            </w:tcBorders>
            <w:vAlign w:val="center"/>
          </w:tcPr>
          <w:p w:rsidR="00366062" w:rsidRDefault="00366062" w:rsidP="000C3020">
            <w:pPr>
              <w:widowControl w:val="0"/>
              <w:suppressAutoHyphens w:val="0"/>
              <w:rPr>
                <w:rFonts w:asciiTheme="minorHAnsi" w:hAnsiTheme="minorHAnsi" w:cs="Arial"/>
                <w:sz w:val="18"/>
                <w:szCs w:val="18"/>
              </w:rPr>
            </w:pPr>
          </w:p>
        </w:tc>
        <w:tc>
          <w:tcPr>
            <w:tcW w:w="2700" w:type="dxa"/>
            <w:tcBorders>
              <w:top w:val="nil"/>
              <w:left w:val="single" w:sz="4" w:space="0" w:color="000000"/>
              <w:bottom w:val="single" w:sz="4" w:space="0" w:color="000000"/>
              <w:right w:val="single" w:sz="4" w:space="0" w:color="000000"/>
            </w:tcBorders>
            <w:vAlign w:val="center"/>
          </w:tcPr>
          <w:p w:rsidR="00366062" w:rsidRPr="00221465" w:rsidRDefault="00366062" w:rsidP="003509FE">
            <w:pPr>
              <w:widowControl w:val="0"/>
              <w:suppressAutoHyphens w:val="0"/>
              <w:rPr>
                <w:rFonts w:asciiTheme="minorHAnsi" w:hAnsiTheme="minorHAnsi" w:cs="Arial"/>
                <w:sz w:val="18"/>
                <w:szCs w:val="18"/>
              </w:rPr>
            </w:pPr>
          </w:p>
        </w:tc>
        <w:tc>
          <w:tcPr>
            <w:tcW w:w="1890" w:type="dxa"/>
            <w:tcBorders>
              <w:top w:val="nil"/>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left w:val="single" w:sz="4" w:space="0" w:color="000000"/>
              <w:bottom w:val="single" w:sz="4" w:space="0" w:color="000000"/>
              <w:right w:val="single" w:sz="4" w:space="0" w:color="000000"/>
            </w:tcBorders>
            <w:vAlign w:val="center"/>
          </w:tcPr>
          <w:p w:rsidR="00366062" w:rsidRDefault="00366062" w:rsidP="007D0AFC">
            <w:pPr>
              <w:widowControl w:val="0"/>
              <w:suppressAutoHyphens w:val="0"/>
              <w:rPr>
                <w:rFonts w:asciiTheme="minorHAnsi" w:hAnsiTheme="minorHAnsi" w:cs="Arial"/>
                <w:sz w:val="18"/>
                <w:szCs w:val="18"/>
              </w:rPr>
            </w:pPr>
          </w:p>
        </w:tc>
        <w:tc>
          <w:tcPr>
            <w:tcW w:w="540" w:type="dxa"/>
            <w:tcBorders>
              <w:top w:val="nil"/>
              <w:left w:val="single" w:sz="4" w:space="0" w:color="000000"/>
              <w:bottom w:val="single" w:sz="4" w:space="0" w:color="000000"/>
              <w:right w:val="single" w:sz="4" w:space="0" w:color="000000"/>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left w:val="single" w:sz="4" w:space="0" w:color="000000"/>
              <w:bottom w:val="single" w:sz="4" w:space="0" w:color="000000"/>
              <w:right w:val="single" w:sz="4" w:space="0" w:color="000000"/>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Pr="00E33A4A" w:rsidRDefault="00366062" w:rsidP="00091475">
            <w:pPr>
              <w:widowControl w:val="0"/>
              <w:suppressAutoHyphens w:val="0"/>
              <w:rPr>
                <w:rFonts w:asciiTheme="minorHAnsi" w:hAnsiTheme="minorHAnsi" w:cs="Arial"/>
                <w:sz w:val="18"/>
                <w:szCs w:val="18"/>
              </w:rPr>
            </w:pPr>
            <w:r w:rsidRPr="00E33A4A">
              <w:rPr>
                <w:rFonts w:asciiTheme="minorHAnsi" w:hAnsiTheme="minorHAnsi" w:cs="Arial"/>
                <w:sz w:val="18"/>
                <w:szCs w:val="18"/>
              </w:rPr>
              <w:t>100% electrical test in manufacturing</w:t>
            </w:r>
            <w:r w:rsidR="00094E18">
              <w:rPr>
                <w:rFonts w:asciiTheme="minorHAnsi" w:hAnsiTheme="minorHAnsi" w:cs="Arial"/>
                <w:sz w:val="18"/>
                <w:szCs w:val="18"/>
              </w:rPr>
              <w:t xml:space="preserve">  (EEPR 0181, EEPR 0182)</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8834A4">
            <w:pPr>
              <w:widowControl w:val="0"/>
              <w:suppressAutoHyphens w:val="0"/>
              <w:jc w:val="right"/>
              <w:rPr>
                <w:rFonts w:asciiTheme="minorHAnsi" w:hAnsiTheme="minorHAnsi" w:cs="Arial"/>
                <w:b/>
                <w:szCs w:val="24"/>
              </w:rPr>
            </w:pPr>
          </w:p>
        </w:tc>
        <w:tc>
          <w:tcPr>
            <w:tcW w:w="1710" w:type="dxa"/>
            <w:tcBorders>
              <w:top w:val="nil"/>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single" w:sz="4" w:space="0" w:color="000000"/>
              <w:left w:val="single" w:sz="4" w:space="0" w:color="000000"/>
              <w:bottom w:val="nil"/>
              <w:right w:val="single" w:sz="4" w:space="0" w:color="000000"/>
            </w:tcBorders>
            <w:vAlign w:val="center"/>
          </w:tcPr>
          <w:p w:rsidR="00366062" w:rsidRDefault="00366062" w:rsidP="00773526">
            <w:pPr>
              <w:widowControl w:val="0"/>
              <w:suppressAutoHyphens w:val="0"/>
              <w:rPr>
                <w:rFonts w:asciiTheme="minorHAnsi" w:hAnsiTheme="minorHAnsi" w:cs="Arial"/>
                <w:sz w:val="18"/>
                <w:szCs w:val="18"/>
              </w:rPr>
            </w:pPr>
            <w:r>
              <w:rPr>
                <w:rFonts w:asciiTheme="minorHAnsi" w:hAnsiTheme="minorHAnsi" w:cs="Arial"/>
                <w:sz w:val="18"/>
                <w:szCs w:val="18"/>
              </w:rPr>
              <w:t>does not accept lead</w:t>
            </w:r>
          </w:p>
        </w:tc>
        <w:tc>
          <w:tcPr>
            <w:tcW w:w="2700" w:type="dxa"/>
            <w:tcBorders>
              <w:top w:val="single" w:sz="4" w:space="0" w:color="000000"/>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r w:rsidRPr="00FD5309">
              <w:rPr>
                <w:rFonts w:asciiTheme="minorHAnsi" w:hAnsiTheme="minorHAnsi" w:cs="Arial"/>
                <w:sz w:val="18"/>
                <w:szCs w:val="18"/>
              </w:rPr>
              <w:t>Excess insertion force</w:t>
            </w:r>
          </w:p>
        </w:tc>
        <w:tc>
          <w:tcPr>
            <w:tcW w:w="1890" w:type="dxa"/>
            <w:tcBorders>
              <w:top w:val="single" w:sz="4" w:space="0" w:color="000000"/>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top w:val="single" w:sz="4" w:space="0" w:color="000000"/>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left w:val="single" w:sz="4" w:space="0" w:color="000000"/>
              <w:bottom w:val="nil"/>
              <w:right w:val="single" w:sz="4" w:space="0" w:color="000000"/>
            </w:tcBorders>
            <w:vAlign w:val="center"/>
          </w:tcPr>
          <w:p w:rsidR="00366062" w:rsidRDefault="00366062" w:rsidP="00FB2111">
            <w:pPr>
              <w:widowControl w:val="0"/>
              <w:suppressAutoHyphens w:val="0"/>
              <w:rPr>
                <w:rFonts w:asciiTheme="minorHAnsi" w:hAnsiTheme="minorHAnsi" w:cs="Arial"/>
                <w:sz w:val="18"/>
                <w:szCs w:val="18"/>
              </w:rPr>
            </w:pPr>
            <w:r>
              <w:rPr>
                <w:rFonts w:asciiTheme="minorHAnsi" w:hAnsiTheme="minorHAnsi" w:cs="Arial"/>
                <w:sz w:val="18"/>
                <w:szCs w:val="18"/>
              </w:rPr>
              <w:t>Inner spring not seated or otherwise interferes</w:t>
            </w:r>
          </w:p>
        </w:tc>
        <w:tc>
          <w:tcPr>
            <w:tcW w:w="540" w:type="dxa"/>
            <w:tcBorders>
              <w:top w:val="single" w:sz="4" w:space="0" w:color="000000"/>
              <w:left w:val="single" w:sz="4" w:space="0" w:color="000000"/>
              <w:bottom w:val="nil"/>
              <w:right w:val="single" w:sz="4" w:space="0" w:color="000000"/>
            </w:tcBorders>
            <w:vAlign w:val="center"/>
          </w:tcPr>
          <w:p w:rsidR="00366062" w:rsidRPr="009501C5" w:rsidRDefault="00366062" w:rsidP="00D075F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left w:val="single" w:sz="4" w:space="0" w:color="000000"/>
              <w:bottom w:val="nil"/>
              <w:right w:val="single" w:sz="4" w:space="0" w:color="000000"/>
            </w:tcBorders>
            <w:vAlign w:val="center"/>
          </w:tcPr>
          <w:p w:rsidR="00366062" w:rsidRPr="009501C5" w:rsidRDefault="00366062" w:rsidP="00D075F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top w:val="single" w:sz="4" w:space="0" w:color="000000"/>
              <w:left w:val="single" w:sz="4" w:space="0" w:color="000000"/>
              <w:bottom w:val="nil"/>
              <w:right w:val="single" w:sz="4" w:space="0" w:color="000000"/>
            </w:tcBorders>
            <w:vAlign w:val="center"/>
          </w:tcPr>
          <w:p w:rsidR="00366062" w:rsidRDefault="00366062" w:rsidP="00FB2111">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top w:val="single" w:sz="4" w:space="0" w:color="000000"/>
              <w:left w:val="single" w:sz="4" w:space="0" w:color="000000"/>
              <w:bottom w:val="nil"/>
              <w:right w:val="single" w:sz="4" w:space="0" w:color="000000"/>
            </w:tcBorders>
            <w:vAlign w:val="center"/>
          </w:tcPr>
          <w:p w:rsidR="00366062" w:rsidRPr="00D312DC" w:rsidRDefault="00445E8C" w:rsidP="00D075F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Pr="00E33A4A" w:rsidRDefault="00366062" w:rsidP="00FB2111">
            <w:pPr>
              <w:widowControl w:val="0"/>
              <w:suppressAutoHyphens w:val="0"/>
              <w:rPr>
                <w:rFonts w:asciiTheme="minorHAnsi" w:hAnsiTheme="minorHAnsi" w:cs="Arial"/>
                <w:sz w:val="18"/>
                <w:szCs w:val="18"/>
              </w:rPr>
            </w:pPr>
            <w:r w:rsidRPr="00E33A4A">
              <w:rPr>
                <w:rFonts w:asciiTheme="minorHAnsi" w:hAnsiTheme="minorHAnsi" w:cs="Arial"/>
                <w:sz w:val="18"/>
                <w:szCs w:val="18"/>
              </w:rPr>
              <w:t xml:space="preserve">DVT for insertion force </w:t>
            </w:r>
            <w:r w:rsidR="00B57C41">
              <w:rPr>
                <w:rFonts w:asciiTheme="minorHAnsi" w:hAnsiTheme="minorHAnsi" w:cs="Arial"/>
                <w:sz w:val="18"/>
                <w:szCs w:val="18"/>
              </w:rPr>
              <w:t>(MERE 0440)</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8834A4">
            <w:pPr>
              <w:widowControl w:val="0"/>
              <w:suppressAutoHyphens w:val="0"/>
              <w:jc w:val="right"/>
              <w:rPr>
                <w:rFonts w:asciiTheme="minorHAnsi" w:hAnsiTheme="minorHAnsi" w:cs="Arial"/>
                <w:b/>
                <w:szCs w:val="24"/>
              </w:rPr>
            </w:pPr>
          </w:p>
        </w:tc>
        <w:tc>
          <w:tcPr>
            <w:tcW w:w="1710" w:type="dxa"/>
            <w:tcBorders>
              <w:top w:val="nil"/>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left w:val="single" w:sz="4" w:space="0" w:color="000000"/>
              <w:bottom w:val="single" w:sz="4" w:space="0" w:color="000000"/>
              <w:right w:val="single" w:sz="4" w:space="0" w:color="000000"/>
            </w:tcBorders>
            <w:vAlign w:val="center"/>
          </w:tcPr>
          <w:p w:rsidR="00366062" w:rsidRDefault="00366062" w:rsidP="00773526">
            <w:pPr>
              <w:widowControl w:val="0"/>
              <w:suppressAutoHyphens w:val="0"/>
              <w:rPr>
                <w:rFonts w:asciiTheme="minorHAnsi" w:hAnsiTheme="minorHAnsi" w:cs="Arial"/>
                <w:sz w:val="18"/>
                <w:szCs w:val="18"/>
              </w:rPr>
            </w:pPr>
          </w:p>
        </w:tc>
        <w:tc>
          <w:tcPr>
            <w:tcW w:w="2700" w:type="dxa"/>
            <w:tcBorders>
              <w:top w:val="nil"/>
              <w:left w:val="single" w:sz="4" w:space="0" w:color="000000"/>
              <w:bottom w:val="single" w:sz="4" w:space="0" w:color="000000"/>
              <w:right w:val="single" w:sz="4" w:space="0" w:color="000000"/>
            </w:tcBorders>
            <w:vAlign w:val="center"/>
          </w:tcPr>
          <w:p w:rsidR="00366062" w:rsidRPr="00FD5309"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single" w:sz="4" w:space="0" w:color="000000"/>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single" w:sz="4" w:space="0" w:color="000000"/>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left w:val="single" w:sz="4" w:space="0" w:color="000000"/>
              <w:bottom w:val="single" w:sz="4" w:space="0" w:color="000000"/>
              <w:right w:val="single" w:sz="4" w:space="0" w:color="000000"/>
            </w:tcBorders>
            <w:vAlign w:val="center"/>
          </w:tcPr>
          <w:p w:rsidR="00366062" w:rsidRDefault="00366062" w:rsidP="00FB2111">
            <w:pPr>
              <w:widowControl w:val="0"/>
              <w:suppressAutoHyphens w:val="0"/>
              <w:rPr>
                <w:rFonts w:asciiTheme="minorHAnsi" w:hAnsiTheme="minorHAnsi" w:cs="Arial"/>
                <w:sz w:val="18"/>
                <w:szCs w:val="18"/>
              </w:rPr>
            </w:pPr>
          </w:p>
        </w:tc>
        <w:tc>
          <w:tcPr>
            <w:tcW w:w="540" w:type="dxa"/>
            <w:tcBorders>
              <w:top w:val="nil"/>
              <w:left w:val="single" w:sz="4" w:space="0" w:color="000000"/>
              <w:bottom w:val="single" w:sz="4" w:space="0" w:color="000000"/>
              <w:right w:val="single" w:sz="4" w:space="0" w:color="000000"/>
            </w:tcBorders>
            <w:vAlign w:val="center"/>
          </w:tcPr>
          <w:p w:rsidR="00366062" w:rsidRDefault="00366062" w:rsidP="00D075FF">
            <w:pPr>
              <w:keepNext/>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Pr="009501C5" w:rsidRDefault="00366062" w:rsidP="00D075FF">
            <w:pPr>
              <w:keepNext/>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Default="00366062" w:rsidP="00FB2111">
            <w:pPr>
              <w:widowControl w:val="0"/>
              <w:suppressAutoHyphens w:val="0"/>
              <w:rPr>
                <w:rFonts w:asciiTheme="minorHAnsi" w:hAnsiTheme="minorHAnsi" w:cs="Arial"/>
                <w:color w:val="000000" w:themeColor="text1"/>
                <w:sz w:val="18"/>
                <w:szCs w:val="18"/>
              </w:rPr>
            </w:pPr>
          </w:p>
        </w:tc>
        <w:tc>
          <w:tcPr>
            <w:tcW w:w="720" w:type="dxa"/>
            <w:tcBorders>
              <w:top w:val="nil"/>
              <w:left w:val="single" w:sz="4" w:space="0" w:color="000000"/>
              <w:bottom w:val="single" w:sz="4" w:space="0" w:color="000000"/>
              <w:right w:val="single" w:sz="4" w:space="0" w:color="000000"/>
            </w:tcBorders>
            <w:vAlign w:val="center"/>
          </w:tcPr>
          <w:p w:rsidR="00366062" w:rsidRDefault="00366062" w:rsidP="00D075FF">
            <w:pPr>
              <w:keepNext/>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Pr="00E33A4A" w:rsidRDefault="00366062" w:rsidP="00FB2111">
            <w:pPr>
              <w:widowControl w:val="0"/>
              <w:suppressAutoHyphens w:val="0"/>
              <w:rPr>
                <w:rFonts w:asciiTheme="minorHAnsi" w:hAnsiTheme="minorHAnsi" w:cs="Arial"/>
                <w:sz w:val="18"/>
                <w:szCs w:val="18"/>
              </w:rPr>
            </w:pPr>
            <w:r w:rsidRPr="00E33A4A">
              <w:rPr>
                <w:rFonts w:asciiTheme="minorHAnsi" w:hAnsiTheme="minorHAnsi" w:cs="Arial"/>
                <w:sz w:val="18"/>
                <w:szCs w:val="18"/>
              </w:rPr>
              <w:t>Bore inspection (1007700)</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8834A4">
            <w:pPr>
              <w:widowControl w:val="0"/>
              <w:suppressAutoHyphens w:val="0"/>
              <w:jc w:val="right"/>
              <w:rPr>
                <w:rFonts w:asciiTheme="minorHAnsi" w:hAnsiTheme="minorHAnsi" w:cs="Arial"/>
                <w:b/>
                <w:szCs w:val="24"/>
              </w:rPr>
            </w:pPr>
          </w:p>
        </w:tc>
        <w:tc>
          <w:tcPr>
            <w:tcW w:w="1710" w:type="dxa"/>
            <w:tcBorders>
              <w:top w:val="single" w:sz="4" w:space="0" w:color="000000"/>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Contact with lead frame</w:t>
            </w:r>
          </w:p>
        </w:tc>
        <w:tc>
          <w:tcPr>
            <w:tcW w:w="2070" w:type="dxa"/>
            <w:tcBorders>
              <w:top w:val="single" w:sz="4" w:space="0" w:color="000000"/>
              <w:left w:val="single" w:sz="4" w:space="0" w:color="000000"/>
              <w:bottom w:val="nil"/>
              <w:right w:val="single" w:sz="4" w:space="0" w:color="000000"/>
            </w:tcBorders>
            <w:vAlign w:val="center"/>
          </w:tcPr>
          <w:p w:rsidR="00366062" w:rsidRDefault="00366062" w:rsidP="00773526">
            <w:pPr>
              <w:widowControl w:val="0"/>
              <w:suppressAutoHyphens w:val="0"/>
              <w:rPr>
                <w:rFonts w:asciiTheme="minorHAnsi" w:hAnsiTheme="minorHAnsi" w:cs="Arial"/>
                <w:sz w:val="18"/>
                <w:szCs w:val="18"/>
              </w:rPr>
            </w:pPr>
            <w:r>
              <w:rPr>
                <w:rFonts w:asciiTheme="minorHAnsi" w:hAnsiTheme="minorHAnsi" w:cs="Arial"/>
                <w:sz w:val="18"/>
                <w:szCs w:val="18"/>
              </w:rPr>
              <w:t>Open circuit on that channel</w:t>
            </w:r>
          </w:p>
        </w:tc>
        <w:tc>
          <w:tcPr>
            <w:tcW w:w="2700" w:type="dxa"/>
            <w:tcBorders>
              <w:top w:val="single" w:sz="4" w:space="0" w:color="000000"/>
              <w:left w:val="single" w:sz="4" w:space="0" w:color="000000"/>
              <w:bottom w:val="nil"/>
              <w:right w:val="single" w:sz="4" w:space="0" w:color="000000"/>
            </w:tcBorders>
            <w:vAlign w:val="center"/>
          </w:tcPr>
          <w:p w:rsidR="00366062" w:rsidRPr="00130231" w:rsidRDefault="00366062" w:rsidP="00091475">
            <w:pPr>
              <w:widowControl w:val="0"/>
              <w:suppressAutoHyphens w:val="0"/>
              <w:rPr>
                <w:rFonts w:asciiTheme="minorHAnsi" w:hAnsiTheme="minorHAnsi" w:cs="Arial"/>
                <w:sz w:val="18"/>
                <w:szCs w:val="18"/>
                <w:highlight w:val="yellow"/>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w:t>
            </w:r>
          </w:p>
        </w:tc>
        <w:tc>
          <w:tcPr>
            <w:tcW w:w="1890" w:type="dxa"/>
            <w:tcBorders>
              <w:top w:val="single" w:sz="4" w:space="0" w:color="000000"/>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100% electrical test</w:t>
            </w:r>
          </w:p>
        </w:tc>
        <w:tc>
          <w:tcPr>
            <w:tcW w:w="1890" w:type="dxa"/>
            <w:tcBorders>
              <w:top w:val="single" w:sz="4" w:space="0" w:color="000000"/>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left w:val="single" w:sz="4" w:space="0" w:color="000000"/>
              <w:bottom w:val="nil"/>
              <w:right w:val="single" w:sz="4" w:space="0" w:color="000000"/>
            </w:tcBorders>
            <w:vAlign w:val="center"/>
          </w:tcPr>
          <w:p w:rsidR="00366062" w:rsidRDefault="00366062" w:rsidP="00042D7E">
            <w:pPr>
              <w:widowControl w:val="0"/>
              <w:suppressAutoHyphens w:val="0"/>
              <w:rPr>
                <w:rFonts w:asciiTheme="minorHAnsi" w:hAnsiTheme="minorHAnsi" w:cs="Arial"/>
                <w:sz w:val="18"/>
                <w:szCs w:val="18"/>
              </w:rPr>
            </w:pPr>
            <w:r>
              <w:rPr>
                <w:rFonts w:asciiTheme="minorHAnsi" w:hAnsiTheme="minorHAnsi" w:cs="Arial"/>
                <w:sz w:val="18"/>
                <w:szCs w:val="18"/>
              </w:rPr>
              <w:t>material i</w:t>
            </w:r>
            <w:r>
              <w:rPr>
                <w:rFonts w:asciiTheme="minorHAnsi" w:hAnsiTheme="minorHAnsi" w:cs="Arial"/>
                <w:sz w:val="18"/>
                <w:szCs w:val="18"/>
              </w:rPr>
              <w:t>n</w:t>
            </w:r>
            <w:r>
              <w:rPr>
                <w:rFonts w:asciiTheme="minorHAnsi" w:hAnsiTheme="minorHAnsi" w:cs="Arial"/>
                <w:sz w:val="18"/>
                <w:szCs w:val="18"/>
              </w:rPr>
              <w:t>compatible with lead frame</w:t>
            </w:r>
          </w:p>
        </w:tc>
        <w:tc>
          <w:tcPr>
            <w:tcW w:w="540" w:type="dxa"/>
            <w:tcBorders>
              <w:top w:val="single" w:sz="4" w:space="0" w:color="000000"/>
              <w:left w:val="single" w:sz="4" w:space="0" w:color="000000"/>
              <w:bottom w:val="nil"/>
              <w:right w:val="single" w:sz="4" w:space="0" w:color="000000"/>
            </w:tcBorders>
            <w:vAlign w:val="center"/>
          </w:tcPr>
          <w:p w:rsidR="00366062" w:rsidRPr="009501C5" w:rsidRDefault="00366062" w:rsidP="00042D7E">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left w:val="single" w:sz="4" w:space="0" w:color="000000"/>
              <w:bottom w:val="nil"/>
              <w:right w:val="single" w:sz="4" w:space="0" w:color="000000"/>
            </w:tcBorders>
            <w:vAlign w:val="center"/>
          </w:tcPr>
          <w:p w:rsidR="00366062" w:rsidRPr="009501C5" w:rsidRDefault="00366062" w:rsidP="00042D7E">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top w:val="single" w:sz="4" w:space="0" w:color="000000"/>
              <w:left w:val="single" w:sz="4" w:space="0" w:color="000000"/>
              <w:bottom w:val="nil"/>
              <w:right w:val="single" w:sz="4" w:space="0" w:color="000000"/>
            </w:tcBorders>
            <w:vAlign w:val="center"/>
          </w:tcPr>
          <w:p w:rsidR="00366062" w:rsidRDefault="00366062" w:rsidP="00042D7E">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000000"/>
              <w:left w:val="single" w:sz="4" w:space="0" w:color="000000"/>
              <w:bottom w:val="nil"/>
              <w:right w:val="single" w:sz="4" w:space="0" w:color="000000"/>
            </w:tcBorders>
            <w:vAlign w:val="center"/>
          </w:tcPr>
          <w:p w:rsidR="00366062" w:rsidRPr="00D312DC" w:rsidRDefault="00445E8C" w:rsidP="00042D7E">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Default="00366062" w:rsidP="00CE036B">
            <w:pPr>
              <w:widowControl w:val="0"/>
              <w:suppressAutoHyphens w:val="0"/>
              <w:rPr>
                <w:rFonts w:asciiTheme="minorHAnsi" w:hAnsiTheme="minorHAnsi" w:cs="Arial"/>
                <w:sz w:val="18"/>
                <w:szCs w:val="18"/>
              </w:rPr>
            </w:pPr>
            <w:r>
              <w:rPr>
                <w:rFonts w:asciiTheme="minorHAnsi" w:hAnsiTheme="minorHAnsi" w:cs="Arial"/>
                <w:sz w:val="18"/>
                <w:szCs w:val="18"/>
              </w:rPr>
              <w:t xml:space="preserve">Material selection of </w:t>
            </w:r>
            <w:r w:rsidRPr="00CE036B">
              <w:rPr>
                <w:rFonts w:asciiTheme="minorHAnsi" w:hAnsiTheme="minorHAnsi" w:cs="Arial"/>
                <w:sz w:val="18"/>
                <w:szCs w:val="18"/>
              </w:rPr>
              <w:t>like materials (1210</w:t>
            </w:r>
            <w:r>
              <w:rPr>
                <w:rFonts w:asciiTheme="minorHAnsi" w:hAnsiTheme="minorHAnsi" w:cs="Arial"/>
                <w:sz w:val="18"/>
                <w:szCs w:val="18"/>
              </w:rPr>
              <w:t>-000414, 1210-001534 - 001538)</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8834A4">
            <w:pPr>
              <w:widowControl w:val="0"/>
              <w:suppressAutoHyphens w:val="0"/>
              <w:jc w:val="right"/>
              <w:rPr>
                <w:rFonts w:asciiTheme="minorHAnsi" w:hAnsiTheme="minorHAnsi" w:cs="Arial"/>
                <w:b/>
                <w:szCs w:val="24"/>
              </w:rPr>
            </w:pPr>
          </w:p>
        </w:tc>
        <w:tc>
          <w:tcPr>
            <w:tcW w:w="1710" w:type="dxa"/>
            <w:tcBorders>
              <w:top w:val="nil"/>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left w:val="single" w:sz="4" w:space="0" w:color="000000"/>
              <w:bottom w:val="nil"/>
              <w:right w:val="single" w:sz="4" w:space="0" w:color="000000"/>
            </w:tcBorders>
            <w:vAlign w:val="center"/>
          </w:tcPr>
          <w:p w:rsidR="00366062" w:rsidRDefault="00366062" w:rsidP="00773526">
            <w:pPr>
              <w:widowControl w:val="0"/>
              <w:suppressAutoHyphens w:val="0"/>
              <w:rPr>
                <w:rFonts w:asciiTheme="minorHAnsi" w:hAnsiTheme="minorHAnsi" w:cs="Arial"/>
                <w:sz w:val="18"/>
                <w:szCs w:val="18"/>
              </w:rPr>
            </w:pPr>
          </w:p>
        </w:tc>
        <w:tc>
          <w:tcPr>
            <w:tcW w:w="2700" w:type="dxa"/>
            <w:tcBorders>
              <w:top w:val="nil"/>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left w:val="single" w:sz="4" w:space="0" w:color="000000"/>
              <w:bottom w:val="single" w:sz="4" w:space="0" w:color="000000"/>
              <w:right w:val="single" w:sz="4" w:space="0" w:color="000000"/>
            </w:tcBorders>
            <w:vAlign w:val="center"/>
          </w:tcPr>
          <w:p w:rsidR="00366062" w:rsidRDefault="00366062" w:rsidP="00042D7E">
            <w:pPr>
              <w:widowControl w:val="0"/>
              <w:suppressAutoHyphens w:val="0"/>
              <w:rPr>
                <w:rFonts w:asciiTheme="minorHAnsi" w:hAnsiTheme="minorHAnsi" w:cs="Arial"/>
                <w:sz w:val="18"/>
                <w:szCs w:val="18"/>
              </w:rPr>
            </w:pPr>
          </w:p>
        </w:tc>
        <w:tc>
          <w:tcPr>
            <w:tcW w:w="540" w:type="dxa"/>
            <w:tcBorders>
              <w:top w:val="nil"/>
              <w:left w:val="single" w:sz="4" w:space="0" w:color="000000"/>
              <w:bottom w:val="single" w:sz="4" w:space="0" w:color="000000"/>
              <w:right w:val="single" w:sz="4" w:space="0" w:color="000000"/>
            </w:tcBorders>
            <w:vAlign w:val="center"/>
          </w:tcPr>
          <w:p w:rsidR="00366062" w:rsidRPr="009501C5" w:rsidRDefault="00366062" w:rsidP="00042D7E">
            <w:pPr>
              <w:keepNext/>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Default="00366062" w:rsidP="00042D7E">
            <w:pPr>
              <w:keepNext/>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Default="00366062" w:rsidP="00042D7E">
            <w:pPr>
              <w:widowControl w:val="0"/>
              <w:suppressAutoHyphens w:val="0"/>
              <w:rPr>
                <w:rFonts w:asciiTheme="minorHAnsi" w:hAnsiTheme="minorHAnsi" w:cs="Arial"/>
                <w:color w:val="000000" w:themeColor="text1"/>
                <w:sz w:val="18"/>
                <w:szCs w:val="18"/>
              </w:rPr>
            </w:pPr>
          </w:p>
        </w:tc>
        <w:tc>
          <w:tcPr>
            <w:tcW w:w="720" w:type="dxa"/>
            <w:tcBorders>
              <w:top w:val="nil"/>
              <w:left w:val="single" w:sz="4" w:space="0" w:color="000000"/>
              <w:bottom w:val="single" w:sz="4" w:space="0" w:color="000000"/>
              <w:right w:val="single" w:sz="4" w:space="0" w:color="000000"/>
            </w:tcBorders>
            <w:vAlign w:val="center"/>
          </w:tcPr>
          <w:p w:rsidR="00366062" w:rsidRPr="00D312DC" w:rsidRDefault="00366062" w:rsidP="00042D7E">
            <w:pPr>
              <w:keepNext/>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Default="00366062" w:rsidP="00042D7E">
            <w:pPr>
              <w:widowControl w:val="0"/>
              <w:suppressAutoHyphens w:val="0"/>
              <w:rPr>
                <w:rFonts w:asciiTheme="minorHAnsi" w:hAnsiTheme="minorHAnsi" w:cs="Arial"/>
                <w:sz w:val="18"/>
                <w:szCs w:val="18"/>
              </w:rPr>
            </w:pPr>
            <w:r>
              <w:rPr>
                <w:rFonts w:asciiTheme="minorHAnsi" w:hAnsiTheme="minorHAnsi" w:cs="Arial"/>
                <w:sz w:val="18"/>
                <w:szCs w:val="18"/>
              </w:rPr>
              <w:t>Material cert (1003484)</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caps/>
                <w:sz w:val="18"/>
                <w:szCs w:val="18"/>
              </w:rPr>
            </w:pP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8834A4">
            <w:pPr>
              <w:widowControl w:val="0"/>
              <w:suppressAutoHyphens w:val="0"/>
              <w:jc w:val="right"/>
              <w:rPr>
                <w:rFonts w:asciiTheme="minorHAnsi" w:hAnsiTheme="minorHAnsi" w:cs="Arial"/>
                <w:b/>
                <w:szCs w:val="24"/>
              </w:rPr>
            </w:pPr>
          </w:p>
        </w:tc>
        <w:tc>
          <w:tcPr>
            <w:tcW w:w="1710" w:type="dxa"/>
            <w:tcBorders>
              <w:top w:val="nil"/>
              <w:left w:val="single" w:sz="4" w:space="0" w:color="000000"/>
              <w:bottom w:val="nil"/>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left w:val="single" w:sz="4" w:space="0" w:color="000000"/>
              <w:bottom w:val="nil"/>
              <w:right w:val="single" w:sz="4" w:space="0" w:color="000000"/>
            </w:tcBorders>
            <w:vAlign w:val="center"/>
          </w:tcPr>
          <w:p w:rsidR="00366062" w:rsidRDefault="00366062" w:rsidP="00773526">
            <w:pPr>
              <w:widowControl w:val="0"/>
              <w:suppressAutoHyphens w:val="0"/>
              <w:rPr>
                <w:rFonts w:asciiTheme="minorHAnsi" w:hAnsiTheme="minorHAnsi" w:cs="Arial"/>
                <w:sz w:val="18"/>
                <w:szCs w:val="18"/>
              </w:rPr>
            </w:pPr>
          </w:p>
        </w:tc>
        <w:tc>
          <w:tcPr>
            <w:tcW w:w="2700" w:type="dxa"/>
            <w:tcBorders>
              <w:top w:val="nil"/>
              <w:left w:val="single" w:sz="4" w:space="0" w:color="000000"/>
              <w:bottom w:val="nil"/>
              <w:right w:val="single" w:sz="4" w:space="0" w:color="000000"/>
            </w:tcBorders>
            <w:vAlign w:val="center"/>
          </w:tcPr>
          <w:p w:rsidR="00366062" w:rsidRPr="00130231" w:rsidRDefault="00366062" w:rsidP="00091475">
            <w:pPr>
              <w:widowControl w:val="0"/>
              <w:suppressAutoHyphens w:val="0"/>
              <w:rPr>
                <w:rFonts w:asciiTheme="minorHAnsi" w:hAnsiTheme="minorHAnsi" w:cs="Arial"/>
                <w:sz w:val="18"/>
                <w:szCs w:val="18"/>
                <w:highlight w:val="yellow"/>
              </w:rPr>
            </w:pPr>
          </w:p>
        </w:tc>
        <w:tc>
          <w:tcPr>
            <w:tcW w:w="1890" w:type="dxa"/>
            <w:tcBorders>
              <w:top w:val="nil"/>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nil"/>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left w:val="single" w:sz="4" w:space="0" w:color="000000"/>
              <w:bottom w:val="nil"/>
              <w:right w:val="single" w:sz="4" w:space="0" w:color="000000"/>
            </w:tcBorders>
            <w:vAlign w:val="center"/>
          </w:tcPr>
          <w:p w:rsidR="00366062" w:rsidRDefault="00366062" w:rsidP="00042D7E">
            <w:pPr>
              <w:widowControl w:val="0"/>
              <w:suppressAutoHyphens w:val="0"/>
              <w:rPr>
                <w:rFonts w:asciiTheme="minorHAnsi" w:hAnsiTheme="minorHAnsi" w:cs="Arial"/>
                <w:sz w:val="18"/>
                <w:szCs w:val="18"/>
              </w:rPr>
            </w:pPr>
            <w:r>
              <w:rPr>
                <w:rFonts w:asciiTheme="minorHAnsi" w:hAnsiTheme="minorHAnsi" w:cs="Arial"/>
                <w:sz w:val="18"/>
                <w:szCs w:val="18"/>
              </w:rPr>
              <w:t>Inadequate weld surface area</w:t>
            </w:r>
          </w:p>
        </w:tc>
        <w:tc>
          <w:tcPr>
            <w:tcW w:w="540" w:type="dxa"/>
            <w:tcBorders>
              <w:top w:val="single" w:sz="4" w:space="0" w:color="000000"/>
              <w:left w:val="single" w:sz="4" w:space="0" w:color="000000"/>
              <w:bottom w:val="nil"/>
              <w:right w:val="single" w:sz="4" w:space="0" w:color="000000"/>
            </w:tcBorders>
            <w:vAlign w:val="center"/>
          </w:tcPr>
          <w:p w:rsidR="00366062" w:rsidRPr="009501C5" w:rsidRDefault="00366062" w:rsidP="00042D7E">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left w:val="single" w:sz="4" w:space="0" w:color="000000"/>
              <w:bottom w:val="nil"/>
              <w:right w:val="single" w:sz="4" w:space="0" w:color="000000"/>
            </w:tcBorders>
            <w:vAlign w:val="center"/>
          </w:tcPr>
          <w:p w:rsidR="00366062" w:rsidRPr="009501C5" w:rsidRDefault="00366062" w:rsidP="00042D7E">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top w:val="single" w:sz="4" w:space="0" w:color="000000"/>
              <w:left w:val="single" w:sz="4" w:space="0" w:color="000000"/>
              <w:bottom w:val="nil"/>
              <w:right w:val="single" w:sz="4" w:space="0" w:color="000000"/>
            </w:tcBorders>
            <w:vAlign w:val="center"/>
          </w:tcPr>
          <w:p w:rsidR="00366062" w:rsidRDefault="00366062" w:rsidP="00042D7E">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000000"/>
              <w:left w:val="single" w:sz="4" w:space="0" w:color="000000"/>
              <w:bottom w:val="nil"/>
              <w:right w:val="single" w:sz="4" w:space="0" w:color="000000"/>
            </w:tcBorders>
            <w:vAlign w:val="center"/>
          </w:tcPr>
          <w:p w:rsidR="00366062" w:rsidRPr="00D312DC" w:rsidRDefault="00445E8C" w:rsidP="00042D7E">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Default="00366062" w:rsidP="00042D7E">
            <w:pPr>
              <w:widowControl w:val="0"/>
              <w:suppressAutoHyphens w:val="0"/>
              <w:rPr>
                <w:rFonts w:asciiTheme="minorHAnsi" w:hAnsiTheme="minorHAnsi" w:cs="Arial"/>
                <w:sz w:val="18"/>
                <w:szCs w:val="18"/>
              </w:rPr>
            </w:pPr>
            <w:r>
              <w:rPr>
                <w:rFonts w:asciiTheme="minorHAnsi" w:hAnsiTheme="minorHAnsi" w:cs="Arial"/>
                <w:sz w:val="18"/>
                <w:szCs w:val="18"/>
              </w:rPr>
              <w:t>Weld process validation</w:t>
            </w:r>
            <w:r w:rsidR="00580299">
              <w:rPr>
                <w:rFonts w:asciiTheme="minorHAnsi" w:hAnsiTheme="minorHAnsi" w:cs="Arial"/>
                <w:sz w:val="18"/>
                <w:szCs w:val="18"/>
              </w:rPr>
              <w:t xml:space="preserve"> (1005214)</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nil"/>
              <w:left w:val="single" w:sz="4" w:space="0" w:color="000000"/>
              <w:bottom w:val="nil"/>
              <w:right w:val="single" w:sz="4" w:space="0" w:color="000000"/>
            </w:tcBorders>
            <w:vAlign w:val="center"/>
          </w:tcPr>
          <w:p w:rsidR="00366062" w:rsidRPr="00652212" w:rsidRDefault="00366062" w:rsidP="008834A4">
            <w:pPr>
              <w:widowControl w:val="0"/>
              <w:suppressAutoHyphens w:val="0"/>
              <w:jc w:val="right"/>
              <w:rPr>
                <w:rFonts w:asciiTheme="minorHAnsi" w:hAnsiTheme="minorHAnsi" w:cs="Arial"/>
                <w:b/>
                <w:szCs w:val="24"/>
              </w:rPr>
            </w:pPr>
          </w:p>
        </w:tc>
        <w:tc>
          <w:tcPr>
            <w:tcW w:w="1710" w:type="dxa"/>
            <w:tcBorders>
              <w:top w:val="nil"/>
              <w:left w:val="single" w:sz="4" w:space="0" w:color="000000"/>
              <w:bottom w:val="single" w:sz="4" w:space="0" w:color="000000"/>
              <w:right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left w:val="single" w:sz="4" w:space="0" w:color="000000"/>
              <w:bottom w:val="single" w:sz="4" w:space="0" w:color="000000"/>
              <w:right w:val="single" w:sz="4" w:space="0" w:color="000000"/>
            </w:tcBorders>
            <w:vAlign w:val="center"/>
          </w:tcPr>
          <w:p w:rsidR="00366062" w:rsidRDefault="00366062" w:rsidP="00773526">
            <w:pPr>
              <w:widowControl w:val="0"/>
              <w:suppressAutoHyphens w:val="0"/>
              <w:rPr>
                <w:rFonts w:asciiTheme="minorHAnsi" w:hAnsiTheme="minorHAnsi" w:cs="Arial"/>
                <w:sz w:val="18"/>
                <w:szCs w:val="18"/>
              </w:rPr>
            </w:pPr>
          </w:p>
        </w:tc>
        <w:tc>
          <w:tcPr>
            <w:tcW w:w="2700" w:type="dxa"/>
            <w:tcBorders>
              <w:top w:val="nil"/>
              <w:left w:val="single" w:sz="4" w:space="0" w:color="000000"/>
              <w:bottom w:val="single" w:sz="4" w:space="0" w:color="000000"/>
              <w:right w:val="single" w:sz="4" w:space="0" w:color="000000"/>
            </w:tcBorders>
            <w:vAlign w:val="center"/>
          </w:tcPr>
          <w:p w:rsidR="00366062" w:rsidRPr="00130231" w:rsidRDefault="00366062" w:rsidP="00091475">
            <w:pPr>
              <w:widowControl w:val="0"/>
              <w:suppressAutoHyphens w:val="0"/>
              <w:rPr>
                <w:rFonts w:asciiTheme="minorHAnsi" w:hAnsiTheme="minorHAnsi" w:cs="Arial"/>
                <w:sz w:val="18"/>
                <w:szCs w:val="18"/>
                <w:highlight w:val="yellow"/>
              </w:rPr>
            </w:pPr>
          </w:p>
        </w:tc>
        <w:tc>
          <w:tcPr>
            <w:tcW w:w="1890" w:type="dxa"/>
            <w:tcBorders>
              <w:top w:val="nil"/>
              <w:left w:val="single" w:sz="4" w:space="0" w:color="000000"/>
              <w:bottom w:val="single" w:sz="4" w:space="0" w:color="000000"/>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single" w:sz="4" w:space="0" w:color="000000"/>
              <w:right w:val="single" w:sz="4" w:space="0" w:color="000000"/>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left w:val="single" w:sz="4" w:space="0" w:color="000000"/>
              <w:bottom w:val="single" w:sz="4" w:space="0" w:color="000000"/>
              <w:right w:val="single" w:sz="4" w:space="0" w:color="000000"/>
            </w:tcBorders>
            <w:vAlign w:val="center"/>
          </w:tcPr>
          <w:p w:rsidR="00366062" w:rsidRDefault="00366062" w:rsidP="00042D7E">
            <w:pPr>
              <w:widowControl w:val="0"/>
              <w:suppressAutoHyphens w:val="0"/>
              <w:rPr>
                <w:rFonts w:asciiTheme="minorHAnsi" w:hAnsiTheme="minorHAnsi" w:cs="Arial"/>
                <w:sz w:val="18"/>
                <w:szCs w:val="18"/>
              </w:rPr>
            </w:pPr>
          </w:p>
        </w:tc>
        <w:tc>
          <w:tcPr>
            <w:tcW w:w="540" w:type="dxa"/>
            <w:tcBorders>
              <w:top w:val="nil"/>
              <w:left w:val="single" w:sz="4" w:space="0" w:color="000000"/>
              <w:bottom w:val="single" w:sz="4" w:space="0" w:color="000000"/>
              <w:right w:val="single" w:sz="4" w:space="0" w:color="000000"/>
            </w:tcBorders>
            <w:vAlign w:val="center"/>
          </w:tcPr>
          <w:p w:rsidR="00366062" w:rsidRDefault="00366062" w:rsidP="00042D7E">
            <w:pPr>
              <w:keepNext/>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Default="00366062" w:rsidP="00042D7E">
            <w:pPr>
              <w:keepNext/>
              <w:widowControl w:val="0"/>
              <w:suppressAutoHyphens w:val="0"/>
              <w:rPr>
                <w:rFonts w:asciiTheme="minorHAnsi" w:hAnsiTheme="minorHAnsi" w:cs="Arial"/>
                <w:color w:val="000000" w:themeColor="text1"/>
                <w:sz w:val="18"/>
                <w:szCs w:val="18"/>
              </w:rPr>
            </w:pPr>
          </w:p>
        </w:tc>
        <w:tc>
          <w:tcPr>
            <w:tcW w:w="450" w:type="dxa"/>
            <w:tcBorders>
              <w:top w:val="nil"/>
              <w:left w:val="single" w:sz="4" w:space="0" w:color="000000"/>
              <w:bottom w:val="single" w:sz="4" w:space="0" w:color="000000"/>
              <w:right w:val="single" w:sz="4" w:space="0" w:color="000000"/>
            </w:tcBorders>
            <w:vAlign w:val="center"/>
          </w:tcPr>
          <w:p w:rsidR="00366062" w:rsidRDefault="00366062" w:rsidP="00042D7E">
            <w:pPr>
              <w:widowControl w:val="0"/>
              <w:suppressAutoHyphens w:val="0"/>
              <w:rPr>
                <w:rFonts w:asciiTheme="minorHAnsi" w:hAnsiTheme="minorHAnsi" w:cs="Arial"/>
                <w:color w:val="000000" w:themeColor="text1"/>
                <w:sz w:val="18"/>
                <w:szCs w:val="18"/>
              </w:rPr>
            </w:pPr>
          </w:p>
        </w:tc>
        <w:tc>
          <w:tcPr>
            <w:tcW w:w="720" w:type="dxa"/>
            <w:tcBorders>
              <w:top w:val="nil"/>
              <w:left w:val="single" w:sz="4" w:space="0" w:color="000000"/>
              <w:bottom w:val="single" w:sz="4" w:space="0" w:color="000000"/>
              <w:right w:val="single" w:sz="4" w:space="0" w:color="000000"/>
            </w:tcBorders>
            <w:vAlign w:val="center"/>
          </w:tcPr>
          <w:p w:rsidR="00366062" w:rsidRPr="00D312DC" w:rsidRDefault="00366062" w:rsidP="00042D7E">
            <w:pPr>
              <w:keepNext/>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left w:val="single" w:sz="4" w:space="0" w:color="000000"/>
              <w:bottom w:val="single" w:sz="4" w:space="0" w:color="000000"/>
              <w:right w:val="single" w:sz="4" w:space="0" w:color="000000"/>
            </w:tcBorders>
            <w:vAlign w:val="center"/>
          </w:tcPr>
          <w:p w:rsidR="00366062" w:rsidRDefault="00366062" w:rsidP="00042D7E">
            <w:pPr>
              <w:widowControl w:val="0"/>
              <w:suppressAutoHyphens w:val="0"/>
              <w:rPr>
                <w:rFonts w:asciiTheme="minorHAnsi" w:hAnsiTheme="minorHAnsi" w:cs="Arial"/>
                <w:sz w:val="18"/>
                <w:szCs w:val="18"/>
              </w:rPr>
            </w:pPr>
            <w:r w:rsidRPr="00E33A4A">
              <w:rPr>
                <w:rFonts w:asciiTheme="minorHAnsi" w:hAnsiTheme="minorHAnsi" w:cs="Arial"/>
                <w:sz w:val="18"/>
                <w:szCs w:val="18"/>
              </w:rPr>
              <w:t>100% electrical test</w:t>
            </w:r>
            <w:r>
              <w:rPr>
                <w:rFonts w:asciiTheme="minorHAnsi" w:hAnsiTheme="minorHAnsi" w:cs="Arial"/>
                <w:sz w:val="18"/>
                <w:szCs w:val="18"/>
              </w:rPr>
              <w:t xml:space="preserve"> in manufacturing</w:t>
            </w:r>
            <w:r w:rsidR="00094E18">
              <w:rPr>
                <w:rFonts w:asciiTheme="minorHAnsi" w:hAnsiTheme="minorHAnsi" w:cs="Arial"/>
                <w:sz w:val="18"/>
                <w:szCs w:val="18"/>
              </w:rPr>
              <w:t xml:space="preserve">  (EEPR 0181, EEPR 0182)</w:t>
            </w:r>
          </w:p>
        </w:tc>
        <w:tc>
          <w:tcPr>
            <w:tcW w:w="540" w:type="dxa"/>
            <w:tcBorders>
              <w:top w:val="single" w:sz="4" w:space="0" w:color="000000"/>
              <w:left w:val="single" w:sz="4" w:space="0" w:color="000000"/>
              <w:bottom w:val="single" w:sz="4" w:space="0" w:color="000000"/>
              <w:right w:val="single" w:sz="4" w:space="0" w:color="000000"/>
            </w:tcBorders>
            <w:vAlign w:val="center"/>
          </w:tcPr>
          <w:p w:rsidR="00366062" w:rsidRDefault="00366062" w:rsidP="00553935">
            <w:pPr>
              <w:widowControl w:val="0"/>
              <w:suppressAutoHyphens w:val="0"/>
              <w:jc w:val="center"/>
              <w:rPr>
                <w:rFonts w:asciiTheme="minorHAnsi" w:hAnsiTheme="minorHAnsi" w:cs="Arial"/>
                <w:b/>
                <w:caps/>
                <w:sz w:val="18"/>
                <w:szCs w:val="18"/>
              </w:rPr>
            </w:pPr>
            <w:r>
              <w:rPr>
                <w:rFonts w:asciiTheme="minorHAnsi" w:hAnsiTheme="minorHAnsi" w:cs="Arial"/>
                <w:b/>
                <w:caps/>
                <w:sz w:val="18"/>
                <w:szCs w:val="18"/>
              </w:rPr>
              <w:t>X</w:t>
            </w:r>
          </w:p>
        </w:tc>
      </w:tr>
      <w:tr w:rsidR="00366062" w:rsidTr="008436A4">
        <w:trPr>
          <w:cantSplit/>
        </w:trPr>
        <w:tc>
          <w:tcPr>
            <w:tcW w:w="1350" w:type="dxa"/>
            <w:tcBorders>
              <w:top w:val="single" w:sz="4" w:space="0" w:color="000000"/>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r>
              <w:rPr>
                <w:rFonts w:asciiTheme="minorHAnsi" w:hAnsiTheme="minorHAnsi" w:cs="Arial"/>
                <w:b/>
                <w:szCs w:val="24"/>
              </w:rPr>
              <w:t>S</w:t>
            </w:r>
            <w:r w:rsidRPr="00652212">
              <w:rPr>
                <w:rFonts w:asciiTheme="minorHAnsi" w:hAnsiTheme="minorHAnsi" w:cs="Arial"/>
                <w:b/>
                <w:szCs w:val="24"/>
              </w:rPr>
              <w:t>etscrew block &amp; setscrew</w:t>
            </w:r>
          </w:p>
        </w:tc>
        <w:tc>
          <w:tcPr>
            <w:tcW w:w="1710" w:type="dxa"/>
            <w:tcBorders>
              <w:top w:val="single" w:sz="4" w:space="0" w:color="000000"/>
              <w:bottom w:val="nil"/>
            </w:tcBorders>
            <w:vAlign w:val="center"/>
          </w:tcPr>
          <w:p w:rsidR="00366062" w:rsidRPr="00221465" w:rsidRDefault="00366062" w:rsidP="0021620A">
            <w:pPr>
              <w:widowControl w:val="0"/>
              <w:suppressAutoHyphens w:val="0"/>
              <w:rPr>
                <w:rFonts w:asciiTheme="minorHAnsi" w:hAnsiTheme="minorHAnsi" w:cs="Arial"/>
                <w:sz w:val="18"/>
                <w:szCs w:val="18"/>
              </w:rPr>
            </w:pPr>
            <w:r>
              <w:rPr>
                <w:rFonts w:asciiTheme="minorHAnsi" w:hAnsiTheme="minorHAnsi" w:cs="Arial"/>
                <w:sz w:val="18"/>
                <w:szCs w:val="18"/>
              </w:rPr>
              <w:t xml:space="preserve">retain lead </w:t>
            </w:r>
          </w:p>
        </w:tc>
        <w:tc>
          <w:tcPr>
            <w:tcW w:w="2070" w:type="dxa"/>
            <w:tcBorders>
              <w:top w:val="single" w:sz="4" w:space="0" w:color="000000"/>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does not retain lead</w:t>
            </w:r>
          </w:p>
        </w:tc>
        <w:tc>
          <w:tcPr>
            <w:tcW w:w="2700" w:type="dxa"/>
            <w:tcBorders>
              <w:top w:val="single" w:sz="4" w:space="0" w:color="000000"/>
              <w:bottom w:val="nil"/>
            </w:tcBorders>
            <w:vAlign w:val="center"/>
          </w:tcPr>
          <w:p w:rsidR="00366062" w:rsidRPr="00221465" w:rsidRDefault="00366062" w:rsidP="00091475">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compromised</w:t>
            </w:r>
          </w:p>
        </w:tc>
        <w:tc>
          <w:tcPr>
            <w:tcW w:w="1890" w:type="dxa"/>
            <w:tcBorders>
              <w:top w:val="single" w:sz="4" w:space="0" w:color="000000"/>
              <w:bottom w:val="nil"/>
              <w:right w:val="single" w:sz="4" w:space="0" w:color="000000"/>
            </w:tcBorders>
            <w:vAlign w:val="center"/>
          </w:tcPr>
          <w:p w:rsidR="00366062" w:rsidRPr="00D61885" w:rsidRDefault="00366062" w:rsidP="00D61885">
            <w:pPr>
              <w:widowControl w:val="0"/>
              <w:suppressAutoHyphens w:val="0"/>
              <w:rPr>
                <w:rFonts w:asciiTheme="minorHAnsi" w:hAnsiTheme="minorHAnsi" w:cs="Arial"/>
                <w:sz w:val="18"/>
                <w:szCs w:val="18"/>
              </w:rPr>
            </w:pPr>
            <w:r w:rsidRPr="00D61885">
              <w:rPr>
                <w:rFonts w:asciiTheme="minorHAnsi" w:hAnsiTheme="minorHAnsi" w:cs="Arial"/>
                <w:sz w:val="18"/>
                <w:szCs w:val="18"/>
              </w:rPr>
              <w:t xml:space="preserve">physician observes torque wrench does not click </w:t>
            </w:r>
          </w:p>
        </w:tc>
        <w:tc>
          <w:tcPr>
            <w:tcW w:w="1890" w:type="dxa"/>
            <w:tcBorders>
              <w:top w:val="single" w:sz="4" w:space="0" w:color="000000"/>
              <w:left w:val="single" w:sz="4" w:space="0" w:color="000000"/>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setscrew strips</w:t>
            </w:r>
          </w:p>
        </w:tc>
        <w:tc>
          <w:tcPr>
            <w:tcW w:w="540" w:type="dxa"/>
            <w:tcBorders>
              <w:top w:val="single" w:sz="4" w:space="0" w:color="000000"/>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single" w:sz="4" w:space="0" w:color="000000"/>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464F44">
              <w:rPr>
                <w:rFonts w:asciiTheme="minorHAnsi" w:hAnsiTheme="minorHAnsi" w:cs="Arial"/>
                <w:color w:val="000000" w:themeColor="text1"/>
                <w:sz w:val="18"/>
                <w:szCs w:val="18"/>
              </w:rPr>
              <w:t>3</w:t>
            </w:r>
          </w:p>
        </w:tc>
        <w:tc>
          <w:tcPr>
            <w:tcW w:w="450" w:type="dxa"/>
            <w:tcBorders>
              <w:top w:val="single" w:sz="4" w:space="0" w:color="000000"/>
              <w:bottom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top w:val="single" w:sz="4" w:space="0" w:color="000000"/>
              <w:bottom w:val="nil"/>
            </w:tcBorders>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tcBorders>
              <w:top w:val="single" w:sz="4" w:space="0" w:color="000000"/>
            </w:tcBorders>
            <w:vAlign w:val="center"/>
          </w:tcPr>
          <w:p w:rsidR="00366062" w:rsidRPr="00221465" w:rsidRDefault="00366062" w:rsidP="00CE036B">
            <w:pPr>
              <w:widowControl w:val="0"/>
              <w:suppressAutoHyphens w:val="0"/>
              <w:rPr>
                <w:rFonts w:asciiTheme="minorHAnsi" w:hAnsiTheme="minorHAnsi" w:cs="Arial"/>
                <w:sz w:val="18"/>
                <w:szCs w:val="18"/>
              </w:rPr>
            </w:pPr>
            <w:r>
              <w:rPr>
                <w:rFonts w:asciiTheme="minorHAnsi" w:hAnsiTheme="minorHAnsi" w:cs="Arial"/>
                <w:sz w:val="18"/>
                <w:szCs w:val="18"/>
              </w:rPr>
              <w:t>Torque –limiting wrench –</w:t>
            </w:r>
            <w:r w:rsidRPr="00CE036B">
              <w:rPr>
                <w:rFonts w:asciiTheme="minorHAnsi" w:hAnsiTheme="minorHAnsi" w:cs="Arial"/>
                <w:sz w:val="18"/>
                <w:szCs w:val="18"/>
              </w:rPr>
              <w:t xml:space="preserve"> torque </w:t>
            </w:r>
            <w:r>
              <w:rPr>
                <w:rFonts w:asciiTheme="minorHAnsi" w:hAnsiTheme="minorHAnsi" w:cs="Arial"/>
                <w:sz w:val="18"/>
                <w:szCs w:val="18"/>
              </w:rPr>
              <w:t>specification requir</w:t>
            </w:r>
            <w:r>
              <w:rPr>
                <w:rFonts w:asciiTheme="minorHAnsi" w:hAnsiTheme="minorHAnsi" w:cs="Arial"/>
                <w:sz w:val="18"/>
                <w:szCs w:val="18"/>
              </w:rPr>
              <w:t>e</w:t>
            </w:r>
            <w:r>
              <w:rPr>
                <w:rFonts w:asciiTheme="minorHAnsi" w:hAnsiTheme="minorHAnsi" w:cs="Arial"/>
                <w:sz w:val="18"/>
                <w:szCs w:val="18"/>
              </w:rPr>
              <w:t>ment (1005444)</w:t>
            </w:r>
          </w:p>
        </w:tc>
        <w:tc>
          <w:tcPr>
            <w:tcW w:w="540" w:type="dxa"/>
            <w:tcBorders>
              <w:top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21620A">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nil"/>
              <w:right w:val="single" w:sz="4" w:space="0" w:color="000000"/>
            </w:tcBorders>
            <w:vAlign w:val="center"/>
          </w:tcPr>
          <w:p w:rsidR="00366062" w:rsidRPr="00D61885" w:rsidRDefault="00366062" w:rsidP="00091475">
            <w:pPr>
              <w:widowControl w:val="0"/>
              <w:suppressAutoHyphens w:val="0"/>
              <w:rPr>
                <w:rFonts w:asciiTheme="minorHAnsi" w:hAnsiTheme="minorHAnsi" w:cs="Arial"/>
                <w:sz w:val="18"/>
                <w:szCs w:val="18"/>
              </w:rPr>
            </w:pPr>
          </w:p>
        </w:tc>
        <w:tc>
          <w:tcPr>
            <w:tcW w:w="1890" w:type="dxa"/>
            <w:tcBorders>
              <w:top w:val="nil"/>
              <w:left w:val="single" w:sz="4" w:space="0" w:color="000000"/>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L</w:t>
            </w:r>
            <w:r w:rsidRPr="00464F44">
              <w:rPr>
                <w:rFonts w:asciiTheme="minorHAnsi" w:hAnsiTheme="minorHAnsi" w:cs="Arial"/>
                <w:sz w:val="18"/>
                <w:szCs w:val="18"/>
              </w:rPr>
              <w:t>abeling to ensure torque wrench clicks</w:t>
            </w:r>
            <w:r w:rsidR="00770326">
              <w:rPr>
                <w:rFonts w:asciiTheme="minorHAnsi" w:hAnsiTheme="minorHAnsi" w:cs="Arial"/>
                <w:sz w:val="18"/>
                <w:szCs w:val="18"/>
              </w:rPr>
              <w:t xml:space="preserve"> (0300-000021, 0300-000022, 0300-000036)</w:t>
            </w:r>
          </w:p>
        </w:tc>
        <w:tc>
          <w:tcPr>
            <w:tcW w:w="540" w:type="dxa"/>
            <w:tcBorders>
              <w:top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D61885"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themeColor="text1"/>
            </w:tcBorders>
            <w:vAlign w:val="center"/>
          </w:tcPr>
          <w:p w:rsidR="00366062" w:rsidRDefault="00366062" w:rsidP="00844ABA">
            <w:pPr>
              <w:widowControl w:val="0"/>
              <w:suppressAutoHyphens w:val="0"/>
              <w:rPr>
                <w:rFonts w:asciiTheme="minorHAnsi" w:hAnsiTheme="minorHAnsi" w:cs="Arial"/>
                <w:sz w:val="18"/>
                <w:szCs w:val="18"/>
              </w:rPr>
            </w:pPr>
            <w:r>
              <w:rPr>
                <w:rFonts w:asciiTheme="minorHAnsi" w:hAnsiTheme="minorHAnsi" w:cs="Arial"/>
                <w:sz w:val="18"/>
                <w:szCs w:val="18"/>
              </w:rPr>
              <w:t>low friction force</w:t>
            </w:r>
          </w:p>
        </w:tc>
        <w:tc>
          <w:tcPr>
            <w:tcW w:w="540" w:type="dxa"/>
            <w:tcBorders>
              <w:top w:val="single" w:sz="4" w:space="0" w:color="000000" w:themeColor="text1"/>
            </w:tcBorders>
            <w:vAlign w:val="center"/>
          </w:tcPr>
          <w:p w:rsidR="00366062" w:rsidRPr="009501C5" w:rsidRDefault="00366062" w:rsidP="00844ABA">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single" w:sz="4" w:space="0" w:color="000000" w:themeColor="text1"/>
            </w:tcBorders>
            <w:vAlign w:val="center"/>
          </w:tcPr>
          <w:p w:rsidR="00366062" w:rsidRPr="009501C5" w:rsidRDefault="00366062" w:rsidP="00844ABA">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top w:val="single" w:sz="4" w:space="0" w:color="000000" w:themeColor="text1"/>
            </w:tcBorders>
            <w:vAlign w:val="center"/>
          </w:tcPr>
          <w:p w:rsidR="00366062" w:rsidRPr="00A60FE0" w:rsidRDefault="00366062" w:rsidP="00844ABA">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top w:val="single" w:sz="4" w:space="0" w:color="000000" w:themeColor="text1"/>
            </w:tcBorders>
            <w:vAlign w:val="center"/>
          </w:tcPr>
          <w:p w:rsidR="00366062" w:rsidRPr="00D312DC" w:rsidRDefault="00445E8C" w:rsidP="00844ABA">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r w:rsidR="00366062">
              <w:rPr>
                <w:rFonts w:asciiTheme="minorHAnsi" w:hAnsiTheme="minorHAnsi" w:cs="Arial"/>
                <w:color w:val="000000" w:themeColor="text1"/>
                <w:sz w:val="18"/>
                <w:szCs w:val="18"/>
              </w:rPr>
              <w:t xml:space="preserve"> </w:t>
            </w:r>
          </w:p>
        </w:tc>
        <w:tc>
          <w:tcPr>
            <w:tcW w:w="4590" w:type="dxa"/>
            <w:tcBorders>
              <w:top w:val="single" w:sz="4" w:space="0" w:color="000000"/>
            </w:tcBorders>
            <w:vAlign w:val="center"/>
          </w:tcPr>
          <w:p w:rsidR="00366062" w:rsidRDefault="00366062" w:rsidP="00844ABA">
            <w:pPr>
              <w:widowControl w:val="0"/>
              <w:suppressAutoHyphens w:val="0"/>
              <w:rPr>
                <w:rFonts w:asciiTheme="minorHAnsi" w:hAnsiTheme="minorHAnsi" w:cs="Arial"/>
                <w:sz w:val="18"/>
                <w:szCs w:val="18"/>
              </w:rPr>
            </w:pPr>
            <w:r w:rsidRPr="00DB38A0">
              <w:rPr>
                <w:rFonts w:asciiTheme="minorHAnsi" w:hAnsiTheme="minorHAnsi" w:cs="Arial"/>
                <w:sz w:val="18"/>
                <w:szCs w:val="18"/>
              </w:rPr>
              <w:t>Cup  tip design –setscrew  (friction r</w:t>
            </w:r>
            <w:r w:rsidR="00D24B48">
              <w:rPr>
                <w:rFonts w:asciiTheme="minorHAnsi" w:hAnsiTheme="minorHAnsi" w:cs="Arial"/>
                <w:sz w:val="18"/>
                <w:szCs w:val="18"/>
              </w:rPr>
              <w:t>esists backing out) (1210-001809</w:t>
            </w:r>
            <w:r w:rsidRPr="00DB38A0">
              <w:rPr>
                <w:rFonts w:asciiTheme="minorHAnsi" w:hAnsiTheme="minorHAnsi" w:cs="Arial"/>
                <w:sz w:val="18"/>
                <w:szCs w:val="18"/>
              </w:rPr>
              <w:t>)</w:t>
            </w:r>
          </w:p>
        </w:tc>
        <w:tc>
          <w:tcPr>
            <w:tcW w:w="540" w:type="dxa"/>
            <w:tcBorders>
              <w:top w:val="single" w:sz="4" w:space="0" w:color="000000"/>
            </w:tcBorders>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D61885"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single" w:sz="4" w:space="0" w:color="000000" w:themeColor="text1"/>
            </w:tcBorders>
            <w:vAlign w:val="center"/>
          </w:tcPr>
          <w:p w:rsidR="00366062" w:rsidRDefault="00366062" w:rsidP="004F4CD4">
            <w:pPr>
              <w:widowControl w:val="0"/>
              <w:suppressAutoHyphens w:val="0"/>
              <w:rPr>
                <w:rFonts w:asciiTheme="minorHAnsi" w:hAnsiTheme="minorHAnsi" w:cs="Arial"/>
                <w:sz w:val="18"/>
                <w:szCs w:val="18"/>
              </w:rPr>
            </w:pPr>
            <w:r>
              <w:rPr>
                <w:rFonts w:asciiTheme="minorHAnsi" w:hAnsiTheme="minorHAnsi" w:cs="Arial"/>
                <w:sz w:val="18"/>
                <w:szCs w:val="18"/>
              </w:rPr>
              <w:t>setscrew not tight enough</w:t>
            </w:r>
          </w:p>
        </w:tc>
        <w:tc>
          <w:tcPr>
            <w:tcW w:w="540" w:type="dxa"/>
            <w:tcBorders>
              <w:bottom w:val="single" w:sz="4" w:space="0" w:color="000000" w:themeColor="text1"/>
            </w:tcBorders>
            <w:vAlign w:val="center"/>
          </w:tcPr>
          <w:p w:rsidR="00366062" w:rsidRPr="009501C5" w:rsidRDefault="00366062" w:rsidP="004F4CD4">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single" w:sz="4" w:space="0" w:color="000000" w:themeColor="text1"/>
            </w:tcBorders>
            <w:vAlign w:val="center"/>
          </w:tcPr>
          <w:p w:rsidR="00366062" w:rsidRPr="009501C5" w:rsidRDefault="00366062" w:rsidP="004F4CD4">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single" w:sz="4" w:space="0" w:color="000000" w:themeColor="text1"/>
            </w:tcBorders>
            <w:vAlign w:val="center"/>
          </w:tcPr>
          <w:p w:rsidR="00366062" w:rsidRPr="00A60FE0" w:rsidRDefault="00366062" w:rsidP="004F4CD4">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single" w:sz="4" w:space="0" w:color="000000" w:themeColor="text1"/>
            </w:tcBorders>
            <w:vAlign w:val="center"/>
          </w:tcPr>
          <w:p w:rsidR="00366062" w:rsidRPr="00D312DC" w:rsidRDefault="00445E8C" w:rsidP="004F4CD4">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vAlign w:val="center"/>
          </w:tcPr>
          <w:p w:rsidR="00366062" w:rsidRDefault="00366062" w:rsidP="004F4CD4">
            <w:pPr>
              <w:widowControl w:val="0"/>
              <w:suppressAutoHyphens w:val="0"/>
              <w:rPr>
                <w:rFonts w:asciiTheme="minorHAnsi" w:hAnsiTheme="minorHAnsi" w:cs="Arial"/>
                <w:sz w:val="18"/>
                <w:szCs w:val="18"/>
              </w:rPr>
            </w:pPr>
            <w:r>
              <w:rPr>
                <w:rFonts w:asciiTheme="minorHAnsi" w:hAnsiTheme="minorHAnsi" w:cs="Arial"/>
                <w:sz w:val="18"/>
                <w:szCs w:val="18"/>
              </w:rPr>
              <w:t xml:space="preserve">Torque wrench provided with IPG </w:t>
            </w:r>
            <w:r w:rsidR="00770326">
              <w:rPr>
                <w:rFonts w:asciiTheme="minorHAnsi" w:hAnsiTheme="minorHAnsi" w:cs="Arial"/>
                <w:sz w:val="18"/>
                <w:szCs w:val="18"/>
              </w:rPr>
              <w:t>(1007791)</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single" w:sz="4" w:space="0" w:color="000000" w:themeColor="text1"/>
            </w:tcBorders>
            <w:vAlign w:val="center"/>
          </w:tcPr>
          <w:p w:rsidR="00366062" w:rsidRPr="00D61885" w:rsidRDefault="00366062" w:rsidP="004523FD">
            <w:pPr>
              <w:widowControl w:val="0"/>
              <w:suppressAutoHyphens w:val="0"/>
              <w:rPr>
                <w:rFonts w:asciiTheme="minorHAnsi" w:hAnsiTheme="minorHAnsi" w:cs="Arial"/>
                <w:sz w:val="18"/>
                <w:szCs w:val="18"/>
              </w:rPr>
            </w:pPr>
            <w:r w:rsidRPr="00D61885">
              <w:rPr>
                <w:rFonts w:asciiTheme="minorHAnsi" w:hAnsiTheme="minorHAnsi" w:cs="Arial"/>
                <w:sz w:val="18"/>
                <w:szCs w:val="18"/>
              </w:rPr>
              <w:t>Device fully or partia</w:t>
            </w:r>
            <w:r w:rsidRPr="00D61885">
              <w:rPr>
                <w:rFonts w:asciiTheme="minorHAnsi" w:hAnsiTheme="minorHAnsi" w:cs="Arial"/>
                <w:sz w:val="18"/>
                <w:szCs w:val="18"/>
              </w:rPr>
              <w:t>l</w:t>
            </w:r>
            <w:r w:rsidRPr="00D61885">
              <w:rPr>
                <w:rFonts w:asciiTheme="minorHAnsi" w:hAnsiTheme="minorHAnsi" w:cs="Arial"/>
                <w:sz w:val="18"/>
                <w:szCs w:val="18"/>
              </w:rPr>
              <w:t>ly inoperable</w:t>
            </w:r>
          </w:p>
        </w:tc>
        <w:tc>
          <w:tcPr>
            <w:tcW w:w="1890" w:type="dxa"/>
            <w:tcBorders>
              <w:top w:val="single" w:sz="4" w:space="0" w:color="000000" w:themeColor="text1"/>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single" w:sz="4" w:space="0" w:color="000000" w:themeColor="text1"/>
            </w:tcBorders>
            <w:vAlign w:val="center"/>
          </w:tcPr>
          <w:p w:rsidR="00366062" w:rsidRDefault="00366062" w:rsidP="004F4CD4">
            <w:pPr>
              <w:widowControl w:val="0"/>
              <w:suppressAutoHyphens w:val="0"/>
              <w:rPr>
                <w:rFonts w:asciiTheme="minorHAnsi" w:hAnsiTheme="minorHAnsi" w:cs="Arial"/>
                <w:sz w:val="18"/>
                <w:szCs w:val="18"/>
              </w:rPr>
            </w:pPr>
            <w:r>
              <w:rPr>
                <w:rFonts w:asciiTheme="minorHAnsi" w:hAnsiTheme="minorHAnsi" w:cs="Arial"/>
                <w:sz w:val="18"/>
                <w:szCs w:val="18"/>
              </w:rPr>
              <w:t>set</w:t>
            </w:r>
            <w:r w:rsidRPr="004523FD">
              <w:rPr>
                <w:rFonts w:asciiTheme="minorHAnsi" w:hAnsiTheme="minorHAnsi" w:cs="Arial"/>
                <w:sz w:val="18"/>
                <w:szCs w:val="18"/>
              </w:rPr>
              <w:t>screw cross threaded</w:t>
            </w:r>
            <w:r>
              <w:rPr>
                <w:rFonts w:asciiTheme="minorHAnsi" w:hAnsiTheme="minorHAnsi" w:cs="Arial"/>
                <w:sz w:val="18"/>
                <w:szCs w:val="18"/>
              </w:rPr>
              <w:t xml:space="preserve"> – occurs at i</w:t>
            </w:r>
            <w:r>
              <w:rPr>
                <w:rFonts w:asciiTheme="minorHAnsi" w:hAnsiTheme="minorHAnsi" w:cs="Arial"/>
                <w:sz w:val="18"/>
                <w:szCs w:val="18"/>
              </w:rPr>
              <w:t>m</w:t>
            </w:r>
            <w:r>
              <w:rPr>
                <w:rFonts w:asciiTheme="minorHAnsi" w:hAnsiTheme="minorHAnsi" w:cs="Arial"/>
                <w:sz w:val="18"/>
                <w:szCs w:val="18"/>
              </w:rPr>
              <w:t>plant</w:t>
            </w:r>
          </w:p>
        </w:tc>
        <w:tc>
          <w:tcPr>
            <w:tcW w:w="540" w:type="dxa"/>
            <w:tcBorders>
              <w:bottom w:val="single" w:sz="4" w:space="0" w:color="000000" w:themeColor="text1"/>
            </w:tcBorders>
            <w:vAlign w:val="center"/>
          </w:tcPr>
          <w:p w:rsidR="00366062" w:rsidRPr="009501C5" w:rsidRDefault="00366062" w:rsidP="004F4CD4">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single" w:sz="4" w:space="0" w:color="000000" w:themeColor="text1"/>
            </w:tcBorders>
            <w:vAlign w:val="center"/>
          </w:tcPr>
          <w:p w:rsidR="00366062" w:rsidRPr="009501C5" w:rsidRDefault="00366062" w:rsidP="004F4CD4">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bottom w:val="single" w:sz="4" w:space="0" w:color="000000" w:themeColor="text1"/>
            </w:tcBorders>
            <w:vAlign w:val="center"/>
          </w:tcPr>
          <w:p w:rsidR="00366062" w:rsidRDefault="00366062" w:rsidP="004F4CD4">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single" w:sz="4" w:space="0" w:color="000000" w:themeColor="text1"/>
            </w:tcBorders>
            <w:vAlign w:val="center"/>
          </w:tcPr>
          <w:p w:rsidR="00366062" w:rsidRPr="00D312DC" w:rsidRDefault="00445E8C" w:rsidP="004F4CD4">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24</w:t>
            </w:r>
            <w:r w:rsidRPr="00D312DC">
              <w:rPr>
                <w:rFonts w:asciiTheme="minorHAnsi" w:hAnsiTheme="minorHAnsi" w:cs="Arial"/>
                <w:color w:val="000000" w:themeColor="text1"/>
                <w:sz w:val="18"/>
                <w:szCs w:val="18"/>
              </w:rPr>
              <w:fldChar w:fldCharType="end"/>
            </w:r>
          </w:p>
        </w:tc>
        <w:tc>
          <w:tcPr>
            <w:tcW w:w="4590" w:type="dxa"/>
            <w:vAlign w:val="center"/>
          </w:tcPr>
          <w:p w:rsidR="00366062" w:rsidRDefault="00366062" w:rsidP="004F4CD4">
            <w:pPr>
              <w:widowControl w:val="0"/>
              <w:suppressAutoHyphens w:val="0"/>
              <w:rPr>
                <w:rFonts w:asciiTheme="minorHAnsi" w:hAnsiTheme="minorHAnsi" w:cs="Arial"/>
                <w:sz w:val="18"/>
                <w:szCs w:val="18"/>
              </w:rPr>
            </w:pPr>
            <w:r>
              <w:rPr>
                <w:rFonts w:asciiTheme="minorHAnsi" w:hAnsiTheme="minorHAnsi" w:cs="Arial"/>
                <w:sz w:val="18"/>
                <w:szCs w:val="18"/>
              </w:rPr>
              <w:t>Labeling – turn torque wrench clockwise</w:t>
            </w:r>
            <w:r w:rsidR="00770326">
              <w:rPr>
                <w:rFonts w:asciiTheme="minorHAnsi" w:hAnsiTheme="minorHAnsi" w:cs="Arial"/>
                <w:sz w:val="18"/>
                <w:szCs w:val="18"/>
              </w:rPr>
              <w:t xml:space="preserve">  (0300-000021, 0300-000022, 0300-000036)</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damages lead contact ring</w:t>
            </w:r>
          </w:p>
        </w:tc>
        <w:tc>
          <w:tcPr>
            <w:tcW w:w="270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Implanted lead replacement</w:t>
            </w:r>
          </w:p>
        </w:tc>
        <w:tc>
          <w:tcPr>
            <w:tcW w:w="1890" w:type="dxa"/>
            <w:tcBorders>
              <w:bottom w:val="nil"/>
            </w:tcBorders>
            <w:vAlign w:val="center"/>
          </w:tcPr>
          <w:p w:rsidR="00366062" w:rsidRPr="00221465" w:rsidRDefault="00366062" w:rsidP="00CE3DDF">
            <w:pPr>
              <w:widowControl w:val="0"/>
              <w:suppressAutoHyphens w:val="0"/>
              <w:rPr>
                <w:rFonts w:asciiTheme="minorHAnsi" w:hAnsiTheme="minorHAnsi" w:cs="Arial"/>
                <w:sz w:val="18"/>
                <w:szCs w:val="18"/>
              </w:rPr>
            </w:pPr>
            <w:r>
              <w:rPr>
                <w:rFonts w:asciiTheme="minorHAnsi" w:hAnsiTheme="minorHAnsi" w:cs="Arial"/>
                <w:sz w:val="18"/>
                <w:szCs w:val="18"/>
              </w:rPr>
              <w:t>Physician observes at revision</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deforms ring, excessive point force</w:t>
            </w:r>
          </w:p>
        </w:tc>
        <w:tc>
          <w:tcPr>
            <w:tcW w:w="54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366062" w:rsidRPr="00D312DC" w:rsidRDefault="00445E8C" w:rsidP="00D33930">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15</w:t>
            </w:r>
            <w:r w:rsidRPr="00D312DC">
              <w:rPr>
                <w:rFonts w:asciiTheme="minorHAnsi" w:hAnsiTheme="minorHAnsi" w:cs="Arial"/>
                <w:color w:val="000000" w:themeColor="text1"/>
                <w:sz w:val="18"/>
                <w:szCs w:val="18"/>
              </w:rPr>
              <w:fldChar w:fldCharType="end"/>
            </w:r>
          </w:p>
        </w:tc>
        <w:tc>
          <w:tcPr>
            <w:tcW w:w="4590" w:type="dxa"/>
            <w:vAlign w:val="center"/>
          </w:tcPr>
          <w:p w:rsidR="00366062" w:rsidRPr="00221465" w:rsidRDefault="00366062" w:rsidP="00F13E2E">
            <w:pPr>
              <w:widowControl w:val="0"/>
              <w:suppressAutoHyphens w:val="0"/>
              <w:rPr>
                <w:rFonts w:asciiTheme="minorHAnsi" w:hAnsiTheme="minorHAnsi" w:cs="Arial"/>
                <w:sz w:val="18"/>
                <w:szCs w:val="18"/>
              </w:rPr>
            </w:pPr>
            <w:r>
              <w:rPr>
                <w:rFonts w:asciiTheme="minorHAnsi" w:hAnsiTheme="minorHAnsi" w:cs="Arial"/>
                <w:sz w:val="18"/>
                <w:szCs w:val="18"/>
              </w:rPr>
              <w:t>Torque –limiting wrench –</w:t>
            </w:r>
            <w:r w:rsidRPr="00CE036B">
              <w:rPr>
                <w:rFonts w:asciiTheme="minorHAnsi" w:hAnsiTheme="minorHAnsi" w:cs="Arial"/>
                <w:sz w:val="18"/>
                <w:szCs w:val="18"/>
              </w:rPr>
              <w:t xml:space="preserve"> torque </w:t>
            </w:r>
            <w:r>
              <w:rPr>
                <w:rFonts w:asciiTheme="minorHAnsi" w:hAnsiTheme="minorHAnsi" w:cs="Arial"/>
                <w:sz w:val="18"/>
                <w:szCs w:val="18"/>
              </w:rPr>
              <w:t>specification requir</w:t>
            </w:r>
            <w:r>
              <w:rPr>
                <w:rFonts w:asciiTheme="minorHAnsi" w:hAnsiTheme="minorHAnsi" w:cs="Arial"/>
                <w:sz w:val="18"/>
                <w:szCs w:val="18"/>
              </w:rPr>
              <w:t>e</w:t>
            </w:r>
            <w:r>
              <w:rPr>
                <w:rFonts w:asciiTheme="minorHAnsi" w:hAnsiTheme="minorHAnsi" w:cs="Arial"/>
                <w:sz w:val="18"/>
                <w:szCs w:val="18"/>
              </w:rPr>
              <w:t xml:space="preserve">ment (1005444) </w:t>
            </w:r>
            <w:r w:rsidR="00770326">
              <w:rPr>
                <w:rFonts w:asciiTheme="minorHAnsi" w:hAnsiTheme="minorHAnsi" w:cs="Arial"/>
                <w:sz w:val="18"/>
                <w:szCs w:val="18"/>
              </w:rPr>
              <w:t xml:space="preserve"> </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Default="00366062" w:rsidP="00CE3DDF">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366062" w:rsidRPr="00D312DC" w:rsidRDefault="00366062" w:rsidP="00D33930">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Default="00366062" w:rsidP="001E754B">
            <w:pPr>
              <w:widowControl w:val="0"/>
              <w:suppressAutoHyphens w:val="0"/>
              <w:rPr>
                <w:rFonts w:asciiTheme="minorHAnsi" w:hAnsiTheme="minorHAnsi" w:cs="Arial"/>
                <w:sz w:val="18"/>
                <w:szCs w:val="18"/>
              </w:rPr>
            </w:pPr>
            <w:r>
              <w:rPr>
                <w:rFonts w:asciiTheme="minorHAnsi" w:hAnsiTheme="minorHAnsi" w:cs="Arial"/>
                <w:sz w:val="18"/>
                <w:szCs w:val="18"/>
              </w:rPr>
              <w:t>Labeling to require use with torque wrench packaged with product</w:t>
            </w:r>
            <w:r w:rsidR="00DB0C14">
              <w:rPr>
                <w:rFonts w:asciiTheme="minorHAnsi" w:hAnsiTheme="minorHAnsi" w:cs="Arial"/>
                <w:sz w:val="18"/>
                <w:szCs w:val="18"/>
              </w:rPr>
              <w:t xml:space="preserve">  (0300-000021, 0300-000022, 0300-000036)</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366062" w:rsidRPr="00D312DC" w:rsidRDefault="00366062" w:rsidP="00D33930">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Default="00366062" w:rsidP="00103FAA">
            <w:pPr>
              <w:widowControl w:val="0"/>
              <w:suppressAutoHyphens w:val="0"/>
              <w:rPr>
                <w:rFonts w:asciiTheme="minorHAnsi" w:hAnsiTheme="minorHAnsi" w:cs="Arial"/>
                <w:sz w:val="18"/>
                <w:szCs w:val="18"/>
              </w:rPr>
            </w:pPr>
            <w:r w:rsidRPr="0094794E">
              <w:rPr>
                <w:rFonts w:asciiTheme="minorHAnsi" w:hAnsiTheme="minorHAnsi" w:cs="Arial"/>
                <w:sz w:val="18"/>
                <w:szCs w:val="18"/>
              </w:rPr>
              <w:t>DVT for lead</w:t>
            </w:r>
            <w:r>
              <w:rPr>
                <w:rFonts w:asciiTheme="minorHAnsi" w:hAnsiTheme="minorHAnsi" w:cs="Arial"/>
                <w:sz w:val="18"/>
                <w:szCs w:val="18"/>
              </w:rPr>
              <w:t xml:space="preserve"> damage </w:t>
            </w:r>
            <w:r w:rsidR="00B57C41">
              <w:rPr>
                <w:rFonts w:asciiTheme="minorHAnsi" w:hAnsiTheme="minorHAnsi" w:cs="Arial"/>
                <w:sz w:val="18"/>
                <w:szCs w:val="18"/>
              </w:rPr>
              <w:t>(MERE 0440)</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366062" w:rsidRPr="00D312DC" w:rsidRDefault="00366062" w:rsidP="00D33930">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Default="00366062" w:rsidP="00103FAA">
            <w:pPr>
              <w:widowControl w:val="0"/>
              <w:suppressAutoHyphens w:val="0"/>
              <w:rPr>
                <w:rFonts w:asciiTheme="minorHAnsi" w:hAnsiTheme="minorHAnsi" w:cs="Arial"/>
                <w:sz w:val="18"/>
                <w:szCs w:val="18"/>
              </w:rPr>
            </w:pPr>
            <w:r>
              <w:rPr>
                <w:rFonts w:asciiTheme="minorHAnsi" w:hAnsiTheme="minorHAnsi" w:cs="Arial"/>
                <w:sz w:val="18"/>
                <w:szCs w:val="18"/>
              </w:rPr>
              <w:t xml:space="preserve">High strength MP35N lead </w:t>
            </w:r>
            <w:r w:rsidRPr="00785F87">
              <w:rPr>
                <w:rFonts w:asciiTheme="minorHAnsi" w:hAnsiTheme="minorHAnsi" w:cs="Arial"/>
                <w:sz w:val="18"/>
                <w:szCs w:val="18"/>
              </w:rPr>
              <w:t>setscrew ring</w:t>
            </w:r>
            <w:r>
              <w:rPr>
                <w:rFonts w:asciiTheme="minorHAnsi" w:hAnsiTheme="minorHAnsi" w:cs="Arial"/>
                <w:sz w:val="18"/>
                <w:szCs w:val="18"/>
              </w:rPr>
              <w:t xml:space="preserve"> material (1003821)</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DD1181">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Default="00366062" w:rsidP="00103FAA">
            <w:pPr>
              <w:widowControl w:val="0"/>
              <w:suppressAutoHyphens w:val="0"/>
              <w:rPr>
                <w:rFonts w:asciiTheme="minorHAnsi" w:hAnsiTheme="minorHAnsi" w:cs="Arial"/>
                <w:sz w:val="18"/>
                <w:szCs w:val="18"/>
              </w:rPr>
            </w:pPr>
            <w:r>
              <w:rPr>
                <w:rFonts w:asciiTheme="minorHAnsi" w:hAnsiTheme="minorHAnsi" w:cs="Arial"/>
                <w:sz w:val="18"/>
                <w:szCs w:val="18"/>
              </w:rPr>
              <w:t>Setscrew designed with cup tip (not pointed) (1003471)</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align with stacker set</w:t>
            </w:r>
          </w:p>
        </w:tc>
        <w:tc>
          <w:tcPr>
            <w:tcW w:w="207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block not aligned with stacker set</w:t>
            </w:r>
          </w:p>
        </w:tc>
        <w:tc>
          <w:tcPr>
            <w:tcW w:w="2700" w:type="dxa"/>
            <w:tcBorders>
              <w:bottom w:val="nil"/>
            </w:tcBorders>
            <w:vAlign w:val="center"/>
          </w:tcPr>
          <w:p w:rsidR="00366062" w:rsidRPr="00FD5309" w:rsidRDefault="00366062" w:rsidP="00091475">
            <w:pPr>
              <w:widowControl w:val="0"/>
              <w:suppressAutoHyphens w:val="0"/>
              <w:rPr>
                <w:rFonts w:asciiTheme="minorHAnsi" w:hAnsiTheme="minorHAnsi" w:cs="Arial"/>
                <w:sz w:val="18"/>
                <w:szCs w:val="18"/>
              </w:rPr>
            </w:pPr>
            <w:r w:rsidRPr="00FD5309">
              <w:rPr>
                <w:rFonts w:asciiTheme="minorHAnsi" w:hAnsiTheme="minorHAnsi" w:cs="Arial"/>
                <w:sz w:val="18"/>
                <w:szCs w:val="18"/>
              </w:rPr>
              <w:t>Unable to insert lead</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 subsequent process steps</w:t>
            </w:r>
          </w:p>
        </w:tc>
        <w:tc>
          <w:tcPr>
            <w:tcW w:w="189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366062" w:rsidRPr="00FD5309" w:rsidRDefault="00366062" w:rsidP="00091475">
            <w:pPr>
              <w:widowControl w:val="0"/>
              <w:suppressAutoHyphens w:val="0"/>
              <w:rPr>
                <w:rFonts w:asciiTheme="minorHAnsi" w:hAnsiTheme="minorHAnsi" w:cs="Arial"/>
                <w:sz w:val="18"/>
                <w:szCs w:val="18"/>
              </w:rPr>
            </w:pPr>
            <w:r w:rsidRPr="00FD5309">
              <w:rPr>
                <w:rFonts w:asciiTheme="minorHAnsi" w:hAnsiTheme="minorHAnsi" w:cs="Arial"/>
                <w:sz w:val="18"/>
                <w:szCs w:val="18"/>
              </w:rPr>
              <w:t>compression of strain relief by setscrew block moves setscrew block out of alig</w:t>
            </w:r>
            <w:r w:rsidRPr="00FD5309">
              <w:rPr>
                <w:rFonts w:asciiTheme="minorHAnsi" w:hAnsiTheme="minorHAnsi" w:cs="Arial"/>
                <w:sz w:val="18"/>
                <w:szCs w:val="18"/>
              </w:rPr>
              <w:t>n</w:t>
            </w:r>
            <w:r w:rsidRPr="00FD5309">
              <w:rPr>
                <w:rFonts w:asciiTheme="minorHAnsi" w:hAnsiTheme="minorHAnsi" w:cs="Arial"/>
                <w:sz w:val="18"/>
                <w:szCs w:val="18"/>
              </w:rPr>
              <w:t>ment with stacker set</w:t>
            </w:r>
          </w:p>
        </w:tc>
        <w:tc>
          <w:tcPr>
            <w:tcW w:w="54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366062" w:rsidRPr="00D312DC" w:rsidRDefault="00445E8C" w:rsidP="00D075F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366062" w:rsidRPr="00772C8A" w:rsidRDefault="00366062" w:rsidP="00DB38A0">
            <w:pPr>
              <w:widowControl w:val="0"/>
              <w:suppressAutoHyphens w:val="0"/>
              <w:rPr>
                <w:rFonts w:asciiTheme="minorHAnsi" w:hAnsiTheme="minorHAnsi" w:cs="Arial"/>
                <w:sz w:val="18"/>
                <w:szCs w:val="18"/>
                <w:highlight w:val="yellow"/>
              </w:rPr>
            </w:pPr>
            <w:r>
              <w:rPr>
                <w:rFonts w:asciiTheme="minorHAnsi" w:hAnsiTheme="minorHAnsi" w:cs="Arial"/>
                <w:sz w:val="18"/>
                <w:szCs w:val="18"/>
              </w:rPr>
              <w:t>Interlocks w/stacker (1210-001525, 1210-001448, 1210-001512, 1210-001517)</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Pr="00FD5309"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Pr="00FD5309" w:rsidRDefault="00366062"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366062" w:rsidRPr="00D312DC" w:rsidRDefault="00366062" w:rsidP="00D075FF">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hemeColor="text1"/>
            </w:tcBorders>
            <w:vAlign w:val="center"/>
          </w:tcPr>
          <w:p w:rsidR="00366062" w:rsidRDefault="00366062" w:rsidP="00D50FB9">
            <w:pPr>
              <w:widowControl w:val="0"/>
              <w:suppressAutoHyphens w:val="0"/>
              <w:rPr>
                <w:rFonts w:asciiTheme="minorHAnsi" w:hAnsiTheme="minorHAnsi" w:cs="Arial"/>
                <w:sz w:val="18"/>
                <w:szCs w:val="18"/>
              </w:rPr>
            </w:pPr>
            <w:r w:rsidRPr="0094794E">
              <w:rPr>
                <w:rFonts w:asciiTheme="minorHAnsi" w:hAnsiTheme="minorHAnsi" w:cs="Arial"/>
                <w:sz w:val="18"/>
                <w:szCs w:val="18"/>
              </w:rPr>
              <w:t>Visual inspection</w:t>
            </w:r>
            <w:r w:rsidR="004B084E">
              <w:rPr>
                <w:rFonts w:asciiTheme="minorHAnsi" w:hAnsiTheme="minorHAnsi" w:cs="Arial"/>
                <w:sz w:val="18"/>
                <w:szCs w:val="18"/>
              </w:rPr>
              <w:t xml:space="preserve"> (1005202)</w:t>
            </w:r>
          </w:p>
        </w:tc>
        <w:tc>
          <w:tcPr>
            <w:tcW w:w="540" w:type="dxa"/>
            <w:vAlign w:val="center"/>
          </w:tcPr>
          <w:p w:rsidR="00366062" w:rsidRDefault="00366062"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Keep setscrew a</w:t>
            </w:r>
            <w:r>
              <w:rPr>
                <w:rFonts w:asciiTheme="minorHAnsi" w:hAnsiTheme="minorHAnsi" w:cs="Arial"/>
                <w:sz w:val="18"/>
                <w:szCs w:val="18"/>
              </w:rPr>
              <w:t>c</w:t>
            </w:r>
            <w:r>
              <w:rPr>
                <w:rFonts w:asciiTheme="minorHAnsi" w:hAnsiTheme="minorHAnsi" w:cs="Arial"/>
                <w:sz w:val="18"/>
                <w:szCs w:val="18"/>
              </w:rPr>
              <w:t>tively captured</w:t>
            </w:r>
          </w:p>
        </w:tc>
        <w:tc>
          <w:tcPr>
            <w:tcW w:w="2070" w:type="dxa"/>
            <w:tcBorders>
              <w:bottom w:val="nil"/>
            </w:tcBorders>
            <w:vAlign w:val="center"/>
          </w:tcPr>
          <w:p w:rsidR="00366062" w:rsidRDefault="00366062" w:rsidP="00270E15">
            <w:pPr>
              <w:widowControl w:val="0"/>
              <w:suppressAutoHyphens w:val="0"/>
              <w:rPr>
                <w:rFonts w:asciiTheme="minorHAnsi" w:hAnsiTheme="minorHAnsi" w:cs="Arial"/>
                <w:sz w:val="18"/>
                <w:szCs w:val="18"/>
              </w:rPr>
            </w:pPr>
            <w:r>
              <w:rPr>
                <w:rFonts w:asciiTheme="minorHAnsi" w:hAnsiTheme="minorHAnsi" w:cs="Arial"/>
                <w:sz w:val="18"/>
                <w:szCs w:val="18"/>
              </w:rPr>
              <w:t>setscrew fall in bore</w:t>
            </w:r>
          </w:p>
        </w:tc>
        <w:tc>
          <w:tcPr>
            <w:tcW w:w="2700" w:type="dxa"/>
            <w:tcBorders>
              <w:bottom w:val="nil"/>
            </w:tcBorders>
            <w:vAlign w:val="center"/>
          </w:tcPr>
          <w:p w:rsidR="00366062" w:rsidRPr="00FD5309" w:rsidRDefault="00366062" w:rsidP="00091475">
            <w:pPr>
              <w:widowControl w:val="0"/>
              <w:suppressAutoHyphens w:val="0"/>
              <w:rPr>
                <w:rFonts w:asciiTheme="minorHAnsi" w:hAnsiTheme="minorHAnsi" w:cs="Arial"/>
                <w:sz w:val="18"/>
                <w:szCs w:val="18"/>
              </w:rPr>
            </w:pPr>
            <w:r w:rsidRPr="00FD5309">
              <w:rPr>
                <w:rFonts w:asciiTheme="minorHAnsi" w:hAnsiTheme="minorHAnsi" w:cs="Arial"/>
                <w:sz w:val="18"/>
                <w:szCs w:val="18"/>
              </w:rPr>
              <w:t>Unable to insert lead</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Physician observes at implant</w:t>
            </w:r>
          </w:p>
        </w:tc>
        <w:tc>
          <w:tcPr>
            <w:tcW w:w="189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366062" w:rsidRPr="00FD5309" w:rsidRDefault="00366062" w:rsidP="00091475">
            <w:pPr>
              <w:widowControl w:val="0"/>
              <w:suppressAutoHyphens w:val="0"/>
              <w:rPr>
                <w:rFonts w:asciiTheme="minorHAnsi" w:hAnsiTheme="minorHAnsi" w:cs="Arial"/>
                <w:sz w:val="18"/>
                <w:szCs w:val="18"/>
              </w:rPr>
            </w:pPr>
            <w:r w:rsidRPr="00FD5309">
              <w:rPr>
                <w:rFonts w:asciiTheme="minorHAnsi" w:hAnsiTheme="minorHAnsi" w:cs="Arial"/>
                <w:sz w:val="18"/>
                <w:szCs w:val="18"/>
              </w:rPr>
              <w:t>Vibration du</w:t>
            </w:r>
            <w:r w:rsidRPr="00FD5309">
              <w:rPr>
                <w:rFonts w:asciiTheme="minorHAnsi" w:hAnsiTheme="minorHAnsi" w:cs="Arial"/>
                <w:sz w:val="18"/>
                <w:szCs w:val="18"/>
              </w:rPr>
              <w:t>r</w:t>
            </w:r>
            <w:r w:rsidRPr="00FD5309">
              <w:rPr>
                <w:rFonts w:asciiTheme="minorHAnsi" w:hAnsiTheme="minorHAnsi" w:cs="Arial"/>
                <w:sz w:val="18"/>
                <w:szCs w:val="18"/>
              </w:rPr>
              <w:t>ing shipment</w:t>
            </w:r>
          </w:p>
        </w:tc>
        <w:tc>
          <w:tcPr>
            <w:tcW w:w="54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366062" w:rsidRPr="00D312DC" w:rsidRDefault="00445E8C" w:rsidP="00D075F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366062" w:rsidRDefault="00366062" w:rsidP="00D50FB9">
            <w:pPr>
              <w:widowControl w:val="0"/>
              <w:suppressAutoHyphens w:val="0"/>
              <w:rPr>
                <w:rFonts w:asciiTheme="minorHAnsi" w:hAnsiTheme="minorHAnsi" w:cs="Arial"/>
                <w:sz w:val="18"/>
                <w:szCs w:val="18"/>
              </w:rPr>
            </w:pPr>
            <w:r>
              <w:rPr>
                <w:rFonts w:asciiTheme="minorHAnsi" w:hAnsiTheme="minorHAnsi" w:cs="Arial"/>
                <w:sz w:val="18"/>
                <w:szCs w:val="18"/>
              </w:rPr>
              <w:t xml:space="preserve">Screw is designed too long </w:t>
            </w:r>
            <w:r w:rsidR="00D24B48">
              <w:rPr>
                <w:rFonts w:asciiTheme="minorHAnsi" w:hAnsiTheme="minorHAnsi" w:cs="Arial"/>
                <w:sz w:val="18"/>
                <w:szCs w:val="18"/>
              </w:rPr>
              <w:t>to fall in (1210-001809</w:t>
            </w:r>
            <w:r>
              <w:rPr>
                <w:rFonts w:asciiTheme="minorHAnsi" w:hAnsiTheme="minorHAnsi" w:cs="Arial"/>
                <w:sz w:val="18"/>
                <w:szCs w:val="18"/>
              </w:rPr>
              <w:t>)</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270E1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Pr="00FD5309"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366062" w:rsidRPr="00FD5309" w:rsidRDefault="00366062"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366062" w:rsidRPr="00D312DC" w:rsidRDefault="00366062" w:rsidP="00D075FF">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hemeColor="text1"/>
            </w:tcBorders>
            <w:vAlign w:val="center"/>
          </w:tcPr>
          <w:p w:rsidR="00366062" w:rsidRDefault="00366062" w:rsidP="00D50FB9">
            <w:pPr>
              <w:widowControl w:val="0"/>
              <w:suppressAutoHyphens w:val="0"/>
              <w:rPr>
                <w:rFonts w:asciiTheme="minorHAnsi" w:hAnsiTheme="minorHAnsi" w:cs="Arial"/>
                <w:sz w:val="18"/>
                <w:szCs w:val="18"/>
              </w:rPr>
            </w:pPr>
            <w:r>
              <w:rPr>
                <w:rFonts w:asciiTheme="minorHAnsi" w:hAnsiTheme="minorHAnsi" w:cs="Arial"/>
                <w:sz w:val="18"/>
                <w:szCs w:val="18"/>
              </w:rPr>
              <w:t>DVT for vibration &amp; setscrew retention</w:t>
            </w:r>
            <w:r w:rsidR="00B57C41">
              <w:rPr>
                <w:rFonts w:asciiTheme="minorHAnsi" w:hAnsiTheme="minorHAnsi" w:cs="Arial"/>
                <w:sz w:val="18"/>
                <w:szCs w:val="18"/>
              </w:rPr>
              <w:t xml:space="preserve"> (MERE 0440)</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Height w:val="218"/>
        </w:trPr>
        <w:tc>
          <w:tcPr>
            <w:tcW w:w="1350" w:type="dxa"/>
            <w:vMerge w:val="restart"/>
            <w:tcBorders>
              <w:top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vMerge w:val="restart"/>
            <w:tcBorders>
              <w:top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vMerge w:val="restart"/>
            <w:tcBorders>
              <w:top w:val="nil"/>
            </w:tcBorders>
            <w:vAlign w:val="center"/>
          </w:tcPr>
          <w:p w:rsidR="00366062" w:rsidRDefault="00366062" w:rsidP="00270E15">
            <w:pPr>
              <w:widowControl w:val="0"/>
              <w:suppressAutoHyphens w:val="0"/>
              <w:rPr>
                <w:rFonts w:asciiTheme="minorHAnsi" w:hAnsiTheme="minorHAnsi" w:cs="Arial"/>
                <w:sz w:val="18"/>
                <w:szCs w:val="18"/>
              </w:rPr>
            </w:pPr>
          </w:p>
        </w:tc>
        <w:tc>
          <w:tcPr>
            <w:tcW w:w="2700" w:type="dxa"/>
            <w:vMerge w:val="restart"/>
            <w:tcBorders>
              <w:top w:val="nil"/>
            </w:tcBorders>
            <w:vAlign w:val="center"/>
          </w:tcPr>
          <w:p w:rsidR="00366062" w:rsidRPr="008F249B" w:rsidRDefault="00366062" w:rsidP="00091475">
            <w:pPr>
              <w:widowControl w:val="0"/>
              <w:suppressAutoHyphens w:val="0"/>
              <w:rPr>
                <w:rFonts w:asciiTheme="minorHAnsi" w:hAnsiTheme="minorHAnsi" w:cs="Arial"/>
                <w:sz w:val="18"/>
                <w:szCs w:val="18"/>
                <w:highlight w:val="yellow"/>
              </w:rPr>
            </w:pPr>
          </w:p>
        </w:tc>
        <w:tc>
          <w:tcPr>
            <w:tcW w:w="1890" w:type="dxa"/>
            <w:vMerge w:val="restart"/>
            <w:tcBorders>
              <w:top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366062" w:rsidRDefault="00366062" w:rsidP="00091475">
            <w:pPr>
              <w:widowControl w:val="0"/>
              <w:suppressAutoHyphens w:val="0"/>
              <w:rPr>
                <w:rFonts w:asciiTheme="minorHAnsi" w:hAnsiTheme="minorHAnsi" w:cs="Arial"/>
                <w:sz w:val="18"/>
                <w:szCs w:val="18"/>
              </w:rPr>
            </w:pPr>
          </w:p>
        </w:tc>
        <w:tc>
          <w:tcPr>
            <w:tcW w:w="1350" w:type="dxa"/>
            <w:vMerge w:val="restart"/>
            <w:tcBorders>
              <w:top w:val="nil"/>
            </w:tcBorders>
            <w:vAlign w:val="center"/>
          </w:tcPr>
          <w:p w:rsidR="00366062" w:rsidRDefault="00366062" w:rsidP="00091475">
            <w:pPr>
              <w:widowControl w:val="0"/>
              <w:suppressAutoHyphens w:val="0"/>
              <w:rPr>
                <w:rFonts w:asciiTheme="minorHAnsi" w:hAnsiTheme="minorHAnsi" w:cs="Arial"/>
                <w:sz w:val="18"/>
                <w:szCs w:val="18"/>
                <w:highlight w:val="yellow"/>
              </w:rPr>
            </w:pPr>
          </w:p>
        </w:tc>
        <w:tc>
          <w:tcPr>
            <w:tcW w:w="540" w:type="dxa"/>
            <w:vMerge w:val="restart"/>
            <w:tcBorders>
              <w:top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vMerge w:val="restart"/>
            <w:tcBorders>
              <w:top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vMerge w:val="restart"/>
            <w:tcBorders>
              <w:top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vMerge w:val="restart"/>
            <w:tcBorders>
              <w:top w:val="nil"/>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hemeColor="text1"/>
            </w:tcBorders>
            <w:vAlign w:val="center"/>
          </w:tcPr>
          <w:p w:rsidR="00366062" w:rsidRDefault="00366062" w:rsidP="00A92E48">
            <w:pPr>
              <w:widowControl w:val="0"/>
              <w:suppressAutoHyphens w:val="0"/>
              <w:rPr>
                <w:rFonts w:asciiTheme="minorHAnsi" w:hAnsiTheme="minorHAnsi" w:cs="Arial"/>
                <w:sz w:val="18"/>
                <w:szCs w:val="18"/>
              </w:rPr>
            </w:pPr>
            <w:r>
              <w:rPr>
                <w:rFonts w:asciiTheme="minorHAnsi" w:hAnsiTheme="minorHAnsi" w:cs="Arial"/>
                <w:sz w:val="18"/>
                <w:szCs w:val="18"/>
              </w:rPr>
              <w:t>Setscrew block not threaded all the way (1210-001512, 1210-001517)</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Height w:val="217"/>
        </w:trPr>
        <w:tc>
          <w:tcPr>
            <w:tcW w:w="1350" w:type="dxa"/>
            <w:vMerge/>
            <w:tcBorders>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vMerge/>
            <w:tcBorders>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vMerge/>
            <w:vAlign w:val="center"/>
          </w:tcPr>
          <w:p w:rsidR="00366062" w:rsidRDefault="00366062" w:rsidP="00270E15">
            <w:pPr>
              <w:widowControl w:val="0"/>
              <w:suppressAutoHyphens w:val="0"/>
              <w:rPr>
                <w:rFonts w:asciiTheme="minorHAnsi" w:hAnsiTheme="minorHAnsi" w:cs="Arial"/>
                <w:sz w:val="18"/>
                <w:szCs w:val="18"/>
              </w:rPr>
            </w:pPr>
          </w:p>
        </w:tc>
        <w:tc>
          <w:tcPr>
            <w:tcW w:w="2700" w:type="dxa"/>
            <w:vMerge/>
            <w:vAlign w:val="center"/>
          </w:tcPr>
          <w:p w:rsidR="00366062" w:rsidRPr="008F249B" w:rsidRDefault="00366062" w:rsidP="00091475">
            <w:pPr>
              <w:widowControl w:val="0"/>
              <w:suppressAutoHyphens w:val="0"/>
              <w:rPr>
                <w:rFonts w:asciiTheme="minorHAnsi" w:hAnsiTheme="minorHAnsi" w:cs="Arial"/>
                <w:sz w:val="18"/>
                <w:szCs w:val="18"/>
                <w:highlight w:val="yellow"/>
              </w:rPr>
            </w:pPr>
          </w:p>
        </w:tc>
        <w:tc>
          <w:tcPr>
            <w:tcW w:w="1890" w:type="dxa"/>
            <w:vMerge/>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vMerge/>
            <w:vAlign w:val="center"/>
          </w:tcPr>
          <w:p w:rsidR="00366062" w:rsidRDefault="00366062" w:rsidP="00091475">
            <w:pPr>
              <w:widowControl w:val="0"/>
              <w:suppressAutoHyphens w:val="0"/>
              <w:rPr>
                <w:rFonts w:asciiTheme="minorHAnsi" w:hAnsiTheme="minorHAnsi" w:cs="Arial"/>
                <w:sz w:val="18"/>
                <w:szCs w:val="18"/>
              </w:rPr>
            </w:pPr>
          </w:p>
        </w:tc>
        <w:tc>
          <w:tcPr>
            <w:tcW w:w="1350" w:type="dxa"/>
            <w:vMerge/>
            <w:vAlign w:val="center"/>
          </w:tcPr>
          <w:p w:rsidR="00366062" w:rsidRDefault="00366062" w:rsidP="00091475">
            <w:pPr>
              <w:widowControl w:val="0"/>
              <w:suppressAutoHyphens w:val="0"/>
              <w:rPr>
                <w:rFonts w:asciiTheme="minorHAnsi" w:hAnsiTheme="minorHAnsi" w:cs="Arial"/>
                <w:sz w:val="18"/>
                <w:szCs w:val="18"/>
                <w:highlight w:val="yellow"/>
              </w:rPr>
            </w:pPr>
          </w:p>
        </w:tc>
        <w:tc>
          <w:tcPr>
            <w:tcW w:w="540" w:type="dxa"/>
            <w:vMerge/>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hemeColor="text1"/>
            </w:tcBorders>
            <w:vAlign w:val="center"/>
          </w:tcPr>
          <w:p w:rsidR="00366062" w:rsidRDefault="00366062" w:rsidP="00A92E48">
            <w:pPr>
              <w:widowControl w:val="0"/>
              <w:suppressAutoHyphens w:val="0"/>
              <w:rPr>
                <w:rFonts w:asciiTheme="minorHAnsi" w:hAnsiTheme="minorHAnsi" w:cs="Arial"/>
                <w:sz w:val="18"/>
                <w:szCs w:val="18"/>
              </w:rPr>
            </w:pPr>
            <w:proofErr w:type="spellStart"/>
            <w:r w:rsidRPr="00083704">
              <w:rPr>
                <w:rFonts w:asciiTheme="minorHAnsi" w:hAnsiTheme="minorHAnsi" w:cs="Arial"/>
                <w:sz w:val="18"/>
                <w:szCs w:val="18"/>
              </w:rPr>
              <w:t>Counterbore</w:t>
            </w:r>
            <w:proofErr w:type="spellEnd"/>
            <w:r w:rsidRPr="00083704">
              <w:rPr>
                <w:rFonts w:asciiTheme="minorHAnsi" w:hAnsiTheme="minorHAnsi" w:cs="Arial"/>
                <w:sz w:val="18"/>
                <w:szCs w:val="18"/>
              </w:rPr>
              <w:t xml:space="preserve"> in the septum</w:t>
            </w:r>
            <w:r w:rsidR="00D24B48">
              <w:rPr>
                <w:rFonts w:asciiTheme="minorHAnsi" w:hAnsiTheme="minorHAnsi" w:cs="Arial"/>
                <w:sz w:val="18"/>
                <w:szCs w:val="18"/>
              </w:rPr>
              <w:t xml:space="preserve"> (1210-001819, 1210-001820</w:t>
            </w:r>
            <w:r>
              <w:rPr>
                <w:rFonts w:asciiTheme="minorHAnsi" w:hAnsiTheme="minorHAnsi" w:cs="Arial"/>
                <w:sz w:val="18"/>
                <w:szCs w:val="18"/>
              </w:rPr>
              <w:t>)</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091475">
            <w:pPr>
              <w:widowControl w:val="0"/>
              <w:suppressAutoHyphens w:val="0"/>
              <w:rPr>
                <w:rFonts w:asciiTheme="minorHAnsi" w:hAnsiTheme="minorHAnsi" w:cs="Arial"/>
                <w:b/>
                <w:szCs w:val="24"/>
              </w:rPr>
            </w:pPr>
          </w:p>
        </w:tc>
        <w:tc>
          <w:tcPr>
            <w:tcW w:w="1710" w:type="dxa"/>
            <w:tcBorders>
              <w:top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vAlign w:val="center"/>
          </w:tcPr>
          <w:p w:rsidR="00366062" w:rsidRDefault="00366062" w:rsidP="00A92E48">
            <w:pPr>
              <w:widowControl w:val="0"/>
              <w:suppressAutoHyphens w:val="0"/>
              <w:rPr>
                <w:rFonts w:asciiTheme="minorHAnsi" w:hAnsiTheme="minorHAnsi" w:cs="Arial"/>
                <w:sz w:val="18"/>
                <w:szCs w:val="18"/>
              </w:rPr>
            </w:pPr>
            <w:r>
              <w:rPr>
                <w:rFonts w:asciiTheme="minorHAnsi" w:hAnsiTheme="minorHAnsi" w:cs="Arial"/>
                <w:sz w:val="18"/>
                <w:szCs w:val="18"/>
              </w:rPr>
              <w:t>setscrew fall out</w:t>
            </w:r>
          </w:p>
        </w:tc>
        <w:tc>
          <w:tcPr>
            <w:tcW w:w="2700" w:type="dxa"/>
            <w:vAlign w:val="center"/>
          </w:tcPr>
          <w:p w:rsidR="00366062" w:rsidRPr="00FD5309" w:rsidRDefault="00366062" w:rsidP="00091475">
            <w:pPr>
              <w:widowControl w:val="0"/>
              <w:suppressAutoHyphens w:val="0"/>
              <w:rPr>
                <w:rFonts w:asciiTheme="minorHAnsi" w:hAnsiTheme="minorHAnsi" w:cs="Arial"/>
                <w:sz w:val="18"/>
                <w:szCs w:val="18"/>
              </w:rPr>
            </w:pPr>
            <w:r w:rsidRPr="00FD5309">
              <w:rPr>
                <w:rFonts w:asciiTheme="minorHAnsi" w:hAnsiTheme="minorHAnsi" w:cs="Arial"/>
                <w:sz w:val="18"/>
                <w:szCs w:val="18"/>
              </w:rPr>
              <w:t>Unable to secure lead</w:t>
            </w:r>
          </w:p>
        </w:tc>
        <w:tc>
          <w:tcPr>
            <w:tcW w:w="1890" w:type="dxa"/>
            <w:vAlign w:val="center"/>
          </w:tcPr>
          <w:p w:rsidR="00366062" w:rsidRPr="00FD5309"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Physician observes at implant</w:t>
            </w:r>
          </w:p>
        </w:tc>
        <w:tc>
          <w:tcPr>
            <w:tcW w:w="1890" w:type="dxa"/>
            <w:vAlign w:val="center"/>
          </w:tcPr>
          <w:p w:rsidR="00366062" w:rsidRPr="00FD5309" w:rsidRDefault="00366062" w:rsidP="00091475">
            <w:pPr>
              <w:widowControl w:val="0"/>
              <w:suppressAutoHyphens w:val="0"/>
              <w:rPr>
                <w:rFonts w:asciiTheme="minorHAnsi" w:hAnsiTheme="minorHAnsi" w:cs="Arial"/>
                <w:sz w:val="18"/>
                <w:szCs w:val="18"/>
              </w:rPr>
            </w:pPr>
          </w:p>
        </w:tc>
        <w:tc>
          <w:tcPr>
            <w:tcW w:w="1350" w:type="dxa"/>
            <w:vAlign w:val="center"/>
          </w:tcPr>
          <w:p w:rsidR="00366062" w:rsidRPr="00FD5309" w:rsidRDefault="00366062" w:rsidP="00091475">
            <w:pPr>
              <w:widowControl w:val="0"/>
              <w:suppressAutoHyphens w:val="0"/>
              <w:rPr>
                <w:rFonts w:asciiTheme="minorHAnsi" w:hAnsiTheme="minorHAnsi" w:cs="Arial"/>
                <w:sz w:val="18"/>
                <w:szCs w:val="18"/>
              </w:rPr>
            </w:pPr>
            <w:r w:rsidRPr="00FD5309">
              <w:rPr>
                <w:rFonts w:asciiTheme="minorHAnsi" w:hAnsiTheme="minorHAnsi" w:cs="Arial"/>
                <w:sz w:val="18"/>
                <w:szCs w:val="18"/>
              </w:rPr>
              <w:t>Vibration du</w:t>
            </w:r>
            <w:r w:rsidRPr="00FD5309">
              <w:rPr>
                <w:rFonts w:asciiTheme="minorHAnsi" w:hAnsiTheme="minorHAnsi" w:cs="Arial"/>
                <w:sz w:val="18"/>
                <w:szCs w:val="18"/>
              </w:rPr>
              <w:t>r</w:t>
            </w:r>
            <w:r w:rsidRPr="00FD5309">
              <w:rPr>
                <w:rFonts w:asciiTheme="minorHAnsi" w:hAnsiTheme="minorHAnsi" w:cs="Arial"/>
                <w:sz w:val="18"/>
                <w:szCs w:val="18"/>
              </w:rPr>
              <w:t>ing shipment</w:t>
            </w:r>
          </w:p>
        </w:tc>
        <w:tc>
          <w:tcPr>
            <w:tcW w:w="540" w:type="dxa"/>
            <w:vAlign w:val="center"/>
          </w:tcPr>
          <w:p w:rsidR="00366062" w:rsidRPr="009501C5" w:rsidRDefault="00366062" w:rsidP="00D075F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vAlign w:val="center"/>
          </w:tcPr>
          <w:p w:rsidR="00366062" w:rsidRPr="009501C5" w:rsidRDefault="00366062" w:rsidP="00D075F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vAlign w:val="center"/>
          </w:tcPr>
          <w:p w:rsidR="00366062" w:rsidRDefault="00366062" w:rsidP="00D075F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Align w:val="center"/>
          </w:tcPr>
          <w:p w:rsidR="00366062" w:rsidRPr="00D312DC" w:rsidRDefault="00445E8C" w:rsidP="00D075F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vAlign w:val="center"/>
          </w:tcPr>
          <w:p w:rsidR="00366062" w:rsidRDefault="00366062" w:rsidP="00D50FB9">
            <w:pPr>
              <w:widowControl w:val="0"/>
              <w:suppressAutoHyphens w:val="0"/>
              <w:rPr>
                <w:rFonts w:asciiTheme="minorHAnsi" w:hAnsiTheme="minorHAnsi" w:cs="Arial"/>
                <w:sz w:val="18"/>
                <w:szCs w:val="18"/>
              </w:rPr>
            </w:pPr>
            <w:r>
              <w:rPr>
                <w:rFonts w:asciiTheme="minorHAnsi" w:hAnsiTheme="minorHAnsi" w:cs="Arial"/>
                <w:sz w:val="18"/>
                <w:szCs w:val="18"/>
              </w:rPr>
              <w:t xml:space="preserve">Septum designed to </w:t>
            </w:r>
            <w:r w:rsidR="00D24B48">
              <w:rPr>
                <w:rFonts w:asciiTheme="minorHAnsi" w:hAnsiTheme="minorHAnsi" w:cs="Arial"/>
                <w:sz w:val="18"/>
                <w:szCs w:val="18"/>
              </w:rPr>
              <w:t>keep screw in block (1210-001819, 1210-001820</w:t>
            </w:r>
            <w:r>
              <w:rPr>
                <w:rFonts w:asciiTheme="minorHAnsi" w:hAnsiTheme="minorHAnsi" w:cs="Arial"/>
                <w:sz w:val="18"/>
                <w:szCs w:val="18"/>
              </w:rPr>
              <w:t>)</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EB6003" w:rsidTr="00094E18">
        <w:trPr>
          <w:cantSplit/>
        </w:trPr>
        <w:tc>
          <w:tcPr>
            <w:tcW w:w="1350" w:type="dxa"/>
            <w:tcBorders>
              <w:top w:val="nil"/>
              <w:bottom w:val="nil"/>
            </w:tcBorders>
            <w:vAlign w:val="center"/>
          </w:tcPr>
          <w:p w:rsidR="00EB6003" w:rsidRPr="00652212" w:rsidRDefault="00EB6003"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EB6003" w:rsidRDefault="00EB6003" w:rsidP="00091475">
            <w:pPr>
              <w:widowControl w:val="0"/>
              <w:suppressAutoHyphens w:val="0"/>
              <w:rPr>
                <w:rFonts w:asciiTheme="minorHAnsi" w:hAnsiTheme="minorHAnsi" w:cs="Arial"/>
                <w:sz w:val="18"/>
                <w:szCs w:val="18"/>
              </w:rPr>
            </w:pPr>
            <w:r>
              <w:rPr>
                <w:rFonts w:asciiTheme="minorHAnsi" w:hAnsiTheme="minorHAnsi" w:cs="Arial"/>
                <w:sz w:val="18"/>
                <w:szCs w:val="18"/>
              </w:rPr>
              <w:t>Allow  setscrew to tighten</w:t>
            </w:r>
          </w:p>
        </w:tc>
        <w:tc>
          <w:tcPr>
            <w:tcW w:w="2070" w:type="dxa"/>
            <w:tcBorders>
              <w:bottom w:val="nil"/>
            </w:tcBorders>
            <w:vAlign w:val="center"/>
          </w:tcPr>
          <w:p w:rsidR="00EB6003" w:rsidRDefault="00EB6003" w:rsidP="00A92E48">
            <w:pPr>
              <w:widowControl w:val="0"/>
              <w:suppressAutoHyphens w:val="0"/>
              <w:rPr>
                <w:rFonts w:asciiTheme="minorHAnsi" w:hAnsiTheme="minorHAnsi" w:cs="Arial"/>
                <w:sz w:val="18"/>
                <w:szCs w:val="18"/>
              </w:rPr>
            </w:pPr>
            <w:r>
              <w:rPr>
                <w:rFonts w:asciiTheme="minorHAnsi" w:hAnsiTheme="minorHAnsi" w:cs="Arial"/>
                <w:sz w:val="18"/>
                <w:szCs w:val="18"/>
              </w:rPr>
              <w:t>Setscrew will not tighten</w:t>
            </w:r>
          </w:p>
        </w:tc>
        <w:tc>
          <w:tcPr>
            <w:tcW w:w="2700" w:type="dxa"/>
            <w:tcBorders>
              <w:bottom w:val="nil"/>
            </w:tcBorders>
            <w:vAlign w:val="center"/>
          </w:tcPr>
          <w:p w:rsidR="00EB6003" w:rsidRPr="00FD5309" w:rsidRDefault="00EB6003" w:rsidP="00091475">
            <w:pPr>
              <w:widowControl w:val="0"/>
              <w:suppressAutoHyphens w:val="0"/>
              <w:rPr>
                <w:rFonts w:asciiTheme="minorHAnsi" w:hAnsiTheme="minorHAnsi" w:cs="Arial"/>
                <w:sz w:val="18"/>
                <w:szCs w:val="18"/>
              </w:rPr>
            </w:pPr>
            <w:r>
              <w:rPr>
                <w:rFonts w:asciiTheme="minorHAnsi" w:hAnsiTheme="minorHAnsi" w:cs="Arial"/>
                <w:sz w:val="18"/>
                <w:szCs w:val="18"/>
              </w:rPr>
              <w:t>Unable to secure lead</w:t>
            </w:r>
          </w:p>
        </w:tc>
        <w:tc>
          <w:tcPr>
            <w:tcW w:w="1890" w:type="dxa"/>
            <w:tcBorders>
              <w:bottom w:val="nil"/>
            </w:tcBorders>
            <w:vAlign w:val="center"/>
          </w:tcPr>
          <w:p w:rsidR="00EB6003" w:rsidRDefault="00C83A7C" w:rsidP="00C83A7C">
            <w:pPr>
              <w:widowControl w:val="0"/>
              <w:suppressAutoHyphens w:val="0"/>
              <w:rPr>
                <w:rFonts w:asciiTheme="minorHAnsi" w:hAnsiTheme="minorHAnsi" w:cs="Arial"/>
                <w:sz w:val="18"/>
                <w:szCs w:val="18"/>
              </w:rPr>
            </w:pPr>
            <w:r>
              <w:rPr>
                <w:rFonts w:asciiTheme="minorHAnsi" w:hAnsiTheme="minorHAnsi" w:cs="Arial"/>
                <w:sz w:val="18"/>
                <w:szCs w:val="18"/>
              </w:rPr>
              <w:t>Physician observes l</w:t>
            </w:r>
            <w:r w:rsidR="00EB6003">
              <w:rPr>
                <w:rFonts w:asciiTheme="minorHAnsi" w:hAnsiTheme="minorHAnsi" w:cs="Arial"/>
                <w:sz w:val="18"/>
                <w:szCs w:val="18"/>
              </w:rPr>
              <w:t>ead still loose after tightening</w:t>
            </w:r>
            <w:r>
              <w:rPr>
                <w:rFonts w:asciiTheme="minorHAnsi" w:hAnsiTheme="minorHAnsi" w:cs="Arial"/>
                <w:sz w:val="18"/>
                <w:szCs w:val="18"/>
              </w:rPr>
              <w:t xml:space="preserve"> setscrew</w:t>
            </w:r>
          </w:p>
        </w:tc>
        <w:tc>
          <w:tcPr>
            <w:tcW w:w="1890" w:type="dxa"/>
            <w:tcBorders>
              <w:bottom w:val="nil"/>
            </w:tcBorders>
            <w:vAlign w:val="center"/>
          </w:tcPr>
          <w:p w:rsidR="00EB6003" w:rsidRPr="00FD5309" w:rsidRDefault="00EB6003"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EB6003" w:rsidRPr="00FD5309" w:rsidRDefault="00EB6003" w:rsidP="00091475">
            <w:pPr>
              <w:widowControl w:val="0"/>
              <w:suppressAutoHyphens w:val="0"/>
              <w:rPr>
                <w:rFonts w:asciiTheme="minorHAnsi" w:hAnsiTheme="minorHAnsi" w:cs="Arial"/>
                <w:sz w:val="18"/>
                <w:szCs w:val="18"/>
              </w:rPr>
            </w:pPr>
            <w:r>
              <w:rPr>
                <w:rFonts w:asciiTheme="minorHAnsi" w:hAnsiTheme="minorHAnsi" w:cs="Arial"/>
                <w:sz w:val="18"/>
                <w:szCs w:val="18"/>
              </w:rPr>
              <w:t>Binding of screw threads</w:t>
            </w:r>
            <w:r w:rsidR="00483D82">
              <w:rPr>
                <w:rFonts w:asciiTheme="minorHAnsi" w:hAnsiTheme="minorHAnsi" w:cs="Arial"/>
                <w:sz w:val="18"/>
                <w:szCs w:val="18"/>
              </w:rPr>
              <w:t>, wear debris</w:t>
            </w:r>
          </w:p>
        </w:tc>
        <w:tc>
          <w:tcPr>
            <w:tcW w:w="540" w:type="dxa"/>
            <w:tcBorders>
              <w:bottom w:val="nil"/>
            </w:tcBorders>
            <w:vAlign w:val="center"/>
          </w:tcPr>
          <w:p w:rsidR="00EB6003" w:rsidRDefault="00EB6003" w:rsidP="00D075F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EB6003" w:rsidRDefault="000A458E" w:rsidP="00D075F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EB6003" w:rsidRDefault="000A458E" w:rsidP="00D075F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EB6003" w:rsidRPr="00D312DC" w:rsidRDefault="000A458E" w:rsidP="00D075FF">
            <w:pPr>
              <w:widowControl w:val="0"/>
              <w:suppressAutoHyphens w:val="0"/>
              <w:jc w:val="center"/>
              <w:rPr>
                <w:rFonts w:asciiTheme="minorHAnsi" w:hAnsiTheme="minorHAnsi" w:cs="Arial"/>
                <w:color w:val="000000" w:themeColor="text1"/>
                <w:sz w:val="18"/>
                <w:szCs w:val="18"/>
              </w:rPr>
            </w:pPr>
            <w:r>
              <w:rPr>
                <w:rFonts w:asciiTheme="minorHAnsi" w:hAnsiTheme="minorHAnsi" w:cs="Arial"/>
                <w:color w:val="000000" w:themeColor="text1"/>
                <w:sz w:val="18"/>
                <w:szCs w:val="18"/>
              </w:rPr>
              <w:t>18</w:t>
            </w:r>
          </w:p>
        </w:tc>
        <w:tc>
          <w:tcPr>
            <w:tcW w:w="4590" w:type="dxa"/>
            <w:vAlign w:val="center"/>
          </w:tcPr>
          <w:p w:rsidR="000A458E" w:rsidRPr="00831782" w:rsidRDefault="00C83A7C" w:rsidP="00D50FB9">
            <w:pPr>
              <w:widowControl w:val="0"/>
              <w:suppressAutoHyphens w:val="0"/>
              <w:rPr>
                <w:rFonts w:asciiTheme="minorHAnsi" w:hAnsiTheme="minorHAnsi" w:cs="Arial"/>
                <w:sz w:val="18"/>
                <w:szCs w:val="18"/>
              </w:rPr>
            </w:pPr>
            <w:r w:rsidRPr="00831782">
              <w:rPr>
                <w:rFonts w:asciiTheme="minorHAnsi" w:hAnsiTheme="minorHAnsi" w:cs="Arial"/>
                <w:sz w:val="18"/>
                <w:szCs w:val="18"/>
              </w:rPr>
              <w:t>Thread class 2A specified on setscrew to allow wear debris some clearance</w:t>
            </w:r>
            <w:r w:rsidR="00DB0C14">
              <w:rPr>
                <w:rFonts w:asciiTheme="minorHAnsi" w:hAnsiTheme="minorHAnsi" w:cs="Arial"/>
                <w:sz w:val="18"/>
                <w:szCs w:val="18"/>
              </w:rPr>
              <w:t xml:space="preserve"> (1210-001809)</w:t>
            </w:r>
          </w:p>
        </w:tc>
        <w:tc>
          <w:tcPr>
            <w:tcW w:w="540" w:type="dxa"/>
            <w:vAlign w:val="center"/>
          </w:tcPr>
          <w:p w:rsidR="00EB6003" w:rsidRPr="00A7532D" w:rsidRDefault="00EB6003" w:rsidP="00553935">
            <w:pPr>
              <w:widowControl w:val="0"/>
              <w:suppressAutoHyphens w:val="0"/>
              <w:jc w:val="center"/>
              <w:rPr>
                <w:rFonts w:asciiTheme="minorHAnsi" w:hAnsiTheme="minorHAnsi" w:cs="Arial"/>
                <w:b/>
                <w:sz w:val="18"/>
                <w:szCs w:val="18"/>
              </w:rPr>
            </w:pPr>
          </w:p>
        </w:tc>
      </w:tr>
      <w:tr w:rsidR="00094E18" w:rsidTr="00094E18">
        <w:trPr>
          <w:cantSplit/>
        </w:trPr>
        <w:tc>
          <w:tcPr>
            <w:tcW w:w="1350" w:type="dxa"/>
            <w:tcBorders>
              <w:top w:val="nil"/>
              <w:bottom w:val="nil"/>
            </w:tcBorders>
            <w:vAlign w:val="center"/>
          </w:tcPr>
          <w:p w:rsidR="00094E18" w:rsidRPr="00652212" w:rsidRDefault="00094E18" w:rsidP="00091475">
            <w:pPr>
              <w:widowControl w:val="0"/>
              <w:suppressAutoHyphens w:val="0"/>
              <w:rPr>
                <w:rFonts w:asciiTheme="minorHAnsi" w:hAnsiTheme="minorHAnsi" w:cs="Arial"/>
                <w:b/>
                <w:szCs w:val="24"/>
              </w:rPr>
            </w:pPr>
          </w:p>
        </w:tc>
        <w:tc>
          <w:tcPr>
            <w:tcW w:w="1710" w:type="dxa"/>
            <w:tcBorders>
              <w:top w:val="nil"/>
            </w:tcBorders>
            <w:vAlign w:val="center"/>
          </w:tcPr>
          <w:p w:rsidR="00094E18" w:rsidRDefault="00094E18" w:rsidP="00091475">
            <w:pPr>
              <w:widowControl w:val="0"/>
              <w:suppressAutoHyphens w:val="0"/>
              <w:rPr>
                <w:rFonts w:asciiTheme="minorHAnsi" w:hAnsiTheme="minorHAnsi" w:cs="Arial"/>
                <w:sz w:val="18"/>
                <w:szCs w:val="18"/>
              </w:rPr>
            </w:pPr>
          </w:p>
        </w:tc>
        <w:tc>
          <w:tcPr>
            <w:tcW w:w="2070" w:type="dxa"/>
            <w:tcBorders>
              <w:top w:val="nil"/>
            </w:tcBorders>
            <w:vAlign w:val="center"/>
          </w:tcPr>
          <w:p w:rsidR="00094E18" w:rsidRDefault="00094E18" w:rsidP="00A92E48">
            <w:pPr>
              <w:widowControl w:val="0"/>
              <w:suppressAutoHyphens w:val="0"/>
              <w:rPr>
                <w:rFonts w:asciiTheme="minorHAnsi" w:hAnsiTheme="minorHAnsi" w:cs="Arial"/>
                <w:sz w:val="18"/>
                <w:szCs w:val="18"/>
              </w:rPr>
            </w:pPr>
          </w:p>
        </w:tc>
        <w:tc>
          <w:tcPr>
            <w:tcW w:w="2700" w:type="dxa"/>
            <w:tcBorders>
              <w:top w:val="nil"/>
            </w:tcBorders>
            <w:vAlign w:val="center"/>
          </w:tcPr>
          <w:p w:rsidR="00094E18" w:rsidRDefault="00094E18" w:rsidP="00091475">
            <w:pPr>
              <w:widowControl w:val="0"/>
              <w:suppressAutoHyphens w:val="0"/>
              <w:rPr>
                <w:rFonts w:asciiTheme="minorHAnsi" w:hAnsiTheme="minorHAnsi" w:cs="Arial"/>
                <w:sz w:val="18"/>
                <w:szCs w:val="18"/>
              </w:rPr>
            </w:pPr>
          </w:p>
        </w:tc>
        <w:tc>
          <w:tcPr>
            <w:tcW w:w="1890" w:type="dxa"/>
            <w:tcBorders>
              <w:top w:val="nil"/>
            </w:tcBorders>
            <w:vAlign w:val="center"/>
          </w:tcPr>
          <w:p w:rsidR="00094E18" w:rsidRDefault="00094E18" w:rsidP="00C83A7C">
            <w:pPr>
              <w:widowControl w:val="0"/>
              <w:suppressAutoHyphens w:val="0"/>
              <w:rPr>
                <w:rFonts w:asciiTheme="minorHAnsi" w:hAnsiTheme="minorHAnsi" w:cs="Arial"/>
                <w:sz w:val="18"/>
                <w:szCs w:val="18"/>
              </w:rPr>
            </w:pPr>
          </w:p>
        </w:tc>
        <w:tc>
          <w:tcPr>
            <w:tcW w:w="1890" w:type="dxa"/>
            <w:tcBorders>
              <w:top w:val="nil"/>
            </w:tcBorders>
            <w:vAlign w:val="center"/>
          </w:tcPr>
          <w:p w:rsidR="00094E18" w:rsidRPr="00FD5309" w:rsidRDefault="00094E18" w:rsidP="00091475">
            <w:pPr>
              <w:widowControl w:val="0"/>
              <w:suppressAutoHyphens w:val="0"/>
              <w:rPr>
                <w:rFonts w:asciiTheme="minorHAnsi" w:hAnsiTheme="minorHAnsi" w:cs="Arial"/>
                <w:sz w:val="18"/>
                <w:szCs w:val="18"/>
              </w:rPr>
            </w:pPr>
          </w:p>
        </w:tc>
        <w:tc>
          <w:tcPr>
            <w:tcW w:w="1350" w:type="dxa"/>
            <w:tcBorders>
              <w:top w:val="nil"/>
            </w:tcBorders>
            <w:vAlign w:val="center"/>
          </w:tcPr>
          <w:p w:rsidR="00094E18" w:rsidRDefault="00094E18" w:rsidP="00091475">
            <w:pPr>
              <w:widowControl w:val="0"/>
              <w:suppressAutoHyphens w:val="0"/>
              <w:rPr>
                <w:rFonts w:asciiTheme="minorHAnsi" w:hAnsiTheme="minorHAnsi" w:cs="Arial"/>
                <w:sz w:val="18"/>
                <w:szCs w:val="18"/>
              </w:rPr>
            </w:pPr>
          </w:p>
        </w:tc>
        <w:tc>
          <w:tcPr>
            <w:tcW w:w="540" w:type="dxa"/>
            <w:tcBorders>
              <w:top w:val="nil"/>
            </w:tcBorders>
            <w:vAlign w:val="center"/>
          </w:tcPr>
          <w:p w:rsidR="00094E18" w:rsidRDefault="00094E18" w:rsidP="00D075FF">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094E18" w:rsidRDefault="00094E18" w:rsidP="00D075FF">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094E18" w:rsidRDefault="00094E18" w:rsidP="00D075FF">
            <w:pPr>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094E18" w:rsidRDefault="00094E18" w:rsidP="00D075FF">
            <w:pPr>
              <w:widowControl w:val="0"/>
              <w:suppressAutoHyphens w:val="0"/>
              <w:jc w:val="center"/>
              <w:rPr>
                <w:rFonts w:asciiTheme="minorHAnsi" w:hAnsiTheme="minorHAnsi" w:cs="Arial"/>
                <w:color w:val="000000" w:themeColor="text1"/>
                <w:sz w:val="18"/>
                <w:szCs w:val="18"/>
              </w:rPr>
            </w:pPr>
          </w:p>
        </w:tc>
        <w:tc>
          <w:tcPr>
            <w:tcW w:w="4590" w:type="dxa"/>
            <w:vAlign w:val="center"/>
          </w:tcPr>
          <w:p w:rsidR="00094E18" w:rsidRPr="00831782" w:rsidRDefault="00094E18" w:rsidP="00D50FB9">
            <w:pPr>
              <w:widowControl w:val="0"/>
              <w:suppressAutoHyphens w:val="0"/>
              <w:rPr>
                <w:rFonts w:asciiTheme="minorHAnsi" w:hAnsiTheme="minorHAnsi" w:cs="Arial"/>
                <w:sz w:val="18"/>
                <w:szCs w:val="18"/>
              </w:rPr>
            </w:pPr>
            <w:r w:rsidRPr="00831782">
              <w:rPr>
                <w:rFonts w:asciiTheme="minorHAnsi" w:hAnsiTheme="minorHAnsi"/>
                <w:sz w:val="18"/>
                <w:szCs w:val="18"/>
              </w:rPr>
              <w:t>DVT for lead insertion &amp; withdrawal</w:t>
            </w:r>
            <w:r>
              <w:rPr>
                <w:rFonts w:asciiTheme="minorHAnsi" w:hAnsiTheme="minorHAnsi"/>
                <w:sz w:val="18"/>
                <w:szCs w:val="18"/>
              </w:rPr>
              <w:t xml:space="preserve"> </w:t>
            </w:r>
            <w:r>
              <w:rPr>
                <w:rFonts w:asciiTheme="minorHAnsi" w:hAnsiTheme="minorHAnsi" w:cs="Arial"/>
                <w:sz w:val="18"/>
                <w:szCs w:val="18"/>
              </w:rPr>
              <w:t>(MERE 0440)</w:t>
            </w:r>
          </w:p>
        </w:tc>
        <w:tc>
          <w:tcPr>
            <w:tcW w:w="540" w:type="dxa"/>
            <w:vAlign w:val="center"/>
          </w:tcPr>
          <w:p w:rsidR="00094E18" w:rsidRPr="00A7532D" w:rsidRDefault="00094E18" w:rsidP="00553935">
            <w:pPr>
              <w:widowControl w:val="0"/>
              <w:suppressAutoHyphens w:val="0"/>
              <w:jc w:val="center"/>
              <w:rPr>
                <w:rFonts w:asciiTheme="minorHAnsi" w:hAnsiTheme="minorHAnsi" w:cs="Arial"/>
                <w:b/>
                <w:sz w:val="18"/>
                <w:szCs w:val="18"/>
              </w:rPr>
            </w:pPr>
          </w:p>
        </w:tc>
      </w:tr>
      <w:tr w:rsidR="00366062" w:rsidTr="004D56A0">
        <w:trPr>
          <w:cantSplit/>
          <w:trHeight w:val="1133"/>
        </w:trPr>
        <w:tc>
          <w:tcPr>
            <w:tcW w:w="1350" w:type="dxa"/>
            <w:tcBorders>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r>
              <w:rPr>
                <w:rFonts w:asciiTheme="minorHAnsi" w:hAnsiTheme="minorHAnsi" w:cs="Arial"/>
                <w:b/>
                <w:szCs w:val="24"/>
              </w:rPr>
              <w:t>S</w:t>
            </w:r>
            <w:r w:rsidRPr="00652212">
              <w:rPr>
                <w:rFonts w:asciiTheme="minorHAnsi" w:hAnsiTheme="minorHAnsi" w:cs="Arial"/>
                <w:b/>
                <w:szCs w:val="24"/>
              </w:rPr>
              <w:t xml:space="preserve">train </w:t>
            </w:r>
            <w:r>
              <w:rPr>
                <w:rFonts w:asciiTheme="minorHAnsi" w:hAnsiTheme="minorHAnsi" w:cs="Arial"/>
                <w:b/>
                <w:szCs w:val="24"/>
              </w:rPr>
              <w:t xml:space="preserve">    </w:t>
            </w:r>
            <w:r w:rsidRPr="00652212">
              <w:rPr>
                <w:rFonts w:asciiTheme="minorHAnsi" w:hAnsiTheme="minorHAnsi" w:cs="Arial"/>
                <w:b/>
                <w:szCs w:val="24"/>
              </w:rPr>
              <w:t>r</w:t>
            </w:r>
            <w:r>
              <w:rPr>
                <w:rFonts w:asciiTheme="minorHAnsi" w:hAnsiTheme="minorHAnsi" w:cs="Arial"/>
                <w:b/>
                <w:szCs w:val="24"/>
              </w:rPr>
              <w:t>e</w:t>
            </w:r>
            <w:r w:rsidRPr="00652212">
              <w:rPr>
                <w:rFonts w:asciiTheme="minorHAnsi" w:hAnsiTheme="minorHAnsi" w:cs="Arial"/>
                <w:b/>
                <w:szCs w:val="24"/>
              </w:rPr>
              <w:t>lief</w:t>
            </w:r>
          </w:p>
        </w:tc>
        <w:tc>
          <w:tcPr>
            <w:tcW w:w="1710" w:type="dxa"/>
            <w:tcBorders>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relieve strain on lead</w:t>
            </w:r>
          </w:p>
        </w:tc>
        <w:tc>
          <w:tcPr>
            <w:tcW w:w="2070" w:type="dxa"/>
            <w:tcBorders>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insufficient strain relief</w:t>
            </w:r>
          </w:p>
        </w:tc>
        <w:tc>
          <w:tcPr>
            <w:tcW w:w="2700" w:type="dxa"/>
            <w:tcBorders>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latent lead failures</w:t>
            </w:r>
          </w:p>
        </w:tc>
        <w:tc>
          <w:tcPr>
            <w:tcW w:w="1890" w:type="dxa"/>
            <w:tcBorders>
              <w:bottom w:val="single" w:sz="4" w:space="0" w:color="000000" w:themeColor="text1"/>
            </w:tcBorders>
            <w:vAlign w:val="center"/>
          </w:tcPr>
          <w:p w:rsidR="00366062" w:rsidRDefault="00366062" w:rsidP="005C575E">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r w:rsidRPr="005103BD">
              <w:rPr>
                <w:rFonts w:asciiTheme="minorHAnsi" w:hAnsiTheme="minorHAnsi" w:cs="Arial"/>
                <w:sz w:val="18"/>
                <w:szCs w:val="18"/>
              </w:rPr>
              <w:t xml:space="preserve">patient may detect &amp; turn off </w:t>
            </w:r>
            <w:proofErr w:type="spellStart"/>
            <w:r w:rsidRPr="005103BD">
              <w:rPr>
                <w:rFonts w:asciiTheme="minorHAnsi" w:hAnsiTheme="minorHAnsi" w:cs="Arial"/>
                <w:sz w:val="18"/>
                <w:szCs w:val="18"/>
              </w:rPr>
              <w:t>stim</w:t>
            </w:r>
            <w:proofErr w:type="spellEnd"/>
            <w:r w:rsidRPr="005103BD">
              <w:rPr>
                <w:rFonts w:asciiTheme="minorHAnsi" w:hAnsiTheme="minorHAnsi" w:cs="Arial"/>
                <w:sz w:val="18"/>
                <w:szCs w:val="18"/>
              </w:rPr>
              <w:t xml:space="preserve"> with subsequent impedance measur</w:t>
            </w:r>
            <w:r w:rsidRPr="005103BD">
              <w:rPr>
                <w:rFonts w:asciiTheme="minorHAnsi" w:hAnsiTheme="minorHAnsi" w:cs="Arial"/>
                <w:sz w:val="18"/>
                <w:szCs w:val="18"/>
              </w:rPr>
              <w:t>e</w:t>
            </w:r>
            <w:r w:rsidRPr="005103BD">
              <w:rPr>
                <w:rFonts w:asciiTheme="minorHAnsi" w:hAnsiTheme="minorHAnsi" w:cs="Arial"/>
                <w:sz w:val="18"/>
                <w:szCs w:val="18"/>
              </w:rPr>
              <w:t>ment</w:t>
            </w:r>
          </w:p>
          <w:p w:rsidR="004D56A0" w:rsidRDefault="004D56A0" w:rsidP="005C575E">
            <w:pPr>
              <w:widowControl w:val="0"/>
              <w:suppressAutoHyphens w:val="0"/>
              <w:rPr>
                <w:rFonts w:asciiTheme="minorHAnsi" w:hAnsiTheme="minorHAnsi" w:cs="Arial"/>
                <w:sz w:val="18"/>
                <w:szCs w:val="18"/>
              </w:rPr>
            </w:pPr>
          </w:p>
          <w:p w:rsidR="004D56A0" w:rsidRPr="00221465" w:rsidRDefault="004D56A0" w:rsidP="005C575E">
            <w:pPr>
              <w:widowControl w:val="0"/>
              <w:suppressAutoHyphens w:val="0"/>
              <w:rPr>
                <w:rFonts w:asciiTheme="minorHAnsi" w:hAnsiTheme="minorHAnsi" w:cs="Arial"/>
                <w:sz w:val="18"/>
                <w:szCs w:val="18"/>
              </w:rPr>
            </w:pPr>
          </w:p>
        </w:tc>
        <w:tc>
          <w:tcPr>
            <w:tcW w:w="1890" w:type="dxa"/>
            <w:tcBorders>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stress conce</w:t>
            </w:r>
            <w:r>
              <w:rPr>
                <w:rFonts w:asciiTheme="minorHAnsi" w:hAnsiTheme="minorHAnsi" w:cs="Arial"/>
                <w:sz w:val="18"/>
                <w:szCs w:val="18"/>
              </w:rPr>
              <w:t>n</w:t>
            </w:r>
            <w:r>
              <w:rPr>
                <w:rFonts w:asciiTheme="minorHAnsi" w:hAnsiTheme="minorHAnsi" w:cs="Arial"/>
                <w:sz w:val="18"/>
                <w:szCs w:val="18"/>
              </w:rPr>
              <w:t>tration point</w:t>
            </w:r>
          </w:p>
        </w:tc>
        <w:tc>
          <w:tcPr>
            <w:tcW w:w="540" w:type="dxa"/>
            <w:tcBorders>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single" w:sz="4" w:space="0" w:color="000000" w:themeColor="text1"/>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single" w:sz="4" w:space="0" w:color="000000" w:themeColor="text1"/>
            </w:tcBorders>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15</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r w:rsidRPr="0020332B">
              <w:rPr>
                <w:rFonts w:asciiTheme="minorHAnsi" w:hAnsiTheme="minorHAnsi" w:cs="Arial"/>
                <w:sz w:val="18"/>
                <w:szCs w:val="18"/>
              </w:rPr>
              <w:t xml:space="preserve">DVT flex </w:t>
            </w:r>
            <w:r>
              <w:rPr>
                <w:rFonts w:asciiTheme="minorHAnsi" w:hAnsiTheme="minorHAnsi" w:cs="Arial"/>
                <w:sz w:val="18"/>
                <w:szCs w:val="18"/>
              </w:rPr>
              <w:t xml:space="preserve">test (lead </w:t>
            </w:r>
            <w:r w:rsidRPr="0020332B">
              <w:rPr>
                <w:rFonts w:asciiTheme="minorHAnsi" w:hAnsiTheme="minorHAnsi" w:cs="Arial"/>
                <w:sz w:val="18"/>
                <w:szCs w:val="18"/>
              </w:rPr>
              <w:t>connector flex test</w:t>
            </w:r>
            <w:r w:rsidR="00271702">
              <w:rPr>
                <w:rFonts w:asciiTheme="minorHAnsi" w:hAnsiTheme="minorHAnsi" w:cs="Arial"/>
                <w:sz w:val="18"/>
                <w:szCs w:val="18"/>
              </w:rPr>
              <w:t xml:space="preserve"> MERE 0189</w:t>
            </w:r>
            <w:r w:rsidRPr="0020332B">
              <w:rPr>
                <w:rFonts w:asciiTheme="minorHAnsi" w:hAnsiTheme="minorHAnsi" w:cs="Arial"/>
                <w:sz w:val="18"/>
                <w:szCs w:val="18"/>
              </w:rPr>
              <w:t>)</w:t>
            </w:r>
          </w:p>
        </w:tc>
        <w:tc>
          <w:tcPr>
            <w:tcW w:w="540" w:type="dxa"/>
            <w:tcBorders>
              <w:bottom w:val="single" w:sz="4" w:space="0" w:color="000000" w:themeColor="text1"/>
            </w:tcBorders>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Height w:val="330"/>
        </w:trPr>
        <w:tc>
          <w:tcPr>
            <w:tcW w:w="1350" w:type="dxa"/>
            <w:vMerge w:val="restart"/>
            <w:tcBorders>
              <w:top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vMerge w:val="restart"/>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compress stackers</w:t>
            </w:r>
          </w:p>
        </w:tc>
        <w:tc>
          <w:tcPr>
            <w:tcW w:w="2070" w:type="dxa"/>
            <w:vMerge w:val="restart"/>
            <w:vAlign w:val="center"/>
          </w:tcPr>
          <w:p w:rsidR="00366062" w:rsidRDefault="00366062" w:rsidP="00083AB4">
            <w:pPr>
              <w:widowControl w:val="0"/>
              <w:suppressAutoHyphens w:val="0"/>
              <w:rPr>
                <w:rFonts w:asciiTheme="minorHAnsi" w:hAnsiTheme="minorHAnsi" w:cs="Arial"/>
                <w:sz w:val="18"/>
                <w:szCs w:val="18"/>
              </w:rPr>
            </w:pPr>
            <w:r>
              <w:rPr>
                <w:rFonts w:asciiTheme="minorHAnsi" w:hAnsiTheme="minorHAnsi" w:cs="Arial"/>
                <w:sz w:val="18"/>
                <w:szCs w:val="18"/>
              </w:rPr>
              <w:t>loss of stacker compre</w:t>
            </w:r>
            <w:r>
              <w:rPr>
                <w:rFonts w:asciiTheme="minorHAnsi" w:hAnsiTheme="minorHAnsi" w:cs="Arial"/>
                <w:sz w:val="18"/>
                <w:szCs w:val="18"/>
              </w:rPr>
              <w:t>s</w:t>
            </w:r>
            <w:r>
              <w:rPr>
                <w:rFonts w:asciiTheme="minorHAnsi" w:hAnsiTheme="minorHAnsi" w:cs="Arial"/>
                <w:sz w:val="18"/>
                <w:szCs w:val="18"/>
              </w:rPr>
              <w:t>sion</w:t>
            </w:r>
          </w:p>
        </w:tc>
        <w:tc>
          <w:tcPr>
            <w:tcW w:w="2700" w:type="dxa"/>
            <w:vMerge w:val="restart"/>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electrical leakage / unintended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w:t>
            </w:r>
            <w:r w:rsidRPr="00FD5309">
              <w:rPr>
                <w:rFonts w:asciiTheme="minorHAnsi" w:hAnsiTheme="minorHAnsi" w:cs="Arial"/>
                <w:sz w:val="18"/>
                <w:szCs w:val="18"/>
              </w:rPr>
              <w:t>high insertion force</w:t>
            </w:r>
          </w:p>
        </w:tc>
        <w:tc>
          <w:tcPr>
            <w:tcW w:w="1890" w:type="dxa"/>
            <w:vMerge w:val="restart"/>
            <w:vAlign w:val="center"/>
          </w:tcPr>
          <w:p w:rsidR="00366062" w:rsidRPr="00221465" w:rsidRDefault="00366062" w:rsidP="00091475">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r w:rsidRPr="003F0168">
              <w:rPr>
                <w:rFonts w:asciiTheme="minorHAnsi" w:hAnsiTheme="minorHAnsi" w:cs="Arial"/>
                <w:sz w:val="18"/>
                <w:szCs w:val="18"/>
              </w:rPr>
              <w:t>clinician programmer diagno</w:t>
            </w:r>
            <w:r w:rsidRPr="003F0168">
              <w:rPr>
                <w:rFonts w:asciiTheme="minorHAnsi" w:hAnsiTheme="minorHAnsi" w:cs="Arial"/>
                <w:sz w:val="18"/>
                <w:szCs w:val="18"/>
              </w:rPr>
              <w:t>s</w:t>
            </w:r>
            <w:r w:rsidRPr="003F0168">
              <w:rPr>
                <w:rFonts w:asciiTheme="minorHAnsi" w:hAnsiTheme="minorHAnsi" w:cs="Arial"/>
                <w:sz w:val="18"/>
                <w:szCs w:val="18"/>
              </w:rPr>
              <w:t>tic Impedance mea</w:t>
            </w:r>
            <w:r w:rsidRPr="003F0168">
              <w:rPr>
                <w:rFonts w:asciiTheme="minorHAnsi" w:hAnsiTheme="minorHAnsi" w:cs="Arial"/>
                <w:sz w:val="18"/>
                <w:szCs w:val="18"/>
              </w:rPr>
              <w:t>s</w:t>
            </w:r>
            <w:r w:rsidRPr="003F0168">
              <w:rPr>
                <w:rFonts w:asciiTheme="minorHAnsi" w:hAnsiTheme="minorHAnsi" w:cs="Arial"/>
                <w:sz w:val="18"/>
                <w:szCs w:val="18"/>
              </w:rPr>
              <w:t>urement</w:t>
            </w:r>
          </w:p>
        </w:tc>
        <w:tc>
          <w:tcPr>
            <w:tcW w:w="1890" w:type="dxa"/>
            <w:vMerge w:val="restart"/>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vMerge w:val="restart"/>
            <w:vAlign w:val="center"/>
          </w:tcPr>
          <w:p w:rsidR="00366062" w:rsidRDefault="00366062" w:rsidP="001E754B">
            <w:pPr>
              <w:widowControl w:val="0"/>
              <w:suppressAutoHyphens w:val="0"/>
              <w:rPr>
                <w:rFonts w:asciiTheme="minorHAnsi" w:hAnsiTheme="minorHAnsi" w:cs="Arial"/>
                <w:sz w:val="18"/>
                <w:szCs w:val="18"/>
              </w:rPr>
            </w:pPr>
            <w:r>
              <w:rPr>
                <w:rFonts w:asciiTheme="minorHAnsi" w:hAnsiTheme="minorHAnsi" w:cs="Arial"/>
                <w:sz w:val="18"/>
                <w:szCs w:val="18"/>
              </w:rPr>
              <w:t>strain relief or header mat</w:t>
            </w:r>
            <w:r>
              <w:rPr>
                <w:rFonts w:asciiTheme="minorHAnsi" w:hAnsiTheme="minorHAnsi" w:cs="Arial"/>
                <w:sz w:val="18"/>
                <w:szCs w:val="18"/>
              </w:rPr>
              <w:t>e</w:t>
            </w:r>
            <w:r>
              <w:rPr>
                <w:rFonts w:asciiTheme="minorHAnsi" w:hAnsiTheme="minorHAnsi" w:cs="Arial"/>
                <w:sz w:val="18"/>
                <w:szCs w:val="18"/>
              </w:rPr>
              <w:t>rial compre</w:t>
            </w:r>
            <w:r>
              <w:rPr>
                <w:rFonts w:asciiTheme="minorHAnsi" w:hAnsiTheme="minorHAnsi" w:cs="Arial"/>
                <w:sz w:val="18"/>
                <w:szCs w:val="18"/>
              </w:rPr>
              <w:t>s</w:t>
            </w:r>
            <w:r>
              <w:rPr>
                <w:rFonts w:asciiTheme="minorHAnsi" w:hAnsiTheme="minorHAnsi" w:cs="Arial"/>
                <w:sz w:val="18"/>
                <w:szCs w:val="18"/>
              </w:rPr>
              <w:t>sion set</w:t>
            </w:r>
          </w:p>
        </w:tc>
        <w:tc>
          <w:tcPr>
            <w:tcW w:w="540" w:type="dxa"/>
            <w:vMerge w:val="restart"/>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vMerge w:val="restart"/>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vMerge w:val="restart"/>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Merge w:val="restart"/>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20</w:t>
            </w:r>
            <w:r w:rsidRPr="00D312DC">
              <w:rPr>
                <w:rFonts w:asciiTheme="minorHAnsi" w:hAnsiTheme="minorHAnsi" w:cs="Arial"/>
                <w:color w:val="000000" w:themeColor="text1"/>
                <w:sz w:val="18"/>
                <w:szCs w:val="18"/>
              </w:rPr>
              <w:fldChar w:fldCharType="end"/>
            </w:r>
          </w:p>
        </w:tc>
        <w:tc>
          <w:tcPr>
            <w:tcW w:w="4590" w:type="dxa"/>
            <w:tcBorders>
              <w:bottom w:val="nil"/>
            </w:tcBorders>
            <w:vAlign w:val="center"/>
          </w:tcPr>
          <w:p w:rsidR="00366062" w:rsidRDefault="00366062" w:rsidP="00937836">
            <w:pPr>
              <w:widowControl w:val="0"/>
              <w:suppressAutoHyphens w:val="0"/>
              <w:rPr>
                <w:rFonts w:asciiTheme="minorHAnsi" w:hAnsiTheme="minorHAnsi" w:cs="Arial"/>
                <w:sz w:val="18"/>
                <w:szCs w:val="18"/>
              </w:rPr>
            </w:pPr>
          </w:p>
        </w:tc>
        <w:tc>
          <w:tcPr>
            <w:tcW w:w="540" w:type="dxa"/>
            <w:tcBorders>
              <w:bottom w:val="nil"/>
            </w:tcBorders>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Height w:val="620"/>
        </w:trPr>
        <w:tc>
          <w:tcPr>
            <w:tcW w:w="1350" w:type="dxa"/>
            <w:vMerge/>
            <w:tcBorders>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vMerge/>
            <w:tcBorders>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vMerge/>
            <w:tcBorders>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vMerge/>
            <w:tcBorders>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vMerge/>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vMerge/>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vMerge/>
            <w:tcBorders>
              <w:bottom w:val="nil"/>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vMerge/>
            <w:tcBorders>
              <w:bottom w:val="nil"/>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tcBorders>
              <w:top w:val="nil"/>
            </w:tcBorders>
            <w:vAlign w:val="center"/>
          </w:tcPr>
          <w:p w:rsidR="00366062" w:rsidRDefault="00366062" w:rsidP="001C3148">
            <w:pPr>
              <w:widowControl w:val="0"/>
              <w:suppressAutoHyphens w:val="0"/>
              <w:rPr>
                <w:rFonts w:asciiTheme="minorHAnsi" w:hAnsiTheme="minorHAnsi" w:cs="Arial"/>
                <w:sz w:val="18"/>
                <w:szCs w:val="18"/>
              </w:rPr>
            </w:pPr>
            <w:r>
              <w:rPr>
                <w:rFonts w:asciiTheme="minorHAnsi" w:hAnsiTheme="minorHAnsi" w:cs="Arial"/>
                <w:sz w:val="18"/>
                <w:szCs w:val="18"/>
              </w:rPr>
              <w:t>Backfilled header (1006560)</w:t>
            </w:r>
          </w:p>
        </w:tc>
        <w:tc>
          <w:tcPr>
            <w:tcW w:w="540" w:type="dxa"/>
            <w:tcBorders>
              <w:top w:val="nil"/>
            </w:tcBorders>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Default="00366062" w:rsidP="001A3468">
            <w:pPr>
              <w:widowControl w:val="0"/>
              <w:suppressAutoHyphens w:val="0"/>
              <w:rPr>
                <w:rFonts w:asciiTheme="minorHAnsi" w:hAnsiTheme="minorHAnsi" w:cs="Arial"/>
                <w:sz w:val="18"/>
                <w:szCs w:val="18"/>
              </w:rPr>
            </w:pPr>
            <w:proofErr w:type="spellStart"/>
            <w:r>
              <w:rPr>
                <w:rFonts w:asciiTheme="minorHAnsi" w:hAnsiTheme="minorHAnsi" w:cs="Arial"/>
                <w:sz w:val="18"/>
                <w:szCs w:val="18"/>
              </w:rPr>
              <w:t>Durometer</w:t>
            </w:r>
            <w:proofErr w:type="spellEnd"/>
            <w:r>
              <w:rPr>
                <w:rFonts w:asciiTheme="minorHAnsi" w:hAnsiTheme="minorHAnsi" w:cs="Arial"/>
                <w:sz w:val="18"/>
                <w:szCs w:val="18"/>
              </w:rPr>
              <w:t xml:space="preserve"> </w:t>
            </w:r>
            <w:r w:rsidRPr="00083704">
              <w:rPr>
                <w:rFonts w:asciiTheme="minorHAnsi" w:hAnsiTheme="minorHAnsi" w:cs="Arial"/>
                <w:sz w:val="18"/>
                <w:szCs w:val="18"/>
              </w:rPr>
              <w:t>set to 50A</w:t>
            </w:r>
            <w:r>
              <w:rPr>
                <w:rFonts w:asciiTheme="minorHAnsi" w:hAnsiTheme="minorHAnsi" w:cs="Arial"/>
                <w:sz w:val="18"/>
                <w:szCs w:val="18"/>
              </w:rPr>
              <w:t>, requirement added for post-cure (1210-001675, 1210-001549)</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tcBorders>
              <w:top w:val="single" w:sz="4" w:space="0" w:color="000000" w:themeColor="text1"/>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Seal bore from backfill</w:t>
            </w:r>
          </w:p>
        </w:tc>
        <w:tc>
          <w:tcPr>
            <w:tcW w:w="2070" w:type="dxa"/>
            <w:tcBorders>
              <w:top w:val="single" w:sz="4" w:space="0" w:color="000000" w:themeColor="text1"/>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Backfill leaks in </w:t>
            </w:r>
          </w:p>
        </w:tc>
        <w:tc>
          <w:tcPr>
            <w:tcW w:w="2700" w:type="dxa"/>
            <w:tcBorders>
              <w:top w:val="single" w:sz="4" w:space="0" w:color="000000" w:themeColor="text1"/>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High insertion force, electrical fail, seal fail, </w:t>
            </w:r>
            <w:r w:rsidRPr="00FD5309">
              <w:rPr>
                <w:rFonts w:asciiTheme="minorHAnsi" w:hAnsiTheme="minorHAnsi" w:cs="Arial"/>
                <w:sz w:val="18"/>
                <w:szCs w:val="18"/>
              </w:rPr>
              <w:t>fail to insert</w:t>
            </w:r>
          </w:p>
        </w:tc>
        <w:tc>
          <w:tcPr>
            <w:tcW w:w="1890" w:type="dxa"/>
            <w:tcBorders>
              <w:top w:val="single" w:sz="4" w:space="0" w:color="000000" w:themeColor="text1"/>
              <w:bottom w:val="nil"/>
            </w:tcBorders>
            <w:vAlign w:val="center"/>
          </w:tcPr>
          <w:p w:rsidR="00366062" w:rsidRPr="00221465" w:rsidRDefault="00366062" w:rsidP="00091475">
            <w:pPr>
              <w:widowControl w:val="0"/>
              <w:suppressAutoHyphens w:val="0"/>
              <w:rPr>
                <w:rFonts w:asciiTheme="minorHAnsi" w:hAnsiTheme="minorHAnsi" w:cs="Arial"/>
                <w:sz w:val="18"/>
                <w:szCs w:val="18"/>
              </w:rPr>
            </w:pPr>
            <w:proofErr w:type="spellStart"/>
            <w:r>
              <w:rPr>
                <w:rFonts w:asciiTheme="minorHAnsi" w:hAnsiTheme="minorHAnsi" w:cs="Arial"/>
                <w:sz w:val="18"/>
                <w:szCs w:val="18"/>
              </w:rPr>
              <w:t>Borescope</w:t>
            </w:r>
            <w:proofErr w:type="spellEnd"/>
            <w:r>
              <w:rPr>
                <w:rFonts w:asciiTheme="minorHAnsi" w:hAnsiTheme="minorHAnsi" w:cs="Arial"/>
                <w:sz w:val="18"/>
                <w:szCs w:val="18"/>
              </w:rPr>
              <w:t xml:space="preserve"> inspection</w:t>
            </w:r>
          </w:p>
        </w:tc>
        <w:tc>
          <w:tcPr>
            <w:tcW w:w="1890" w:type="dxa"/>
            <w:tcBorders>
              <w:top w:val="single" w:sz="4" w:space="0" w:color="000000" w:themeColor="text1"/>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themeColor="text1"/>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Improper fit</w:t>
            </w:r>
          </w:p>
        </w:tc>
        <w:tc>
          <w:tcPr>
            <w:tcW w:w="540" w:type="dxa"/>
            <w:tcBorders>
              <w:top w:val="single" w:sz="4" w:space="0" w:color="000000" w:themeColor="text1"/>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top w:val="single" w:sz="4" w:space="0" w:color="000000" w:themeColor="text1"/>
              <w:bottom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366062" w:rsidRPr="00D312DC" w:rsidRDefault="00445E8C" w:rsidP="00D075F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vAlign w:val="center"/>
          </w:tcPr>
          <w:p w:rsidR="00366062" w:rsidRDefault="00366062" w:rsidP="00083704">
            <w:pPr>
              <w:widowControl w:val="0"/>
              <w:suppressAutoHyphens w:val="0"/>
              <w:rPr>
                <w:rFonts w:asciiTheme="minorHAnsi" w:hAnsiTheme="minorHAnsi" w:cs="Arial"/>
                <w:sz w:val="18"/>
                <w:szCs w:val="18"/>
              </w:rPr>
            </w:pPr>
            <w:r w:rsidRPr="00083704">
              <w:rPr>
                <w:rFonts w:asciiTheme="minorHAnsi" w:hAnsiTheme="minorHAnsi" w:cs="Arial"/>
                <w:sz w:val="18"/>
                <w:szCs w:val="18"/>
              </w:rPr>
              <w:t>Compressed seal (1007762)</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366062" w:rsidRPr="00D312DC" w:rsidRDefault="00366062" w:rsidP="00D075FF">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Default="00366062" w:rsidP="00091475">
            <w:pPr>
              <w:widowControl w:val="0"/>
              <w:suppressAutoHyphens w:val="0"/>
              <w:rPr>
                <w:rFonts w:asciiTheme="minorHAnsi" w:hAnsiTheme="minorHAnsi" w:cs="Arial"/>
                <w:sz w:val="18"/>
                <w:szCs w:val="18"/>
              </w:rPr>
            </w:pPr>
            <w:r w:rsidRPr="0094794E">
              <w:rPr>
                <w:rFonts w:asciiTheme="minorHAnsi" w:hAnsiTheme="minorHAnsi" w:cs="Arial"/>
                <w:sz w:val="18"/>
                <w:szCs w:val="18"/>
              </w:rPr>
              <w:t xml:space="preserve">100% </w:t>
            </w:r>
            <w:proofErr w:type="spellStart"/>
            <w:r w:rsidRPr="0094794E">
              <w:rPr>
                <w:rFonts w:asciiTheme="minorHAnsi" w:hAnsiTheme="minorHAnsi" w:cs="Arial"/>
                <w:sz w:val="18"/>
                <w:szCs w:val="18"/>
              </w:rPr>
              <w:t>borescope</w:t>
            </w:r>
            <w:proofErr w:type="spellEnd"/>
            <w:r>
              <w:rPr>
                <w:rFonts w:asciiTheme="minorHAnsi" w:hAnsiTheme="minorHAnsi" w:cs="Arial"/>
                <w:sz w:val="18"/>
                <w:szCs w:val="18"/>
              </w:rPr>
              <w:t xml:space="preserve"> inspection (1007700)</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366062" w:rsidTr="008436A4">
        <w:trPr>
          <w:cantSplit/>
        </w:trPr>
        <w:tc>
          <w:tcPr>
            <w:tcW w:w="1350" w:type="dxa"/>
            <w:tcBorders>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r>
              <w:rPr>
                <w:rFonts w:asciiTheme="minorHAnsi" w:hAnsiTheme="minorHAnsi" w:cs="Arial"/>
                <w:b/>
                <w:szCs w:val="24"/>
              </w:rPr>
              <w:t>S</w:t>
            </w:r>
            <w:r w:rsidRPr="00652212">
              <w:rPr>
                <w:rFonts w:asciiTheme="minorHAnsi" w:hAnsiTheme="minorHAnsi" w:cs="Arial"/>
                <w:b/>
                <w:szCs w:val="24"/>
              </w:rPr>
              <w:t>eptum</w:t>
            </w:r>
          </w:p>
        </w:tc>
        <w:tc>
          <w:tcPr>
            <w:tcW w:w="1710" w:type="dxa"/>
            <w:tcBorders>
              <w:top w:val="single" w:sz="4" w:space="0" w:color="000000" w:themeColor="text1"/>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retain setscrew in position outside of bore</w:t>
            </w:r>
          </w:p>
        </w:tc>
        <w:tc>
          <w:tcPr>
            <w:tcW w:w="2070" w:type="dxa"/>
            <w:tcBorders>
              <w:top w:val="single" w:sz="4" w:space="0" w:color="000000" w:themeColor="text1"/>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setscrew blocks lead entry</w:t>
            </w:r>
          </w:p>
        </w:tc>
        <w:tc>
          <w:tcPr>
            <w:tcW w:w="2700" w:type="dxa"/>
            <w:tcBorders>
              <w:top w:val="single" w:sz="4" w:space="0" w:color="000000" w:themeColor="text1"/>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can’t insert lead w/o backing screw out</w:t>
            </w:r>
          </w:p>
        </w:tc>
        <w:tc>
          <w:tcPr>
            <w:tcW w:w="1890" w:type="dxa"/>
            <w:tcBorders>
              <w:top w:val="single" w:sz="4" w:space="0" w:color="000000" w:themeColor="text1"/>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Physician observes at implant</w:t>
            </w:r>
          </w:p>
        </w:tc>
        <w:tc>
          <w:tcPr>
            <w:tcW w:w="1890" w:type="dxa"/>
            <w:tcBorders>
              <w:top w:val="single" w:sz="4" w:space="0" w:color="000000" w:themeColor="text1"/>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single" w:sz="4" w:space="0" w:color="000000" w:themeColor="text1"/>
              <w:bottom w:val="nil"/>
            </w:tcBorders>
            <w:vAlign w:val="center"/>
          </w:tcPr>
          <w:p w:rsidR="00366062" w:rsidRPr="00221465" w:rsidRDefault="00366062" w:rsidP="00D33930">
            <w:pPr>
              <w:widowControl w:val="0"/>
              <w:suppressAutoHyphens w:val="0"/>
              <w:rPr>
                <w:rFonts w:asciiTheme="minorHAnsi" w:hAnsiTheme="minorHAnsi" w:cs="Arial"/>
                <w:sz w:val="18"/>
                <w:szCs w:val="18"/>
              </w:rPr>
            </w:pPr>
            <w:r>
              <w:rPr>
                <w:rFonts w:asciiTheme="minorHAnsi" w:hAnsiTheme="minorHAnsi" w:cs="Arial"/>
                <w:sz w:val="18"/>
                <w:szCs w:val="18"/>
              </w:rPr>
              <w:t>setscrew m</w:t>
            </w:r>
            <w:r>
              <w:rPr>
                <w:rFonts w:asciiTheme="minorHAnsi" w:hAnsiTheme="minorHAnsi" w:cs="Arial"/>
                <w:sz w:val="18"/>
                <w:szCs w:val="18"/>
              </w:rPr>
              <w:t>i</w:t>
            </w:r>
            <w:r>
              <w:rPr>
                <w:rFonts w:asciiTheme="minorHAnsi" w:hAnsiTheme="minorHAnsi" w:cs="Arial"/>
                <w:sz w:val="18"/>
                <w:szCs w:val="18"/>
              </w:rPr>
              <w:t>grates into bore</w:t>
            </w:r>
          </w:p>
        </w:tc>
        <w:tc>
          <w:tcPr>
            <w:tcW w:w="540" w:type="dxa"/>
            <w:tcBorders>
              <w:top w:val="single" w:sz="4" w:space="0" w:color="000000" w:themeColor="text1"/>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top w:val="single" w:sz="4" w:space="0" w:color="000000" w:themeColor="text1"/>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top w:val="single" w:sz="4" w:space="0" w:color="000000" w:themeColor="text1"/>
              <w:bottom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720" w:type="dxa"/>
            <w:tcBorders>
              <w:top w:val="single" w:sz="4" w:space="0" w:color="000000" w:themeColor="text1"/>
              <w:bottom w:val="nil"/>
            </w:tcBorders>
            <w:vAlign w:val="center"/>
          </w:tcPr>
          <w:p w:rsidR="00366062"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Interference fit between </w:t>
            </w:r>
            <w:r w:rsidRPr="00083704">
              <w:rPr>
                <w:rFonts w:asciiTheme="minorHAnsi" w:hAnsiTheme="minorHAnsi" w:cs="Arial"/>
                <w:sz w:val="18"/>
                <w:szCs w:val="18"/>
              </w:rPr>
              <w:t>setscrew threads and septum (1210-</w:t>
            </w:r>
            <w:r w:rsidR="00D24B48">
              <w:rPr>
                <w:rFonts w:asciiTheme="minorHAnsi" w:hAnsiTheme="minorHAnsi" w:cs="Arial"/>
                <w:sz w:val="18"/>
                <w:szCs w:val="18"/>
              </w:rPr>
              <w:t>001819, 1210-001820, 1210-001809</w:t>
            </w:r>
            <w:r w:rsidRPr="00083704">
              <w:rPr>
                <w:rFonts w:asciiTheme="minorHAnsi" w:hAnsiTheme="minorHAnsi" w:cs="Arial"/>
                <w:sz w:val="18"/>
                <w:szCs w:val="18"/>
              </w:rPr>
              <w:t>)</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366062" w:rsidTr="008436A4">
        <w:trPr>
          <w:cantSplit/>
        </w:trPr>
        <w:tc>
          <w:tcPr>
            <w:tcW w:w="1350" w:type="dxa"/>
            <w:tcBorders>
              <w:top w:val="nil"/>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tcBorders>
              <w:top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tcBorders>
            <w:vAlign w:val="center"/>
          </w:tcPr>
          <w:p w:rsidR="00366062" w:rsidRDefault="00366062" w:rsidP="00091475">
            <w:pPr>
              <w:widowControl w:val="0"/>
              <w:suppressAutoHyphens w:val="0"/>
              <w:rPr>
                <w:rFonts w:asciiTheme="minorHAnsi" w:hAnsiTheme="minorHAnsi" w:cs="Arial"/>
                <w:sz w:val="18"/>
                <w:szCs w:val="18"/>
              </w:rPr>
            </w:pPr>
          </w:p>
        </w:tc>
        <w:tc>
          <w:tcPr>
            <w:tcW w:w="1890" w:type="dxa"/>
            <w:tcBorders>
              <w:top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366062" w:rsidRPr="0094794E" w:rsidRDefault="00366062"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Pr="0094794E" w:rsidRDefault="00366062" w:rsidP="00091475">
            <w:pPr>
              <w:widowControl w:val="0"/>
              <w:suppressAutoHyphens w:val="0"/>
              <w:rPr>
                <w:rFonts w:asciiTheme="minorHAnsi" w:hAnsiTheme="minorHAnsi" w:cs="Arial"/>
                <w:sz w:val="18"/>
                <w:szCs w:val="18"/>
              </w:rPr>
            </w:pPr>
            <w:r w:rsidRPr="0094794E">
              <w:rPr>
                <w:rFonts w:asciiTheme="minorHAnsi" w:hAnsiTheme="minorHAnsi" w:cs="Arial"/>
                <w:sz w:val="18"/>
                <w:szCs w:val="18"/>
              </w:rPr>
              <w:t xml:space="preserve">DVT vibration </w:t>
            </w:r>
            <w:r w:rsidR="00B57C41">
              <w:rPr>
                <w:rFonts w:asciiTheme="minorHAnsi" w:hAnsiTheme="minorHAnsi" w:cs="Arial"/>
                <w:sz w:val="18"/>
                <w:szCs w:val="18"/>
              </w:rPr>
              <w:t>(MERE 0440)</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keeps setscrew clean</w:t>
            </w:r>
          </w:p>
        </w:tc>
        <w:tc>
          <w:tcPr>
            <w:tcW w:w="2070" w:type="dxa"/>
            <w:vAlign w:val="center"/>
          </w:tcPr>
          <w:p w:rsidR="00366062" w:rsidRDefault="00FB7520"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Unable to </w:t>
            </w:r>
            <w:r w:rsidR="00366062">
              <w:rPr>
                <w:rFonts w:asciiTheme="minorHAnsi" w:hAnsiTheme="minorHAnsi" w:cs="Arial"/>
                <w:sz w:val="18"/>
                <w:szCs w:val="18"/>
              </w:rPr>
              <w:t xml:space="preserve"> insert torque wrench</w:t>
            </w:r>
          </w:p>
        </w:tc>
        <w:tc>
          <w:tcPr>
            <w:tcW w:w="2700" w:type="dxa"/>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can’t replace IPG on revision (force </w:t>
            </w:r>
            <w:proofErr w:type="spellStart"/>
            <w:r>
              <w:rPr>
                <w:rFonts w:asciiTheme="minorHAnsi" w:hAnsiTheme="minorHAnsi" w:cs="Arial"/>
                <w:sz w:val="18"/>
                <w:szCs w:val="18"/>
              </w:rPr>
              <w:t>explant</w:t>
            </w:r>
            <w:proofErr w:type="spellEnd"/>
            <w:r>
              <w:rPr>
                <w:rFonts w:asciiTheme="minorHAnsi" w:hAnsiTheme="minorHAnsi" w:cs="Arial"/>
                <w:sz w:val="18"/>
                <w:szCs w:val="18"/>
              </w:rPr>
              <w:t xml:space="preserve"> of lead along with IPG)</w:t>
            </w:r>
          </w:p>
        </w:tc>
        <w:tc>
          <w:tcPr>
            <w:tcW w:w="1890" w:type="dxa"/>
            <w:vAlign w:val="center"/>
          </w:tcPr>
          <w:p w:rsidR="00366062" w:rsidRPr="00221465" w:rsidRDefault="00366062" w:rsidP="00CE3DDF">
            <w:pPr>
              <w:widowControl w:val="0"/>
              <w:suppressAutoHyphens w:val="0"/>
              <w:rPr>
                <w:rFonts w:asciiTheme="minorHAnsi" w:hAnsiTheme="minorHAnsi" w:cs="Arial"/>
                <w:sz w:val="18"/>
                <w:szCs w:val="18"/>
              </w:rPr>
            </w:pPr>
            <w:r>
              <w:rPr>
                <w:rFonts w:asciiTheme="minorHAnsi" w:hAnsiTheme="minorHAnsi" w:cs="Arial"/>
                <w:sz w:val="18"/>
                <w:szCs w:val="18"/>
              </w:rPr>
              <w:t>Physician observes at revision</w:t>
            </w:r>
          </w:p>
        </w:tc>
        <w:tc>
          <w:tcPr>
            <w:tcW w:w="1890" w:type="dxa"/>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tissue enca</w:t>
            </w:r>
            <w:r>
              <w:rPr>
                <w:rFonts w:asciiTheme="minorHAnsi" w:hAnsiTheme="minorHAnsi" w:cs="Arial"/>
                <w:sz w:val="18"/>
                <w:szCs w:val="18"/>
              </w:rPr>
              <w:t>p</w:t>
            </w:r>
            <w:r>
              <w:rPr>
                <w:rFonts w:asciiTheme="minorHAnsi" w:hAnsiTheme="minorHAnsi" w:cs="Arial"/>
                <w:sz w:val="18"/>
                <w:szCs w:val="18"/>
              </w:rPr>
              <w:t>sulation or other biolog</w:t>
            </w:r>
            <w:r>
              <w:rPr>
                <w:rFonts w:asciiTheme="minorHAnsi" w:hAnsiTheme="minorHAnsi" w:cs="Arial"/>
                <w:sz w:val="18"/>
                <w:szCs w:val="18"/>
              </w:rPr>
              <w:t>i</w:t>
            </w:r>
            <w:r>
              <w:rPr>
                <w:rFonts w:asciiTheme="minorHAnsi" w:hAnsiTheme="minorHAnsi" w:cs="Arial"/>
                <w:sz w:val="18"/>
                <w:szCs w:val="18"/>
              </w:rPr>
              <w:t>cal material interfering</w:t>
            </w:r>
          </w:p>
        </w:tc>
        <w:tc>
          <w:tcPr>
            <w:tcW w:w="540" w:type="dxa"/>
            <w:vAlign w:val="center"/>
          </w:tcPr>
          <w:p w:rsidR="00366062" w:rsidRPr="009501C5" w:rsidRDefault="00366062"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Align w:val="center"/>
          </w:tcPr>
          <w:p w:rsidR="00366062" w:rsidRPr="009501C5" w:rsidRDefault="00366062"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vAlign w:val="center"/>
          </w:tcPr>
          <w:p w:rsidR="00366062" w:rsidRPr="00A60FE0" w:rsidRDefault="00366062" w:rsidP="00E47A80">
            <w:pPr>
              <w:widowControl w:val="0"/>
              <w:suppressAutoHyphens w:val="0"/>
              <w:jc w:val="both"/>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Align w:val="center"/>
          </w:tcPr>
          <w:p w:rsidR="00366062" w:rsidRPr="00D312DC" w:rsidRDefault="00445E8C" w:rsidP="00C7773F">
            <w:pPr>
              <w:widowControl w:val="0"/>
              <w:suppressAutoHyphens w:val="0"/>
              <w:jc w:val="center"/>
              <w:rPr>
                <w:rFonts w:asciiTheme="minorHAnsi" w:hAnsiTheme="minorHAnsi" w:cs="Arial"/>
                <w:color w:val="000000" w:themeColor="text1"/>
                <w:sz w:val="18"/>
                <w:szCs w:val="18"/>
              </w:rPr>
            </w:pPr>
            <w:r w:rsidRPr="004D56A0">
              <w:rPr>
                <w:rFonts w:asciiTheme="minorHAnsi" w:hAnsiTheme="minorHAnsi" w:cs="Arial"/>
                <w:color w:val="000000" w:themeColor="text1"/>
                <w:sz w:val="18"/>
                <w:szCs w:val="18"/>
              </w:rPr>
              <w:fldChar w:fldCharType="begin"/>
            </w:r>
            <w:r w:rsidR="00AA3228">
              <w:rPr>
                <w:rFonts w:asciiTheme="minorHAnsi" w:hAnsiTheme="minorHAnsi" w:cs="Arial"/>
                <w:color w:val="000000" w:themeColor="text1"/>
                <w:sz w:val="18"/>
                <w:szCs w:val="18"/>
              </w:rPr>
              <w:instrText xml:space="preserve"> =PRODUCT(left) \# "0" </w:instrText>
            </w:r>
            <w:r w:rsidRPr="004D56A0">
              <w:rPr>
                <w:rFonts w:asciiTheme="minorHAnsi" w:hAnsiTheme="minorHAnsi" w:cs="Arial"/>
                <w:color w:val="000000" w:themeColor="text1"/>
                <w:sz w:val="18"/>
                <w:szCs w:val="18"/>
              </w:rPr>
              <w:fldChar w:fldCharType="separate"/>
            </w:r>
            <w:r w:rsidR="00AA3228">
              <w:rPr>
                <w:rFonts w:asciiTheme="minorHAnsi" w:hAnsiTheme="minorHAnsi" w:cs="Arial"/>
                <w:noProof/>
                <w:color w:val="000000" w:themeColor="text1"/>
                <w:sz w:val="18"/>
                <w:szCs w:val="18"/>
              </w:rPr>
              <w:t>30</w:t>
            </w:r>
            <w:r w:rsidRPr="004D56A0">
              <w:rPr>
                <w:rFonts w:asciiTheme="minorHAnsi" w:hAnsiTheme="minorHAnsi" w:cs="Arial"/>
                <w:color w:val="000000" w:themeColor="text1"/>
                <w:sz w:val="18"/>
                <w:szCs w:val="18"/>
              </w:rPr>
              <w:fldChar w:fldCharType="end"/>
            </w:r>
          </w:p>
        </w:tc>
        <w:tc>
          <w:tcPr>
            <w:tcW w:w="4590" w:type="dxa"/>
            <w:vAlign w:val="center"/>
          </w:tcPr>
          <w:p w:rsidR="00366062" w:rsidRPr="00083704" w:rsidRDefault="00366062" w:rsidP="00091475">
            <w:pPr>
              <w:widowControl w:val="0"/>
              <w:suppressAutoHyphens w:val="0"/>
              <w:rPr>
                <w:rFonts w:asciiTheme="minorHAnsi" w:hAnsiTheme="minorHAnsi" w:cs="Arial"/>
                <w:sz w:val="18"/>
                <w:szCs w:val="18"/>
              </w:rPr>
            </w:pPr>
            <w:r w:rsidRPr="00083704">
              <w:rPr>
                <w:rFonts w:asciiTheme="minorHAnsi" w:hAnsiTheme="minorHAnsi" w:cs="Arial"/>
                <w:sz w:val="18"/>
                <w:szCs w:val="18"/>
              </w:rPr>
              <w:t>Tight seal fit (compression fit of 2 halves)</w:t>
            </w:r>
            <w:r w:rsidR="00D24B48">
              <w:rPr>
                <w:rFonts w:asciiTheme="minorHAnsi" w:hAnsiTheme="minorHAnsi" w:cs="Arial"/>
                <w:sz w:val="18"/>
                <w:szCs w:val="18"/>
              </w:rPr>
              <w:t xml:space="preserve"> (1210-001819, 1210-001820</w:t>
            </w:r>
            <w:r w:rsidRPr="00083704">
              <w:rPr>
                <w:rFonts w:asciiTheme="minorHAnsi" w:hAnsiTheme="minorHAnsi" w:cs="Arial"/>
                <w:sz w:val="18"/>
                <w:szCs w:val="18"/>
              </w:rPr>
              <w:t>)</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Height w:val="220"/>
        </w:trPr>
        <w:tc>
          <w:tcPr>
            <w:tcW w:w="1350" w:type="dxa"/>
            <w:vMerge w:val="restart"/>
            <w:tcBorders>
              <w:top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vMerge w:val="restart"/>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retains setscrew in header assembly</w:t>
            </w:r>
          </w:p>
        </w:tc>
        <w:tc>
          <w:tcPr>
            <w:tcW w:w="2070" w:type="dxa"/>
            <w:vMerge w:val="restart"/>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setscrew falls out</w:t>
            </w:r>
          </w:p>
        </w:tc>
        <w:tc>
          <w:tcPr>
            <w:tcW w:w="2700" w:type="dxa"/>
            <w:vMerge w:val="restart"/>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cannot assemble system</w:t>
            </w:r>
          </w:p>
        </w:tc>
        <w:tc>
          <w:tcPr>
            <w:tcW w:w="1890" w:type="dxa"/>
            <w:vMerge w:val="restart"/>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Physician observes at implant</w:t>
            </w:r>
          </w:p>
        </w:tc>
        <w:tc>
          <w:tcPr>
            <w:tcW w:w="1890" w:type="dxa"/>
            <w:vMerge w:val="restart"/>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vMerge w:val="restart"/>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setscrew backs completely out</w:t>
            </w:r>
          </w:p>
        </w:tc>
        <w:tc>
          <w:tcPr>
            <w:tcW w:w="540" w:type="dxa"/>
            <w:vMerge w:val="restart"/>
            <w:vAlign w:val="center"/>
          </w:tcPr>
          <w:p w:rsidR="00366062" w:rsidRPr="009501C5" w:rsidRDefault="00366062"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vMerge w:val="restart"/>
            <w:vAlign w:val="center"/>
          </w:tcPr>
          <w:p w:rsidR="00366062" w:rsidRPr="009501C5" w:rsidRDefault="00366062"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vMerge w:val="restart"/>
            <w:vAlign w:val="center"/>
          </w:tcPr>
          <w:p w:rsidR="00366062" w:rsidRPr="00A60FE0" w:rsidRDefault="00366062"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Merge w:val="restart"/>
            <w:vAlign w:val="center"/>
          </w:tcPr>
          <w:p w:rsidR="00366062"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vAlign w:val="center"/>
          </w:tcPr>
          <w:p w:rsidR="00366062" w:rsidRPr="00083704" w:rsidRDefault="00366062" w:rsidP="00937836">
            <w:pPr>
              <w:widowControl w:val="0"/>
              <w:suppressAutoHyphens w:val="0"/>
              <w:rPr>
                <w:rFonts w:asciiTheme="minorHAnsi" w:hAnsiTheme="minorHAnsi" w:cs="Arial"/>
                <w:sz w:val="18"/>
                <w:szCs w:val="18"/>
              </w:rPr>
            </w:pPr>
            <w:r w:rsidRPr="00083704">
              <w:rPr>
                <w:rFonts w:asciiTheme="minorHAnsi" w:hAnsiTheme="minorHAnsi" w:cs="Arial"/>
                <w:sz w:val="18"/>
                <w:szCs w:val="18"/>
              </w:rPr>
              <w:t>Movement resisted by interference fit between setscrew threads and septum 1210-</w:t>
            </w:r>
            <w:r w:rsidR="00D24B48">
              <w:rPr>
                <w:rFonts w:asciiTheme="minorHAnsi" w:hAnsiTheme="minorHAnsi" w:cs="Arial"/>
                <w:sz w:val="18"/>
                <w:szCs w:val="18"/>
              </w:rPr>
              <w:t>001819, 1210-001820, 1210-001809</w:t>
            </w:r>
            <w:r w:rsidRPr="00083704">
              <w:rPr>
                <w:rFonts w:asciiTheme="minorHAnsi" w:hAnsiTheme="minorHAnsi" w:cs="Arial"/>
                <w:sz w:val="18"/>
                <w:szCs w:val="18"/>
              </w:rPr>
              <w:t>)</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Height w:val="220"/>
        </w:trPr>
        <w:tc>
          <w:tcPr>
            <w:tcW w:w="1350" w:type="dxa"/>
            <w:vMerge/>
            <w:tcBorders>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vMerge/>
            <w:vAlign w:val="center"/>
          </w:tcPr>
          <w:p w:rsidR="00366062" w:rsidRDefault="00366062" w:rsidP="00091475">
            <w:pPr>
              <w:widowControl w:val="0"/>
              <w:suppressAutoHyphens w:val="0"/>
              <w:rPr>
                <w:rFonts w:asciiTheme="minorHAnsi" w:hAnsiTheme="minorHAnsi" w:cs="Arial"/>
                <w:sz w:val="18"/>
                <w:szCs w:val="18"/>
              </w:rPr>
            </w:pPr>
          </w:p>
        </w:tc>
        <w:tc>
          <w:tcPr>
            <w:tcW w:w="2070" w:type="dxa"/>
            <w:vMerge/>
            <w:vAlign w:val="center"/>
          </w:tcPr>
          <w:p w:rsidR="00366062" w:rsidRDefault="00366062" w:rsidP="00091475">
            <w:pPr>
              <w:widowControl w:val="0"/>
              <w:suppressAutoHyphens w:val="0"/>
              <w:rPr>
                <w:rFonts w:asciiTheme="minorHAnsi" w:hAnsiTheme="minorHAnsi" w:cs="Arial"/>
                <w:sz w:val="18"/>
                <w:szCs w:val="18"/>
              </w:rPr>
            </w:pPr>
          </w:p>
        </w:tc>
        <w:tc>
          <w:tcPr>
            <w:tcW w:w="2700" w:type="dxa"/>
            <w:vMerge/>
            <w:vAlign w:val="center"/>
          </w:tcPr>
          <w:p w:rsidR="00366062" w:rsidRDefault="00366062" w:rsidP="00091475">
            <w:pPr>
              <w:widowControl w:val="0"/>
              <w:suppressAutoHyphens w:val="0"/>
              <w:rPr>
                <w:rFonts w:asciiTheme="minorHAnsi" w:hAnsiTheme="minorHAnsi" w:cs="Arial"/>
                <w:sz w:val="18"/>
                <w:szCs w:val="18"/>
              </w:rPr>
            </w:pPr>
          </w:p>
        </w:tc>
        <w:tc>
          <w:tcPr>
            <w:tcW w:w="1890" w:type="dxa"/>
            <w:vMerge/>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vMerge/>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vMerge/>
            <w:vAlign w:val="center"/>
          </w:tcPr>
          <w:p w:rsidR="00366062" w:rsidRDefault="00366062" w:rsidP="00091475">
            <w:pPr>
              <w:widowControl w:val="0"/>
              <w:suppressAutoHyphens w:val="0"/>
              <w:rPr>
                <w:rFonts w:asciiTheme="minorHAnsi" w:hAnsiTheme="minorHAnsi" w:cs="Arial"/>
                <w:sz w:val="18"/>
                <w:szCs w:val="18"/>
              </w:rPr>
            </w:pPr>
          </w:p>
        </w:tc>
        <w:tc>
          <w:tcPr>
            <w:tcW w:w="540" w:type="dxa"/>
            <w:vMerge/>
            <w:vAlign w:val="center"/>
          </w:tcPr>
          <w:p w:rsidR="00366062" w:rsidRPr="009501C5" w:rsidRDefault="00366062" w:rsidP="00C7773F">
            <w:pPr>
              <w:widowControl w:val="0"/>
              <w:suppressAutoHyphens w:val="0"/>
              <w:rPr>
                <w:rFonts w:asciiTheme="minorHAnsi" w:hAnsiTheme="minorHAnsi" w:cs="Arial"/>
                <w:color w:val="000000" w:themeColor="text1"/>
                <w:sz w:val="18"/>
                <w:szCs w:val="18"/>
              </w:rPr>
            </w:pPr>
          </w:p>
        </w:tc>
        <w:tc>
          <w:tcPr>
            <w:tcW w:w="450" w:type="dxa"/>
            <w:vMerge/>
            <w:vAlign w:val="center"/>
          </w:tcPr>
          <w:p w:rsidR="00366062" w:rsidRPr="009501C5" w:rsidRDefault="00366062" w:rsidP="00C7773F">
            <w:pPr>
              <w:widowControl w:val="0"/>
              <w:suppressAutoHyphens w:val="0"/>
              <w:rPr>
                <w:rFonts w:asciiTheme="minorHAnsi" w:hAnsiTheme="minorHAnsi" w:cs="Arial"/>
                <w:color w:val="000000" w:themeColor="text1"/>
                <w:sz w:val="18"/>
                <w:szCs w:val="18"/>
              </w:rPr>
            </w:pPr>
          </w:p>
        </w:tc>
        <w:tc>
          <w:tcPr>
            <w:tcW w:w="450" w:type="dxa"/>
            <w:vMerge/>
            <w:vAlign w:val="center"/>
          </w:tcPr>
          <w:p w:rsidR="00366062" w:rsidRDefault="00366062" w:rsidP="00C7773F">
            <w:pPr>
              <w:widowControl w:val="0"/>
              <w:suppressAutoHyphens w:val="0"/>
              <w:rPr>
                <w:rFonts w:asciiTheme="minorHAnsi" w:hAnsiTheme="minorHAnsi" w:cs="Arial"/>
                <w:color w:val="000000" w:themeColor="text1"/>
                <w:sz w:val="18"/>
                <w:szCs w:val="18"/>
              </w:rPr>
            </w:pPr>
          </w:p>
        </w:tc>
        <w:tc>
          <w:tcPr>
            <w:tcW w:w="720" w:type="dxa"/>
            <w:vMerge/>
            <w:vAlign w:val="center"/>
          </w:tcPr>
          <w:p w:rsidR="00366062" w:rsidRPr="00D312DC" w:rsidRDefault="00366062"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Pr="00083704" w:rsidRDefault="00366062" w:rsidP="00091475">
            <w:pPr>
              <w:widowControl w:val="0"/>
              <w:suppressAutoHyphens w:val="0"/>
              <w:rPr>
                <w:rFonts w:asciiTheme="minorHAnsi" w:hAnsiTheme="minorHAnsi" w:cs="Arial"/>
                <w:sz w:val="18"/>
                <w:szCs w:val="18"/>
              </w:rPr>
            </w:pPr>
            <w:r w:rsidRPr="00083704">
              <w:rPr>
                <w:rFonts w:asciiTheme="minorHAnsi" w:hAnsiTheme="minorHAnsi" w:cs="Arial"/>
                <w:sz w:val="18"/>
                <w:szCs w:val="18"/>
              </w:rPr>
              <w:t>Torque wrench ‘click’ (1005444)</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tcBorders>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allows access to set screw</w:t>
            </w:r>
          </w:p>
        </w:tc>
        <w:tc>
          <w:tcPr>
            <w:tcW w:w="2070" w:type="dxa"/>
            <w:tcBorders>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can’t access setscrew</w:t>
            </w:r>
          </w:p>
        </w:tc>
        <w:tc>
          <w:tcPr>
            <w:tcW w:w="2700" w:type="dxa"/>
            <w:tcBorders>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cannot assemble system</w:t>
            </w:r>
          </w:p>
        </w:tc>
        <w:tc>
          <w:tcPr>
            <w:tcW w:w="1890" w:type="dxa"/>
            <w:tcBorders>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Physician observes at implant or revision</w:t>
            </w:r>
          </w:p>
        </w:tc>
        <w:tc>
          <w:tcPr>
            <w:tcW w:w="1890" w:type="dxa"/>
            <w:tcBorders>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seal ‘heals’, to halves seal together </w:t>
            </w:r>
          </w:p>
        </w:tc>
        <w:tc>
          <w:tcPr>
            <w:tcW w:w="540" w:type="dxa"/>
            <w:tcBorders>
              <w:bottom w:val="single" w:sz="4" w:space="0" w:color="000000" w:themeColor="text1"/>
            </w:tcBorders>
            <w:vAlign w:val="center"/>
          </w:tcPr>
          <w:p w:rsidR="00366062" w:rsidRPr="009501C5" w:rsidRDefault="00366062"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single" w:sz="4" w:space="0" w:color="000000" w:themeColor="text1"/>
            </w:tcBorders>
            <w:vAlign w:val="center"/>
          </w:tcPr>
          <w:p w:rsidR="00366062" w:rsidRPr="009501C5" w:rsidRDefault="00366062"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single" w:sz="4" w:space="0" w:color="000000" w:themeColor="text1"/>
            </w:tcBorders>
            <w:vAlign w:val="center"/>
          </w:tcPr>
          <w:p w:rsidR="00366062" w:rsidRPr="00A60FE0" w:rsidRDefault="00366062"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single" w:sz="4" w:space="0" w:color="000000" w:themeColor="text1"/>
            </w:tcBorders>
            <w:vAlign w:val="center"/>
          </w:tcPr>
          <w:p w:rsidR="00366062"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366062"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3</w:t>
            </w:r>
            <w:r w:rsidRPr="00D312DC">
              <w:rPr>
                <w:rFonts w:asciiTheme="minorHAnsi" w:hAnsiTheme="minorHAnsi" w:cs="Arial"/>
                <w:color w:val="000000" w:themeColor="text1"/>
                <w:sz w:val="18"/>
                <w:szCs w:val="18"/>
              </w:rPr>
              <w:fldChar w:fldCharType="end"/>
            </w:r>
          </w:p>
        </w:tc>
        <w:tc>
          <w:tcPr>
            <w:tcW w:w="4590" w:type="dxa"/>
            <w:tcBorders>
              <w:bottom w:val="single" w:sz="4" w:space="0" w:color="000000" w:themeColor="text1"/>
            </w:tcBorders>
            <w:vAlign w:val="center"/>
          </w:tcPr>
          <w:p w:rsidR="00366062" w:rsidRPr="00083704" w:rsidRDefault="00366062" w:rsidP="00091475">
            <w:pPr>
              <w:widowControl w:val="0"/>
              <w:suppressAutoHyphens w:val="0"/>
              <w:rPr>
                <w:rFonts w:asciiTheme="minorHAnsi" w:hAnsiTheme="minorHAnsi" w:cs="Arial"/>
                <w:sz w:val="18"/>
                <w:szCs w:val="18"/>
              </w:rPr>
            </w:pPr>
            <w:r w:rsidRPr="00083704">
              <w:rPr>
                <w:rFonts w:asciiTheme="minorHAnsi" w:hAnsiTheme="minorHAnsi" w:cs="Arial"/>
                <w:sz w:val="18"/>
                <w:szCs w:val="18"/>
              </w:rPr>
              <w:t>2-</w:t>
            </w:r>
            <w:r w:rsidR="00D24B48">
              <w:rPr>
                <w:rFonts w:asciiTheme="minorHAnsi" w:hAnsiTheme="minorHAnsi" w:cs="Arial"/>
                <w:sz w:val="18"/>
                <w:szCs w:val="18"/>
              </w:rPr>
              <w:t>piece molded design (1210-001819, 1210-001820</w:t>
            </w:r>
            <w:r w:rsidRPr="00083704">
              <w:rPr>
                <w:rFonts w:asciiTheme="minorHAnsi" w:hAnsiTheme="minorHAnsi" w:cs="Arial"/>
                <w:sz w:val="18"/>
                <w:szCs w:val="18"/>
              </w:rPr>
              <w:t>)</w:t>
            </w:r>
          </w:p>
        </w:tc>
        <w:tc>
          <w:tcPr>
            <w:tcW w:w="540" w:type="dxa"/>
            <w:tcBorders>
              <w:bottom w:val="single" w:sz="4" w:space="0" w:color="000000" w:themeColor="text1"/>
            </w:tcBorders>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tcBorders>
              <w:bottom w:val="nil"/>
            </w:tcBorders>
            <w:vAlign w:val="center"/>
          </w:tcPr>
          <w:p w:rsidR="00366062" w:rsidRDefault="00366062" w:rsidP="00056B5A">
            <w:pPr>
              <w:widowControl w:val="0"/>
              <w:suppressAutoHyphens w:val="0"/>
              <w:rPr>
                <w:rFonts w:asciiTheme="minorHAnsi" w:hAnsiTheme="minorHAnsi" w:cs="Arial"/>
                <w:sz w:val="18"/>
                <w:szCs w:val="18"/>
              </w:rPr>
            </w:pPr>
            <w:r>
              <w:rPr>
                <w:rFonts w:asciiTheme="minorHAnsi" w:hAnsiTheme="minorHAnsi" w:cs="Arial"/>
                <w:sz w:val="18"/>
                <w:szCs w:val="18"/>
              </w:rPr>
              <w:t>seal setscrew threads from bac</w:t>
            </w:r>
            <w:r>
              <w:rPr>
                <w:rFonts w:asciiTheme="minorHAnsi" w:hAnsiTheme="minorHAnsi" w:cs="Arial"/>
                <w:sz w:val="18"/>
                <w:szCs w:val="18"/>
              </w:rPr>
              <w:t>k</w:t>
            </w:r>
            <w:r>
              <w:rPr>
                <w:rFonts w:asciiTheme="minorHAnsi" w:hAnsiTheme="minorHAnsi" w:cs="Arial"/>
                <w:sz w:val="18"/>
                <w:szCs w:val="18"/>
              </w:rPr>
              <w:t>fill</w:t>
            </w:r>
          </w:p>
        </w:tc>
        <w:tc>
          <w:tcPr>
            <w:tcW w:w="2070" w:type="dxa"/>
            <w:tcBorders>
              <w:bottom w:val="nil"/>
            </w:tcBorders>
            <w:vAlign w:val="center"/>
          </w:tcPr>
          <w:p w:rsidR="00366062" w:rsidRDefault="00366062" w:rsidP="00C90DFF">
            <w:pPr>
              <w:widowControl w:val="0"/>
              <w:suppressAutoHyphens w:val="0"/>
              <w:rPr>
                <w:rFonts w:asciiTheme="minorHAnsi" w:hAnsiTheme="minorHAnsi" w:cs="Arial"/>
                <w:sz w:val="18"/>
                <w:szCs w:val="18"/>
              </w:rPr>
            </w:pPr>
            <w:r>
              <w:rPr>
                <w:rFonts w:asciiTheme="minorHAnsi" w:hAnsiTheme="minorHAnsi" w:cs="Arial"/>
                <w:sz w:val="18"/>
                <w:szCs w:val="18"/>
              </w:rPr>
              <w:t>backfill leaks into threads</w:t>
            </w:r>
          </w:p>
        </w:tc>
        <w:tc>
          <w:tcPr>
            <w:tcW w:w="2700" w:type="dxa"/>
            <w:tcBorders>
              <w:bottom w:val="nil"/>
            </w:tcBorders>
            <w:vAlign w:val="center"/>
          </w:tcPr>
          <w:p w:rsidR="00366062" w:rsidRPr="00FD5309" w:rsidRDefault="00366062" w:rsidP="00C90DFF">
            <w:pPr>
              <w:widowControl w:val="0"/>
              <w:suppressAutoHyphens w:val="0"/>
              <w:rPr>
                <w:rFonts w:asciiTheme="minorHAnsi" w:hAnsiTheme="minorHAnsi" w:cs="Arial"/>
                <w:sz w:val="18"/>
                <w:szCs w:val="18"/>
              </w:rPr>
            </w:pPr>
            <w:r>
              <w:rPr>
                <w:rFonts w:asciiTheme="minorHAnsi" w:hAnsiTheme="minorHAnsi" w:cs="Arial"/>
                <w:sz w:val="18"/>
                <w:szCs w:val="18"/>
              </w:rPr>
              <w:t>difficulty retaining lead</w:t>
            </w:r>
          </w:p>
        </w:tc>
        <w:tc>
          <w:tcPr>
            <w:tcW w:w="1890" w:type="dxa"/>
            <w:tcBorders>
              <w:bottom w:val="nil"/>
            </w:tcBorders>
            <w:vAlign w:val="center"/>
          </w:tcPr>
          <w:p w:rsidR="00366062" w:rsidRPr="00221465" w:rsidRDefault="00366062" w:rsidP="000A11B5">
            <w:pPr>
              <w:widowControl w:val="0"/>
              <w:suppressAutoHyphens w:val="0"/>
              <w:rPr>
                <w:rFonts w:asciiTheme="minorHAnsi" w:hAnsiTheme="minorHAnsi" w:cs="Arial"/>
                <w:sz w:val="18"/>
                <w:szCs w:val="18"/>
              </w:rPr>
            </w:pPr>
            <w:r>
              <w:rPr>
                <w:rFonts w:asciiTheme="minorHAnsi" w:hAnsiTheme="minorHAnsi" w:cs="Arial"/>
                <w:sz w:val="18"/>
                <w:szCs w:val="18"/>
              </w:rPr>
              <w:t xml:space="preserve">Physician observes at implant </w:t>
            </w:r>
          </w:p>
        </w:tc>
        <w:tc>
          <w:tcPr>
            <w:tcW w:w="1890" w:type="dxa"/>
            <w:tcBorders>
              <w:bottom w:val="nil"/>
            </w:tcBorders>
            <w:vAlign w:val="center"/>
          </w:tcPr>
          <w:p w:rsidR="00366062" w:rsidRDefault="00366062" w:rsidP="00C90DFF">
            <w:pPr>
              <w:widowControl w:val="0"/>
              <w:suppressAutoHyphens w:val="0"/>
              <w:rPr>
                <w:rFonts w:asciiTheme="minorHAnsi" w:hAnsiTheme="minorHAnsi" w:cs="Arial"/>
                <w:sz w:val="18"/>
                <w:szCs w:val="18"/>
              </w:rPr>
            </w:pPr>
          </w:p>
        </w:tc>
        <w:tc>
          <w:tcPr>
            <w:tcW w:w="1350" w:type="dxa"/>
            <w:tcBorders>
              <w:bottom w:val="nil"/>
            </w:tcBorders>
            <w:vAlign w:val="center"/>
          </w:tcPr>
          <w:p w:rsidR="00366062" w:rsidRDefault="00366062" w:rsidP="00C90DFF">
            <w:pPr>
              <w:widowControl w:val="0"/>
              <w:suppressAutoHyphens w:val="0"/>
              <w:rPr>
                <w:rFonts w:asciiTheme="minorHAnsi" w:hAnsiTheme="minorHAnsi" w:cs="Arial"/>
                <w:sz w:val="18"/>
                <w:szCs w:val="18"/>
              </w:rPr>
            </w:pPr>
            <w:r>
              <w:rPr>
                <w:rFonts w:asciiTheme="minorHAnsi" w:hAnsiTheme="minorHAnsi" w:cs="Arial"/>
                <w:sz w:val="18"/>
                <w:szCs w:val="18"/>
              </w:rPr>
              <w:t>Improper fit / installation</w:t>
            </w:r>
          </w:p>
          <w:p w:rsidR="00366062" w:rsidRDefault="00366062" w:rsidP="00C90DFF">
            <w:pPr>
              <w:widowControl w:val="0"/>
              <w:suppressAutoHyphens w:val="0"/>
              <w:rPr>
                <w:rFonts w:asciiTheme="minorHAnsi" w:hAnsiTheme="minorHAnsi" w:cs="Arial"/>
                <w:sz w:val="18"/>
                <w:szCs w:val="18"/>
              </w:rPr>
            </w:pPr>
          </w:p>
        </w:tc>
        <w:tc>
          <w:tcPr>
            <w:tcW w:w="540" w:type="dxa"/>
            <w:tcBorders>
              <w:bottom w:val="nil"/>
            </w:tcBorders>
            <w:vAlign w:val="center"/>
          </w:tcPr>
          <w:p w:rsidR="00366062" w:rsidRPr="002C4119" w:rsidRDefault="00366062" w:rsidP="00C90DF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366062" w:rsidRPr="009501C5" w:rsidRDefault="00366062" w:rsidP="00C90DFF">
            <w:pPr>
              <w:widowControl w:val="0"/>
              <w:suppressAutoHyphens w:val="0"/>
              <w:rPr>
                <w:rFonts w:asciiTheme="minorHAnsi" w:hAnsiTheme="minorHAnsi" w:cs="Arial"/>
                <w:color w:val="000000" w:themeColor="text1"/>
                <w:sz w:val="18"/>
                <w:szCs w:val="18"/>
              </w:rPr>
            </w:pPr>
            <w:r w:rsidRPr="00BF5A38">
              <w:rPr>
                <w:rFonts w:asciiTheme="minorHAnsi" w:hAnsiTheme="minorHAnsi" w:cs="Arial"/>
                <w:color w:val="000000" w:themeColor="text1"/>
                <w:sz w:val="18"/>
                <w:szCs w:val="18"/>
              </w:rPr>
              <w:t>2</w:t>
            </w:r>
          </w:p>
        </w:tc>
        <w:tc>
          <w:tcPr>
            <w:tcW w:w="450" w:type="dxa"/>
            <w:tcBorders>
              <w:bottom w:val="nil"/>
            </w:tcBorders>
            <w:vAlign w:val="center"/>
          </w:tcPr>
          <w:p w:rsidR="00366062" w:rsidRPr="00A60FE0" w:rsidRDefault="00366062" w:rsidP="00C90DF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366062" w:rsidRPr="00D312DC" w:rsidRDefault="00366062" w:rsidP="00C90DFF">
            <w:pPr>
              <w:widowControl w:val="0"/>
              <w:suppressAutoHyphens w:val="0"/>
              <w:jc w:val="center"/>
              <w:rPr>
                <w:rFonts w:asciiTheme="minorHAnsi" w:hAnsiTheme="minorHAnsi" w:cs="Arial"/>
                <w:color w:val="000000" w:themeColor="text1"/>
                <w:sz w:val="18"/>
                <w:szCs w:val="18"/>
              </w:rPr>
            </w:pPr>
            <w:r>
              <w:rPr>
                <w:rFonts w:asciiTheme="minorHAnsi" w:hAnsiTheme="minorHAnsi" w:cs="Arial"/>
                <w:color w:val="000000" w:themeColor="text1"/>
                <w:sz w:val="18"/>
                <w:szCs w:val="18"/>
              </w:rPr>
              <w:t>12</w:t>
            </w:r>
          </w:p>
        </w:tc>
        <w:tc>
          <w:tcPr>
            <w:tcW w:w="4590" w:type="dxa"/>
            <w:tcBorders>
              <w:bottom w:val="single" w:sz="4" w:space="0" w:color="000000" w:themeColor="text1"/>
            </w:tcBorders>
            <w:vAlign w:val="center"/>
          </w:tcPr>
          <w:p w:rsidR="00366062" w:rsidRDefault="00366062" w:rsidP="00C90DFF">
            <w:pPr>
              <w:widowControl w:val="0"/>
              <w:suppressAutoHyphens w:val="0"/>
              <w:rPr>
                <w:rFonts w:asciiTheme="minorHAnsi" w:hAnsiTheme="minorHAnsi" w:cs="Arial"/>
                <w:sz w:val="18"/>
                <w:szCs w:val="18"/>
              </w:rPr>
            </w:pPr>
            <w:r w:rsidRPr="002B6C2C">
              <w:rPr>
                <w:rFonts w:asciiTheme="minorHAnsi" w:hAnsiTheme="minorHAnsi" w:cs="Arial"/>
                <w:sz w:val="18"/>
                <w:szCs w:val="18"/>
              </w:rPr>
              <w:t>Process step to insert setscrew &amp; back out</w:t>
            </w:r>
            <w:r>
              <w:rPr>
                <w:rFonts w:asciiTheme="minorHAnsi" w:hAnsiTheme="minorHAnsi" w:cs="Arial"/>
                <w:sz w:val="18"/>
                <w:szCs w:val="18"/>
              </w:rPr>
              <w:t xml:space="preserve"> </w:t>
            </w:r>
            <w:r w:rsidR="004B084E">
              <w:rPr>
                <w:rFonts w:asciiTheme="minorHAnsi" w:hAnsiTheme="minorHAnsi" w:cs="Arial"/>
                <w:sz w:val="18"/>
                <w:szCs w:val="18"/>
              </w:rPr>
              <w:t>(1007762)</w:t>
            </w:r>
          </w:p>
        </w:tc>
        <w:tc>
          <w:tcPr>
            <w:tcW w:w="540" w:type="dxa"/>
            <w:tcBorders>
              <w:bottom w:val="single" w:sz="4" w:space="0" w:color="000000" w:themeColor="text1"/>
            </w:tcBorders>
            <w:vAlign w:val="center"/>
          </w:tcPr>
          <w:p w:rsidR="00366062" w:rsidRPr="00A7532D" w:rsidRDefault="00366062"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366062" w:rsidTr="008436A4">
        <w:trPr>
          <w:cantSplit/>
        </w:trPr>
        <w:tc>
          <w:tcPr>
            <w:tcW w:w="1350" w:type="dxa"/>
            <w:tcBorders>
              <w:top w:val="nil"/>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56B5A">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C90DFF">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Default="00366062" w:rsidP="00C90DFF">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Default="00366062" w:rsidP="000A11B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Default="00366062" w:rsidP="00C90DFF">
            <w:pPr>
              <w:widowControl w:val="0"/>
              <w:suppressAutoHyphens w:val="0"/>
              <w:rPr>
                <w:rFonts w:asciiTheme="minorHAnsi" w:hAnsiTheme="minorHAnsi" w:cs="Arial"/>
                <w:sz w:val="18"/>
                <w:szCs w:val="18"/>
              </w:rPr>
            </w:pPr>
          </w:p>
        </w:tc>
        <w:tc>
          <w:tcPr>
            <w:tcW w:w="1350" w:type="dxa"/>
            <w:tcBorders>
              <w:top w:val="nil"/>
              <w:bottom w:val="nil"/>
            </w:tcBorders>
            <w:vAlign w:val="center"/>
          </w:tcPr>
          <w:p w:rsidR="00366062" w:rsidRDefault="00366062" w:rsidP="00C90DFF">
            <w:pPr>
              <w:widowControl w:val="0"/>
              <w:suppressAutoHyphens w:val="0"/>
              <w:rPr>
                <w:rFonts w:asciiTheme="minorHAnsi" w:hAnsiTheme="minorHAnsi" w:cs="Arial"/>
                <w:sz w:val="18"/>
                <w:szCs w:val="18"/>
              </w:rPr>
            </w:pPr>
          </w:p>
        </w:tc>
        <w:tc>
          <w:tcPr>
            <w:tcW w:w="540" w:type="dxa"/>
            <w:tcBorders>
              <w:top w:val="nil"/>
              <w:bottom w:val="nil"/>
            </w:tcBorders>
            <w:vAlign w:val="center"/>
          </w:tcPr>
          <w:p w:rsidR="00366062" w:rsidRDefault="00366062" w:rsidP="00C90DFF">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Pr="00BF5A38" w:rsidRDefault="00366062" w:rsidP="00C90DFF">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366062" w:rsidRDefault="00366062" w:rsidP="00C90DFF">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366062" w:rsidRPr="00716D89" w:rsidRDefault="00366062" w:rsidP="00C90DFF">
            <w:pPr>
              <w:widowControl w:val="0"/>
              <w:suppressAutoHyphens w:val="0"/>
              <w:jc w:val="center"/>
              <w:rPr>
                <w:rFonts w:asciiTheme="minorHAnsi" w:hAnsiTheme="minorHAnsi" w:cs="Arial"/>
                <w:color w:val="000000" w:themeColor="text1"/>
                <w:sz w:val="18"/>
                <w:szCs w:val="18"/>
                <w:highlight w:val="yellow"/>
              </w:rPr>
            </w:pPr>
          </w:p>
        </w:tc>
        <w:tc>
          <w:tcPr>
            <w:tcW w:w="4590" w:type="dxa"/>
            <w:tcBorders>
              <w:top w:val="single" w:sz="4" w:space="0" w:color="000000" w:themeColor="text1"/>
            </w:tcBorders>
            <w:vAlign w:val="center"/>
          </w:tcPr>
          <w:p w:rsidR="00366062" w:rsidRPr="00716D89" w:rsidRDefault="00366062" w:rsidP="00C90DFF">
            <w:pPr>
              <w:widowControl w:val="0"/>
              <w:suppressAutoHyphens w:val="0"/>
              <w:rPr>
                <w:rFonts w:asciiTheme="minorHAnsi" w:hAnsiTheme="minorHAnsi" w:cs="Arial"/>
                <w:sz w:val="18"/>
                <w:szCs w:val="18"/>
                <w:highlight w:val="yellow"/>
              </w:rPr>
            </w:pPr>
            <w:r w:rsidRPr="00083704">
              <w:rPr>
                <w:rFonts w:asciiTheme="minorHAnsi" w:hAnsiTheme="minorHAnsi" w:cs="Arial"/>
                <w:sz w:val="18"/>
                <w:szCs w:val="18"/>
              </w:rPr>
              <w:t>Septum design featur</w:t>
            </w:r>
            <w:r w:rsidR="00D24B48">
              <w:rPr>
                <w:rFonts w:asciiTheme="minorHAnsi" w:hAnsiTheme="minorHAnsi" w:cs="Arial"/>
                <w:sz w:val="18"/>
                <w:szCs w:val="18"/>
              </w:rPr>
              <w:t>e to block backfill (1210-001819, 1210-001820</w:t>
            </w:r>
            <w:r w:rsidRPr="00083704">
              <w:rPr>
                <w:rFonts w:asciiTheme="minorHAnsi" w:hAnsiTheme="minorHAnsi" w:cs="Arial"/>
                <w:sz w:val="18"/>
                <w:szCs w:val="18"/>
              </w:rPr>
              <w:t>)</w:t>
            </w:r>
          </w:p>
        </w:tc>
        <w:tc>
          <w:tcPr>
            <w:tcW w:w="540" w:type="dxa"/>
            <w:tcBorders>
              <w:top w:val="single" w:sz="4" w:space="0" w:color="000000" w:themeColor="text1"/>
            </w:tcBorders>
            <w:vAlign w:val="center"/>
          </w:tcPr>
          <w:p w:rsidR="00366062" w:rsidRDefault="00366062" w:rsidP="00553935">
            <w:pPr>
              <w:widowControl w:val="0"/>
              <w:suppressAutoHyphens w:val="0"/>
              <w:jc w:val="center"/>
              <w:rPr>
                <w:rFonts w:asciiTheme="minorHAnsi" w:hAnsiTheme="minorHAnsi" w:cs="Arial"/>
                <w:b/>
                <w:sz w:val="18"/>
                <w:szCs w:val="18"/>
              </w:rPr>
            </w:pPr>
          </w:p>
        </w:tc>
      </w:tr>
      <w:tr w:rsidR="00366062" w:rsidTr="008436A4">
        <w:trPr>
          <w:cantSplit/>
        </w:trPr>
        <w:tc>
          <w:tcPr>
            <w:tcW w:w="1350" w:type="dxa"/>
            <w:tcBorders>
              <w:top w:val="nil"/>
              <w:bottom w:val="single" w:sz="4" w:space="0" w:color="000000" w:themeColor="text1"/>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366062" w:rsidRDefault="00366062" w:rsidP="00056B5A">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366062" w:rsidRDefault="00366062" w:rsidP="00C90DFF">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366062" w:rsidRDefault="00366062" w:rsidP="00C90DFF">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Default="00366062" w:rsidP="000A11B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Default="00366062" w:rsidP="00C90DFF">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C90DFF">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366062" w:rsidRDefault="00366062" w:rsidP="00C90DF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Pr="00BF5A38" w:rsidRDefault="00366062" w:rsidP="00C90DF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Default="00366062" w:rsidP="00C90DFF">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366062" w:rsidRPr="00716D89" w:rsidRDefault="00366062" w:rsidP="00C90DFF">
            <w:pPr>
              <w:widowControl w:val="0"/>
              <w:suppressAutoHyphens w:val="0"/>
              <w:jc w:val="center"/>
              <w:rPr>
                <w:rFonts w:asciiTheme="minorHAnsi" w:hAnsiTheme="minorHAnsi" w:cs="Arial"/>
                <w:color w:val="000000" w:themeColor="text1"/>
                <w:sz w:val="18"/>
                <w:szCs w:val="18"/>
                <w:highlight w:val="yellow"/>
              </w:rPr>
            </w:pPr>
          </w:p>
        </w:tc>
        <w:tc>
          <w:tcPr>
            <w:tcW w:w="4590" w:type="dxa"/>
            <w:tcBorders>
              <w:top w:val="single" w:sz="4" w:space="0" w:color="000000" w:themeColor="text1"/>
            </w:tcBorders>
            <w:vAlign w:val="center"/>
          </w:tcPr>
          <w:p w:rsidR="00366062" w:rsidRPr="00AF002B" w:rsidRDefault="00366062" w:rsidP="00C90DFF">
            <w:pPr>
              <w:widowControl w:val="0"/>
              <w:suppressAutoHyphens w:val="0"/>
              <w:rPr>
                <w:rFonts w:asciiTheme="minorHAnsi" w:hAnsiTheme="minorHAnsi" w:cs="Arial"/>
                <w:sz w:val="18"/>
                <w:szCs w:val="18"/>
              </w:rPr>
            </w:pPr>
            <w:r w:rsidRPr="00AF002B">
              <w:rPr>
                <w:rFonts w:asciiTheme="minorHAnsi" w:hAnsiTheme="minorHAnsi" w:cs="Arial"/>
                <w:sz w:val="18"/>
                <w:szCs w:val="18"/>
              </w:rPr>
              <w:t xml:space="preserve">Use silicone adhesive between header &amp; septum </w:t>
            </w:r>
            <w:r w:rsidR="00F13581">
              <w:rPr>
                <w:rFonts w:asciiTheme="minorHAnsi" w:hAnsiTheme="minorHAnsi" w:cs="Arial"/>
                <w:sz w:val="18"/>
                <w:szCs w:val="18"/>
              </w:rPr>
              <w:t>(1011489)</w:t>
            </w:r>
          </w:p>
        </w:tc>
        <w:tc>
          <w:tcPr>
            <w:tcW w:w="540" w:type="dxa"/>
            <w:tcBorders>
              <w:top w:val="single" w:sz="4" w:space="0" w:color="000000" w:themeColor="text1"/>
            </w:tcBorders>
            <w:vAlign w:val="center"/>
          </w:tcPr>
          <w:p w:rsidR="00366062" w:rsidRDefault="00366062" w:rsidP="00553935">
            <w:pPr>
              <w:widowControl w:val="0"/>
              <w:suppressAutoHyphens w:val="0"/>
              <w:jc w:val="center"/>
              <w:rPr>
                <w:rFonts w:asciiTheme="minorHAnsi" w:hAnsiTheme="minorHAnsi" w:cs="Arial"/>
                <w:b/>
                <w:sz w:val="18"/>
                <w:szCs w:val="18"/>
              </w:rPr>
            </w:pPr>
            <w:r w:rsidRPr="00A7532D">
              <w:rPr>
                <w:rFonts w:asciiTheme="minorHAnsi" w:hAnsiTheme="minorHAnsi"/>
                <w:b/>
                <w:sz w:val="18"/>
                <w:szCs w:val="18"/>
              </w:rPr>
              <w:t>X</w:t>
            </w:r>
          </w:p>
        </w:tc>
      </w:tr>
      <w:tr w:rsidR="00366062" w:rsidTr="008436A4">
        <w:trPr>
          <w:cantSplit/>
          <w:trHeight w:val="818"/>
        </w:trPr>
        <w:tc>
          <w:tcPr>
            <w:tcW w:w="1350" w:type="dxa"/>
            <w:tcBorders>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r>
              <w:rPr>
                <w:rFonts w:asciiTheme="minorHAnsi" w:hAnsiTheme="minorHAnsi" w:cs="Arial"/>
                <w:b/>
                <w:szCs w:val="24"/>
              </w:rPr>
              <w:t>H</w:t>
            </w:r>
            <w:r w:rsidRPr="00652212">
              <w:rPr>
                <w:rFonts w:asciiTheme="minorHAnsi" w:hAnsiTheme="minorHAnsi" w:cs="Arial"/>
                <w:b/>
                <w:szCs w:val="24"/>
              </w:rPr>
              <w:t>eader shell</w:t>
            </w:r>
          </w:p>
        </w:tc>
        <w:tc>
          <w:tcPr>
            <w:tcW w:w="171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compress stacker</w:t>
            </w:r>
          </w:p>
        </w:tc>
        <w:tc>
          <w:tcPr>
            <w:tcW w:w="207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does not maintain d</w:t>
            </w:r>
            <w:r>
              <w:rPr>
                <w:rFonts w:asciiTheme="minorHAnsi" w:hAnsiTheme="minorHAnsi" w:cs="Arial"/>
                <w:sz w:val="18"/>
                <w:szCs w:val="18"/>
              </w:rPr>
              <w:t>i</w:t>
            </w:r>
            <w:r>
              <w:rPr>
                <w:rFonts w:asciiTheme="minorHAnsi" w:hAnsiTheme="minorHAnsi" w:cs="Arial"/>
                <w:sz w:val="18"/>
                <w:szCs w:val="18"/>
              </w:rPr>
              <w:t>mensional integrity over time</w:t>
            </w:r>
          </w:p>
        </w:tc>
        <w:tc>
          <w:tcPr>
            <w:tcW w:w="2700" w:type="dxa"/>
            <w:tcBorders>
              <w:bottom w:val="nil"/>
            </w:tcBorders>
            <w:vAlign w:val="center"/>
          </w:tcPr>
          <w:p w:rsidR="00366062" w:rsidRPr="00FD5309" w:rsidRDefault="00366062" w:rsidP="00091475">
            <w:pPr>
              <w:widowControl w:val="0"/>
              <w:suppressAutoHyphens w:val="0"/>
              <w:rPr>
                <w:rFonts w:asciiTheme="minorHAnsi" w:hAnsiTheme="minorHAnsi" w:cs="Arial"/>
                <w:sz w:val="18"/>
                <w:szCs w:val="18"/>
              </w:rPr>
            </w:pPr>
            <w:r w:rsidRPr="00FD5309">
              <w:rPr>
                <w:rFonts w:asciiTheme="minorHAnsi" w:hAnsiTheme="minorHAnsi" w:cs="Arial"/>
                <w:sz w:val="18"/>
                <w:szCs w:val="18"/>
              </w:rPr>
              <w:t xml:space="preserve">electrical leakage / unintended </w:t>
            </w:r>
            <w:proofErr w:type="spellStart"/>
            <w:r w:rsidRPr="00FD5309">
              <w:rPr>
                <w:rFonts w:asciiTheme="minorHAnsi" w:hAnsiTheme="minorHAnsi" w:cs="Arial"/>
                <w:sz w:val="18"/>
                <w:szCs w:val="18"/>
              </w:rPr>
              <w:t>stim</w:t>
            </w:r>
            <w:proofErr w:type="spellEnd"/>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r w:rsidRPr="003F0168">
              <w:rPr>
                <w:rFonts w:asciiTheme="minorHAnsi" w:hAnsiTheme="minorHAnsi" w:cs="Arial"/>
                <w:sz w:val="18"/>
                <w:szCs w:val="18"/>
              </w:rPr>
              <w:t>clinician programmer diagno</w:t>
            </w:r>
            <w:r w:rsidRPr="003F0168">
              <w:rPr>
                <w:rFonts w:asciiTheme="minorHAnsi" w:hAnsiTheme="minorHAnsi" w:cs="Arial"/>
                <w:sz w:val="18"/>
                <w:szCs w:val="18"/>
              </w:rPr>
              <w:t>s</w:t>
            </w:r>
            <w:r w:rsidRPr="003F0168">
              <w:rPr>
                <w:rFonts w:asciiTheme="minorHAnsi" w:hAnsiTheme="minorHAnsi" w:cs="Arial"/>
                <w:sz w:val="18"/>
                <w:szCs w:val="18"/>
              </w:rPr>
              <w:t>tic Impedance mea</w:t>
            </w:r>
            <w:r w:rsidRPr="003F0168">
              <w:rPr>
                <w:rFonts w:asciiTheme="minorHAnsi" w:hAnsiTheme="minorHAnsi" w:cs="Arial"/>
                <w:sz w:val="18"/>
                <w:szCs w:val="18"/>
              </w:rPr>
              <w:t>s</w:t>
            </w:r>
            <w:r w:rsidRPr="003F0168">
              <w:rPr>
                <w:rFonts w:asciiTheme="minorHAnsi" w:hAnsiTheme="minorHAnsi" w:cs="Arial"/>
                <w:sz w:val="18"/>
                <w:szCs w:val="18"/>
              </w:rPr>
              <w:t>urement</w:t>
            </w:r>
          </w:p>
        </w:tc>
        <w:tc>
          <w:tcPr>
            <w:tcW w:w="1890" w:type="dxa"/>
            <w:tcBorders>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366062" w:rsidRDefault="00366062" w:rsidP="00091475">
            <w:pPr>
              <w:widowControl w:val="0"/>
              <w:suppressAutoHyphens w:val="0"/>
              <w:rPr>
                <w:rFonts w:asciiTheme="minorHAnsi" w:hAnsiTheme="minorHAnsi" w:cs="Arial"/>
                <w:sz w:val="18"/>
                <w:szCs w:val="18"/>
              </w:rPr>
            </w:pPr>
            <w:r>
              <w:rPr>
                <w:rFonts w:asciiTheme="minorHAnsi" w:hAnsiTheme="minorHAnsi" w:cs="Arial"/>
                <w:sz w:val="18"/>
                <w:szCs w:val="18"/>
              </w:rPr>
              <w:t>header mat</w:t>
            </w:r>
            <w:r>
              <w:rPr>
                <w:rFonts w:asciiTheme="minorHAnsi" w:hAnsiTheme="minorHAnsi" w:cs="Arial"/>
                <w:sz w:val="18"/>
                <w:szCs w:val="18"/>
              </w:rPr>
              <w:t>e</w:t>
            </w:r>
            <w:r>
              <w:rPr>
                <w:rFonts w:asciiTheme="minorHAnsi" w:hAnsiTheme="minorHAnsi" w:cs="Arial"/>
                <w:sz w:val="18"/>
                <w:szCs w:val="18"/>
              </w:rPr>
              <w:t>rial compre</w:t>
            </w:r>
            <w:r>
              <w:rPr>
                <w:rFonts w:asciiTheme="minorHAnsi" w:hAnsiTheme="minorHAnsi" w:cs="Arial"/>
                <w:sz w:val="18"/>
                <w:szCs w:val="18"/>
              </w:rPr>
              <w:t>s</w:t>
            </w:r>
            <w:r>
              <w:rPr>
                <w:rFonts w:asciiTheme="minorHAnsi" w:hAnsiTheme="minorHAnsi" w:cs="Arial"/>
                <w:sz w:val="18"/>
                <w:szCs w:val="18"/>
              </w:rPr>
              <w:t>sion set</w:t>
            </w:r>
          </w:p>
          <w:p w:rsidR="00366062" w:rsidRPr="00221465" w:rsidRDefault="00366062" w:rsidP="00091475">
            <w:pPr>
              <w:widowControl w:val="0"/>
              <w:suppressAutoHyphens w:val="0"/>
              <w:rPr>
                <w:rFonts w:asciiTheme="minorHAnsi" w:hAnsiTheme="minorHAnsi" w:cs="Arial"/>
                <w:sz w:val="18"/>
                <w:szCs w:val="18"/>
              </w:rPr>
            </w:pPr>
          </w:p>
        </w:tc>
        <w:tc>
          <w:tcPr>
            <w:tcW w:w="54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nil"/>
            </w:tcBorders>
            <w:vAlign w:val="center"/>
          </w:tcPr>
          <w:p w:rsidR="00366062" w:rsidRPr="00A60FE0" w:rsidRDefault="00366062"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366062" w:rsidRPr="001A3468" w:rsidRDefault="00445E8C" w:rsidP="00B55265">
            <w:pPr>
              <w:widowControl w:val="0"/>
              <w:suppressAutoHyphens w:val="0"/>
              <w:jc w:val="center"/>
              <w:rPr>
                <w:rFonts w:asciiTheme="minorHAnsi" w:hAnsiTheme="minorHAnsi" w:cs="Arial"/>
                <w:color w:val="000000" w:themeColor="text1"/>
                <w:sz w:val="18"/>
                <w:szCs w:val="18"/>
                <w:highlight w:val="yellow"/>
              </w:rPr>
            </w:pPr>
            <w:r w:rsidRPr="001A3468">
              <w:rPr>
                <w:rFonts w:asciiTheme="minorHAnsi" w:hAnsiTheme="minorHAnsi" w:cs="Arial"/>
                <w:color w:val="000000" w:themeColor="text1"/>
                <w:sz w:val="18"/>
                <w:szCs w:val="18"/>
              </w:rPr>
              <w:fldChar w:fldCharType="begin"/>
            </w:r>
            <w:r w:rsidR="00366062" w:rsidRPr="001A3468">
              <w:rPr>
                <w:rFonts w:asciiTheme="minorHAnsi" w:hAnsiTheme="minorHAnsi" w:cs="Arial"/>
                <w:color w:val="000000" w:themeColor="text1"/>
                <w:sz w:val="18"/>
                <w:szCs w:val="18"/>
              </w:rPr>
              <w:instrText xml:space="preserve"> =PRODUCT(left) \# "0" </w:instrText>
            </w:r>
            <w:r w:rsidRPr="001A3468">
              <w:rPr>
                <w:rFonts w:asciiTheme="minorHAnsi" w:hAnsiTheme="minorHAnsi" w:cs="Arial"/>
                <w:color w:val="000000" w:themeColor="text1"/>
                <w:sz w:val="18"/>
                <w:szCs w:val="18"/>
              </w:rPr>
              <w:fldChar w:fldCharType="separate"/>
            </w:r>
            <w:r w:rsidR="00366062">
              <w:rPr>
                <w:rFonts w:asciiTheme="minorHAnsi" w:hAnsiTheme="minorHAnsi" w:cs="Arial"/>
                <w:noProof/>
                <w:color w:val="000000" w:themeColor="text1"/>
                <w:sz w:val="18"/>
                <w:szCs w:val="18"/>
              </w:rPr>
              <w:t>10</w:t>
            </w:r>
            <w:r w:rsidRPr="001A3468">
              <w:rPr>
                <w:rFonts w:asciiTheme="minorHAnsi" w:hAnsiTheme="minorHAnsi" w:cs="Arial"/>
                <w:color w:val="000000" w:themeColor="text1"/>
                <w:sz w:val="18"/>
                <w:szCs w:val="18"/>
              </w:rPr>
              <w:fldChar w:fldCharType="end"/>
            </w:r>
          </w:p>
        </w:tc>
        <w:tc>
          <w:tcPr>
            <w:tcW w:w="4590" w:type="dxa"/>
            <w:vAlign w:val="center"/>
          </w:tcPr>
          <w:p w:rsidR="00366062" w:rsidRPr="001A3468" w:rsidRDefault="00366062" w:rsidP="00937836">
            <w:pPr>
              <w:widowControl w:val="0"/>
              <w:suppressAutoHyphens w:val="0"/>
              <w:rPr>
                <w:rFonts w:asciiTheme="minorHAnsi" w:hAnsiTheme="minorHAnsi" w:cs="Arial"/>
                <w:sz w:val="18"/>
                <w:szCs w:val="18"/>
                <w:highlight w:val="yellow"/>
              </w:rPr>
            </w:pPr>
          </w:p>
          <w:p w:rsidR="00366062" w:rsidRPr="001A3468" w:rsidRDefault="00366062" w:rsidP="00DC2F03">
            <w:pPr>
              <w:widowControl w:val="0"/>
              <w:rPr>
                <w:rFonts w:asciiTheme="minorHAnsi" w:hAnsiTheme="minorHAnsi" w:cs="Arial"/>
                <w:sz w:val="18"/>
                <w:szCs w:val="18"/>
                <w:highlight w:val="yellow"/>
              </w:rPr>
            </w:pPr>
            <w:r>
              <w:rPr>
                <w:rFonts w:asciiTheme="minorHAnsi" w:hAnsiTheme="minorHAnsi" w:cs="Arial"/>
                <w:sz w:val="18"/>
                <w:szCs w:val="18"/>
              </w:rPr>
              <w:t>A</w:t>
            </w:r>
            <w:r w:rsidRPr="00E47A80">
              <w:rPr>
                <w:rFonts w:asciiTheme="minorHAnsi" w:hAnsiTheme="minorHAnsi" w:cs="Arial"/>
                <w:sz w:val="18"/>
                <w:szCs w:val="18"/>
              </w:rPr>
              <w:t>ccelerated</w:t>
            </w:r>
            <w:r>
              <w:rPr>
                <w:rFonts w:asciiTheme="minorHAnsi" w:hAnsiTheme="minorHAnsi" w:cs="Arial"/>
                <w:sz w:val="18"/>
                <w:szCs w:val="18"/>
              </w:rPr>
              <w:t xml:space="preserve"> aging</w:t>
            </w:r>
            <w:r w:rsidRPr="00E47A80">
              <w:rPr>
                <w:rFonts w:asciiTheme="minorHAnsi" w:hAnsiTheme="minorHAnsi" w:cs="Arial"/>
                <w:sz w:val="18"/>
                <w:szCs w:val="18"/>
              </w:rPr>
              <w:t xml:space="preserve"> test</w:t>
            </w:r>
            <w:r>
              <w:rPr>
                <w:rFonts w:asciiTheme="minorHAnsi" w:hAnsiTheme="minorHAnsi" w:cs="Arial"/>
                <w:sz w:val="18"/>
                <w:szCs w:val="18"/>
              </w:rPr>
              <w:t xml:space="preserve"> </w:t>
            </w:r>
            <w:r w:rsidR="00D84DCC">
              <w:rPr>
                <w:rFonts w:asciiTheme="minorHAnsi" w:hAnsiTheme="minorHAnsi" w:cs="Arial"/>
                <w:sz w:val="18"/>
                <w:szCs w:val="18"/>
              </w:rPr>
              <w:t>(MERE 0478)</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366062" w:rsidTr="008436A4">
        <w:trPr>
          <w:cantSplit/>
          <w:trHeight w:val="330"/>
        </w:trPr>
        <w:tc>
          <w:tcPr>
            <w:tcW w:w="1350" w:type="dxa"/>
            <w:tcBorders>
              <w:top w:val="nil"/>
              <w:bottom w:val="nil"/>
            </w:tcBorders>
            <w:vAlign w:val="center"/>
          </w:tcPr>
          <w:p w:rsidR="00366062" w:rsidRPr="00652212" w:rsidRDefault="00366062"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366062" w:rsidRDefault="00366062"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366062" w:rsidRPr="00FD5309" w:rsidRDefault="00366062"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366062" w:rsidRPr="00221465" w:rsidRDefault="00366062"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Pr="009501C5" w:rsidRDefault="00366062"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366062" w:rsidRDefault="00366062"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366062" w:rsidRPr="00D312DC" w:rsidRDefault="00366062"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366062" w:rsidRPr="0012739F" w:rsidRDefault="00366062" w:rsidP="00A6455D">
            <w:pPr>
              <w:widowControl w:val="0"/>
              <w:suppressAutoHyphens w:val="0"/>
              <w:rPr>
                <w:rFonts w:asciiTheme="minorHAnsi" w:hAnsiTheme="minorHAnsi" w:cs="Arial"/>
                <w:sz w:val="18"/>
                <w:szCs w:val="18"/>
                <w:highlight w:val="yellow"/>
              </w:rPr>
            </w:pPr>
            <w:r>
              <w:rPr>
                <w:rFonts w:asciiTheme="minorHAnsi" w:hAnsiTheme="minorHAnsi" w:cs="Arial"/>
                <w:sz w:val="18"/>
                <w:szCs w:val="18"/>
              </w:rPr>
              <w:t>C</w:t>
            </w:r>
            <w:r w:rsidRPr="00341CAE">
              <w:rPr>
                <w:rFonts w:asciiTheme="minorHAnsi" w:hAnsiTheme="minorHAnsi" w:cs="Arial"/>
                <w:sz w:val="18"/>
                <w:szCs w:val="18"/>
              </w:rPr>
              <w:t xml:space="preserve">hanged material from polyurethane to </w:t>
            </w:r>
            <w:proofErr w:type="spellStart"/>
            <w:r w:rsidRPr="00341CAE">
              <w:rPr>
                <w:rFonts w:asciiTheme="minorHAnsi" w:hAnsiTheme="minorHAnsi" w:cs="Arial"/>
                <w:sz w:val="18"/>
                <w:szCs w:val="18"/>
              </w:rPr>
              <w:t>polysulfone</w:t>
            </w:r>
            <w:proofErr w:type="spellEnd"/>
            <w:r w:rsidRPr="00341CAE">
              <w:rPr>
                <w:rFonts w:asciiTheme="minorHAnsi" w:hAnsiTheme="minorHAnsi" w:cs="Arial"/>
                <w:sz w:val="18"/>
                <w:szCs w:val="18"/>
              </w:rPr>
              <w:t xml:space="preserve"> mat</w:t>
            </w:r>
            <w:r w:rsidRPr="00341CAE">
              <w:rPr>
                <w:rFonts w:asciiTheme="minorHAnsi" w:hAnsiTheme="minorHAnsi" w:cs="Arial"/>
                <w:sz w:val="18"/>
                <w:szCs w:val="18"/>
              </w:rPr>
              <w:t>e</w:t>
            </w:r>
            <w:r w:rsidRPr="00341CAE">
              <w:rPr>
                <w:rFonts w:asciiTheme="minorHAnsi" w:hAnsiTheme="minorHAnsi" w:cs="Arial"/>
                <w:sz w:val="18"/>
                <w:szCs w:val="18"/>
              </w:rPr>
              <w:t>rial</w:t>
            </w:r>
            <w:r>
              <w:rPr>
                <w:rFonts w:asciiTheme="minorHAnsi" w:hAnsiTheme="minorHAnsi" w:cs="Arial"/>
                <w:sz w:val="18"/>
                <w:szCs w:val="18"/>
              </w:rPr>
              <w:t xml:space="preserve"> (1211-000500, 1211-000499)</w:t>
            </w:r>
          </w:p>
        </w:tc>
        <w:tc>
          <w:tcPr>
            <w:tcW w:w="540" w:type="dxa"/>
            <w:vAlign w:val="center"/>
          </w:tcPr>
          <w:p w:rsidR="00366062" w:rsidRPr="00A7532D" w:rsidRDefault="00366062" w:rsidP="00553935">
            <w:pPr>
              <w:widowControl w:val="0"/>
              <w:suppressAutoHyphens w:val="0"/>
              <w:jc w:val="center"/>
              <w:rPr>
                <w:rFonts w:asciiTheme="minorHAnsi" w:hAnsiTheme="minorHAnsi" w:cs="Arial"/>
                <w:b/>
                <w:sz w:val="18"/>
                <w:szCs w:val="18"/>
              </w:rPr>
            </w:pPr>
          </w:p>
        </w:tc>
      </w:tr>
      <w:tr w:rsidR="00584A4D" w:rsidTr="008436A4">
        <w:trPr>
          <w:cantSplit/>
          <w:trHeight w:val="330"/>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Pr="00FD5309"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solvent attack</w:t>
            </w:r>
          </w:p>
        </w:tc>
        <w:tc>
          <w:tcPr>
            <w:tcW w:w="13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header cracks</w:t>
            </w:r>
          </w:p>
        </w:tc>
        <w:tc>
          <w:tcPr>
            <w:tcW w:w="540" w:type="dxa"/>
            <w:tcBorders>
              <w:top w:val="nil"/>
              <w:bottom w:val="single" w:sz="4" w:space="0" w:color="000000" w:themeColor="text1"/>
            </w:tcBorders>
            <w:vAlign w:val="center"/>
          </w:tcPr>
          <w:p w:rsidR="00584A4D" w:rsidRPr="009501C5" w:rsidRDefault="00584A4D" w:rsidP="00EB6003">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nil"/>
              <w:bottom w:val="single" w:sz="4" w:space="0" w:color="000000" w:themeColor="text1"/>
            </w:tcBorders>
            <w:vAlign w:val="center"/>
          </w:tcPr>
          <w:p w:rsidR="00584A4D" w:rsidRPr="009501C5" w:rsidRDefault="00584A4D" w:rsidP="00EB6003">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top w:val="nil"/>
              <w:bottom w:val="single" w:sz="4" w:space="0" w:color="000000" w:themeColor="text1"/>
            </w:tcBorders>
            <w:vAlign w:val="center"/>
          </w:tcPr>
          <w:p w:rsidR="00584A4D" w:rsidRPr="00A60FE0" w:rsidRDefault="00584A4D" w:rsidP="00EB6003">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nil"/>
              <w:bottom w:val="single" w:sz="4" w:space="0" w:color="000000" w:themeColor="text1"/>
            </w:tcBorders>
            <w:vAlign w:val="center"/>
          </w:tcPr>
          <w:p w:rsidR="00584A4D" w:rsidRPr="001A3468" w:rsidRDefault="00445E8C" w:rsidP="00EB6003">
            <w:pPr>
              <w:widowControl w:val="0"/>
              <w:suppressAutoHyphens w:val="0"/>
              <w:jc w:val="center"/>
              <w:rPr>
                <w:rFonts w:asciiTheme="minorHAnsi" w:hAnsiTheme="minorHAnsi" w:cs="Arial"/>
                <w:color w:val="000000" w:themeColor="text1"/>
                <w:sz w:val="18"/>
                <w:szCs w:val="18"/>
                <w:highlight w:val="yellow"/>
              </w:rPr>
            </w:pPr>
            <w:r w:rsidRPr="001A3468">
              <w:rPr>
                <w:rFonts w:asciiTheme="minorHAnsi" w:hAnsiTheme="minorHAnsi" w:cs="Arial"/>
                <w:color w:val="000000" w:themeColor="text1"/>
                <w:sz w:val="18"/>
                <w:szCs w:val="18"/>
              </w:rPr>
              <w:fldChar w:fldCharType="begin"/>
            </w:r>
            <w:r w:rsidR="00584A4D" w:rsidRPr="001A3468">
              <w:rPr>
                <w:rFonts w:asciiTheme="minorHAnsi" w:hAnsiTheme="minorHAnsi" w:cs="Arial"/>
                <w:color w:val="000000" w:themeColor="text1"/>
                <w:sz w:val="18"/>
                <w:szCs w:val="18"/>
              </w:rPr>
              <w:instrText xml:space="preserve"> =PRODUCT(left) \# "0" </w:instrText>
            </w:r>
            <w:r w:rsidRPr="001A3468">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20</w:t>
            </w:r>
            <w:r w:rsidRPr="001A3468">
              <w:rPr>
                <w:rFonts w:asciiTheme="minorHAnsi" w:hAnsiTheme="minorHAnsi" w:cs="Arial"/>
                <w:color w:val="000000" w:themeColor="text1"/>
                <w:sz w:val="18"/>
                <w:szCs w:val="18"/>
              </w:rPr>
              <w:fldChar w:fldCharType="end"/>
            </w:r>
          </w:p>
        </w:tc>
        <w:tc>
          <w:tcPr>
            <w:tcW w:w="4590" w:type="dxa"/>
            <w:vAlign w:val="center"/>
          </w:tcPr>
          <w:p w:rsidR="00584A4D" w:rsidRDefault="00584A4D" w:rsidP="00A6455D">
            <w:pPr>
              <w:widowControl w:val="0"/>
              <w:suppressAutoHyphens w:val="0"/>
              <w:rPr>
                <w:rFonts w:asciiTheme="minorHAnsi" w:hAnsiTheme="minorHAnsi" w:cs="Arial"/>
                <w:sz w:val="18"/>
                <w:szCs w:val="18"/>
              </w:rPr>
            </w:pPr>
            <w:r>
              <w:rPr>
                <w:rFonts w:asciiTheme="minorHAnsi" w:hAnsiTheme="minorHAnsi" w:cs="Arial"/>
                <w:sz w:val="18"/>
                <w:szCs w:val="18"/>
              </w:rPr>
              <w:t>Anneal header</w:t>
            </w:r>
            <w:r w:rsidR="00F13581">
              <w:rPr>
                <w:rFonts w:asciiTheme="minorHAnsi" w:hAnsiTheme="minorHAnsi" w:cs="Arial"/>
                <w:sz w:val="18"/>
                <w:szCs w:val="18"/>
              </w:rPr>
              <w:t xml:space="preserve"> (1211-000499, </w:t>
            </w:r>
            <w:r w:rsidR="007D1377">
              <w:rPr>
                <w:rFonts w:asciiTheme="minorHAnsi" w:hAnsiTheme="minorHAnsi" w:cs="Arial"/>
                <w:sz w:val="18"/>
                <w:szCs w:val="18"/>
              </w:rPr>
              <w:t>1211-000500)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align stackers</w:t>
            </w:r>
          </w:p>
        </w:tc>
        <w:tc>
          <w:tcPr>
            <w:tcW w:w="207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loss of stacker alignment</w:t>
            </w:r>
          </w:p>
        </w:tc>
        <w:tc>
          <w:tcPr>
            <w:tcW w:w="2700" w:type="dxa"/>
            <w:tcBorders>
              <w:bottom w:val="nil"/>
            </w:tcBorders>
            <w:vAlign w:val="center"/>
          </w:tcPr>
          <w:p w:rsidR="00584A4D" w:rsidRPr="00FD5309" w:rsidRDefault="00584A4D" w:rsidP="00FE74E6">
            <w:pPr>
              <w:widowControl w:val="0"/>
              <w:suppressAutoHyphens w:val="0"/>
              <w:rPr>
                <w:rFonts w:asciiTheme="minorHAnsi" w:hAnsiTheme="minorHAnsi" w:cs="Arial"/>
                <w:sz w:val="18"/>
                <w:szCs w:val="18"/>
              </w:rPr>
            </w:pPr>
            <w:r w:rsidRPr="00FD5309">
              <w:rPr>
                <w:rFonts w:asciiTheme="minorHAnsi" w:hAnsiTheme="minorHAnsi" w:cs="Arial"/>
                <w:sz w:val="18"/>
                <w:szCs w:val="18"/>
              </w:rPr>
              <w:t>high insertion force</w:t>
            </w:r>
          </w:p>
        </w:tc>
        <w:tc>
          <w:tcPr>
            <w:tcW w:w="1890" w:type="dxa"/>
            <w:tcBorders>
              <w:bottom w:val="nil"/>
            </w:tcBorders>
            <w:vAlign w:val="center"/>
          </w:tcPr>
          <w:p w:rsidR="00584A4D" w:rsidRPr="00221465" w:rsidRDefault="00584A4D" w:rsidP="0012739F">
            <w:pPr>
              <w:widowControl w:val="0"/>
              <w:suppressAutoHyphens w:val="0"/>
              <w:rPr>
                <w:rFonts w:asciiTheme="minorHAnsi" w:hAnsiTheme="minorHAnsi" w:cs="Arial"/>
                <w:sz w:val="18"/>
                <w:szCs w:val="18"/>
              </w:rPr>
            </w:pPr>
            <w:r>
              <w:rPr>
                <w:rFonts w:asciiTheme="minorHAnsi" w:hAnsiTheme="minorHAnsi" w:cs="Arial"/>
                <w:sz w:val="18"/>
                <w:szCs w:val="18"/>
              </w:rPr>
              <w:t>Physician observes at revision</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header mat</w:t>
            </w:r>
            <w:r>
              <w:rPr>
                <w:rFonts w:asciiTheme="minorHAnsi" w:hAnsiTheme="minorHAnsi" w:cs="Arial"/>
                <w:sz w:val="18"/>
                <w:szCs w:val="18"/>
              </w:rPr>
              <w:t>e</w:t>
            </w:r>
            <w:r>
              <w:rPr>
                <w:rFonts w:asciiTheme="minorHAnsi" w:hAnsiTheme="minorHAnsi" w:cs="Arial"/>
                <w:sz w:val="18"/>
                <w:szCs w:val="18"/>
              </w:rPr>
              <w:t>rial compre</w:t>
            </w:r>
            <w:r>
              <w:rPr>
                <w:rFonts w:asciiTheme="minorHAnsi" w:hAnsiTheme="minorHAnsi" w:cs="Arial"/>
                <w:sz w:val="18"/>
                <w:szCs w:val="18"/>
              </w:rPr>
              <w:t>s</w:t>
            </w:r>
            <w:r>
              <w:rPr>
                <w:rFonts w:asciiTheme="minorHAnsi" w:hAnsiTheme="minorHAnsi" w:cs="Arial"/>
                <w:sz w:val="18"/>
                <w:szCs w:val="18"/>
              </w:rPr>
              <w:t>sion set</w:t>
            </w:r>
          </w:p>
        </w:tc>
        <w:tc>
          <w:tcPr>
            <w:tcW w:w="54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nil"/>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84A4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10</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AF002B">
            <w:pPr>
              <w:widowControl w:val="0"/>
              <w:suppressAutoHyphens w:val="0"/>
              <w:rPr>
                <w:rFonts w:asciiTheme="minorHAnsi" w:hAnsiTheme="minorHAnsi" w:cs="Arial"/>
                <w:sz w:val="18"/>
                <w:szCs w:val="18"/>
              </w:rPr>
            </w:pPr>
            <w:r>
              <w:rPr>
                <w:rFonts w:asciiTheme="minorHAnsi" w:hAnsiTheme="minorHAnsi" w:cs="Arial"/>
                <w:sz w:val="18"/>
                <w:szCs w:val="18"/>
              </w:rPr>
              <w:t xml:space="preserve">Interlocking stacker design (1210-001525, 1210-001448, 1210-001508, 1210-001519) </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FD5309" w:rsidRDefault="00584A4D" w:rsidP="00FE74E6">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12739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D312DC"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Accelerated aging</w:t>
            </w:r>
            <w:r w:rsidRPr="00E47A80">
              <w:rPr>
                <w:rFonts w:asciiTheme="minorHAnsi" w:hAnsiTheme="minorHAnsi" w:cs="Arial"/>
                <w:sz w:val="18"/>
                <w:szCs w:val="18"/>
              </w:rPr>
              <w:t xml:space="preserve"> test</w:t>
            </w:r>
            <w:r w:rsidR="00D84DCC">
              <w:rPr>
                <w:rFonts w:asciiTheme="minorHAnsi" w:hAnsiTheme="minorHAnsi" w:cs="Arial"/>
                <w:sz w:val="18"/>
                <w:szCs w:val="18"/>
              </w:rPr>
              <w:t xml:space="preserve"> (MERE 0478)</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Pr="00FD5309" w:rsidRDefault="00584A4D" w:rsidP="00FE74E6">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Default="00584A4D" w:rsidP="0012739F">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12739F" w:rsidRDefault="00584A4D" w:rsidP="00091475">
            <w:pPr>
              <w:widowControl w:val="0"/>
              <w:suppressAutoHyphens w:val="0"/>
              <w:rPr>
                <w:rFonts w:asciiTheme="minorHAnsi" w:hAnsiTheme="minorHAnsi" w:cs="Arial"/>
                <w:sz w:val="18"/>
                <w:szCs w:val="18"/>
                <w:highlight w:val="yellow"/>
              </w:rPr>
            </w:pPr>
            <w:r>
              <w:rPr>
                <w:rFonts w:asciiTheme="minorHAnsi" w:hAnsiTheme="minorHAnsi" w:cs="Arial"/>
                <w:sz w:val="18"/>
                <w:szCs w:val="18"/>
              </w:rPr>
              <w:t>C</w:t>
            </w:r>
            <w:r w:rsidRPr="00341CAE">
              <w:rPr>
                <w:rFonts w:asciiTheme="minorHAnsi" w:hAnsiTheme="minorHAnsi" w:cs="Arial"/>
                <w:sz w:val="18"/>
                <w:szCs w:val="18"/>
              </w:rPr>
              <w:t xml:space="preserve">hanged material from polyurethane to </w:t>
            </w:r>
            <w:proofErr w:type="spellStart"/>
            <w:r w:rsidRPr="00341CAE">
              <w:rPr>
                <w:rFonts w:asciiTheme="minorHAnsi" w:hAnsiTheme="minorHAnsi" w:cs="Arial"/>
                <w:sz w:val="18"/>
                <w:szCs w:val="18"/>
              </w:rPr>
              <w:t>polysulfone</w:t>
            </w:r>
            <w:proofErr w:type="spellEnd"/>
            <w:r w:rsidRPr="00341CAE">
              <w:rPr>
                <w:rFonts w:asciiTheme="minorHAnsi" w:hAnsiTheme="minorHAnsi" w:cs="Arial"/>
                <w:sz w:val="18"/>
                <w:szCs w:val="18"/>
              </w:rPr>
              <w:t xml:space="preserve"> mat</w:t>
            </w:r>
            <w:r w:rsidRPr="00341CAE">
              <w:rPr>
                <w:rFonts w:asciiTheme="minorHAnsi" w:hAnsiTheme="minorHAnsi" w:cs="Arial"/>
                <w:sz w:val="18"/>
                <w:szCs w:val="18"/>
              </w:rPr>
              <w:t>e</w:t>
            </w:r>
            <w:r w:rsidRPr="00341CAE">
              <w:rPr>
                <w:rFonts w:asciiTheme="minorHAnsi" w:hAnsiTheme="minorHAnsi" w:cs="Arial"/>
                <w:sz w:val="18"/>
                <w:szCs w:val="18"/>
              </w:rPr>
              <w:t>rial</w:t>
            </w:r>
            <w:r>
              <w:rPr>
                <w:rFonts w:asciiTheme="minorHAnsi" w:hAnsiTheme="minorHAnsi" w:cs="Arial"/>
                <w:sz w:val="18"/>
                <w:szCs w:val="18"/>
              </w:rPr>
              <w:t xml:space="preserve"> (1211-000500, 1211-000499)</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relieve strain on lead, provides mi</w:t>
            </w:r>
            <w:r>
              <w:rPr>
                <w:rFonts w:asciiTheme="minorHAnsi" w:hAnsiTheme="minorHAnsi" w:cs="Arial"/>
                <w:sz w:val="18"/>
                <w:szCs w:val="18"/>
              </w:rPr>
              <w:t>n</w:t>
            </w:r>
            <w:r>
              <w:rPr>
                <w:rFonts w:asciiTheme="minorHAnsi" w:hAnsiTheme="minorHAnsi" w:cs="Arial"/>
                <w:sz w:val="18"/>
                <w:szCs w:val="18"/>
              </w:rPr>
              <w:t>imum bend radius</w:t>
            </w:r>
          </w:p>
        </w:tc>
        <w:tc>
          <w:tcPr>
            <w:tcW w:w="2070" w:type="dxa"/>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insufficient strain relief</w:t>
            </w:r>
          </w:p>
        </w:tc>
        <w:tc>
          <w:tcPr>
            <w:tcW w:w="2700" w:type="dxa"/>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latent lead failures </w:t>
            </w:r>
          </w:p>
        </w:tc>
        <w:tc>
          <w:tcPr>
            <w:tcW w:w="1890" w:type="dxa"/>
            <w:tcBorders>
              <w:top w:val="single" w:sz="4" w:space="0" w:color="000000" w:themeColor="text1"/>
            </w:tcBorders>
            <w:vAlign w:val="center"/>
          </w:tcPr>
          <w:p w:rsidR="00584A4D" w:rsidRPr="00221465" w:rsidRDefault="00584A4D" w:rsidP="00A50D8C">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patient may detect &amp; turn off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with subsequent impedance </w:t>
            </w:r>
            <w:r w:rsidRPr="00DC2F03">
              <w:rPr>
                <w:rFonts w:asciiTheme="minorHAnsi" w:hAnsiTheme="minorHAnsi" w:cs="Arial"/>
                <w:sz w:val="18"/>
                <w:szCs w:val="18"/>
              </w:rPr>
              <w:t>measur</w:t>
            </w:r>
            <w:r w:rsidRPr="00DC2F03">
              <w:rPr>
                <w:rFonts w:asciiTheme="minorHAnsi" w:hAnsiTheme="minorHAnsi" w:cs="Arial"/>
                <w:sz w:val="18"/>
                <w:szCs w:val="18"/>
              </w:rPr>
              <w:t>e</w:t>
            </w:r>
            <w:r w:rsidRPr="00DC2F03">
              <w:rPr>
                <w:rFonts w:asciiTheme="minorHAnsi" w:hAnsiTheme="minorHAnsi" w:cs="Arial"/>
                <w:sz w:val="18"/>
                <w:szCs w:val="18"/>
              </w:rPr>
              <w:t xml:space="preserve">ment </w:t>
            </w:r>
          </w:p>
        </w:tc>
        <w:tc>
          <w:tcPr>
            <w:tcW w:w="1890" w:type="dxa"/>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stress conce</w:t>
            </w:r>
            <w:r>
              <w:rPr>
                <w:rFonts w:asciiTheme="minorHAnsi" w:hAnsiTheme="minorHAnsi" w:cs="Arial"/>
                <w:sz w:val="18"/>
                <w:szCs w:val="18"/>
              </w:rPr>
              <w:t>n</w:t>
            </w:r>
            <w:r>
              <w:rPr>
                <w:rFonts w:asciiTheme="minorHAnsi" w:hAnsiTheme="minorHAnsi" w:cs="Arial"/>
                <w:sz w:val="18"/>
                <w:szCs w:val="18"/>
              </w:rPr>
              <w:t>tration point</w:t>
            </w:r>
          </w:p>
        </w:tc>
        <w:tc>
          <w:tcPr>
            <w:tcW w:w="540" w:type="dxa"/>
            <w:tcBorders>
              <w:top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top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top w:val="single" w:sz="4" w:space="0" w:color="000000" w:themeColor="text1"/>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tcBorders>
            <w:vAlign w:val="center"/>
          </w:tcPr>
          <w:p w:rsidR="00584A4D" w:rsidRPr="00D312DC" w:rsidRDefault="00445E8C" w:rsidP="00B55265">
            <w:pPr>
              <w:widowControl w:val="0"/>
              <w:suppressAutoHyphens w:val="0"/>
              <w:jc w:val="center"/>
              <w:rPr>
                <w:rFonts w:asciiTheme="minorHAnsi" w:hAnsiTheme="minorHAnsi" w:cs="Arial"/>
                <w:color w:val="000000" w:themeColor="text1"/>
                <w:sz w:val="18"/>
                <w:szCs w:val="18"/>
              </w:rPr>
            </w:pPr>
            <w:r w:rsidRPr="004D56A0">
              <w:rPr>
                <w:rFonts w:asciiTheme="minorHAnsi" w:hAnsiTheme="minorHAnsi" w:cs="Arial"/>
                <w:color w:val="000000" w:themeColor="text1"/>
                <w:sz w:val="18"/>
                <w:szCs w:val="18"/>
              </w:rPr>
              <w:fldChar w:fldCharType="begin"/>
            </w:r>
            <w:r w:rsidR="00AA3228">
              <w:rPr>
                <w:rFonts w:asciiTheme="minorHAnsi" w:hAnsiTheme="minorHAnsi" w:cs="Arial"/>
                <w:color w:val="000000" w:themeColor="text1"/>
                <w:sz w:val="18"/>
                <w:szCs w:val="18"/>
              </w:rPr>
              <w:instrText xml:space="preserve"> =PRODUCT(left) \# "0" </w:instrText>
            </w:r>
            <w:r w:rsidRPr="004D56A0">
              <w:rPr>
                <w:rFonts w:asciiTheme="minorHAnsi" w:hAnsiTheme="minorHAnsi" w:cs="Arial"/>
                <w:color w:val="000000" w:themeColor="text1"/>
                <w:sz w:val="18"/>
                <w:szCs w:val="18"/>
              </w:rPr>
              <w:fldChar w:fldCharType="separate"/>
            </w:r>
            <w:r w:rsidR="00AA3228">
              <w:rPr>
                <w:rFonts w:asciiTheme="minorHAnsi" w:hAnsiTheme="minorHAnsi" w:cs="Arial"/>
                <w:noProof/>
                <w:color w:val="000000" w:themeColor="text1"/>
                <w:sz w:val="18"/>
                <w:szCs w:val="18"/>
              </w:rPr>
              <w:t>30</w:t>
            </w:r>
            <w:r w:rsidRPr="004D56A0">
              <w:rPr>
                <w:rFonts w:asciiTheme="minorHAnsi" w:hAnsiTheme="minorHAnsi" w:cs="Arial"/>
                <w:color w:val="000000" w:themeColor="text1"/>
                <w:sz w:val="18"/>
                <w:szCs w:val="18"/>
              </w:rPr>
              <w:fldChar w:fldCharType="end"/>
            </w:r>
          </w:p>
        </w:tc>
        <w:tc>
          <w:tcPr>
            <w:tcW w:w="4590" w:type="dxa"/>
            <w:vAlign w:val="center"/>
          </w:tcPr>
          <w:p w:rsidR="00584A4D" w:rsidRPr="00221465" w:rsidRDefault="00584A4D" w:rsidP="00091475">
            <w:pPr>
              <w:widowControl w:val="0"/>
              <w:suppressAutoHyphens w:val="0"/>
              <w:rPr>
                <w:rFonts w:asciiTheme="minorHAnsi" w:hAnsiTheme="minorHAnsi" w:cs="Arial"/>
                <w:sz w:val="18"/>
                <w:szCs w:val="18"/>
              </w:rPr>
            </w:pPr>
            <w:r w:rsidRPr="00DC2F03">
              <w:rPr>
                <w:rFonts w:asciiTheme="minorHAnsi" w:hAnsiTheme="minorHAnsi" w:cs="Arial"/>
                <w:sz w:val="18"/>
                <w:szCs w:val="18"/>
              </w:rPr>
              <w:t xml:space="preserve">Lead DVT flex test </w:t>
            </w:r>
            <w:r w:rsidR="00271702">
              <w:rPr>
                <w:rFonts w:asciiTheme="minorHAnsi" w:hAnsiTheme="minorHAnsi" w:cs="Arial"/>
                <w:sz w:val="18"/>
                <w:szCs w:val="18"/>
              </w:rPr>
              <w:t>(MERE 0189)</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mechanical prote</w:t>
            </w:r>
            <w:r>
              <w:rPr>
                <w:rFonts w:asciiTheme="minorHAnsi" w:hAnsiTheme="minorHAnsi" w:cs="Arial"/>
                <w:sz w:val="18"/>
                <w:szCs w:val="18"/>
              </w:rPr>
              <w:t>c</w:t>
            </w:r>
            <w:r>
              <w:rPr>
                <w:rFonts w:asciiTheme="minorHAnsi" w:hAnsiTheme="minorHAnsi" w:cs="Arial"/>
                <w:sz w:val="18"/>
                <w:szCs w:val="18"/>
              </w:rPr>
              <w:t>tion</w:t>
            </w:r>
          </w:p>
        </w:tc>
        <w:tc>
          <w:tcPr>
            <w:tcW w:w="207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internal parts damaged</w:t>
            </w:r>
          </w:p>
        </w:tc>
        <w:tc>
          <w:tcPr>
            <w:tcW w:w="270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output compromised</w:t>
            </w:r>
          </w:p>
        </w:tc>
        <w:tc>
          <w:tcPr>
            <w:tcW w:w="1890" w:type="dxa"/>
            <w:tcBorders>
              <w:bottom w:val="nil"/>
            </w:tcBorders>
            <w:vAlign w:val="center"/>
          </w:tcPr>
          <w:p w:rsidR="00584A4D" w:rsidRPr="00221465" w:rsidRDefault="00584A4D" w:rsidP="008F74F2">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r w:rsidRPr="00043C57">
              <w:rPr>
                <w:rFonts w:asciiTheme="minorHAnsi" w:hAnsiTheme="minorHAnsi" w:cs="Arial"/>
                <w:sz w:val="18"/>
                <w:szCs w:val="18"/>
              </w:rPr>
              <w:t xml:space="preserve">patient may detect &amp; turn off </w:t>
            </w:r>
            <w:proofErr w:type="spellStart"/>
            <w:r w:rsidRPr="00043C57">
              <w:rPr>
                <w:rFonts w:asciiTheme="minorHAnsi" w:hAnsiTheme="minorHAnsi" w:cs="Arial"/>
                <w:sz w:val="18"/>
                <w:szCs w:val="18"/>
              </w:rPr>
              <w:t>stim</w:t>
            </w:r>
            <w:proofErr w:type="spellEnd"/>
            <w:r w:rsidRPr="00043C57">
              <w:rPr>
                <w:rFonts w:asciiTheme="minorHAnsi" w:hAnsiTheme="minorHAnsi" w:cs="Arial"/>
                <w:sz w:val="18"/>
                <w:szCs w:val="18"/>
              </w:rPr>
              <w:t xml:space="preserve"> with subsequent impedance measur</w:t>
            </w:r>
            <w:r w:rsidRPr="00043C57">
              <w:rPr>
                <w:rFonts w:asciiTheme="minorHAnsi" w:hAnsiTheme="minorHAnsi" w:cs="Arial"/>
                <w:sz w:val="18"/>
                <w:szCs w:val="18"/>
              </w:rPr>
              <w:t>e</w:t>
            </w:r>
            <w:r w:rsidRPr="00043C57">
              <w:rPr>
                <w:rFonts w:asciiTheme="minorHAnsi" w:hAnsiTheme="minorHAnsi" w:cs="Arial"/>
                <w:sz w:val="18"/>
                <w:szCs w:val="18"/>
              </w:rPr>
              <w:t>ment</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force applied to header is transferred to internal hea</w:t>
            </w:r>
            <w:r>
              <w:rPr>
                <w:rFonts w:asciiTheme="minorHAnsi" w:hAnsiTheme="minorHAnsi" w:cs="Arial"/>
                <w:sz w:val="18"/>
                <w:szCs w:val="18"/>
              </w:rPr>
              <w:t>d</w:t>
            </w:r>
            <w:r>
              <w:rPr>
                <w:rFonts w:asciiTheme="minorHAnsi" w:hAnsiTheme="minorHAnsi" w:cs="Arial"/>
                <w:sz w:val="18"/>
                <w:szCs w:val="18"/>
              </w:rPr>
              <w:t>er components</w:t>
            </w:r>
          </w:p>
        </w:tc>
        <w:tc>
          <w:tcPr>
            <w:tcW w:w="54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5</w:t>
            </w:r>
          </w:p>
        </w:tc>
        <w:tc>
          <w:tcPr>
            <w:tcW w:w="450" w:type="dxa"/>
            <w:tcBorders>
              <w:bottom w:val="nil"/>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20</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Header material is rigid (1211-000500, 1211-000499)</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Header anchored to can (1211-000430, 1211-000435)</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form to hold backfill</w:t>
            </w:r>
          </w:p>
        </w:tc>
        <w:tc>
          <w:tcPr>
            <w:tcW w:w="207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does not retain backfill between can and header</w:t>
            </w:r>
          </w:p>
        </w:tc>
        <w:tc>
          <w:tcPr>
            <w:tcW w:w="270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output compromised</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 of header backfill</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silicone adh</w:t>
            </w:r>
            <w:r>
              <w:rPr>
                <w:rFonts w:asciiTheme="minorHAnsi" w:hAnsiTheme="minorHAnsi" w:cs="Arial"/>
                <w:sz w:val="18"/>
                <w:szCs w:val="18"/>
              </w:rPr>
              <w:t>e</w:t>
            </w:r>
            <w:r>
              <w:rPr>
                <w:rFonts w:asciiTheme="minorHAnsi" w:hAnsiTheme="minorHAnsi" w:cs="Arial"/>
                <w:sz w:val="18"/>
                <w:szCs w:val="18"/>
              </w:rPr>
              <w:t>sive leaks out</w:t>
            </w:r>
          </w:p>
          <w:p w:rsidR="00584A4D" w:rsidRDefault="00584A4D" w:rsidP="00091475">
            <w:pPr>
              <w:widowControl w:val="0"/>
              <w:suppressAutoHyphens w:val="0"/>
              <w:rPr>
                <w:rFonts w:asciiTheme="minorHAnsi" w:hAnsiTheme="minorHAnsi" w:cs="Arial"/>
                <w:sz w:val="18"/>
                <w:szCs w:val="18"/>
              </w:rPr>
            </w:pPr>
          </w:p>
        </w:tc>
        <w:tc>
          <w:tcPr>
            <w:tcW w:w="54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4</w:t>
            </w:r>
            <w:r w:rsidRPr="00D312DC">
              <w:rPr>
                <w:rFonts w:asciiTheme="minorHAnsi" w:hAnsiTheme="minorHAnsi" w:cs="Arial"/>
                <w:color w:val="000000" w:themeColor="text1"/>
                <w:sz w:val="18"/>
                <w:szCs w:val="18"/>
              </w:rPr>
              <w:fldChar w:fldCharType="end"/>
            </w:r>
          </w:p>
        </w:tc>
        <w:tc>
          <w:tcPr>
            <w:tcW w:w="4590" w:type="dxa"/>
            <w:vAlign w:val="center"/>
          </w:tcPr>
          <w:p w:rsidR="00584A4D" w:rsidRPr="00DC2F03" w:rsidRDefault="00584A4D" w:rsidP="00761FCF">
            <w:pPr>
              <w:widowControl w:val="0"/>
              <w:suppressAutoHyphens w:val="0"/>
              <w:rPr>
                <w:rFonts w:asciiTheme="minorHAnsi" w:hAnsiTheme="minorHAnsi" w:cs="Arial"/>
                <w:sz w:val="18"/>
                <w:szCs w:val="18"/>
              </w:rPr>
            </w:pPr>
            <w:r w:rsidRPr="00DC2F03">
              <w:rPr>
                <w:rFonts w:asciiTheme="minorHAnsi" w:hAnsiTheme="minorHAnsi" w:cs="Arial"/>
                <w:sz w:val="18"/>
                <w:szCs w:val="18"/>
              </w:rPr>
              <w:t>DVT for</w:t>
            </w:r>
            <w:r>
              <w:rPr>
                <w:rFonts w:asciiTheme="minorHAnsi" w:hAnsiTheme="minorHAnsi" w:cs="Arial"/>
                <w:sz w:val="18"/>
                <w:szCs w:val="18"/>
              </w:rPr>
              <w:t xml:space="preserve"> leakage of backfill into bore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584A4D" w:rsidRPr="00D312DC" w:rsidRDefault="00584A4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DC2F03" w:rsidRDefault="00584A4D" w:rsidP="00091475">
            <w:pPr>
              <w:widowControl w:val="0"/>
              <w:suppressAutoHyphens w:val="0"/>
              <w:rPr>
                <w:rFonts w:asciiTheme="minorHAnsi" w:hAnsiTheme="minorHAnsi" w:cs="Arial"/>
                <w:sz w:val="18"/>
                <w:szCs w:val="18"/>
              </w:rPr>
            </w:pPr>
            <w:r w:rsidRPr="00DC2F03">
              <w:rPr>
                <w:rFonts w:asciiTheme="minorHAnsi" w:hAnsiTheme="minorHAnsi" w:cs="Arial"/>
                <w:sz w:val="18"/>
                <w:szCs w:val="18"/>
              </w:rPr>
              <w:t>Visual inspection</w:t>
            </w:r>
            <w:r w:rsidR="007D1377">
              <w:rPr>
                <w:rFonts w:asciiTheme="minorHAnsi" w:hAnsiTheme="minorHAnsi" w:cs="Arial"/>
                <w:sz w:val="18"/>
                <w:szCs w:val="18"/>
              </w:rPr>
              <w:t xml:space="preserve"> (1007762, 1007803)</w:t>
            </w:r>
          </w:p>
        </w:tc>
        <w:tc>
          <w:tcPr>
            <w:tcW w:w="540" w:type="dxa"/>
            <w:vAlign w:val="center"/>
          </w:tcPr>
          <w:p w:rsidR="00584A4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372D6F">
            <w:pPr>
              <w:keepNext/>
              <w:widowControl w:val="0"/>
              <w:suppressAutoHyphens w:val="0"/>
              <w:rPr>
                <w:rFonts w:asciiTheme="minorHAnsi" w:hAnsiTheme="minorHAnsi" w:cs="Arial"/>
                <w:b/>
                <w:szCs w:val="24"/>
              </w:rPr>
            </w:pPr>
          </w:p>
        </w:tc>
        <w:tc>
          <w:tcPr>
            <w:tcW w:w="1710" w:type="dxa"/>
            <w:tcBorders>
              <w:bottom w:val="nil"/>
            </w:tcBorders>
            <w:vAlign w:val="center"/>
          </w:tcPr>
          <w:p w:rsidR="00584A4D" w:rsidRDefault="00584A4D" w:rsidP="00372D6F">
            <w:pPr>
              <w:keepNext/>
              <w:widowControl w:val="0"/>
              <w:suppressAutoHyphens w:val="0"/>
              <w:rPr>
                <w:rFonts w:asciiTheme="minorHAnsi" w:hAnsiTheme="minorHAnsi" w:cs="Arial"/>
                <w:sz w:val="18"/>
                <w:szCs w:val="18"/>
              </w:rPr>
            </w:pPr>
            <w:r>
              <w:rPr>
                <w:rFonts w:asciiTheme="minorHAnsi" w:hAnsiTheme="minorHAnsi" w:cs="Arial"/>
                <w:sz w:val="18"/>
                <w:szCs w:val="18"/>
              </w:rPr>
              <w:t>anchors IPG</w:t>
            </w:r>
          </w:p>
        </w:tc>
        <w:tc>
          <w:tcPr>
            <w:tcW w:w="2070" w:type="dxa"/>
            <w:tcBorders>
              <w:bottom w:val="nil"/>
            </w:tcBorders>
            <w:vAlign w:val="center"/>
          </w:tcPr>
          <w:p w:rsidR="00584A4D" w:rsidRDefault="00584A4D" w:rsidP="00372D6F">
            <w:pPr>
              <w:keepNext/>
              <w:widowControl w:val="0"/>
              <w:suppressAutoHyphens w:val="0"/>
              <w:rPr>
                <w:rFonts w:asciiTheme="minorHAnsi" w:hAnsiTheme="minorHAnsi" w:cs="Arial"/>
                <w:sz w:val="18"/>
                <w:szCs w:val="18"/>
              </w:rPr>
            </w:pPr>
            <w:r>
              <w:rPr>
                <w:rFonts w:asciiTheme="minorHAnsi" w:hAnsiTheme="minorHAnsi" w:cs="Arial"/>
                <w:sz w:val="18"/>
                <w:szCs w:val="18"/>
              </w:rPr>
              <w:t>IPG migrates or flips</w:t>
            </w:r>
          </w:p>
        </w:tc>
        <w:tc>
          <w:tcPr>
            <w:tcW w:w="2700" w:type="dxa"/>
            <w:tcBorders>
              <w:bottom w:val="nil"/>
            </w:tcBorders>
            <w:vAlign w:val="center"/>
          </w:tcPr>
          <w:p w:rsidR="00584A4D" w:rsidRDefault="00584A4D" w:rsidP="00372D6F">
            <w:pPr>
              <w:keepNext/>
              <w:widowControl w:val="0"/>
              <w:suppressAutoHyphens w:val="0"/>
              <w:rPr>
                <w:rFonts w:asciiTheme="minorHAnsi" w:hAnsiTheme="minorHAnsi" w:cs="Arial"/>
                <w:sz w:val="18"/>
                <w:szCs w:val="18"/>
              </w:rPr>
            </w:pPr>
            <w:proofErr w:type="spellStart"/>
            <w:r>
              <w:rPr>
                <w:rFonts w:asciiTheme="minorHAnsi" w:hAnsiTheme="minorHAnsi" w:cs="Arial"/>
                <w:sz w:val="18"/>
                <w:szCs w:val="18"/>
              </w:rPr>
              <w:t>explant</w:t>
            </w:r>
            <w:proofErr w:type="spellEnd"/>
            <w:r>
              <w:rPr>
                <w:rFonts w:asciiTheme="minorHAnsi" w:hAnsiTheme="minorHAnsi" w:cs="Arial"/>
                <w:sz w:val="18"/>
                <w:szCs w:val="18"/>
              </w:rPr>
              <w:t>, recharge inefficiency</w:t>
            </w:r>
          </w:p>
        </w:tc>
        <w:tc>
          <w:tcPr>
            <w:tcW w:w="1890" w:type="dxa"/>
            <w:tcBorders>
              <w:bottom w:val="nil"/>
            </w:tcBorders>
            <w:vAlign w:val="center"/>
          </w:tcPr>
          <w:p w:rsidR="00584A4D" w:rsidRPr="00221465" w:rsidRDefault="00584A4D" w:rsidP="00372D6F">
            <w:pPr>
              <w:keepNext/>
              <w:widowControl w:val="0"/>
              <w:suppressAutoHyphens w:val="0"/>
              <w:rPr>
                <w:rFonts w:asciiTheme="minorHAnsi" w:hAnsiTheme="minorHAnsi" w:cs="Arial"/>
                <w:sz w:val="18"/>
                <w:szCs w:val="18"/>
              </w:rPr>
            </w:pPr>
            <w:r>
              <w:rPr>
                <w:rFonts w:asciiTheme="minorHAnsi" w:hAnsiTheme="minorHAnsi" w:cs="Arial"/>
                <w:sz w:val="18"/>
                <w:szCs w:val="18"/>
              </w:rPr>
              <w:t>Physician observes increased charging time or diminished RF communication</w:t>
            </w:r>
          </w:p>
        </w:tc>
        <w:tc>
          <w:tcPr>
            <w:tcW w:w="1890" w:type="dxa"/>
            <w:tcBorders>
              <w:bottom w:val="nil"/>
            </w:tcBorders>
            <w:vAlign w:val="center"/>
          </w:tcPr>
          <w:p w:rsidR="00584A4D" w:rsidRPr="00221465" w:rsidRDefault="00584A4D" w:rsidP="00372D6F">
            <w:pPr>
              <w:keepNext/>
              <w:widowControl w:val="0"/>
              <w:suppressAutoHyphens w:val="0"/>
              <w:rPr>
                <w:rFonts w:asciiTheme="minorHAnsi" w:hAnsiTheme="minorHAnsi" w:cs="Arial"/>
                <w:sz w:val="18"/>
                <w:szCs w:val="18"/>
              </w:rPr>
            </w:pPr>
            <w:r>
              <w:rPr>
                <w:rFonts w:asciiTheme="minorHAnsi" w:hAnsiTheme="minorHAnsi" w:cs="Arial"/>
                <w:sz w:val="18"/>
                <w:szCs w:val="18"/>
              </w:rPr>
              <w:t>Excessive force on suture hole</w:t>
            </w:r>
          </w:p>
        </w:tc>
        <w:tc>
          <w:tcPr>
            <w:tcW w:w="1350" w:type="dxa"/>
            <w:tcBorders>
              <w:bottom w:val="nil"/>
            </w:tcBorders>
            <w:vAlign w:val="center"/>
          </w:tcPr>
          <w:p w:rsidR="00584A4D" w:rsidRDefault="00584A4D" w:rsidP="00372D6F">
            <w:pPr>
              <w:keepNext/>
              <w:widowControl w:val="0"/>
              <w:suppressAutoHyphens w:val="0"/>
              <w:rPr>
                <w:rFonts w:asciiTheme="minorHAnsi" w:hAnsiTheme="minorHAnsi" w:cs="Arial"/>
                <w:sz w:val="18"/>
                <w:szCs w:val="18"/>
              </w:rPr>
            </w:pPr>
            <w:r>
              <w:rPr>
                <w:rFonts w:asciiTheme="minorHAnsi" w:hAnsiTheme="minorHAnsi" w:cs="Arial"/>
                <w:sz w:val="18"/>
                <w:szCs w:val="18"/>
              </w:rPr>
              <w:t>suture holes break</w:t>
            </w:r>
          </w:p>
        </w:tc>
        <w:tc>
          <w:tcPr>
            <w:tcW w:w="540" w:type="dxa"/>
            <w:tcBorders>
              <w:bottom w:val="nil"/>
            </w:tcBorders>
            <w:vAlign w:val="center"/>
          </w:tcPr>
          <w:p w:rsidR="00584A4D" w:rsidRPr="009501C5" w:rsidRDefault="00584A4D" w:rsidP="00372D6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372D6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4</w:t>
            </w:r>
          </w:p>
        </w:tc>
        <w:tc>
          <w:tcPr>
            <w:tcW w:w="450" w:type="dxa"/>
            <w:tcBorders>
              <w:bottom w:val="nil"/>
            </w:tcBorders>
            <w:vAlign w:val="center"/>
          </w:tcPr>
          <w:p w:rsidR="00584A4D" w:rsidRPr="00A60FE0" w:rsidRDefault="00584A4D" w:rsidP="00372D6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84A4D" w:rsidRPr="00D312DC" w:rsidRDefault="00445E8C" w:rsidP="00372D6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D312DC">
              <w:rPr>
                <w:rFonts w:asciiTheme="minorHAnsi" w:hAnsiTheme="minorHAnsi" w:cs="Arial"/>
                <w:color w:val="000000" w:themeColor="text1"/>
                <w:sz w:val="18"/>
                <w:szCs w:val="18"/>
              </w:rPr>
              <w:fldChar w:fldCharType="end"/>
            </w:r>
          </w:p>
        </w:tc>
        <w:tc>
          <w:tcPr>
            <w:tcW w:w="4590" w:type="dxa"/>
            <w:vAlign w:val="center"/>
          </w:tcPr>
          <w:p w:rsidR="00584A4D" w:rsidRPr="00DC2F03" w:rsidRDefault="00584A4D" w:rsidP="00372D6F">
            <w:pPr>
              <w:keepNext/>
              <w:widowControl w:val="0"/>
              <w:suppressAutoHyphens w:val="0"/>
              <w:rPr>
                <w:rFonts w:asciiTheme="minorHAnsi" w:hAnsiTheme="minorHAnsi" w:cs="Arial"/>
                <w:sz w:val="18"/>
                <w:szCs w:val="18"/>
              </w:rPr>
            </w:pPr>
            <w:r w:rsidRPr="00DC2F03">
              <w:rPr>
                <w:rFonts w:asciiTheme="minorHAnsi" w:hAnsiTheme="minorHAnsi" w:cs="Arial"/>
                <w:sz w:val="18"/>
                <w:szCs w:val="18"/>
              </w:rPr>
              <w:t>Minimum material between suture hole and edge r</w:t>
            </w:r>
            <w:r w:rsidRPr="00DC2F03">
              <w:rPr>
                <w:rFonts w:asciiTheme="minorHAnsi" w:hAnsiTheme="minorHAnsi" w:cs="Arial"/>
                <w:sz w:val="18"/>
                <w:szCs w:val="18"/>
              </w:rPr>
              <w:t>e</w:t>
            </w:r>
            <w:r w:rsidRPr="00DC2F03">
              <w:rPr>
                <w:rFonts w:asciiTheme="minorHAnsi" w:hAnsiTheme="minorHAnsi" w:cs="Arial"/>
                <w:sz w:val="18"/>
                <w:szCs w:val="18"/>
              </w:rPr>
              <w:t>quirement</w:t>
            </w:r>
            <w:r>
              <w:rPr>
                <w:rFonts w:asciiTheme="minorHAnsi" w:hAnsiTheme="minorHAnsi" w:cs="Arial"/>
                <w:sz w:val="18"/>
                <w:szCs w:val="18"/>
              </w:rPr>
              <w:t xml:space="preserve"> (1211-000500, 1211-000499)</w:t>
            </w:r>
          </w:p>
        </w:tc>
        <w:tc>
          <w:tcPr>
            <w:tcW w:w="540" w:type="dxa"/>
            <w:vAlign w:val="center"/>
          </w:tcPr>
          <w:p w:rsidR="00584A4D" w:rsidRPr="00A7532D" w:rsidRDefault="00584A4D" w:rsidP="00372D6F">
            <w:pPr>
              <w:keepNext/>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D312DC" w:rsidRDefault="00584A4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DC2F03"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DVT s</w:t>
            </w:r>
            <w:r w:rsidRPr="00DC2F03">
              <w:rPr>
                <w:rFonts w:asciiTheme="minorHAnsi" w:hAnsiTheme="minorHAnsi" w:cs="Arial"/>
                <w:sz w:val="18"/>
                <w:szCs w:val="18"/>
              </w:rPr>
              <w:t>uture pull strengt</w:t>
            </w:r>
            <w:r>
              <w:rPr>
                <w:rFonts w:asciiTheme="minorHAnsi" w:hAnsiTheme="minorHAnsi" w:cs="Arial"/>
                <w:sz w:val="18"/>
                <w:szCs w:val="18"/>
              </w:rPr>
              <w:t xml:space="preserve">h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solvent attack</w:t>
            </w:r>
          </w:p>
        </w:tc>
        <w:tc>
          <w:tcPr>
            <w:tcW w:w="13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Pr="009501C5" w:rsidRDefault="00584A4D" w:rsidP="00EB6003">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nil"/>
              <w:bottom w:val="single" w:sz="4" w:space="0" w:color="auto"/>
            </w:tcBorders>
            <w:vAlign w:val="center"/>
          </w:tcPr>
          <w:p w:rsidR="00584A4D" w:rsidRPr="009501C5" w:rsidRDefault="00584A4D" w:rsidP="00EB6003">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4</w:t>
            </w:r>
          </w:p>
        </w:tc>
        <w:tc>
          <w:tcPr>
            <w:tcW w:w="450" w:type="dxa"/>
            <w:tcBorders>
              <w:top w:val="nil"/>
              <w:bottom w:val="single" w:sz="4" w:space="0" w:color="auto"/>
            </w:tcBorders>
            <w:vAlign w:val="center"/>
          </w:tcPr>
          <w:p w:rsidR="00584A4D" w:rsidRPr="00A60FE0" w:rsidRDefault="00584A4D" w:rsidP="00EB6003">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nil"/>
              <w:bottom w:val="single" w:sz="4" w:space="0" w:color="auto"/>
            </w:tcBorders>
            <w:vAlign w:val="center"/>
          </w:tcPr>
          <w:p w:rsidR="00584A4D" w:rsidRPr="00D312DC" w:rsidRDefault="00445E8C" w:rsidP="00EB6003">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24</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Anneal header</w:t>
            </w:r>
            <w:r w:rsidR="007D1377">
              <w:rPr>
                <w:rFonts w:asciiTheme="minorHAnsi" w:hAnsiTheme="minorHAnsi" w:cs="Arial"/>
                <w:sz w:val="18"/>
                <w:szCs w:val="18"/>
              </w:rPr>
              <w:t xml:space="preserve">  (1211-000499, 1211-000500)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Height w:val="512"/>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single" w:sz="4" w:space="0" w:color="auto"/>
              <w:bottom w:val="nil"/>
            </w:tcBorders>
            <w:vAlign w:val="center"/>
          </w:tcPr>
          <w:p w:rsidR="00584A4D" w:rsidRPr="002C4119" w:rsidRDefault="00584A4D" w:rsidP="00091475">
            <w:pPr>
              <w:widowControl w:val="0"/>
              <w:suppressAutoHyphens w:val="0"/>
              <w:rPr>
                <w:rFonts w:asciiTheme="minorHAnsi" w:hAnsiTheme="minorHAnsi" w:cs="Arial"/>
                <w:sz w:val="18"/>
                <w:szCs w:val="18"/>
              </w:rPr>
            </w:pPr>
            <w:r w:rsidRPr="002C4119">
              <w:rPr>
                <w:rFonts w:asciiTheme="minorHAnsi" w:hAnsiTheme="minorHAnsi" w:cs="Arial"/>
                <w:sz w:val="18"/>
                <w:szCs w:val="18"/>
              </w:rPr>
              <w:t>Connect to IPG can</w:t>
            </w:r>
          </w:p>
        </w:tc>
        <w:tc>
          <w:tcPr>
            <w:tcW w:w="2070" w:type="dxa"/>
            <w:tcBorders>
              <w:top w:val="single" w:sz="4" w:space="0" w:color="auto"/>
              <w:bottom w:val="nil"/>
            </w:tcBorders>
            <w:vAlign w:val="center"/>
          </w:tcPr>
          <w:p w:rsidR="00584A4D" w:rsidRPr="002C4119" w:rsidRDefault="00584A4D" w:rsidP="00091475">
            <w:pPr>
              <w:widowControl w:val="0"/>
              <w:suppressAutoHyphens w:val="0"/>
              <w:rPr>
                <w:rFonts w:asciiTheme="minorHAnsi" w:hAnsiTheme="minorHAnsi" w:cs="Arial"/>
                <w:sz w:val="18"/>
                <w:szCs w:val="18"/>
              </w:rPr>
            </w:pPr>
            <w:r w:rsidRPr="002C4119">
              <w:rPr>
                <w:rFonts w:asciiTheme="minorHAnsi" w:hAnsiTheme="minorHAnsi" w:cs="Arial"/>
                <w:sz w:val="18"/>
                <w:szCs w:val="18"/>
              </w:rPr>
              <w:t>gap in connection</w:t>
            </w:r>
          </w:p>
        </w:tc>
        <w:tc>
          <w:tcPr>
            <w:tcW w:w="2700" w:type="dxa"/>
            <w:tcBorders>
              <w:top w:val="single" w:sz="4" w:space="0" w:color="auto"/>
              <w:bottom w:val="nil"/>
            </w:tcBorders>
            <w:vAlign w:val="center"/>
          </w:tcPr>
          <w:p w:rsidR="00584A4D" w:rsidRPr="002C4119" w:rsidRDefault="00584A4D" w:rsidP="00091475">
            <w:pPr>
              <w:widowControl w:val="0"/>
              <w:suppressAutoHyphens w:val="0"/>
              <w:rPr>
                <w:rFonts w:asciiTheme="minorHAnsi" w:hAnsiTheme="minorHAnsi" w:cs="Arial"/>
                <w:sz w:val="18"/>
                <w:szCs w:val="18"/>
              </w:rPr>
            </w:pPr>
            <w:r w:rsidRPr="002C4119">
              <w:rPr>
                <w:rFonts w:asciiTheme="minorHAnsi" w:hAnsiTheme="minorHAnsi" w:cs="Arial"/>
                <w:sz w:val="18"/>
                <w:szCs w:val="18"/>
              </w:rPr>
              <w:t>electrical leakage, infection</w:t>
            </w:r>
          </w:p>
        </w:tc>
        <w:tc>
          <w:tcPr>
            <w:tcW w:w="1890" w:type="dxa"/>
            <w:tcBorders>
              <w:top w:val="single" w:sz="4" w:space="0" w:color="auto"/>
              <w:bottom w:val="nil"/>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r>
              <w:rPr>
                <w:rFonts w:asciiTheme="minorHAnsi" w:hAnsiTheme="minorHAnsi" w:cs="Arial"/>
                <w:sz w:val="18"/>
                <w:szCs w:val="18"/>
              </w:rPr>
              <w:t>V</w:t>
            </w:r>
            <w:r w:rsidRPr="00D04272">
              <w:rPr>
                <w:rFonts w:asciiTheme="minorHAnsi" w:hAnsiTheme="minorHAnsi" w:cs="Arial"/>
                <w:sz w:val="18"/>
                <w:szCs w:val="18"/>
              </w:rPr>
              <w:t>isual inspection of</w:t>
            </w:r>
            <w:r>
              <w:rPr>
                <w:rFonts w:asciiTheme="minorHAnsi" w:hAnsiTheme="minorHAnsi" w:cs="Arial"/>
                <w:sz w:val="18"/>
                <w:szCs w:val="18"/>
              </w:rPr>
              <w:t xml:space="preserve"> header backfill</w:t>
            </w:r>
          </w:p>
        </w:tc>
        <w:tc>
          <w:tcPr>
            <w:tcW w:w="1890" w:type="dxa"/>
            <w:tcBorders>
              <w:top w:val="single" w:sz="4" w:space="0" w:color="auto"/>
              <w:bottom w:val="nil"/>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1350" w:type="dxa"/>
            <w:tcBorders>
              <w:top w:val="single" w:sz="4" w:space="0" w:color="auto"/>
              <w:bottom w:val="nil"/>
            </w:tcBorders>
            <w:vAlign w:val="center"/>
          </w:tcPr>
          <w:p w:rsidR="00584A4D" w:rsidRPr="002C4119"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header slot</w:t>
            </w:r>
            <w:r w:rsidRPr="002C4119">
              <w:rPr>
                <w:rFonts w:asciiTheme="minorHAnsi" w:hAnsiTheme="minorHAnsi" w:cs="Arial"/>
                <w:sz w:val="18"/>
                <w:szCs w:val="18"/>
              </w:rPr>
              <w:t xml:space="preserve"> interference with l-tabs</w:t>
            </w:r>
          </w:p>
        </w:tc>
        <w:tc>
          <w:tcPr>
            <w:tcW w:w="540" w:type="dxa"/>
            <w:tcBorders>
              <w:top w:val="single" w:sz="4" w:space="0" w:color="auto"/>
              <w:bottom w:val="nil"/>
            </w:tcBorders>
            <w:vAlign w:val="center"/>
          </w:tcPr>
          <w:p w:rsidR="00584A4D" w:rsidRPr="002C4119" w:rsidRDefault="00584A4D" w:rsidP="00D075FF">
            <w:pPr>
              <w:keepNext/>
              <w:widowControl w:val="0"/>
              <w:suppressAutoHyphens w:val="0"/>
              <w:rPr>
                <w:rFonts w:asciiTheme="minorHAnsi" w:hAnsiTheme="minorHAnsi" w:cs="Arial"/>
                <w:color w:val="000000" w:themeColor="text1"/>
                <w:sz w:val="18"/>
                <w:szCs w:val="18"/>
              </w:rPr>
            </w:pPr>
            <w:r w:rsidRPr="002C4119">
              <w:rPr>
                <w:rFonts w:asciiTheme="minorHAnsi" w:hAnsiTheme="minorHAnsi" w:cs="Arial"/>
                <w:color w:val="000000" w:themeColor="text1"/>
                <w:sz w:val="18"/>
                <w:szCs w:val="18"/>
              </w:rPr>
              <w:t>3</w:t>
            </w:r>
          </w:p>
        </w:tc>
        <w:tc>
          <w:tcPr>
            <w:tcW w:w="450" w:type="dxa"/>
            <w:tcBorders>
              <w:top w:val="single" w:sz="4" w:space="0" w:color="auto"/>
              <w:bottom w:val="nil"/>
            </w:tcBorders>
            <w:vAlign w:val="center"/>
          </w:tcPr>
          <w:p w:rsidR="00584A4D" w:rsidRPr="002C4119" w:rsidRDefault="00584A4D" w:rsidP="00D075FF">
            <w:pPr>
              <w:keepNext/>
              <w:widowControl w:val="0"/>
              <w:suppressAutoHyphens w:val="0"/>
              <w:rPr>
                <w:rFonts w:asciiTheme="minorHAnsi" w:hAnsiTheme="minorHAnsi" w:cs="Arial"/>
                <w:color w:val="000000" w:themeColor="text1"/>
                <w:sz w:val="18"/>
                <w:szCs w:val="18"/>
              </w:rPr>
            </w:pPr>
            <w:r w:rsidRPr="002C4119">
              <w:rPr>
                <w:rFonts w:asciiTheme="minorHAnsi" w:hAnsiTheme="minorHAnsi" w:cs="Arial"/>
                <w:color w:val="000000" w:themeColor="text1"/>
                <w:sz w:val="18"/>
                <w:szCs w:val="18"/>
              </w:rPr>
              <w:t>2</w:t>
            </w:r>
          </w:p>
        </w:tc>
        <w:tc>
          <w:tcPr>
            <w:tcW w:w="450" w:type="dxa"/>
            <w:tcBorders>
              <w:top w:val="single" w:sz="4" w:space="0" w:color="auto"/>
              <w:bottom w:val="nil"/>
            </w:tcBorders>
            <w:vAlign w:val="center"/>
          </w:tcPr>
          <w:p w:rsidR="00584A4D" w:rsidRPr="002C4119" w:rsidRDefault="00584A4D" w:rsidP="00D075FF">
            <w:pPr>
              <w:keepNext/>
              <w:widowControl w:val="0"/>
              <w:suppressAutoHyphens w:val="0"/>
              <w:rPr>
                <w:rFonts w:asciiTheme="minorHAnsi" w:hAnsiTheme="minorHAnsi" w:cs="Arial"/>
                <w:color w:val="000000" w:themeColor="text1"/>
                <w:sz w:val="18"/>
                <w:szCs w:val="18"/>
              </w:rPr>
            </w:pPr>
            <w:r w:rsidRPr="002C4119">
              <w:rPr>
                <w:rFonts w:asciiTheme="minorHAnsi" w:hAnsiTheme="minorHAnsi" w:cs="Arial"/>
                <w:color w:val="000000" w:themeColor="text1"/>
                <w:sz w:val="18"/>
                <w:szCs w:val="18"/>
              </w:rPr>
              <w:t>2</w:t>
            </w:r>
          </w:p>
        </w:tc>
        <w:tc>
          <w:tcPr>
            <w:tcW w:w="720" w:type="dxa"/>
            <w:tcBorders>
              <w:top w:val="single" w:sz="4" w:space="0" w:color="auto"/>
              <w:bottom w:val="nil"/>
            </w:tcBorders>
            <w:vAlign w:val="center"/>
          </w:tcPr>
          <w:p w:rsidR="00584A4D" w:rsidRPr="002C4119" w:rsidRDefault="00445E8C" w:rsidP="00D075FF">
            <w:pPr>
              <w:keepNext/>
              <w:widowControl w:val="0"/>
              <w:suppressAutoHyphens w:val="0"/>
              <w:jc w:val="center"/>
              <w:rPr>
                <w:rFonts w:asciiTheme="minorHAnsi" w:hAnsiTheme="minorHAnsi" w:cs="Arial"/>
                <w:color w:val="000000" w:themeColor="text1"/>
                <w:sz w:val="18"/>
                <w:szCs w:val="18"/>
              </w:rPr>
            </w:pPr>
            <w:r w:rsidRPr="002C4119">
              <w:rPr>
                <w:rFonts w:asciiTheme="minorHAnsi" w:hAnsiTheme="minorHAnsi" w:cs="Arial"/>
                <w:color w:val="000000" w:themeColor="text1"/>
                <w:sz w:val="18"/>
                <w:szCs w:val="18"/>
              </w:rPr>
              <w:fldChar w:fldCharType="begin"/>
            </w:r>
            <w:r w:rsidR="00584A4D" w:rsidRPr="002C4119">
              <w:rPr>
                <w:rFonts w:asciiTheme="minorHAnsi" w:hAnsiTheme="minorHAnsi" w:cs="Arial"/>
                <w:color w:val="000000" w:themeColor="text1"/>
                <w:sz w:val="18"/>
                <w:szCs w:val="18"/>
              </w:rPr>
              <w:instrText xml:space="preserve"> =PRODUCT(left) \# "0" </w:instrText>
            </w:r>
            <w:r w:rsidRPr="002C4119">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2C4119">
              <w:rPr>
                <w:rFonts w:asciiTheme="minorHAnsi" w:hAnsiTheme="minorHAnsi" w:cs="Arial"/>
                <w:color w:val="000000" w:themeColor="text1"/>
                <w:sz w:val="18"/>
                <w:szCs w:val="18"/>
              </w:rPr>
              <w:fldChar w:fldCharType="end"/>
            </w:r>
          </w:p>
        </w:tc>
        <w:tc>
          <w:tcPr>
            <w:tcW w:w="4590" w:type="dxa"/>
            <w:tcBorders>
              <w:bottom w:val="single" w:sz="4" w:space="0" w:color="auto"/>
            </w:tcBorders>
            <w:vAlign w:val="center"/>
          </w:tcPr>
          <w:p w:rsidR="00584A4D" w:rsidRPr="002C4119"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V</w:t>
            </w:r>
            <w:r w:rsidRPr="002C4119">
              <w:rPr>
                <w:rFonts w:asciiTheme="minorHAnsi" w:hAnsiTheme="minorHAnsi" w:cs="Arial"/>
                <w:sz w:val="18"/>
                <w:szCs w:val="18"/>
              </w:rPr>
              <w:t>isual indication</w:t>
            </w:r>
            <w:r>
              <w:rPr>
                <w:rFonts w:asciiTheme="minorHAnsi" w:hAnsiTheme="minorHAnsi" w:cs="Arial"/>
                <w:sz w:val="18"/>
                <w:szCs w:val="18"/>
              </w:rPr>
              <w:t xml:space="preserve"> during process</w:t>
            </w:r>
            <w:r w:rsidRPr="002C4119">
              <w:rPr>
                <w:rFonts w:asciiTheme="minorHAnsi" w:hAnsiTheme="minorHAnsi" w:cs="Arial"/>
                <w:sz w:val="18"/>
                <w:szCs w:val="18"/>
              </w:rPr>
              <w:t xml:space="preserve"> if not seated</w:t>
            </w:r>
            <w:r>
              <w:rPr>
                <w:rFonts w:asciiTheme="minorHAnsi" w:hAnsiTheme="minorHAnsi" w:cs="Arial"/>
                <w:sz w:val="18"/>
                <w:szCs w:val="18"/>
              </w:rPr>
              <w:t xml:space="preserve"> (1005238)</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2070" w:type="dxa"/>
            <w:tcBorders>
              <w:top w:val="nil"/>
              <w:bottom w:val="single" w:sz="4" w:space="0" w:color="000000" w:themeColor="text1"/>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2700" w:type="dxa"/>
            <w:tcBorders>
              <w:top w:val="nil"/>
              <w:bottom w:val="single" w:sz="4" w:space="0" w:color="000000" w:themeColor="text1"/>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1890" w:type="dxa"/>
            <w:tcBorders>
              <w:top w:val="nil"/>
              <w:bottom w:val="single" w:sz="4" w:space="0" w:color="000000" w:themeColor="text1"/>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1890" w:type="dxa"/>
            <w:tcBorders>
              <w:top w:val="nil"/>
              <w:bottom w:val="single" w:sz="4" w:space="0" w:color="000000" w:themeColor="text1"/>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1350" w:type="dxa"/>
            <w:tcBorders>
              <w:top w:val="nil"/>
              <w:bottom w:val="single" w:sz="4" w:space="0" w:color="000000" w:themeColor="text1"/>
            </w:tcBorders>
            <w:vAlign w:val="center"/>
          </w:tcPr>
          <w:p w:rsidR="00584A4D" w:rsidRPr="002C4119"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2C4119" w:rsidRDefault="00584A4D" w:rsidP="00D075F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2C4119" w:rsidRDefault="00584A4D" w:rsidP="00D075F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2C4119" w:rsidRDefault="00584A4D" w:rsidP="00D075F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0239B0" w:rsidRDefault="00584A4D" w:rsidP="00D075FF">
            <w:pPr>
              <w:keepNext/>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tcBorders>
            <w:vAlign w:val="center"/>
          </w:tcPr>
          <w:p w:rsidR="00584A4D" w:rsidRPr="000239B0" w:rsidRDefault="00584A4D" w:rsidP="00091475">
            <w:pPr>
              <w:widowControl w:val="0"/>
              <w:suppressAutoHyphens w:val="0"/>
              <w:rPr>
                <w:rFonts w:asciiTheme="minorHAnsi" w:hAnsiTheme="minorHAnsi" w:cs="Arial"/>
                <w:sz w:val="18"/>
                <w:szCs w:val="18"/>
              </w:rPr>
            </w:pPr>
            <w:r w:rsidRPr="000239B0">
              <w:rPr>
                <w:rFonts w:asciiTheme="minorHAnsi" w:hAnsiTheme="minorHAnsi" w:cs="Arial"/>
                <w:sz w:val="18"/>
                <w:szCs w:val="18"/>
              </w:rPr>
              <w:t>Visual inspection</w:t>
            </w:r>
            <w:r w:rsidR="00FD6857">
              <w:rPr>
                <w:rFonts w:asciiTheme="minorHAnsi" w:hAnsiTheme="minorHAnsi" w:cs="Arial"/>
                <w:sz w:val="18"/>
                <w:szCs w:val="18"/>
              </w:rPr>
              <w:t xml:space="preserve"> (1007762, 1007803)</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2070" w:type="dxa"/>
            <w:tcBorders>
              <w:top w:val="nil"/>
              <w:bottom w:val="nil"/>
            </w:tcBorders>
            <w:vAlign w:val="center"/>
          </w:tcPr>
          <w:p w:rsidR="00584A4D" w:rsidRPr="00755DDB" w:rsidRDefault="00584A4D" w:rsidP="00091475">
            <w:pPr>
              <w:widowControl w:val="0"/>
              <w:suppressAutoHyphens w:val="0"/>
              <w:rPr>
                <w:rFonts w:asciiTheme="minorHAnsi" w:hAnsiTheme="minorHAnsi" w:cs="Arial"/>
                <w:sz w:val="18"/>
                <w:szCs w:val="18"/>
              </w:rPr>
            </w:pPr>
            <w:r w:rsidRPr="00755DDB">
              <w:rPr>
                <w:rFonts w:asciiTheme="minorHAnsi" w:hAnsiTheme="minorHAnsi" w:cs="Arial"/>
                <w:sz w:val="18"/>
                <w:szCs w:val="18"/>
              </w:rPr>
              <w:t>sharp edge between header &amp; can</w:t>
            </w:r>
          </w:p>
        </w:tc>
        <w:tc>
          <w:tcPr>
            <w:tcW w:w="2700" w:type="dxa"/>
            <w:tcBorders>
              <w:top w:val="nil"/>
              <w:bottom w:val="nil"/>
            </w:tcBorders>
            <w:vAlign w:val="center"/>
          </w:tcPr>
          <w:p w:rsidR="00584A4D" w:rsidRPr="00755DDB" w:rsidRDefault="00584A4D" w:rsidP="00091475">
            <w:pPr>
              <w:widowControl w:val="0"/>
              <w:suppressAutoHyphens w:val="0"/>
              <w:rPr>
                <w:rFonts w:asciiTheme="minorHAnsi" w:hAnsiTheme="minorHAnsi" w:cs="Arial"/>
                <w:sz w:val="18"/>
                <w:szCs w:val="18"/>
              </w:rPr>
            </w:pPr>
            <w:r w:rsidRPr="00755DDB">
              <w:rPr>
                <w:rFonts w:asciiTheme="minorHAnsi" w:hAnsiTheme="minorHAnsi" w:cs="Arial"/>
                <w:sz w:val="18"/>
                <w:szCs w:val="18"/>
              </w:rPr>
              <w:t>tissue irritation, catch on phys</w:t>
            </w:r>
            <w:r w:rsidRPr="00755DDB">
              <w:rPr>
                <w:rFonts w:asciiTheme="minorHAnsi" w:hAnsiTheme="minorHAnsi" w:cs="Arial"/>
                <w:sz w:val="18"/>
                <w:szCs w:val="18"/>
              </w:rPr>
              <w:t>i</w:t>
            </w:r>
            <w:r w:rsidRPr="00755DDB">
              <w:rPr>
                <w:rFonts w:asciiTheme="minorHAnsi" w:hAnsiTheme="minorHAnsi" w:cs="Arial"/>
                <w:sz w:val="18"/>
                <w:szCs w:val="18"/>
              </w:rPr>
              <w:t>cian’s glove</w:t>
            </w:r>
          </w:p>
        </w:tc>
        <w:tc>
          <w:tcPr>
            <w:tcW w:w="1890" w:type="dxa"/>
            <w:tcBorders>
              <w:top w:val="nil"/>
              <w:bottom w:val="nil"/>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r w:rsidRPr="00D04272">
              <w:rPr>
                <w:rFonts w:asciiTheme="minorHAnsi" w:hAnsiTheme="minorHAnsi" w:cs="Arial"/>
                <w:sz w:val="18"/>
                <w:szCs w:val="18"/>
              </w:rPr>
              <w:t>visual inspection</w:t>
            </w:r>
          </w:p>
        </w:tc>
        <w:tc>
          <w:tcPr>
            <w:tcW w:w="1890" w:type="dxa"/>
            <w:tcBorders>
              <w:top w:val="nil"/>
              <w:bottom w:val="nil"/>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1350" w:type="dxa"/>
            <w:tcBorders>
              <w:top w:val="nil"/>
              <w:bottom w:val="single" w:sz="4" w:space="0" w:color="000000" w:themeColor="text1"/>
            </w:tcBorders>
            <w:vAlign w:val="center"/>
          </w:tcPr>
          <w:p w:rsidR="00584A4D" w:rsidRPr="00812E73" w:rsidRDefault="00584A4D" w:rsidP="00091475">
            <w:pPr>
              <w:widowControl w:val="0"/>
              <w:suppressAutoHyphens w:val="0"/>
              <w:rPr>
                <w:rFonts w:asciiTheme="minorHAnsi" w:hAnsiTheme="minorHAnsi" w:cs="Arial"/>
                <w:sz w:val="18"/>
                <w:szCs w:val="18"/>
              </w:rPr>
            </w:pPr>
            <w:r w:rsidRPr="00812E73">
              <w:rPr>
                <w:rFonts w:asciiTheme="minorHAnsi" w:hAnsiTheme="minorHAnsi" w:cs="Arial"/>
                <w:sz w:val="18"/>
                <w:szCs w:val="18"/>
              </w:rPr>
              <w:t>flash on part edge</w:t>
            </w:r>
          </w:p>
        </w:tc>
        <w:tc>
          <w:tcPr>
            <w:tcW w:w="540" w:type="dxa"/>
            <w:tcBorders>
              <w:top w:val="nil"/>
              <w:bottom w:val="single" w:sz="4" w:space="0" w:color="000000" w:themeColor="text1"/>
            </w:tcBorders>
            <w:vAlign w:val="center"/>
          </w:tcPr>
          <w:p w:rsidR="00584A4D" w:rsidRPr="00812E73" w:rsidRDefault="00584A4D" w:rsidP="00D075FF">
            <w:pPr>
              <w:keepNext/>
              <w:widowControl w:val="0"/>
              <w:suppressAutoHyphens w:val="0"/>
              <w:rPr>
                <w:rFonts w:asciiTheme="minorHAnsi" w:hAnsiTheme="minorHAnsi" w:cs="Arial"/>
                <w:color w:val="000000" w:themeColor="text1"/>
                <w:sz w:val="18"/>
                <w:szCs w:val="18"/>
              </w:rPr>
            </w:pPr>
            <w:r w:rsidRPr="00812E73">
              <w:rPr>
                <w:rFonts w:asciiTheme="minorHAnsi" w:hAnsiTheme="minorHAnsi" w:cs="Arial"/>
                <w:color w:val="000000" w:themeColor="text1"/>
                <w:sz w:val="18"/>
                <w:szCs w:val="18"/>
              </w:rPr>
              <w:t>3</w:t>
            </w:r>
          </w:p>
        </w:tc>
        <w:tc>
          <w:tcPr>
            <w:tcW w:w="450" w:type="dxa"/>
            <w:tcBorders>
              <w:top w:val="nil"/>
              <w:bottom w:val="single" w:sz="4" w:space="0" w:color="000000" w:themeColor="text1"/>
            </w:tcBorders>
            <w:vAlign w:val="center"/>
          </w:tcPr>
          <w:p w:rsidR="00584A4D" w:rsidRPr="00812E73" w:rsidRDefault="00584A4D" w:rsidP="00D075FF">
            <w:pPr>
              <w:keepNext/>
              <w:widowControl w:val="0"/>
              <w:suppressAutoHyphens w:val="0"/>
              <w:rPr>
                <w:rFonts w:asciiTheme="minorHAnsi" w:hAnsiTheme="minorHAnsi" w:cs="Arial"/>
                <w:color w:val="000000" w:themeColor="text1"/>
                <w:sz w:val="18"/>
                <w:szCs w:val="18"/>
              </w:rPr>
            </w:pPr>
            <w:r w:rsidRPr="00812E73">
              <w:rPr>
                <w:rFonts w:asciiTheme="minorHAnsi" w:hAnsiTheme="minorHAnsi" w:cs="Arial"/>
                <w:color w:val="000000" w:themeColor="text1"/>
                <w:sz w:val="18"/>
                <w:szCs w:val="18"/>
              </w:rPr>
              <w:t>2</w:t>
            </w:r>
          </w:p>
        </w:tc>
        <w:tc>
          <w:tcPr>
            <w:tcW w:w="450" w:type="dxa"/>
            <w:tcBorders>
              <w:top w:val="nil"/>
              <w:bottom w:val="single" w:sz="4" w:space="0" w:color="000000" w:themeColor="text1"/>
            </w:tcBorders>
            <w:vAlign w:val="center"/>
          </w:tcPr>
          <w:p w:rsidR="00584A4D" w:rsidRPr="00812E73" w:rsidRDefault="00584A4D" w:rsidP="00D075FF">
            <w:pPr>
              <w:keepNext/>
              <w:widowControl w:val="0"/>
              <w:suppressAutoHyphens w:val="0"/>
              <w:rPr>
                <w:rFonts w:asciiTheme="minorHAnsi" w:hAnsiTheme="minorHAnsi" w:cs="Arial"/>
                <w:color w:val="000000" w:themeColor="text1"/>
                <w:sz w:val="18"/>
                <w:szCs w:val="18"/>
              </w:rPr>
            </w:pPr>
            <w:r w:rsidRPr="00812E73">
              <w:rPr>
                <w:rFonts w:asciiTheme="minorHAnsi" w:hAnsiTheme="minorHAnsi" w:cs="Arial"/>
                <w:color w:val="000000" w:themeColor="text1"/>
                <w:sz w:val="18"/>
                <w:szCs w:val="18"/>
              </w:rPr>
              <w:t>3</w:t>
            </w:r>
          </w:p>
        </w:tc>
        <w:tc>
          <w:tcPr>
            <w:tcW w:w="720" w:type="dxa"/>
            <w:tcBorders>
              <w:top w:val="nil"/>
              <w:bottom w:val="single" w:sz="4" w:space="0" w:color="000000" w:themeColor="text1"/>
            </w:tcBorders>
            <w:vAlign w:val="center"/>
          </w:tcPr>
          <w:p w:rsidR="00584A4D" w:rsidRPr="000239B0" w:rsidRDefault="00445E8C" w:rsidP="00D075FF">
            <w:pPr>
              <w:keepNext/>
              <w:widowControl w:val="0"/>
              <w:suppressAutoHyphens w:val="0"/>
              <w:jc w:val="center"/>
              <w:rPr>
                <w:rFonts w:asciiTheme="minorHAnsi" w:hAnsiTheme="minorHAnsi" w:cs="Arial"/>
                <w:color w:val="000000" w:themeColor="text1"/>
                <w:sz w:val="18"/>
                <w:szCs w:val="18"/>
              </w:rPr>
            </w:pPr>
            <w:r w:rsidRPr="000239B0">
              <w:rPr>
                <w:rFonts w:asciiTheme="minorHAnsi" w:hAnsiTheme="minorHAnsi" w:cs="Arial"/>
                <w:color w:val="000000" w:themeColor="text1"/>
                <w:sz w:val="18"/>
                <w:szCs w:val="18"/>
              </w:rPr>
              <w:fldChar w:fldCharType="begin"/>
            </w:r>
            <w:r w:rsidR="00584A4D" w:rsidRPr="000239B0">
              <w:rPr>
                <w:rFonts w:asciiTheme="minorHAnsi" w:hAnsiTheme="minorHAnsi" w:cs="Arial"/>
                <w:color w:val="000000" w:themeColor="text1"/>
                <w:sz w:val="18"/>
                <w:szCs w:val="18"/>
              </w:rPr>
              <w:instrText xml:space="preserve"> =PRODUCT(left) \# "0" </w:instrText>
            </w:r>
            <w:r w:rsidRPr="000239B0">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0239B0">
              <w:rPr>
                <w:rFonts w:asciiTheme="minorHAnsi" w:hAnsiTheme="minorHAnsi" w:cs="Arial"/>
                <w:color w:val="000000" w:themeColor="text1"/>
                <w:sz w:val="18"/>
                <w:szCs w:val="18"/>
              </w:rPr>
              <w:fldChar w:fldCharType="end"/>
            </w:r>
          </w:p>
        </w:tc>
        <w:tc>
          <w:tcPr>
            <w:tcW w:w="4590" w:type="dxa"/>
            <w:tcBorders>
              <w:top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r w:rsidRPr="000239B0">
              <w:rPr>
                <w:rFonts w:asciiTheme="minorHAnsi" w:hAnsiTheme="minorHAnsi" w:cs="Arial"/>
                <w:sz w:val="18"/>
                <w:szCs w:val="18"/>
              </w:rPr>
              <w:t>Visual inspection</w:t>
            </w:r>
            <w:r w:rsidR="00BE5103">
              <w:rPr>
                <w:rFonts w:asciiTheme="minorHAnsi" w:hAnsiTheme="minorHAnsi" w:cs="Arial"/>
                <w:sz w:val="18"/>
                <w:szCs w:val="18"/>
              </w:rPr>
              <w:t xml:space="preserve"> (1005875, 1005872)</w:t>
            </w:r>
          </w:p>
          <w:p w:rsidR="00CC2E0A" w:rsidRPr="000239B0" w:rsidRDefault="00CC2E0A" w:rsidP="00091475">
            <w:pPr>
              <w:widowControl w:val="0"/>
              <w:suppressAutoHyphens w:val="0"/>
              <w:rPr>
                <w:rFonts w:asciiTheme="minorHAnsi" w:hAnsiTheme="minorHAnsi" w:cs="Arial"/>
                <w:sz w:val="18"/>
                <w:szCs w:val="18"/>
              </w:rPr>
            </w:pP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FE7B36" w:rsidTr="008436A4">
        <w:trPr>
          <w:cantSplit/>
        </w:trPr>
        <w:tc>
          <w:tcPr>
            <w:tcW w:w="1350" w:type="dxa"/>
            <w:tcBorders>
              <w:top w:val="nil"/>
              <w:bottom w:val="nil"/>
            </w:tcBorders>
            <w:vAlign w:val="center"/>
          </w:tcPr>
          <w:p w:rsidR="00FE7B36" w:rsidRPr="00652212" w:rsidRDefault="00FE7B36"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FE7B36" w:rsidRPr="00DF69E5" w:rsidRDefault="00FE7B36" w:rsidP="00091475">
            <w:pPr>
              <w:widowControl w:val="0"/>
              <w:suppressAutoHyphens w:val="0"/>
              <w:rPr>
                <w:rFonts w:asciiTheme="minorHAnsi" w:hAnsiTheme="minorHAnsi" w:cs="Arial"/>
                <w:sz w:val="18"/>
                <w:szCs w:val="18"/>
                <w:highlight w:val="yellow"/>
              </w:rPr>
            </w:pPr>
          </w:p>
        </w:tc>
        <w:tc>
          <w:tcPr>
            <w:tcW w:w="2070" w:type="dxa"/>
            <w:tcBorders>
              <w:top w:val="nil"/>
              <w:bottom w:val="nil"/>
            </w:tcBorders>
            <w:vAlign w:val="center"/>
          </w:tcPr>
          <w:p w:rsidR="00FE7B36" w:rsidRPr="00755DDB" w:rsidRDefault="00FE7B36"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FE7B36" w:rsidRPr="00755DDB" w:rsidRDefault="00FE7B36"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FE7B36" w:rsidRPr="00D04272" w:rsidRDefault="00FE7B36"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FE7B36" w:rsidRPr="00DF69E5" w:rsidRDefault="00FE7B36" w:rsidP="00091475">
            <w:pPr>
              <w:widowControl w:val="0"/>
              <w:suppressAutoHyphens w:val="0"/>
              <w:rPr>
                <w:rFonts w:asciiTheme="minorHAnsi" w:hAnsiTheme="minorHAnsi" w:cs="Arial"/>
                <w:sz w:val="18"/>
                <w:szCs w:val="18"/>
                <w:highlight w:val="yellow"/>
              </w:rPr>
            </w:pPr>
          </w:p>
        </w:tc>
        <w:tc>
          <w:tcPr>
            <w:tcW w:w="1350" w:type="dxa"/>
            <w:tcBorders>
              <w:top w:val="nil"/>
              <w:bottom w:val="single" w:sz="4" w:space="0" w:color="000000" w:themeColor="text1"/>
            </w:tcBorders>
            <w:vAlign w:val="center"/>
          </w:tcPr>
          <w:p w:rsidR="00FE7B36" w:rsidRPr="00812E73" w:rsidRDefault="00FE7B36"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FE7B36" w:rsidRPr="00812E73" w:rsidRDefault="00FE7B36" w:rsidP="00D075F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FE7B36" w:rsidRPr="00812E73" w:rsidRDefault="00FE7B36" w:rsidP="00D075F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FE7B36" w:rsidRPr="00812E73" w:rsidRDefault="00FE7B36" w:rsidP="00D075F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FE7B36" w:rsidRPr="000239B0" w:rsidRDefault="00FE7B36" w:rsidP="00D075FF">
            <w:pPr>
              <w:keepNext/>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tcBorders>
            <w:vAlign w:val="center"/>
          </w:tcPr>
          <w:p w:rsidR="00FE7B36" w:rsidRPr="000239B0" w:rsidRDefault="00FE7B36" w:rsidP="00091475">
            <w:pPr>
              <w:widowControl w:val="0"/>
              <w:suppressAutoHyphens w:val="0"/>
              <w:rPr>
                <w:rFonts w:asciiTheme="minorHAnsi" w:hAnsiTheme="minorHAnsi" w:cs="Arial"/>
                <w:sz w:val="18"/>
                <w:szCs w:val="18"/>
              </w:rPr>
            </w:pPr>
            <w:r>
              <w:rPr>
                <w:rFonts w:asciiTheme="minorHAnsi" w:hAnsiTheme="minorHAnsi" w:cs="Arial"/>
                <w:sz w:val="18"/>
                <w:szCs w:val="18"/>
              </w:rPr>
              <w:t>DVT report (MERE 0440)</w:t>
            </w:r>
          </w:p>
        </w:tc>
        <w:tc>
          <w:tcPr>
            <w:tcW w:w="540" w:type="dxa"/>
            <w:vAlign w:val="center"/>
          </w:tcPr>
          <w:p w:rsidR="00FE7B36" w:rsidRDefault="00FE7B36" w:rsidP="00553935">
            <w:pPr>
              <w:widowControl w:val="0"/>
              <w:suppressAutoHyphens w:val="0"/>
              <w:jc w:val="center"/>
              <w:rPr>
                <w:rFonts w:asciiTheme="minorHAnsi" w:hAnsiTheme="minorHAnsi" w:cs="Arial"/>
                <w:b/>
                <w:sz w:val="18"/>
                <w:szCs w:val="18"/>
              </w:rPr>
            </w:pPr>
          </w:p>
        </w:tc>
      </w:tr>
      <w:tr w:rsidR="00584A4D" w:rsidTr="00FE7B36">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2070" w:type="dxa"/>
            <w:tcBorders>
              <w:top w:val="nil"/>
              <w:bottom w:val="nil"/>
            </w:tcBorders>
            <w:vAlign w:val="center"/>
          </w:tcPr>
          <w:p w:rsidR="00584A4D" w:rsidRPr="00755DDB"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755DDB"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D04272"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DF69E5" w:rsidRDefault="00584A4D" w:rsidP="00091475">
            <w:pPr>
              <w:widowControl w:val="0"/>
              <w:suppressAutoHyphens w:val="0"/>
              <w:rPr>
                <w:rFonts w:asciiTheme="minorHAnsi" w:hAnsiTheme="minorHAnsi" w:cs="Arial"/>
                <w:sz w:val="18"/>
                <w:szCs w:val="18"/>
                <w:highlight w:val="yellow"/>
              </w:rPr>
            </w:pPr>
          </w:p>
        </w:tc>
        <w:tc>
          <w:tcPr>
            <w:tcW w:w="1350" w:type="dxa"/>
            <w:tcBorders>
              <w:top w:val="nil"/>
              <w:bottom w:val="nil"/>
            </w:tcBorders>
            <w:vAlign w:val="center"/>
          </w:tcPr>
          <w:p w:rsidR="00584A4D" w:rsidRPr="00812E73" w:rsidRDefault="00584A4D" w:rsidP="00091475">
            <w:pPr>
              <w:widowControl w:val="0"/>
              <w:suppressAutoHyphens w:val="0"/>
              <w:rPr>
                <w:rFonts w:asciiTheme="minorHAnsi" w:hAnsiTheme="minorHAnsi" w:cs="Arial"/>
                <w:sz w:val="18"/>
                <w:szCs w:val="18"/>
              </w:rPr>
            </w:pPr>
            <w:r w:rsidRPr="00812E73">
              <w:rPr>
                <w:rFonts w:asciiTheme="minorHAnsi" w:hAnsiTheme="minorHAnsi" w:cs="Arial"/>
                <w:sz w:val="18"/>
                <w:szCs w:val="18"/>
              </w:rPr>
              <w:t>inadequate gap filling</w:t>
            </w:r>
          </w:p>
        </w:tc>
        <w:tc>
          <w:tcPr>
            <w:tcW w:w="540" w:type="dxa"/>
            <w:tcBorders>
              <w:top w:val="nil"/>
              <w:bottom w:val="nil"/>
            </w:tcBorders>
            <w:vAlign w:val="center"/>
          </w:tcPr>
          <w:p w:rsidR="00584A4D" w:rsidRPr="00812E73" w:rsidRDefault="00584A4D" w:rsidP="00D075FF">
            <w:pPr>
              <w:keepNext/>
              <w:widowControl w:val="0"/>
              <w:suppressAutoHyphens w:val="0"/>
              <w:rPr>
                <w:rFonts w:asciiTheme="minorHAnsi" w:hAnsiTheme="minorHAnsi" w:cs="Arial"/>
                <w:color w:val="000000" w:themeColor="text1"/>
                <w:sz w:val="18"/>
                <w:szCs w:val="18"/>
              </w:rPr>
            </w:pPr>
            <w:r w:rsidRPr="00812E73">
              <w:rPr>
                <w:rFonts w:asciiTheme="minorHAnsi" w:hAnsiTheme="minorHAnsi" w:cs="Arial"/>
                <w:color w:val="000000" w:themeColor="text1"/>
                <w:sz w:val="18"/>
                <w:szCs w:val="18"/>
              </w:rPr>
              <w:t>3</w:t>
            </w:r>
          </w:p>
        </w:tc>
        <w:tc>
          <w:tcPr>
            <w:tcW w:w="450" w:type="dxa"/>
            <w:tcBorders>
              <w:top w:val="nil"/>
              <w:bottom w:val="nil"/>
            </w:tcBorders>
            <w:vAlign w:val="center"/>
          </w:tcPr>
          <w:p w:rsidR="00584A4D" w:rsidRPr="00812E73" w:rsidRDefault="00584A4D" w:rsidP="00D075FF">
            <w:pPr>
              <w:keepNext/>
              <w:widowControl w:val="0"/>
              <w:suppressAutoHyphens w:val="0"/>
              <w:rPr>
                <w:rFonts w:asciiTheme="minorHAnsi" w:hAnsiTheme="minorHAnsi" w:cs="Arial"/>
                <w:color w:val="000000" w:themeColor="text1"/>
                <w:sz w:val="18"/>
                <w:szCs w:val="18"/>
              </w:rPr>
            </w:pPr>
            <w:r w:rsidRPr="00812E73">
              <w:rPr>
                <w:rFonts w:asciiTheme="minorHAnsi" w:hAnsiTheme="minorHAnsi" w:cs="Arial"/>
                <w:color w:val="000000" w:themeColor="text1"/>
                <w:sz w:val="18"/>
                <w:szCs w:val="18"/>
              </w:rPr>
              <w:t>2</w:t>
            </w:r>
          </w:p>
        </w:tc>
        <w:tc>
          <w:tcPr>
            <w:tcW w:w="450" w:type="dxa"/>
            <w:tcBorders>
              <w:top w:val="nil"/>
              <w:bottom w:val="nil"/>
            </w:tcBorders>
            <w:vAlign w:val="center"/>
          </w:tcPr>
          <w:p w:rsidR="00584A4D" w:rsidRPr="00812E73" w:rsidRDefault="00584A4D" w:rsidP="00D075FF">
            <w:pPr>
              <w:keepNext/>
              <w:widowControl w:val="0"/>
              <w:suppressAutoHyphens w:val="0"/>
              <w:rPr>
                <w:rFonts w:asciiTheme="minorHAnsi" w:hAnsiTheme="minorHAnsi" w:cs="Arial"/>
                <w:color w:val="000000" w:themeColor="text1"/>
                <w:sz w:val="18"/>
                <w:szCs w:val="18"/>
              </w:rPr>
            </w:pPr>
            <w:r w:rsidRPr="00812E73">
              <w:rPr>
                <w:rFonts w:asciiTheme="minorHAnsi" w:hAnsiTheme="minorHAnsi" w:cs="Arial"/>
                <w:color w:val="000000" w:themeColor="text1"/>
                <w:sz w:val="18"/>
                <w:szCs w:val="18"/>
              </w:rPr>
              <w:t>3</w:t>
            </w:r>
          </w:p>
        </w:tc>
        <w:tc>
          <w:tcPr>
            <w:tcW w:w="720" w:type="dxa"/>
            <w:tcBorders>
              <w:top w:val="nil"/>
              <w:bottom w:val="nil"/>
            </w:tcBorders>
            <w:vAlign w:val="center"/>
          </w:tcPr>
          <w:p w:rsidR="00584A4D" w:rsidRPr="000239B0" w:rsidRDefault="00445E8C" w:rsidP="00D075FF">
            <w:pPr>
              <w:keepNext/>
              <w:widowControl w:val="0"/>
              <w:suppressAutoHyphens w:val="0"/>
              <w:jc w:val="center"/>
              <w:rPr>
                <w:rFonts w:asciiTheme="minorHAnsi" w:hAnsiTheme="minorHAnsi" w:cs="Arial"/>
                <w:color w:val="000000" w:themeColor="text1"/>
                <w:sz w:val="18"/>
                <w:szCs w:val="18"/>
              </w:rPr>
            </w:pPr>
            <w:r w:rsidRPr="000239B0">
              <w:rPr>
                <w:rFonts w:asciiTheme="minorHAnsi" w:hAnsiTheme="minorHAnsi" w:cs="Arial"/>
                <w:color w:val="000000" w:themeColor="text1"/>
                <w:sz w:val="18"/>
                <w:szCs w:val="18"/>
              </w:rPr>
              <w:fldChar w:fldCharType="begin"/>
            </w:r>
            <w:r w:rsidR="00584A4D" w:rsidRPr="000239B0">
              <w:rPr>
                <w:rFonts w:asciiTheme="minorHAnsi" w:hAnsiTheme="minorHAnsi" w:cs="Arial"/>
                <w:color w:val="000000" w:themeColor="text1"/>
                <w:sz w:val="18"/>
                <w:szCs w:val="18"/>
              </w:rPr>
              <w:instrText xml:space="preserve"> =PRODUCT(left) \# "0" </w:instrText>
            </w:r>
            <w:r w:rsidRPr="000239B0">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0239B0">
              <w:rPr>
                <w:rFonts w:asciiTheme="minorHAnsi" w:hAnsiTheme="minorHAnsi" w:cs="Arial"/>
                <w:color w:val="000000" w:themeColor="text1"/>
                <w:sz w:val="18"/>
                <w:szCs w:val="18"/>
              </w:rPr>
              <w:fldChar w:fldCharType="end"/>
            </w:r>
          </w:p>
        </w:tc>
        <w:tc>
          <w:tcPr>
            <w:tcW w:w="4590" w:type="dxa"/>
            <w:tcBorders>
              <w:top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r w:rsidRPr="000239B0">
              <w:rPr>
                <w:rFonts w:asciiTheme="minorHAnsi" w:hAnsiTheme="minorHAnsi" w:cs="Arial"/>
                <w:sz w:val="18"/>
                <w:szCs w:val="18"/>
              </w:rPr>
              <w:t>Visual inspection</w:t>
            </w:r>
            <w:r w:rsidR="00BE5103">
              <w:rPr>
                <w:rFonts w:asciiTheme="minorHAnsi" w:hAnsiTheme="minorHAnsi" w:cs="Arial"/>
                <w:sz w:val="18"/>
                <w:szCs w:val="18"/>
              </w:rPr>
              <w:t xml:space="preserve"> </w:t>
            </w:r>
            <w:r w:rsidR="00BF4FD6">
              <w:rPr>
                <w:rFonts w:asciiTheme="minorHAnsi" w:hAnsiTheme="minorHAnsi" w:cs="Arial"/>
                <w:sz w:val="18"/>
                <w:szCs w:val="18"/>
              </w:rPr>
              <w:t>(1008609)</w:t>
            </w:r>
          </w:p>
          <w:p w:rsidR="00CC2E0A" w:rsidRPr="000239B0" w:rsidRDefault="00CC2E0A" w:rsidP="00091475">
            <w:pPr>
              <w:widowControl w:val="0"/>
              <w:suppressAutoHyphens w:val="0"/>
              <w:rPr>
                <w:rFonts w:asciiTheme="minorHAnsi" w:hAnsiTheme="minorHAnsi" w:cs="Arial"/>
                <w:sz w:val="18"/>
                <w:szCs w:val="18"/>
              </w:rPr>
            </w:pPr>
          </w:p>
        </w:tc>
        <w:tc>
          <w:tcPr>
            <w:tcW w:w="540" w:type="dxa"/>
            <w:vAlign w:val="center"/>
          </w:tcPr>
          <w:p w:rsidR="00584A4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FE7B36" w:rsidTr="008436A4">
        <w:trPr>
          <w:cantSplit/>
        </w:trPr>
        <w:tc>
          <w:tcPr>
            <w:tcW w:w="1350" w:type="dxa"/>
            <w:tcBorders>
              <w:top w:val="nil"/>
              <w:bottom w:val="single" w:sz="4" w:space="0" w:color="000000" w:themeColor="text1"/>
            </w:tcBorders>
            <w:vAlign w:val="center"/>
          </w:tcPr>
          <w:p w:rsidR="00FE7B36" w:rsidRPr="00652212" w:rsidRDefault="00FE7B36"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FE7B36" w:rsidRPr="00DF69E5" w:rsidRDefault="00FE7B36" w:rsidP="00091475">
            <w:pPr>
              <w:widowControl w:val="0"/>
              <w:suppressAutoHyphens w:val="0"/>
              <w:rPr>
                <w:rFonts w:asciiTheme="minorHAnsi" w:hAnsiTheme="minorHAnsi" w:cs="Arial"/>
                <w:sz w:val="18"/>
                <w:szCs w:val="18"/>
                <w:highlight w:val="yellow"/>
              </w:rPr>
            </w:pPr>
          </w:p>
        </w:tc>
        <w:tc>
          <w:tcPr>
            <w:tcW w:w="2070" w:type="dxa"/>
            <w:tcBorders>
              <w:top w:val="nil"/>
              <w:bottom w:val="single" w:sz="4" w:space="0" w:color="000000" w:themeColor="text1"/>
            </w:tcBorders>
            <w:vAlign w:val="center"/>
          </w:tcPr>
          <w:p w:rsidR="00FE7B36" w:rsidRPr="00755DDB" w:rsidRDefault="00FE7B36"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FE7B36" w:rsidRPr="00755DDB" w:rsidRDefault="00FE7B36"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FE7B36" w:rsidRPr="00D04272" w:rsidRDefault="00FE7B36"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FE7B36" w:rsidRPr="00DF69E5" w:rsidRDefault="00FE7B36" w:rsidP="00091475">
            <w:pPr>
              <w:widowControl w:val="0"/>
              <w:suppressAutoHyphens w:val="0"/>
              <w:rPr>
                <w:rFonts w:asciiTheme="minorHAnsi" w:hAnsiTheme="minorHAnsi" w:cs="Arial"/>
                <w:sz w:val="18"/>
                <w:szCs w:val="18"/>
                <w:highlight w:val="yellow"/>
              </w:rPr>
            </w:pPr>
          </w:p>
        </w:tc>
        <w:tc>
          <w:tcPr>
            <w:tcW w:w="1350" w:type="dxa"/>
            <w:tcBorders>
              <w:top w:val="nil"/>
              <w:bottom w:val="single" w:sz="4" w:space="0" w:color="000000" w:themeColor="text1"/>
            </w:tcBorders>
            <w:vAlign w:val="center"/>
          </w:tcPr>
          <w:p w:rsidR="00FE7B36" w:rsidRPr="00812E73" w:rsidRDefault="00FE7B36"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FE7B36" w:rsidRPr="00812E73" w:rsidRDefault="00FE7B36" w:rsidP="00D075F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FE7B36" w:rsidRPr="00812E73" w:rsidRDefault="00FE7B36" w:rsidP="00D075F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FE7B36" w:rsidRPr="00812E73" w:rsidRDefault="00FE7B36" w:rsidP="00D075F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FE7B36" w:rsidRPr="000239B0" w:rsidRDefault="00FE7B36" w:rsidP="00D075FF">
            <w:pPr>
              <w:keepNext/>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tcBorders>
            <w:vAlign w:val="center"/>
          </w:tcPr>
          <w:p w:rsidR="00FE7B36" w:rsidRPr="000239B0" w:rsidRDefault="00FE7B36" w:rsidP="00091475">
            <w:pPr>
              <w:widowControl w:val="0"/>
              <w:suppressAutoHyphens w:val="0"/>
              <w:rPr>
                <w:rFonts w:asciiTheme="minorHAnsi" w:hAnsiTheme="minorHAnsi" w:cs="Arial"/>
                <w:sz w:val="18"/>
                <w:szCs w:val="18"/>
              </w:rPr>
            </w:pPr>
            <w:r>
              <w:rPr>
                <w:rFonts w:asciiTheme="minorHAnsi" w:hAnsiTheme="minorHAnsi" w:cs="Arial"/>
                <w:sz w:val="18"/>
                <w:szCs w:val="18"/>
              </w:rPr>
              <w:t>DVT report (MERE 0440)</w:t>
            </w:r>
          </w:p>
        </w:tc>
        <w:tc>
          <w:tcPr>
            <w:tcW w:w="540" w:type="dxa"/>
            <w:vAlign w:val="center"/>
          </w:tcPr>
          <w:p w:rsidR="00FE7B36" w:rsidRDefault="00FE7B36"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r w:rsidRPr="00652212">
              <w:rPr>
                <w:rFonts w:asciiTheme="minorHAnsi" w:hAnsiTheme="minorHAnsi" w:cs="Arial"/>
                <w:b/>
                <w:szCs w:val="24"/>
              </w:rPr>
              <w:t>Seals</w:t>
            </w:r>
          </w:p>
        </w:tc>
        <w:tc>
          <w:tcPr>
            <w:tcW w:w="171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Electrical insulation between contacts</w:t>
            </w:r>
          </w:p>
        </w:tc>
        <w:tc>
          <w:tcPr>
            <w:tcW w:w="2070" w:type="dxa"/>
            <w:tcBorders>
              <w:bottom w:val="nil"/>
            </w:tcBorders>
            <w:vAlign w:val="center"/>
          </w:tcPr>
          <w:p w:rsidR="00584A4D" w:rsidRDefault="00584A4D" w:rsidP="00066A96">
            <w:pPr>
              <w:widowControl w:val="0"/>
              <w:suppressAutoHyphens w:val="0"/>
              <w:rPr>
                <w:rFonts w:asciiTheme="minorHAnsi" w:hAnsiTheme="minorHAnsi" w:cs="Arial"/>
                <w:sz w:val="18"/>
                <w:szCs w:val="18"/>
              </w:rPr>
            </w:pPr>
            <w:r>
              <w:rPr>
                <w:rFonts w:asciiTheme="minorHAnsi" w:hAnsiTheme="minorHAnsi" w:cs="Arial"/>
                <w:sz w:val="18"/>
                <w:szCs w:val="18"/>
              </w:rPr>
              <w:t>No insulation</w:t>
            </w:r>
          </w:p>
        </w:tc>
        <w:tc>
          <w:tcPr>
            <w:tcW w:w="270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Unintended </w:t>
            </w:r>
            <w:proofErr w:type="spellStart"/>
            <w:r>
              <w:rPr>
                <w:rFonts w:asciiTheme="minorHAnsi" w:hAnsiTheme="minorHAnsi" w:cs="Arial"/>
                <w:sz w:val="18"/>
                <w:szCs w:val="18"/>
              </w:rPr>
              <w:t>stim</w:t>
            </w:r>
            <w:proofErr w:type="spellEnd"/>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r w:rsidRPr="003F0168">
              <w:rPr>
                <w:rFonts w:asciiTheme="minorHAnsi" w:hAnsiTheme="minorHAnsi" w:cs="Arial"/>
                <w:sz w:val="18"/>
                <w:szCs w:val="18"/>
              </w:rPr>
              <w:t>clinician programmer diagno</w:t>
            </w:r>
            <w:r w:rsidRPr="003F0168">
              <w:rPr>
                <w:rFonts w:asciiTheme="minorHAnsi" w:hAnsiTheme="minorHAnsi" w:cs="Arial"/>
                <w:sz w:val="18"/>
                <w:szCs w:val="18"/>
              </w:rPr>
              <w:t>s</w:t>
            </w:r>
            <w:r w:rsidRPr="003F0168">
              <w:rPr>
                <w:rFonts w:asciiTheme="minorHAnsi" w:hAnsiTheme="minorHAnsi" w:cs="Arial"/>
                <w:sz w:val="18"/>
                <w:szCs w:val="18"/>
              </w:rPr>
              <w:t xml:space="preserve">tic </w:t>
            </w:r>
            <w:r w:rsidR="001A7761">
              <w:rPr>
                <w:rFonts w:asciiTheme="minorHAnsi" w:hAnsiTheme="minorHAnsi" w:cs="Arial"/>
                <w:sz w:val="18"/>
                <w:szCs w:val="18"/>
              </w:rPr>
              <w:t>i</w:t>
            </w:r>
            <w:r w:rsidRPr="003F0168">
              <w:rPr>
                <w:rFonts w:asciiTheme="minorHAnsi" w:hAnsiTheme="minorHAnsi" w:cs="Arial"/>
                <w:sz w:val="18"/>
                <w:szCs w:val="18"/>
              </w:rPr>
              <w:t>mpedance mea</w:t>
            </w:r>
            <w:r w:rsidRPr="003F0168">
              <w:rPr>
                <w:rFonts w:asciiTheme="minorHAnsi" w:hAnsiTheme="minorHAnsi" w:cs="Arial"/>
                <w:sz w:val="18"/>
                <w:szCs w:val="18"/>
              </w:rPr>
              <w:t>s</w:t>
            </w:r>
            <w:r w:rsidRPr="003F0168">
              <w:rPr>
                <w:rFonts w:asciiTheme="minorHAnsi" w:hAnsiTheme="minorHAnsi" w:cs="Arial"/>
                <w:sz w:val="18"/>
                <w:szCs w:val="18"/>
              </w:rPr>
              <w:t>urement</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Seal damage / contamination</w:t>
            </w:r>
          </w:p>
        </w:tc>
        <w:tc>
          <w:tcPr>
            <w:tcW w:w="54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bottom w:val="nil"/>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84A4D" w:rsidRPr="000239B0" w:rsidRDefault="00445E8C" w:rsidP="00B55265">
            <w:pPr>
              <w:widowControl w:val="0"/>
              <w:suppressAutoHyphens w:val="0"/>
              <w:jc w:val="center"/>
              <w:rPr>
                <w:rFonts w:asciiTheme="minorHAnsi" w:hAnsiTheme="minorHAnsi" w:cs="Arial"/>
                <w:color w:val="000000" w:themeColor="text1"/>
                <w:sz w:val="18"/>
                <w:szCs w:val="18"/>
              </w:rPr>
            </w:pPr>
            <w:r w:rsidRPr="000239B0">
              <w:rPr>
                <w:rFonts w:asciiTheme="minorHAnsi" w:hAnsiTheme="minorHAnsi" w:cs="Arial"/>
                <w:color w:val="000000" w:themeColor="text1"/>
                <w:sz w:val="18"/>
                <w:szCs w:val="18"/>
              </w:rPr>
              <w:fldChar w:fldCharType="begin"/>
            </w:r>
            <w:r w:rsidR="00584A4D" w:rsidRPr="000239B0">
              <w:rPr>
                <w:rFonts w:asciiTheme="minorHAnsi" w:hAnsiTheme="minorHAnsi" w:cs="Arial"/>
                <w:color w:val="000000" w:themeColor="text1"/>
                <w:sz w:val="18"/>
                <w:szCs w:val="18"/>
              </w:rPr>
              <w:instrText xml:space="preserve"> =PRODUCT(left) \# "0" </w:instrText>
            </w:r>
            <w:r w:rsidRPr="000239B0">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24</w:t>
            </w:r>
            <w:r w:rsidRPr="000239B0">
              <w:rPr>
                <w:rFonts w:asciiTheme="minorHAnsi" w:hAnsiTheme="minorHAnsi" w:cs="Arial"/>
                <w:color w:val="000000" w:themeColor="text1"/>
                <w:sz w:val="18"/>
                <w:szCs w:val="18"/>
              </w:rPr>
              <w:fldChar w:fldCharType="end"/>
            </w:r>
          </w:p>
        </w:tc>
        <w:tc>
          <w:tcPr>
            <w:tcW w:w="4590" w:type="dxa"/>
            <w:vAlign w:val="center"/>
          </w:tcPr>
          <w:p w:rsidR="00584A4D" w:rsidRPr="000239B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DVT for leakage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0239B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0239B0" w:rsidRDefault="00584A4D" w:rsidP="00091475">
            <w:pPr>
              <w:widowControl w:val="0"/>
              <w:suppressAutoHyphens w:val="0"/>
              <w:rPr>
                <w:rFonts w:asciiTheme="minorHAnsi" w:hAnsiTheme="minorHAnsi" w:cs="Arial"/>
                <w:sz w:val="18"/>
                <w:szCs w:val="18"/>
              </w:rPr>
            </w:pPr>
            <w:r w:rsidRPr="000239B0">
              <w:rPr>
                <w:rFonts w:asciiTheme="minorHAnsi" w:hAnsiTheme="minorHAnsi" w:cs="Arial"/>
                <w:sz w:val="18"/>
                <w:szCs w:val="18"/>
              </w:rPr>
              <w:t>Transparent stacker</w:t>
            </w:r>
            <w:r>
              <w:rPr>
                <w:rFonts w:asciiTheme="minorHAnsi" w:hAnsiTheme="minorHAnsi" w:cs="Arial"/>
                <w:sz w:val="18"/>
                <w:szCs w:val="18"/>
              </w:rPr>
              <w:t xml:space="preserve"> material (1210-001525, 1210-001448)</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0239B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0239B0" w:rsidRDefault="00584A4D" w:rsidP="002C4119">
            <w:pPr>
              <w:widowControl w:val="0"/>
              <w:suppressAutoHyphens w:val="0"/>
              <w:rPr>
                <w:rFonts w:asciiTheme="minorHAnsi" w:hAnsiTheme="minorHAnsi" w:cs="Arial"/>
                <w:sz w:val="18"/>
                <w:szCs w:val="18"/>
              </w:rPr>
            </w:pPr>
            <w:r w:rsidRPr="000239B0">
              <w:rPr>
                <w:rFonts w:asciiTheme="minorHAnsi" w:hAnsiTheme="minorHAnsi" w:cs="Arial"/>
                <w:sz w:val="18"/>
                <w:szCs w:val="18"/>
              </w:rPr>
              <w:t xml:space="preserve">100%  </w:t>
            </w:r>
            <w:proofErr w:type="spellStart"/>
            <w:r w:rsidRPr="000239B0">
              <w:rPr>
                <w:rFonts w:asciiTheme="minorHAnsi" w:hAnsiTheme="minorHAnsi" w:cs="Arial"/>
                <w:sz w:val="18"/>
                <w:szCs w:val="18"/>
              </w:rPr>
              <w:t>borescope</w:t>
            </w:r>
            <w:proofErr w:type="spellEnd"/>
            <w:r w:rsidRPr="000239B0">
              <w:rPr>
                <w:rFonts w:asciiTheme="minorHAnsi" w:hAnsiTheme="minorHAnsi" w:cs="Arial"/>
                <w:sz w:val="18"/>
                <w:szCs w:val="18"/>
              </w:rPr>
              <w:t xml:space="preserve"> inspection </w:t>
            </w:r>
            <w:r>
              <w:rPr>
                <w:rFonts w:asciiTheme="minorHAnsi" w:hAnsiTheme="minorHAnsi" w:cs="Arial"/>
                <w:sz w:val="18"/>
                <w:szCs w:val="18"/>
              </w:rPr>
              <w:t>(1007700)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Flexible , allow lead to pass</w:t>
            </w:r>
          </w:p>
        </w:tc>
        <w:tc>
          <w:tcPr>
            <w:tcW w:w="2070" w:type="dxa"/>
            <w:tcBorders>
              <w:bottom w:val="nil"/>
            </w:tcBorders>
            <w:vAlign w:val="center"/>
          </w:tcPr>
          <w:p w:rsidR="00584A4D" w:rsidRDefault="00584A4D" w:rsidP="00066A96">
            <w:pPr>
              <w:widowControl w:val="0"/>
              <w:suppressAutoHyphens w:val="0"/>
              <w:rPr>
                <w:rFonts w:asciiTheme="minorHAnsi" w:hAnsiTheme="minorHAnsi" w:cs="Arial"/>
                <w:sz w:val="18"/>
                <w:szCs w:val="18"/>
              </w:rPr>
            </w:pPr>
            <w:r>
              <w:rPr>
                <w:rFonts w:asciiTheme="minorHAnsi" w:hAnsiTheme="minorHAnsi" w:cs="Arial"/>
                <w:sz w:val="18"/>
                <w:szCs w:val="18"/>
              </w:rPr>
              <w:t>High insertion force</w:t>
            </w:r>
          </w:p>
        </w:tc>
        <w:tc>
          <w:tcPr>
            <w:tcW w:w="2700" w:type="dxa"/>
            <w:tcBorders>
              <w:bottom w:val="nil"/>
            </w:tcBorders>
            <w:vAlign w:val="center"/>
          </w:tcPr>
          <w:p w:rsidR="00584A4D" w:rsidRPr="00755DDB" w:rsidRDefault="00584A4D" w:rsidP="00091475">
            <w:pPr>
              <w:widowControl w:val="0"/>
              <w:suppressAutoHyphens w:val="0"/>
              <w:rPr>
                <w:rFonts w:asciiTheme="minorHAnsi" w:hAnsiTheme="minorHAnsi" w:cs="Arial"/>
                <w:sz w:val="18"/>
                <w:szCs w:val="18"/>
                <w:highlight w:val="yellow"/>
              </w:rPr>
            </w:pPr>
            <w:r w:rsidRPr="00755DDB">
              <w:rPr>
                <w:rFonts w:asciiTheme="minorHAnsi" w:hAnsiTheme="minorHAnsi" w:cs="Arial"/>
                <w:sz w:val="18"/>
                <w:szCs w:val="18"/>
              </w:rPr>
              <w:t>Damage lead, unable to insert</w:t>
            </w:r>
          </w:p>
        </w:tc>
        <w:tc>
          <w:tcPr>
            <w:tcW w:w="1890" w:type="dxa"/>
            <w:tcBorders>
              <w:bottom w:val="nil"/>
            </w:tcBorders>
            <w:vAlign w:val="center"/>
          </w:tcPr>
          <w:p w:rsidR="00584A4D" w:rsidRPr="00221465" w:rsidRDefault="00584A4D" w:rsidP="008F74F2">
            <w:pPr>
              <w:widowControl w:val="0"/>
              <w:suppressAutoHyphens w:val="0"/>
              <w:rPr>
                <w:rFonts w:asciiTheme="minorHAnsi" w:hAnsiTheme="minorHAnsi" w:cs="Arial"/>
                <w:sz w:val="18"/>
                <w:szCs w:val="18"/>
              </w:rPr>
            </w:pPr>
            <w:r>
              <w:rPr>
                <w:rFonts w:asciiTheme="minorHAnsi" w:hAnsiTheme="minorHAnsi" w:cs="Arial"/>
                <w:sz w:val="18"/>
                <w:szCs w:val="18"/>
              </w:rPr>
              <w:t xml:space="preserve">Physician observes at implant, </w:t>
            </w:r>
            <w:proofErr w:type="spellStart"/>
            <w:r>
              <w:rPr>
                <w:rFonts w:asciiTheme="minorHAnsi" w:hAnsiTheme="minorHAnsi" w:cs="Arial"/>
                <w:sz w:val="18"/>
                <w:szCs w:val="18"/>
              </w:rPr>
              <w:t>borescope</w:t>
            </w:r>
            <w:proofErr w:type="spellEnd"/>
            <w:r>
              <w:rPr>
                <w:rFonts w:asciiTheme="minorHAnsi" w:hAnsiTheme="minorHAnsi" w:cs="Arial"/>
                <w:sz w:val="18"/>
                <w:szCs w:val="18"/>
              </w:rPr>
              <w:t xml:space="preserve"> inspection</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ID too small</w:t>
            </w:r>
          </w:p>
        </w:tc>
        <w:tc>
          <w:tcPr>
            <w:tcW w:w="54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t>2</w:t>
            </w:r>
          </w:p>
        </w:tc>
        <w:tc>
          <w:tcPr>
            <w:tcW w:w="720" w:type="dxa"/>
            <w:tcBorders>
              <w:bottom w:val="nil"/>
            </w:tcBorders>
            <w:vAlign w:val="center"/>
          </w:tcPr>
          <w:p w:rsidR="00584A4D" w:rsidRPr="00801BDF" w:rsidRDefault="00445E8C" w:rsidP="00B55265">
            <w:pPr>
              <w:widowControl w:val="0"/>
              <w:suppressAutoHyphens w:val="0"/>
              <w:jc w:val="center"/>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fldChar w:fldCharType="begin"/>
            </w:r>
            <w:r w:rsidR="00584A4D" w:rsidRPr="00801BDF">
              <w:rPr>
                <w:rFonts w:asciiTheme="minorHAnsi" w:hAnsiTheme="minorHAnsi" w:cs="Arial"/>
                <w:color w:val="000000" w:themeColor="text1"/>
                <w:sz w:val="18"/>
                <w:szCs w:val="18"/>
              </w:rPr>
              <w:instrText xml:space="preserve"> =PRODUCT(left) \# "0" </w:instrText>
            </w:r>
            <w:r w:rsidRPr="00801BDF">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8</w:t>
            </w:r>
            <w:r w:rsidRPr="00801BDF">
              <w:rPr>
                <w:rFonts w:asciiTheme="minorHAnsi" w:hAnsiTheme="minorHAnsi" w:cs="Arial"/>
                <w:color w:val="000000" w:themeColor="text1"/>
                <w:sz w:val="18"/>
                <w:szCs w:val="18"/>
              </w:rPr>
              <w:fldChar w:fldCharType="end"/>
            </w:r>
          </w:p>
        </w:tc>
        <w:tc>
          <w:tcPr>
            <w:tcW w:w="4590" w:type="dxa"/>
            <w:vAlign w:val="center"/>
          </w:tcPr>
          <w:p w:rsidR="00584A4D" w:rsidRPr="00801BDF"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ID specified (1210-001521</w:t>
            </w:r>
            <w:r w:rsidRPr="00801BDF">
              <w:rPr>
                <w:rFonts w:asciiTheme="minorHAnsi" w:hAnsiTheme="minorHAnsi" w:cs="Arial"/>
                <w:sz w:val="18"/>
                <w:szCs w:val="18"/>
              </w:rPr>
              <w:t>)</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801BDF"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801BDF"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DVT insertion force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single" w:sz="4" w:space="0" w:color="auto"/>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flash</w:t>
            </w:r>
          </w:p>
        </w:tc>
        <w:tc>
          <w:tcPr>
            <w:tcW w:w="540" w:type="dxa"/>
            <w:tcBorders>
              <w:top w:val="single" w:sz="4" w:space="0" w:color="auto"/>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single" w:sz="4" w:space="0" w:color="000000" w:themeColor="text1"/>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t>2</w:t>
            </w:r>
          </w:p>
        </w:tc>
        <w:tc>
          <w:tcPr>
            <w:tcW w:w="720" w:type="dxa"/>
            <w:tcBorders>
              <w:top w:val="single" w:sz="4" w:space="0" w:color="auto"/>
              <w:bottom w:val="single" w:sz="4" w:space="0" w:color="000000" w:themeColor="text1"/>
            </w:tcBorders>
            <w:vAlign w:val="center"/>
          </w:tcPr>
          <w:p w:rsidR="00584A4D" w:rsidRPr="00801BDF" w:rsidRDefault="00445E8C" w:rsidP="00464F44">
            <w:pPr>
              <w:jc w:val="center"/>
            </w:pPr>
            <w:r w:rsidRPr="00801BDF">
              <w:rPr>
                <w:rFonts w:asciiTheme="minorHAnsi" w:hAnsiTheme="minorHAnsi" w:cs="Arial"/>
                <w:color w:val="000000" w:themeColor="text1"/>
                <w:sz w:val="18"/>
                <w:szCs w:val="18"/>
              </w:rPr>
              <w:fldChar w:fldCharType="begin"/>
            </w:r>
            <w:r w:rsidR="00584A4D" w:rsidRPr="00801BDF">
              <w:rPr>
                <w:rFonts w:asciiTheme="minorHAnsi" w:hAnsiTheme="minorHAnsi" w:cs="Arial"/>
                <w:color w:val="000000" w:themeColor="text1"/>
                <w:sz w:val="18"/>
                <w:szCs w:val="18"/>
              </w:rPr>
              <w:instrText xml:space="preserve"> =PRODUCT(left) \# "0" </w:instrText>
            </w:r>
            <w:r w:rsidRPr="00801BDF">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8</w:t>
            </w:r>
            <w:r w:rsidRPr="00801BDF">
              <w:rPr>
                <w:rFonts w:asciiTheme="minorHAnsi" w:hAnsiTheme="minorHAnsi" w:cs="Arial"/>
                <w:color w:val="000000" w:themeColor="text1"/>
                <w:sz w:val="18"/>
                <w:szCs w:val="18"/>
              </w:rPr>
              <w:fldChar w:fldCharType="end"/>
            </w:r>
          </w:p>
        </w:tc>
        <w:tc>
          <w:tcPr>
            <w:tcW w:w="4590" w:type="dxa"/>
            <w:vAlign w:val="center"/>
          </w:tcPr>
          <w:p w:rsidR="00584A4D" w:rsidRPr="00801BDF" w:rsidRDefault="00584A4D" w:rsidP="00091475">
            <w:pPr>
              <w:widowControl w:val="0"/>
              <w:suppressAutoHyphens w:val="0"/>
              <w:rPr>
                <w:rFonts w:asciiTheme="minorHAnsi" w:hAnsiTheme="minorHAnsi" w:cs="Arial"/>
                <w:sz w:val="18"/>
                <w:szCs w:val="18"/>
              </w:rPr>
            </w:pPr>
            <w:r w:rsidRPr="00801BDF">
              <w:rPr>
                <w:rFonts w:asciiTheme="minorHAnsi" w:hAnsiTheme="minorHAnsi" w:cs="Arial"/>
                <w:sz w:val="18"/>
                <w:szCs w:val="18"/>
              </w:rPr>
              <w:t>Limited flash drawing requirement (</w:t>
            </w:r>
            <w:r>
              <w:rPr>
                <w:rFonts w:asciiTheme="minorHAnsi" w:hAnsiTheme="minorHAnsi" w:cs="Arial"/>
                <w:sz w:val="18"/>
                <w:szCs w:val="18"/>
              </w:rPr>
              <w:t>1210-001521</w:t>
            </w:r>
            <w:r w:rsidRPr="00801BDF">
              <w:rPr>
                <w:rFonts w:asciiTheme="minorHAnsi" w:hAnsiTheme="minorHAnsi" w:cs="Arial"/>
                <w:sz w:val="18"/>
                <w:szCs w:val="18"/>
              </w:rPr>
              <w:t>)</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Foreign mat</w:t>
            </w:r>
            <w:r>
              <w:rPr>
                <w:rFonts w:asciiTheme="minorHAnsi" w:hAnsiTheme="minorHAnsi" w:cs="Arial"/>
                <w:sz w:val="18"/>
                <w:szCs w:val="18"/>
              </w:rPr>
              <w:t>e</w:t>
            </w:r>
            <w:r>
              <w:rPr>
                <w:rFonts w:asciiTheme="minorHAnsi" w:hAnsiTheme="minorHAnsi" w:cs="Arial"/>
                <w:sz w:val="18"/>
                <w:szCs w:val="18"/>
              </w:rPr>
              <w:t>rial</w:t>
            </w:r>
          </w:p>
        </w:tc>
        <w:tc>
          <w:tcPr>
            <w:tcW w:w="540" w:type="dxa"/>
            <w:tcBorders>
              <w:top w:val="single" w:sz="4" w:space="0" w:color="000000" w:themeColor="text1"/>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t>1</w:t>
            </w:r>
          </w:p>
        </w:tc>
        <w:tc>
          <w:tcPr>
            <w:tcW w:w="720" w:type="dxa"/>
            <w:tcBorders>
              <w:top w:val="single" w:sz="4" w:space="0" w:color="000000" w:themeColor="text1"/>
              <w:bottom w:val="nil"/>
            </w:tcBorders>
            <w:vAlign w:val="center"/>
          </w:tcPr>
          <w:p w:rsidR="00584A4D" w:rsidRPr="00801BDF" w:rsidRDefault="00445E8C" w:rsidP="00464F44">
            <w:pPr>
              <w:jc w:val="center"/>
            </w:pPr>
            <w:r w:rsidRPr="00801BDF">
              <w:rPr>
                <w:rFonts w:asciiTheme="minorHAnsi" w:hAnsiTheme="minorHAnsi" w:cs="Arial"/>
                <w:color w:val="000000" w:themeColor="text1"/>
                <w:sz w:val="18"/>
                <w:szCs w:val="18"/>
              </w:rPr>
              <w:fldChar w:fldCharType="begin"/>
            </w:r>
            <w:r w:rsidR="00584A4D" w:rsidRPr="00801BDF">
              <w:rPr>
                <w:rFonts w:asciiTheme="minorHAnsi" w:hAnsiTheme="minorHAnsi" w:cs="Arial"/>
                <w:color w:val="000000" w:themeColor="text1"/>
                <w:sz w:val="18"/>
                <w:szCs w:val="18"/>
              </w:rPr>
              <w:instrText xml:space="preserve"> =PRODUCT(left) \# "0" </w:instrText>
            </w:r>
            <w:r w:rsidRPr="00801BDF">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4</w:t>
            </w:r>
            <w:r w:rsidRPr="00801BDF">
              <w:rPr>
                <w:rFonts w:asciiTheme="minorHAnsi" w:hAnsiTheme="minorHAnsi" w:cs="Arial"/>
                <w:color w:val="000000" w:themeColor="text1"/>
                <w:sz w:val="18"/>
                <w:szCs w:val="18"/>
              </w:rPr>
              <w:fldChar w:fldCharType="end"/>
            </w:r>
          </w:p>
        </w:tc>
        <w:tc>
          <w:tcPr>
            <w:tcW w:w="4590" w:type="dxa"/>
            <w:vAlign w:val="center"/>
          </w:tcPr>
          <w:p w:rsidR="00584A4D" w:rsidRPr="00801BDF" w:rsidRDefault="00584A4D" w:rsidP="00091475">
            <w:pPr>
              <w:widowControl w:val="0"/>
              <w:suppressAutoHyphens w:val="0"/>
              <w:rPr>
                <w:rFonts w:asciiTheme="minorHAnsi" w:hAnsiTheme="minorHAnsi" w:cs="Arial"/>
                <w:sz w:val="18"/>
                <w:szCs w:val="18"/>
              </w:rPr>
            </w:pPr>
            <w:r w:rsidRPr="00801BDF">
              <w:rPr>
                <w:rFonts w:asciiTheme="minorHAnsi" w:hAnsiTheme="minorHAnsi" w:cs="Arial"/>
                <w:sz w:val="18"/>
                <w:szCs w:val="18"/>
              </w:rPr>
              <w:t>Controlled build environment (42054)</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sidRPr="00A7532D">
              <w:rPr>
                <w:rFonts w:asciiTheme="minorHAnsi" w:hAnsiTheme="minorHAnsi"/>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801BDF" w:rsidRDefault="00584A4D" w:rsidP="00464F44">
            <w:pPr>
              <w:jc w:val="center"/>
            </w:pPr>
          </w:p>
        </w:tc>
        <w:tc>
          <w:tcPr>
            <w:tcW w:w="4590" w:type="dxa"/>
            <w:vAlign w:val="center"/>
          </w:tcPr>
          <w:p w:rsidR="00584A4D" w:rsidRPr="00801BDF" w:rsidRDefault="00584A4D" w:rsidP="00091475">
            <w:pPr>
              <w:widowControl w:val="0"/>
              <w:suppressAutoHyphens w:val="0"/>
              <w:rPr>
                <w:rFonts w:asciiTheme="minorHAnsi" w:hAnsiTheme="minorHAnsi" w:cs="Arial"/>
                <w:sz w:val="18"/>
                <w:szCs w:val="18"/>
              </w:rPr>
            </w:pPr>
            <w:r w:rsidRPr="00801BDF">
              <w:rPr>
                <w:rFonts w:asciiTheme="minorHAnsi" w:hAnsiTheme="minorHAnsi" w:cs="Arial"/>
                <w:sz w:val="18"/>
                <w:szCs w:val="18"/>
              </w:rPr>
              <w:t>Clean part requirements (</w:t>
            </w:r>
            <w:r>
              <w:rPr>
                <w:rFonts w:asciiTheme="minorHAnsi" w:hAnsiTheme="minorHAnsi" w:cs="Arial"/>
                <w:sz w:val="18"/>
                <w:szCs w:val="18"/>
              </w:rPr>
              <w:t>1210-001521</w:t>
            </w:r>
            <w:r w:rsidRPr="00801BDF">
              <w:rPr>
                <w:rFonts w:asciiTheme="minorHAnsi" w:hAnsiTheme="minorHAnsi" w:cs="Arial"/>
                <w:sz w:val="18"/>
                <w:szCs w:val="18"/>
              </w:rPr>
              <w:t>)</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 w:val="18"/>
                <w:szCs w:val="18"/>
              </w:rPr>
            </w:pPr>
            <w:r w:rsidRPr="00755DDB">
              <w:rPr>
                <w:rFonts w:asciiTheme="minorHAnsi" w:hAnsiTheme="minorHAnsi" w:cs="Arial"/>
                <w:sz w:val="18"/>
                <w:szCs w:val="18"/>
              </w:rPr>
              <w:t>Incorrect m</w:t>
            </w:r>
            <w:r w:rsidRPr="00755DDB">
              <w:rPr>
                <w:rFonts w:asciiTheme="minorHAnsi" w:hAnsiTheme="minorHAnsi" w:cs="Arial"/>
                <w:sz w:val="18"/>
                <w:szCs w:val="18"/>
              </w:rPr>
              <w:t>a</w:t>
            </w:r>
            <w:r w:rsidRPr="00755DDB">
              <w:rPr>
                <w:rFonts w:asciiTheme="minorHAnsi" w:hAnsiTheme="minorHAnsi" w:cs="Arial"/>
                <w:sz w:val="18"/>
                <w:szCs w:val="18"/>
              </w:rPr>
              <w:t>terial selection</w:t>
            </w:r>
          </w:p>
        </w:tc>
        <w:tc>
          <w:tcPr>
            <w:tcW w:w="540" w:type="dxa"/>
            <w:tcBorders>
              <w:top w:val="single" w:sz="4" w:space="0" w:color="000000" w:themeColor="text1"/>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BF5A38">
              <w:rPr>
                <w:rFonts w:asciiTheme="minorHAnsi" w:hAnsiTheme="minorHAnsi" w:cs="Arial"/>
                <w:color w:val="000000" w:themeColor="text1"/>
                <w:sz w:val="18"/>
                <w:szCs w:val="18"/>
              </w:rPr>
              <w:t>4</w:t>
            </w:r>
          </w:p>
        </w:tc>
        <w:tc>
          <w:tcPr>
            <w:tcW w:w="450" w:type="dxa"/>
            <w:tcBorders>
              <w:top w:val="single" w:sz="4" w:space="0" w:color="000000" w:themeColor="text1"/>
              <w:bottom w:val="nil"/>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584A4D" w:rsidRPr="00801BDF" w:rsidRDefault="00445E8C" w:rsidP="00464F44">
            <w:pPr>
              <w:jc w:val="center"/>
            </w:pPr>
            <w:r w:rsidRPr="00801BDF">
              <w:rPr>
                <w:rFonts w:asciiTheme="minorHAnsi" w:hAnsiTheme="minorHAnsi" w:cs="Arial"/>
                <w:color w:val="000000" w:themeColor="text1"/>
                <w:sz w:val="18"/>
                <w:szCs w:val="18"/>
              </w:rPr>
              <w:fldChar w:fldCharType="begin"/>
            </w:r>
            <w:r w:rsidR="00584A4D" w:rsidRPr="00801BDF">
              <w:rPr>
                <w:rFonts w:asciiTheme="minorHAnsi" w:hAnsiTheme="minorHAnsi" w:cs="Arial"/>
                <w:color w:val="000000" w:themeColor="text1"/>
                <w:sz w:val="18"/>
                <w:szCs w:val="18"/>
              </w:rPr>
              <w:instrText xml:space="preserve"> =PRODUCT(left) \# "0" </w:instrText>
            </w:r>
            <w:r w:rsidRPr="00801BDF">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16</w:t>
            </w:r>
            <w:r w:rsidRPr="00801BDF">
              <w:rPr>
                <w:rFonts w:asciiTheme="minorHAnsi" w:hAnsiTheme="minorHAnsi" w:cs="Arial"/>
                <w:color w:val="000000" w:themeColor="text1"/>
                <w:sz w:val="18"/>
                <w:szCs w:val="18"/>
              </w:rPr>
              <w:fldChar w:fldCharType="end"/>
            </w:r>
          </w:p>
        </w:tc>
        <w:tc>
          <w:tcPr>
            <w:tcW w:w="4590" w:type="dxa"/>
            <w:vAlign w:val="center"/>
          </w:tcPr>
          <w:p w:rsidR="00584A4D" w:rsidRPr="00801BDF" w:rsidRDefault="00584A4D" w:rsidP="00464F44">
            <w:pPr>
              <w:widowControl w:val="0"/>
              <w:suppressAutoHyphens w:val="0"/>
              <w:rPr>
                <w:rFonts w:asciiTheme="minorHAnsi" w:hAnsiTheme="minorHAnsi" w:cs="Arial"/>
                <w:sz w:val="18"/>
                <w:szCs w:val="18"/>
              </w:rPr>
            </w:pPr>
            <w:r>
              <w:rPr>
                <w:rFonts w:asciiTheme="minorHAnsi" w:hAnsiTheme="minorHAnsi" w:cs="Arial"/>
                <w:sz w:val="18"/>
                <w:szCs w:val="18"/>
              </w:rPr>
              <w:t xml:space="preserve">DVT insertion force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single" w:sz="4" w:space="0" w:color="000000" w:themeColor="text1"/>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Pr="00755DDB"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3656D6" w:rsidRDefault="00584A4D" w:rsidP="00091475">
            <w:pPr>
              <w:widowControl w:val="0"/>
              <w:suppressAutoHyphens w:val="0"/>
              <w:rPr>
                <w:rFonts w:asciiTheme="minorHAnsi" w:hAnsiTheme="minorHAnsi" w:cs="Arial"/>
                <w:color w:val="000000" w:themeColor="text1"/>
                <w:sz w:val="18"/>
                <w:szCs w:val="18"/>
                <w:highlight w:val="yellow"/>
              </w:rPr>
            </w:pPr>
          </w:p>
        </w:tc>
        <w:tc>
          <w:tcPr>
            <w:tcW w:w="450" w:type="dxa"/>
            <w:tcBorders>
              <w:top w:val="nil"/>
              <w:bottom w:val="single" w:sz="4" w:space="0" w:color="000000" w:themeColor="text1"/>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801BDF" w:rsidRDefault="00584A4D" w:rsidP="00464F44">
            <w:pPr>
              <w:jc w:val="center"/>
              <w:rPr>
                <w:rFonts w:asciiTheme="minorHAnsi" w:hAnsiTheme="minorHAnsi" w:cs="Arial"/>
                <w:color w:val="000000" w:themeColor="text1"/>
                <w:sz w:val="18"/>
                <w:szCs w:val="18"/>
              </w:rPr>
            </w:pPr>
          </w:p>
        </w:tc>
        <w:tc>
          <w:tcPr>
            <w:tcW w:w="4590" w:type="dxa"/>
            <w:vAlign w:val="center"/>
          </w:tcPr>
          <w:p w:rsidR="00584A4D" w:rsidRPr="00801BDF" w:rsidRDefault="00584A4D" w:rsidP="00812E73">
            <w:pPr>
              <w:widowControl w:val="0"/>
              <w:suppressAutoHyphens w:val="0"/>
              <w:rPr>
                <w:rFonts w:asciiTheme="minorHAnsi" w:hAnsiTheme="minorHAnsi" w:cs="Arial"/>
                <w:sz w:val="18"/>
                <w:szCs w:val="18"/>
              </w:rPr>
            </w:pPr>
            <w:r w:rsidRPr="00801BDF">
              <w:rPr>
                <w:rFonts w:asciiTheme="minorHAnsi" w:hAnsiTheme="minorHAnsi" w:cs="Arial"/>
                <w:sz w:val="18"/>
                <w:szCs w:val="18"/>
              </w:rPr>
              <w:t>Material cert (</w:t>
            </w:r>
            <w:r>
              <w:rPr>
                <w:rFonts w:asciiTheme="minorHAnsi" w:hAnsiTheme="minorHAnsi" w:cs="Arial"/>
                <w:sz w:val="18"/>
                <w:szCs w:val="18"/>
              </w:rPr>
              <w:t>1210-001521</w:t>
            </w:r>
            <w:r w:rsidRPr="00801BDF">
              <w:rPr>
                <w:rFonts w:asciiTheme="minorHAnsi" w:hAnsiTheme="minorHAnsi" w:cs="Arial"/>
                <w:sz w:val="18"/>
                <w:szCs w:val="18"/>
              </w:rPr>
              <w:t>)</w:t>
            </w:r>
          </w:p>
        </w:tc>
        <w:tc>
          <w:tcPr>
            <w:tcW w:w="540" w:type="dxa"/>
            <w:vAlign w:val="center"/>
          </w:tcPr>
          <w:p w:rsidR="00584A4D" w:rsidRDefault="00584A4D" w:rsidP="00553935">
            <w:pPr>
              <w:widowControl w:val="0"/>
              <w:suppressAutoHyphens w:val="0"/>
              <w:jc w:val="center"/>
              <w:rPr>
                <w:rFonts w:asciiTheme="minorHAnsi" w:hAnsiTheme="minorHAnsi" w:cs="Arial"/>
                <w:b/>
                <w:sz w:val="18"/>
                <w:szCs w:val="18"/>
              </w:rPr>
            </w:pPr>
          </w:p>
        </w:tc>
      </w:tr>
      <w:tr w:rsidR="00584A4D" w:rsidTr="008436A4">
        <w:trPr>
          <w:cantSplit/>
          <w:trHeight w:val="443"/>
        </w:trPr>
        <w:tc>
          <w:tcPr>
            <w:tcW w:w="1350" w:type="dxa"/>
            <w:vMerge w:val="restart"/>
            <w:tcBorders>
              <w:top w:val="single" w:sz="4" w:space="0" w:color="000000" w:themeColor="text1"/>
            </w:tcBorders>
            <w:vAlign w:val="center"/>
          </w:tcPr>
          <w:p w:rsidR="00584A4D" w:rsidRPr="00652212" w:rsidRDefault="00584A4D" w:rsidP="00E431F4">
            <w:pPr>
              <w:widowControl w:val="0"/>
              <w:suppressAutoHyphens w:val="0"/>
              <w:jc w:val="right"/>
              <w:rPr>
                <w:rFonts w:asciiTheme="minorHAnsi" w:hAnsiTheme="minorHAnsi" w:cs="Arial"/>
                <w:b/>
                <w:szCs w:val="24"/>
              </w:rPr>
            </w:pPr>
            <w:r>
              <w:rPr>
                <w:rFonts w:asciiTheme="minorHAnsi" w:hAnsiTheme="minorHAnsi" w:cs="Arial"/>
                <w:b/>
                <w:szCs w:val="24"/>
              </w:rPr>
              <w:t>S</w:t>
            </w:r>
            <w:r w:rsidRPr="003824A0">
              <w:rPr>
                <w:rFonts w:asciiTheme="minorHAnsi" w:hAnsiTheme="minorHAnsi" w:cs="Arial"/>
                <w:b/>
                <w:szCs w:val="24"/>
              </w:rPr>
              <w:t>ilicone Backfill</w:t>
            </w:r>
            <w:r>
              <w:rPr>
                <w:rFonts w:asciiTheme="minorHAnsi" w:hAnsiTheme="minorHAnsi" w:cs="Arial"/>
                <w:b/>
                <w:szCs w:val="24"/>
              </w:rPr>
              <w:t xml:space="preserve"> </w:t>
            </w:r>
          </w:p>
        </w:tc>
        <w:tc>
          <w:tcPr>
            <w:tcW w:w="1710" w:type="dxa"/>
            <w:vMerge w:val="restart"/>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Electromechanical Seal between co</w:t>
            </w:r>
            <w:r>
              <w:rPr>
                <w:rFonts w:asciiTheme="minorHAnsi" w:hAnsiTheme="minorHAnsi" w:cs="Arial"/>
                <w:sz w:val="18"/>
                <w:szCs w:val="18"/>
              </w:rPr>
              <w:t>n</w:t>
            </w:r>
            <w:r>
              <w:rPr>
                <w:rFonts w:asciiTheme="minorHAnsi" w:hAnsiTheme="minorHAnsi" w:cs="Arial"/>
                <w:sz w:val="18"/>
                <w:szCs w:val="18"/>
              </w:rPr>
              <w:t>ductors</w:t>
            </w:r>
          </w:p>
        </w:tc>
        <w:tc>
          <w:tcPr>
            <w:tcW w:w="2070" w:type="dxa"/>
            <w:vMerge w:val="restart"/>
            <w:tcBorders>
              <w:top w:val="single" w:sz="4" w:space="0" w:color="000000" w:themeColor="text1"/>
            </w:tcBorders>
            <w:vAlign w:val="center"/>
          </w:tcPr>
          <w:p w:rsidR="00584A4D" w:rsidRPr="00221465" w:rsidRDefault="00584A4D" w:rsidP="00066A96">
            <w:pPr>
              <w:widowControl w:val="0"/>
              <w:suppressAutoHyphens w:val="0"/>
              <w:rPr>
                <w:rFonts w:asciiTheme="minorHAnsi" w:hAnsiTheme="minorHAnsi" w:cs="Arial"/>
                <w:sz w:val="18"/>
                <w:szCs w:val="18"/>
              </w:rPr>
            </w:pPr>
            <w:r>
              <w:rPr>
                <w:rFonts w:asciiTheme="minorHAnsi" w:hAnsiTheme="minorHAnsi" w:cs="Arial"/>
                <w:sz w:val="18"/>
                <w:szCs w:val="18"/>
              </w:rPr>
              <w:t>short  between condu</w:t>
            </w:r>
            <w:r>
              <w:rPr>
                <w:rFonts w:asciiTheme="minorHAnsi" w:hAnsiTheme="minorHAnsi" w:cs="Arial"/>
                <w:sz w:val="18"/>
                <w:szCs w:val="18"/>
              </w:rPr>
              <w:t>c</w:t>
            </w:r>
            <w:r>
              <w:rPr>
                <w:rFonts w:asciiTheme="minorHAnsi" w:hAnsiTheme="minorHAnsi" w:cs="Arial"/>
                <w:sz w:val="18"/>
                <w:szCs w:val="18"/>
              </w:rPr>
              <w:t>tors</w:t>
            </w:r>
          </w:p>
        </w:tc>
        <w:tc>
          <w:tcPr>
            <w:tcW w:w="2700" w:type="dxa"/>
            <w:vMerge w:val="restart"/>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output compromised</w:t>
            </w:r>
          </w:p>
        </w:tc>
        <w:tc>
          <w:tcPr>
            <w:tcW w:w="1890" w:type="dxa"/>
            <w:vMerge w:val="restart"/>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vMerge w:val="restart"/>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vMerge w:val="restart"/>
            <w:tcBorders>
              <w:top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bubbles</w:t>
            </w:r>
          </w:p>
        </w:tc>
        <w:tc>
          <w:tcPr>
            <w:tcW w:w="540" w:type="dxa"/>
            <w:vMerge w:val="restart"/>
            <w:tcBorders>
              <w:top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vMerge w:val="restart"/>
            <w:tcBorders>
              <w:top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000000" w:themeColor="text1"/>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t>3</w:t>
            </w:r>
          </w:p>
        </w:tc>
        <w:tc>
          <w:tcPr>
            <w:tcW w:w="720" w:type="dxa"/>
            <w:vMerge w:val="restart"/>
            <w:tcBorders>
              <w:top w:val="single" w:sz="4" w:space="0" w:color="000000" w:themeColor="text1"/>
            </w:tcBorders>
            <w:vAlign w:val="center"/>
          </w:tcPr>
          <w:p w:rsidR="00584A4D" w:rsidRPr="00801BDF" w:rsidRDefault="00445E8C" w:rsidP="00B55265">
            <w:pPr>
              <w:widowControl w:val="0"/>
              <w:suppressAutoHyphens w:val="0"/>
              <w:jc w:val="center"/>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fldChar w:fldCharType="begin"/>
            </w:r>
            <w:r w:rsidR="00584A4D" w:rsidRPr="00801BDF">
              <w:rPr>
                <w:rFonts w:asciiTheme="minorHAnsi" w:hAnsiTheme="minorHAnsi" w:cs="Arial"/>
                <w:color w:val="000000" w:themeColor="text1"/>
                <w:sz w:val="18"/>
                <w:szCs w:val="18"/>
              </w:rPr>
              <w:instrText xml:space="preserve"> =PRODUCT(left) \# "0" </w:instrText>
            </w:r>
            <w:r w:rsidRPr="00801BDF">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801BDF">
              <w:rPr>
                <w:rFonts w:asciiTheme="minorHAnsi" w:hAnsiTheme="minorHAnsi" w:cs="Arial"/>
                <w:color w:val="000000" w:themeColor="text1"/>
                <w:sz w:val="18"/>
                <w:szCs w:val="18"/>
              </w:rPr>
              <w:fldChar w:fldCharType="end"/>
            </w:r>
          </w:p>
        </w:tc>
        <w:tc>
          <w:tcPr>
            <w:tcW w:w="4590" w:type="dxa"/>
            <w:vAlign w:val="center"/>
          </w:tcPr>
          <w:p w:rsidR="00584A4D" w:rsidRPr="00801BDF" w:rsidRDefault="00584A4D" w:rsidP="002C4119">
            <w:pPr>
              <w:widowControl w:val="0"/>
              <w:suppressAutoHyphens w:val="0"/>
              <w:rPr>
                <w:rFonts w:asciiTheme="minorHAnsi" w:hAnsiTheme="minorHAnsi" w:cs="Arial"/>
                <w:sz w:val="18"/>
                <w:szCs w:val="18"/>
              </w:rPr>
            </w:pPr>
            <w:r w:rsidRPr="00801BDF">
              <w:rPr>
                <w:rFonts w:asciiTheme="minorHAnsi" w:hAnsiTheme="minorHAnsi" w:cs="Arial"/>
                <w:sz w:val="18"/>
                <w:szCs w:val="18"/>
              </w:rPr>
              <w:t>DVT for insulation</w:t>
            </w:r>
            <w:r>
              <w:rPr>
                <w:rFonts w:asciiTheme="minorHAnsi" w:hAnsiTheme="minorHAnsi" w:cs="Arial"/>
                <w:sz w:val="18"/>
                <w:szCs w:val="18"/>
              </w:rPr>
              <w:t xml:space="preserve"> resistance 10-day soak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Height w:val="442"/>
        </w:trPr>
        <w:tc>
          <w:tcPr>
            <w:tcW w:w="1350" w:type="dxa"/>
            <w:vMerge/>
            <w:tcBorders>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vMerge/>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nil"/>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bottom w:val="nil"/>
            </w:tcBorders>
            <w:vAlign w:val="center"/>
          </w:tcPr>
          <w:p w:rsidR="00584A4D" w:rsidRPr="00801BDF"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801BDF" w:rsidRDefault="00584A4D" w:rsidP="00091475">
            <w:pPr>
              <w:widowControl w:val="0"/>
              <w:suppressAutoHyphens w:val="0"/>
              <w:rPr>
                <w:rFonts w:asciiTheme="minorHAnsi" w:hAnsiTheme="minorHAnsi" w:cs="Arial"/>
                <w:sz w:val="18"/>
                <w:szCs w:val="18"/>
              </w:rPr>
            </w:pPr>
            <w:r w:rsidRPr="00801BDF">
              <w:rPr>
                <w:rFonts w:asciiTheme="minorHAnsi" w:hAnsiTheme="minorHAnsi" w:cs="Arial"/>
                <w:sz w:val="18"/>
                <w:szCs w:val="18"/>
              </w:rPr>
              <w:t>100 % bubble inspection (1006560, 1007803)</w:t>
            </w:r>
          </w:p>
        </w:tc>
        <w:tc>
          <w:tcPr>
            <w:tcW w:w="540" w:type="dxa"/>
            <w:vAlign w:val="center"/>
          </w:tcPr>
          <w:p w:rsidR="00584A4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435CA9">
            <w:pPr>
              <w:widowControl w:val="0"/>
              <w:suppressAutoHyphens w:val="0"/>
              <w:rPr>
                <w:rFonts w:asciiTheme="minorHAnsi" w:hAnsiTheme="minorHAnsi" w:cs="Arial"/>
                <w:sz w:val="18"/>
                <w:szCs w:val="18"/>
              </w:rPr>
            </w:pPr>
            <w:r>
              <w:rPr>
                <w:rFonts w:asciiTheme="minorHAnsi" w:hAnsiTheme="minorHAnsi" w:cs="Arial"/>
                <w:sz w:val="18"/>
                <w:szCs w:val="18"/>
              </w:rPr>
              <w:t>under fill</w:t>
            </w:r>
          </w:p>
        </w:tc>
        <w:tc>
          <w:tcPr>
            <w:tcW w:w="54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801BDF" w:rsidRDefault="00584A4D" w:rsidP="00C7773F">
            <w:pPr>
              <w:widowControl w:val="0"/>
              <w:suppressAutoHyphens w:val="0"/>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t>2</w:t>
            </w:r>
          </w:p>
        </w:tc>
        <w:tc>
          <w:tcPr>
            <w:tcW w:w="720" w:type="dxa"/>
            <w:tcBorders>
              <w:bottom w:val="nil"/>
            </w:tcBorders>
            <w:vAlign w:val="center"/>
          </w:tcPr>
          <w:p w:rsidR="00584A4D" w:rsidRPr="00F146B9" w:rsidRDefault="00445E8C" w:rsidP="00C7773F">
            <w:pPr>
              <w:widowControl w:val="0"/>
              <w:suppressAutoHyphens w:val="0"/>
              <w:jc w:val="center"/>
              <w:rPr>
                <w:rFonts w:asciiTheme="minorHAnsi" w:hAnsiTheme="minorHAnsi" w:cs="Arial"/>
                <w:color w:val="000000" w:themeColor="text1"/>
                <w:sz w:val="18"/>
                <w:szCs w:val="18"/>
              </w:rPr>
            </w:pPr>
            <w:r w:rsidRPr="00F146B9">
              <w:rPr>
                <w:rFonts w:asciiTheme="minorHAnsi" w:hAnsiTheme="minorHAnsi" w:cs="Arial"/>
                <w:color w:val="000000" w:themeColor="text1"/>
                <w:sz w:val="18"/>
                <w:szCs w:val="18"/>
              </w:rPr>
              <w:fldChar w:fldCharType="begin"/>
            </w:r>
            <w:r w:rsidR="00584A4D" w:rsidRPr="00F146B9">
              <w:rPr>
                <w:rFonts w:asciiTheme="minorHAnsi" w:hAnsiTheme="minorHAnsi" w:cs="Arial"/>
                <w:color w:val="000000" w:themeColor="text1"/>
                <w:sz w:val="18"/>
                <w:szCs w:val="18"/>
              </w:rPr>
              <w:instrText xml:space="preserve"> =PRODUCT(left) \# "0" </w:instrText>
            </w:r>
            <w:r w:rsidRPr="00F146B9">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8</w:t>
            </w:r>
            <w:r w:rsidRPr="00F146B9">
              <w:rPr>
                <w:rFonts w:asciiTheme="minorHAnsi" w:hAnsiTheme="minorHAnsi" w:cs="Arial"/>
                <w:color w:val="000000" w:themeColor="text1"/>
                <w:sz w:val="18"/>
                <w:szCs w:val="18"/>
              </w:rPr>
              <w:fldChar w:fldCharType="end"/>
            </w:r>
          </w:p>
        </w:tc>
        <w:tc>
          <w:tcPr>
            <w:tcW w:w="4590" w:type="dxa"/>
            <w:vAlign w:val="center"/>
          </w:tcPr>
          <w:p w:rsidR="00584A4D" w:rsidRPr="00F146B9" w:rsidRDefault="00584A4D" w:rsidP="00222C06">
            <w:pPr>
              <w:widowControl w:val="0"/>
              <w:suppressAutoHyphens w:val="0"/>
              <w:rPr>
                <w:rFonts w:asciiTheme="minorHAnsi" w:hAnsiTheme="minorHAnsi" w:cs="Arial"/>
                <w:sz w:val="18"/>
                <w:szCs w:val="18"/>
              </w:rPr>
            </w:pPr>
            <w:r w:rsidRPr="00F146B9">
              <w:rPr>
                <w:rFonts w:asciiTheme="minorHAnsi" w:hAnsiTheme="minorHAnsi" w:cs="Arial"/>
                <w:sz w:val="18"/>
                <w:szCs w:val="18"/>
              </w:rPr>
              <w:t>Space between conductors specified</w:t>
            </w:r>
            <w:r w:rsidR="00D84DCC">
              <w:rPr>
                <w:rFonts w:asciiTheme="minorHAnsi" w:hAnsiTheme="minorHAnsi" w:cs="Arial"/>
                <w:sz w:val="18"/>
                <w:szCs w:val="18"/>
              </w:rPr>
              <w:t xml:space="preserve"> (MEEX 0099)</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435CA9">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801BDF"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801BDF" w:rsidRDefault="00584A4D" w:rsidP="00222C06">
            <w:pPr>
              <w:widowControl w:val="0"/>
              <w:suppressAutoHyphens w:val="0"/>
              <w:rPr>
                <w:rFonts w:asciiTheme="minorHAnsi" w:hAnsiTheme="minorHAnsi" w:cs="Arial"/>
                <w:sz w:val="18"/>
                <w:szCs w:val="18"/>
              </w:rPr>
            </w:pPr>
            <w:r w:rsidRPr="00801BDF">
              <w:rPr>
                <w:rFonts w:asciiTheme="minorHAnsi" w:hAnsiTheme="minorHAnsi" w:cs="Arial"/>
                <w:sz w:val="18"/>
                <w:szCs w:val="18"/>
              </w:rPr>
              <w:t>DVT for insulation</w:t>
            </w:r>
            <w:r>
              <w:rPr>
                <w:rFonts w:asciiTheme="minorHAnsi" w:hAnsiTheme="minorHAnsi" w:cs="Arial"/>
                <w:sz w:val="18"/>
                <w:szCs w:val="18"/>
              </w:rPr>
              <w:t xml:space="preserve"> resistance 10-day soak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435CA9">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801BDF"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801BDF"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801BDF" w:rsidRDefault="00584A4D" w:rsidP="00222C06">
            <w:pPr>
              <w:widowControl w:val="0"/>
              <w:suppressAutoHyphens w:val="0"/>
              <w:rPr>
                <w:rFonts w:asciiTheme="minorHAnsi" w:hAnsiTheme="minorHAnsi" w:cs="Arial"/>
                <w:sz w:val="18"/>
                <w:szCs w:val="18"/>
              </w:rPr>
            </w:pPr>
            <w:r w:rsidRPr="00801BDF">
              <w:rPr>
                <w:rFonts w:asciiTheme="minorHAnsi" w:hAnsiTheme="minorHAnsi" w:cs="Arial"/>
                <w:sz w:val="18"/>
                <w:szCs w:val="18"/>
              </w:rPr>
              <w:t>Visual inspection</w:t>
            </w:r>
            <w:r w:rsidR="00BF4FD6">
              <w:rPr>
                <w:rFonts w:asciiTheme="minorHAnsi" w:hAnsiTheme="minorHAnsi" w:cs="Arial"/>
                <w:sz w:val="18"/>
                <w:szCs w:val="18"/>
              </w:rPr>
              <w:t xml:space="preserve"> (1007762, 1007803)</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Height w:val="218"/>
        </w:trPr>
        <w:tc>
          <w:tcPr>
            <w:tcW w:w="1350" w:type="dxa"/>
            <w:vMerge w:val="restart"/>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vMerge w:val="restart"/>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vMerge w:val="restart"/>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vMerge w:val="restart"/>
            <w:vAlign w:val="center"/>
          </w:tcPr>
          <w:p w:rsidR="00584A4D" w:rsidRDefault="00584A4D" w:rsidP="00091475">
            <w:pPr>
              <w:widowControl w:val="0"/>
              <w:suppressAutoHyphens w:val="0"/>
              <w:rPr>
                <w:rFonts w:asciiTheme="minorHAnsi" w:hAnsiTheme="minorHAnsi" w:cs="Arial"/>
                <w:sz w:val="18"/>
                <w:szCs w:val="18"/>
              </w:rPr>
            </w:pPr>
            <w:proofErr w:type="spellStart"/>
            <w:r>
              <w:rPr>
                <w:rFonts w:asciiTheme="minorHAnsi" w:hAnsiTheme="minorHAnsi" w:cs="Arial"/>
                <w:sz w:val="18"/>
                <w:szCs w:val="18"/>
              </w:rPr>
              <w:t>delamination</w:t>
            </w:r>
            <w:proofErr w:type="spellEnd"/>
          </w:p>
        </w:tc>
        <w:tc>
          <w:tcPr>
            <w:tcW w:w="540" w:type="dxa"/>
            <w:vMerge w:val="restart"/>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vMerge w:val="restart"/>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vMerge w:val="restart"/>
            <w:vAlign w:val="center"/>
          </w:tcPr>
          <w:p w:rsidR="00584A4D" w:rsidRPr="00801BDF" w:rsidRDefault="00584A4D" w:rsidP="00C7773F">
            <w:pPr>
              <w:widowControl w:val="0"/>
              <w:suppressAutoHyphens w:val="0"/>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t>3</w:t>
            </w:r>
          </w:p>
        </w:tc>
        <w:tc>
          <w:tcPr>
            <w:tcW w:w="720" w:type="dxa"/>
            <w:vMerge w:val="restart"/>
            <w:vAlign w:val="center"/>
          </w:tcPr>
          <w:p w:rsidR="00584A4D" w:rsidRPr="00801BDF" w:rsidRDefault="00445E8C" w:rsidP="00C7773F">
            <w:pPr>
              <w:widowControl w:val="0"/>
              <w:suppressAutoHyphens w:val="0"/>
              <w:jc w:val="center"/>
              <w:rPr>
                <w:rFonts w:asciiTheme="minorHAnsi" w:hAnsiTheme="minorHAnsi" w:cs="Arial"/>
                <w:color w:val="000000" w:themeColor="text1"/>
                <w:sz w:val="18"/>
                <w:szCs w:val="18"/>
              </w:rPr>
            </w:pPr>
            <w:r w:rsidRPr="00801BDF">
              <w:rPr>
                <w:rFonts w:asciiTheme="minorHAnsi" w:hAnsiTheme="minorHAnsi" w:cs="Arial"/>
                <w:color w:val="000000" w:themeColor="text1"/>
                <w:sz w:val="18"/>
                <w:szCs w:val="18"/>
              </w:rPr>
              <w:fldChar w:fldCharType="begin"/>
            </w:r>
            <w:r w:rsidR="00584A4D" w:rsidRPr="00801BDF">
              <w:rPr>
                <w:rFonts w:asciiTheme="minorHAnsi" w:hAnsiTheme="minorHAnsi" w:cs="Arial"/>
                <w:color w:val="000000" w:themeColor="text1"/>
                <w:sz w:val="18"/>
                <w:szCs w:val="18"/>
              </w:rPr>
              <w:instrText xml:space="preserve"> =PRODUCT(left) \# "0" </w:instrText>
            </w:r>
            <w:r w:rsidRPr="00801BDF">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801BDF">
              <w:rPr>
                <w:rFonts w:asciiTheme="minorHAnsi" w:hAnsiTheme="minorHAnsi" w:cs="Arial"/>
                <w:color w:val="000000" w:themeColor="text1"/>
                <w:sz w:val="18"/>
                <w:szCs w:val="18"/>
              </w:rPr>
              <w:fldChar w:fldCharType="end"/>
            </w:r>
          </w:p>
        </w:tc>
        <w:tc>
          <w:tcPr>
            <w:tcW w:w="4590" w:type="dxa"/>
            <w:vAlign w:val="center"/>
          </w:tcPr>
          <w:p w:rsidR="00584A4D" w:rsidRPr="00801BDF" w:rsidRDefault="00584A4D" w:rsidP="00222C06">
            <w:pPr>
              <w:widowControl w:val="0"/>
              <w:suppressAutoHyphens w:val="0"/>
              <w:rPr>
                <w:rFonts w:asciiTheme="minorHAnsi" w:hAnsiTheme="minorHAnsi" w:cs="Arial"/>
                <w:sz w:val="18"/>
                <w:szCs w:val="18"/>
              </w:rPr>
            </w:pPr>
            <w:r w:rsidRPr="00801BDF">
              <w:rPr>
                <w:rFonts w:asciiTheme="minorHAnsi" w:hAnsiTheme="minorHAnsi" w:cs="Arial"/>
                <w:sz w:val="18"/>
                <w:szCs w:val="18"/>
              </w:rPr>
              <w:t>DVT for insulation</w:t>
            </w:r>
            <w:r>
              <w:rPr>
                <w:rFonts w:asciiTheme="minorHAnsi" w:hAnsiTheme="minorHAnsi" w:cs="Arial"/>
                <w:sz w:val="18"/>
                <w:szCs w:val="18"/>
              </w:rPr>
              <w:t xml:space="preserve"> resistance 10-day soak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Height w:val="218"/>
        </w:trPr>
        <w:tc>
          <w:tcPr>
            <w:tcW w:w="1350" w:type="dxa"/>
            <w:vMerge/>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vMerge/>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top w:val="nil"/>
            </w:tcBorders>
            <w:vAlign w:val="center"/>
          </w:tcPr>
          <w:p w:rsidR="00584A4D" w:rsidRDefault="00584A4D" w:rsidP="00066A96">
            <w:pPr>
              <w:widowControl w:val="0"/>
              <w:suppressAutoHyphens w:val="0"/>
              <w:rPr>
                <w:rFonts w:asciiTheme="minorHAnsi" w:hAnsiTheme="minorHAnsi" w:cs="Arial"/>
                <w:sz w:val="18"/>
                <w:szCs w:val="18"/>
              </w:rPr>
            </w:pPr>
          </w:p>
        </w:tc>
        <w:tc>
          <w:tcPr>
            <w:tcW w:w="2700" w:type="dxa"/>
            <w:vMerge/>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vMerge/>
            <w:tcBorders>
              <w:top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vMerge/>
            <w:tcBorders>
              <w:top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vMerge/>
            <w:vAlign w:val="center"/>
          </w:tcPr>
          <w:p w:rsidR="00584A4D"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Pr="00801BDF" w:rsidRDefault="00584A4D" w:rsidP="00C7773F">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Pr="00801BDF" w:rsidRDefault="00584A4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801BDF" w:rsidRDefault="00584A4D" w:rsidP="00222C06">
            <w:pPr>
              <w:widowControl w:val="0"/>
              <w:suppressAutoHyphens w:val="0"/>
              <w:rPr>
                <w:rFonts w:asciiTheme="minorHAnsi" w:hAnsiTheme="minorHAnsi" w:cs="Arial"/>
                <w:sz w:val="18"/>
                <w:szCs w:val="18"/>
              </w:rPr>
            </w:pPr>
            <w:r w:rsidRPr="00801BDF">
              <w:rPr>
                <w:rFonts w:asciiTheme="minorHAnsi" w:hAnsiTheme="minorHAnsi" w:cs="Arial"/>
                <w:sz w:val="18"/>
                <w:szCs w:val="18"/>
              </w:rPr>
              <w:t>Visual inspection</w:t>
            </w:r>
            <w:r w:rsidR="00BF4FD6">
              <w:rPr>
                <w:rFonts w:asciiTheme="minorHAnsi" w:hAnsiTheme="minorHAnsi" w:cs="Arial"/>
                <w:sz w:val="18"/>
                <w:szCs w:val="18"/>
              </w:rPr>
              <w:t xml:space="preserve"> (1007762, 1007803)</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Electromechanical seal to external environment</w:t>
            </w:r>
          </w:p>
        </w:tc>
        <w:tc>
          <w:tcPr>
            <w:tcW w:w="207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short to external env</w:t>
            </w:r>
            <w:r>
              <w:rPr>
                <w:rFonts w:asciiTheme="minorHAnsi" w:hAnsiTheme="minorHAnsi" w:cs="Arial"/>
                <w:sz w:val="18"/>
                <w:szCs w:val="18"/>
              </w:rPr>
              <w:t>i</w:t>
            </w:r>
            <w:r>
              <w:rPr>
                <w:rFonts w:asciiTheme="minorHAnsi" w:hAnsiTheme="minorHAnsi" w:cs="Arial"/>
                <w:sz w:val="18"/>
                <w:szCs w:val="18"/>
              </w:rPr>
              <w:t>ronment or can</w:t>
            </w:r>
          </w:p>
        </w:tc>
        <w:tc>
          <w:tcPr>
            <w:tcW w:w="270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Unintended </w:t>
            </w:r>
            <w:proofErr w:type="spellStart"/>
            <w:r>
              <w:rPr>
                <w:rFonts w:asciiTheme="minorHAnsi" w:hAnsiTheme="minorHAnsi" w:cs="Arial"/>
                <w:sz w:val="18"/>
                <w:szCs w:val="18"/>
              </w:rPr>
              <w:t>stim</w:t>
            </w:r>
            <w:proofErr w:type="spellEnd"/>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bubbles</w:t>
            </w:r>
          </w:p>
        </w:tc>
        <w:tc>
          <w:tcPr>
            <w:tcW w:w="54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vAlign w:val="center"/>
          </w:tcPr>
          <w:p w:rsidR="00584A4D" w:rsidRPr="00801BDF" w:rsidRDefault="00584A4D" w:rsidP="00222C06">
            <w:pPr>
              <w:widowControl w:val="0"/>
              <w:suppressAutoHyphens w:val="0"/>
              <w:rPr>
                <w:rFonts w:asciiTheme="minorHAnsi" w:hAnsiTheme="minorHAnsi" w:cs="Arial"/>
                <w:sz w:val="18"/>
                <w:szCs w:val="18"/>
              </w:rPr>
            </w:pPr>
            <w:r w:rsidRPr="00801BDF">
              <w:rPr>
                <w:rFonts w:asciiTheme="minorHAnsi" w:hAnsiTheme="minorHAnsi" w:cs="Arial"/>
                <w:sz w:val="18"/>
                <w:szCs w:val="18"/>
              </w:rPr>
              <w:t>DVT for insulation</w:t>
            </w:r>
            <w:r>
              <w:rPr>
                <w:rFonts w:asciiTheme="minorHAnsi" w:hAnsiTheme="minorHAnsi" w:cs="Arial"/>
                <w:sz w:val="18"/>
                <w:szCs w:val="18"/>
              </w:rPr>
              <w:t xml:space="preserve"> resistance 10-day soak </w:t>
            </w:r>
            <w:r w:rsidR="00B57C41">
              <w:rPr>
                <w:rFonts w:asciiTheme="minorHAnsi" w:hAnsiTheme="minorHAnsi" w:cs="Arial"/>
                <w:sz w:val="18"/>
                <w:szCs w:val="18"/>
              </w:rPr>
              <w:t>(MERE 0440)</w:t>
            </w:r>
          </w:p>
        </w:tc>
        <w:tc>
          <w:tcPr>
            <w:tcW w:w="540" w:type="dxa"/>
            <w:vAlign w:val="center"/>
          </w:tcPr>
          <w:p w:rsidR="00584A4D" w:rsidRPr="00A7532D" w:rsidRDefault="00584A4D" w:rsidP="00222C06">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801BDF" w:rsidRDefault="00584A4D" w:rsidP="00222C06">
            <w:pPr>
              <w:widowControl w:val="0"/>
              <w:suppressAutoHyphens w:val="0"/>
              <w:rPr>
                <w:rFonts w:asciiTheme="minorHAnsi" w:hAnsiTheme="minorHAnsi" w:cs="Arial"/>
                <w:sz w:val="18"/>
                <w:szCs w:val="18"/>
              </w:rPr>
            </w:pPr>
            <w:r w:rsidRPr="00801BDF">
              <w:rPr>
                <w:rFonts w:asciiTheme="minorHAnsi" w:hAnsiTheme="minorHAnsi" w:cs="Arial"/>
                <w:sz w:val="18"/>
                <w:szCs w:val="18"/>
              </w:rPr>
              <w:t>Bubble inspection (1006560, 1007803)</w:t>
            </w:r>
          </w:p>
        </w:tc>
        <w:tc>
          <w:tcPr>
            <w:tcW w:w="540" w:type="dxa"/>
            <w:vAlign w:val="center"/>
          </w:tcPr>
          <w:p w:rsidR="00584A4D" w:rsidRPr="00A7532D" w:rsidRDefault="00584A4D" w:rsidP="00222C06">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C7773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350" w:type="dxa"/>
            <w:tcBorders>
              <w:top w:val="single" w:sz="4" w:space="0" w:color="000000" w:themeColor="text1"/>
              <w:bottom w:val="nil"/>
            </w:tcBorders>
            <w:vAlign w:val="center"/>
          </w:tcPr>
          <w:p w:rsidR="00584A4D" w:rsidRDefault="00584A4D" w:rsidP="00FA3DE9">
            <w:pPr>
              <w:widowControl w:val="0"/>
              <w:suppressAutoHyphens w:val="0"/>
              <w:rPr>
                <w:rFonts w:asciiTheme="minorHAnsi" w:hAnsiTheme="minorHAnsi" w:cs="Arial"/>
                <w:sz w:val="18"/>
                <w:szCs w:val="18"/>
              </w:rPr>
            </w:pPr>
            <w:r>
              <w:rPr>
                <w:rFonts w:asciiTheme="minorHAnsi" w:hAnsiTheme="minorHAnsi" w:cs="Arial"/>
                <w:sz w:val="18"/>
                <w:szCs w:val="18"/>
              </w:rPr>
              <w:t>under fill</w:t>
            </w:r>
          </w:p>
        </w:tc>
        <w:tc>
          <w:tcPr>
            <w:tcW w:w="540" w:type="dxa"/>
            <w:tcBorders>
              <w:top w:val="single" w:sz="4" w:space="0" w:color="000000" w:themeColor="text1"/>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8</w:t>
            </w:r>
            <w:r w:rsidRPr="00D312DC">
              <w:rPr>
                <w:rFonts w:asciiTheme="minorHAnsi" w:hAnsiTheme="minorHAnsi" w:cs="Arial"/>
                <w:color w:val="000000" w:themeColor="text1"/>
                <w:sz w:val="18"/>
                <w:szCs w:val="18"/>
              </w:rPr>
              <w:fldChar w:fldCharType="end"/>
            </w:r>
          </w:p>
        </w:tc>
        <w:tc>
          <w:tcPr>
            <w:tcW w:w="4590" w:type="dxa"/>
            <w:vAlign w:val="center"/>
          </w:tcPr>
          <w:p w:rsidR="00584A4D" w:rsidRPr="0049754A" w:rsidRDefault="00584A4D" w:rsidP="00222C06">
            <w:pPr>
              <w:widowControl w:val="0"/>
              <w:suppressAutoHyphens w:val="0"/>
              <w:rPr>
                <w:rFonts w:asciiTheme="minorHAnsi" w:hAnsiTheme="minorHAnsi" w:cs="Arial"/>
                <w:sz w:val="18"/>
                <w:szCs w:val="18"/>
              </w:rPr>
            </w:pPr>
            <w:r w:rsidRPr="00F146B9">
              <w:rPr>
                <w:rFonts w:asciiTheme="minorHAnsi" w:hAnsiTheme="minorHAnsi" w:cs="Arial"/>
                <w:sz w:val="18"/>
                <w:szCs w:val="18"/>
              </w:rPr>
              <w:t>Space between conductors specified</w:t>
            </w:r>
            <w:r w:rsidR="00BF4FD6">
              <w:rPr>
                <w:rFonts w:asciiTheme="minorHAnsi" w:hAnsiTheme="minorHAnsi" w:cs="Arial"/>
                <w:sz w:val="18"/>
                <w:szCs w:val="18"/>
              </w:rPr>
              <w:t xml:space="preserve">  (MEEX 0099)</w:t>
            </w:r>
          </w:p>
        </w:tc>
        <w:tc>
          <w:tcPr>
            <w:tcW w:w="540" w:type="dxa"/>
            <w:vAlign w:val="center"/>
          </w:tcPr>
          <w:p w:rsidR="00584A4D" w:rsidRPr="00A7532D" w:rsidRDefault="00584A4D" w:rsidP="00C7773F">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C7773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D312DC" w:rsidRDefault="00584A4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5D7323" w:rsidRDefault="00584A4D" w:rsidP="00AB2289">
            <w:pPr>
              <w:widowControl w:val="0"/>
              <w:suppressAutoHyphens w:val="0"/>
              <w:rPr>
                <w:rFonts w:asciiTheme="minorHAnsi" w:hAnsiTheme="minorHAnsi" w:cs="Arial"/>
                <w:sz w:val="18"/>
                <w:szCs w:val="18"/>
              </w:rPr>
            </w:pPr>
            <w:r w:rsidRPr="005D7323">
              <w:rPr>
                <w:rFonts w:asciiTheme="minorHAnsi" w:hAnsiTheme="minorHAnsi" w:cs="Arial"/>
                <w:sz w:val="18"/>
                <w:szCs w:val="18"/>
              </w:rPr>
              <w:t xml:space="preserve">DVT for insulation resistance 10-day soak </w:t>
            </w:r>
            <w:r w:rsidR="00B57C41">
              <w:rPr>
                <w:rFonts w:asciiTheme="minorHAnsi" w:hAnsiTheme="minorHAnsi" w:cs="Arial"/>
                <w:sz w:val="18"/>
                <w:szCs w:val="18"/>
              </w:rPr>
              <w:t>(MERE 0440)</w:t>
            </w:r>
          </w:p>
        </w:tc>
        <w:tc>
          <w:tcPr>
            <w:tcW w:w="540" w:type="dxa"/>
            <w:vAlign w:val="center"/>
          </w:tcPr>
          <w:p w:rsidR="00584A4D" w:rsidRPr="00A7532D" w:rsidRDefault="00584A4D" w:rsidP="00C7773F">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C7773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5D7323" w:rsidRDefault="00584A4D" w:rsidP="00222C06">
            <w:pPr>
              <w:widowControl w:val="0"/>
              <w:suppressAutoHyphens w:val="0"/>
              <w:rPr>
                <w:rFonts w:asciiTheme="minorHAnsi" w:hAnsiTheme="minorHAnsi" w:cs="Arial"/>
                <w:sz w:val="18"/>
                <w:szCs w:val="18"/>
              </w:rPr>
            </w:pPr>
            <w:r w:rsidRPr="005D7323">
              <w:rPr>
                <w:rFonts w:asciiTheme="minorHAnsi" w:hAnsiTheme="minorHAnsi" w:cs="Arial"/>
                <w:sz w:val="18"/>
                <w:szCs w:val="18"/>
              </w:rPr>
              <w:t>Visual inspection</w:t>
            </w:r>
            <w:r w:rsidR="00BF4FD6">
              <w:rPr>
                <w:rFonts w:asciiTheme="minorHAnsi" w:hAnsiTheme="minorHAnsi" w:cs="Arial"/>
                <w:sz w:val="18"/>
                <w:szCs w:val="18"/>
              </w:rPr>
              <w:t xml:space="preserve"> (1007762, 1007803)</w:t>
            </w:r>
          </w:p>
        </w:tc>
        <w:tc>
          <w:tcPr>
            <w:tcW w:w="540" w:type="dxa"/>
            <w:vAlign w:val="center"/>
          </w:tcPr>
          <w:p w:rsidR="00584A4D" w:rsidRPr="00A7532D" w:rsidRDefault="00584A4D" w:rsidP="00C7773F">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C7773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C7773F">
            <w:pPr>
              <w:widowControl w:val="0"/>
              <w:suppressAutoHyphens w:val="0"/>
              <w:rPr>
                <w:rFonts w:asciiTheme="minorHAnsi" w:hAnsiTheme="minorHAnsi" w:cs="Arial"/>
                <w:sz w:val="18"/>
                <w:szCs w:val="18"/>
              </w:rPr>
            </w:pPr>
            <w:proofErr w:type="spellStart"/>
            <w:r>
              <w:rPr>
                <w:rFonts w:asciiTheme="minorHAnsi" w:hAnsiTheme="minorHAnsi" w:cs="Arial"/>
                <w:sz w:val="18"/>
                <w:szCs w:val="18"/>
              </w:rPr>
              <w:t>delamination</w:t>
            </w:r>
            <w:proofErr w:type="spellEnd"/>
          </w:p>
        </w:tc>
        <w:tc>
          <w:tcPr>
            <w:tcW w:w="54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vAlign w:val="center"/>
          </w:tcPr>
          <w:p w:rsidR="00584A4D" w:rsidRPr="005D7323" w:rsidRDefault="00584A4D" w:rsidP="00AB2289">
            <w:pPr>
              <w:widowControl w:val="0"/>
              <w:suppressAutoHyphens w:val="0"/>
              <w:rPr>
                <w:rFonts w:asciiTheme="minorHAnsi" w:hAnsiTheme="minorHAnsi" w:cs="Arial"/>
                <w:sz w:val="18"/>
                <w:szCs w:val="18"/>
              </w:rPr>
            </w:pPr>
            <w:r w:rsidRPr="005D7323">
              <w:rPr>
                <w:rFonts w:asciiTheme="minorHAnsi" w:hAnsiTheme="minorHAnsi" w:cs="Arial"/>
                <w:sz w:val="18"/>
                <w:szCs w:val="18"/>
              </w:rPr>
              <w:t xml:space="preserve">DVT for insulation resistance 10-day soak </w:t>
            </w:r>
            <w:r w:rsidR="00B57C41">
              <w:rPr>
                <w:rFonts w:asciiTheme="minorHAnsi" w:hAnsiTheme="minorHAnsi" w:cs="Arial"/>
                <w:sz w:val="18"/>
                <w:szCs w:val="18"/>
              </w:rPr>
              <w:t>(MERE 0440)</w:t>
            </w:r>
          </w:p>
        </w:tc>
        <w:tc>
          <w:tcPr>
            <w:tcW w:w="540" w:type="dxa"/>
            <w:vAlign w:val="center"/>
          </w:tcPr>
          <w:p w:rsidR="00584A4D" w:rsidRPr="00A7532D" w:rsidRDefault="00584A4D" w:rsidP="00C7773F">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C7773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5D7323" w:rsidRDefault="00584A4D" w:rsidP="00222C06">
            <w:pPr>
              <w:widowControl w:val="0"/>
              <w:suppressAutoHyphens w:val="0"/>
              <w:rPr>
                <w:rFonts w:asciiTheme="minorHAnsi" w:hAnsiTheme="minorHAnsi" w:cs="Arial"/>
                <w:sz w:val="18"/>
                <w:szCs w:val="18"/>
              </w:rPr>
            </w:pPr>
            <w:r w:rsidRPr="005D7323">
              <w:rPr>
                <w:rFonts w:asciiTheme="minorHAnsi" w:hAnsiTheme="minorHAnsi" w:cs="Arial"/>
                <w:sz w:val="18"/>
                <w:szCs w:val="18"/>
              </w:rPr>
              <w:t>Visual inspection</w:t>
            </w:r>
            <w:r w:rsidR="00BF4FD6">
              <w:rPr>
                <w:rFonts w:asciiTheme="minorHAnsi" w:hAnsiTheme="minorHAnsi" w:cs="Arial"/>
                <w:sz w:val="18"/>
                <w:szCs w:val="18"/>
              </w:rPr>
              <w:t xml:space="preserve"> (1007762, 1007803)</w:t>
            </w:r>
          </w:p>
        </w:tc>
        <w:tc>
          <w:tcPr>
            <w:tcW w:w="540" w:type="dxa"/>
            <w:vAlign w:val="center"/>
          </w:tcPr>
          <w:p w:rsidR="00584A4D" w:rsidRPr="00A7532D" w:rsidRDefault="00584A4D" w:rsidP="00C7773F">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Secures parts in place</w:t>
            </w:r>
          </w:p>
        </w:tc>
        <w:tc>
          <w:tcPr>
            <w:tcW w:w="207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in wrong place</w:t>
            </w:r>
          </w:p>
        </w:tc>
        <w:tc>
          <w:tcPr>
            <w:tcW w:w="2700" w:type="dxa"/>
            <w:tcBorders>
              <w:bottom w:val="nil"/>
            </w:tcBorders>
            <w:vAlign w:val="center"/>
          </w:tcPr>
          <w:p w:rsidR="00584A4D" w:rsidRPr="007C0B3D" w:rsidRDefault="00584A4D" w:rsidP="00091475">
            <w:pPr>
              <w:widowControl w:val="0"/>
              <w:suppressAutoHyphens w:val="0"/>
              <w:rPr>
                <w:rFonts w:asciiTheme="minorHAnsi" w:hAnsiTheme="minorHAnsi" w:cs="Arial"/>
                <w:sz w:val="18"/>
                <w:szCs w:val="18"/>
              </w:rPr>
            </w:pPr>
            <w:proofErr w:type="spellStart"/>
            <w:r w:rsidRPr="007C0B3D">
              <w:rPr>
                <w:rFonts w:asciiTheme="minorHAnsi" w:hAnsiTheme="minorHAnsi" w:cs="Arial"/>
                <w:sz w:val="18"/>
                <w:szCs w:val="18"/>
              </w:rPr>
              <w:t>stim</w:t>
            </w:r>
            <w:proofErr w:type="spellEnd"/>
            <w:r w:rsidRPr="007C0B3D">
              <w:rPr>
                <w:rFonts w:asciiTheme="minorHAnsi" w:hAnsiTheme="minorHAnsi" w:cs="Arial"/>
                <w:sz w:val="18"/>
                <w:szCs w:val="18"/>
              </w:rPr>
              <w:t xml:space="preserve"> output compromised, high lead insertion force</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electrical test</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single" w:sz="4" w:space="0" w:color="000000" w:themeColor="text1"/>
              <w:bottom w:val="nil"/>
            </w:tcBorders>
            <w:vAlign w:val="center"/>
          </w:tcPr>
          <w:p w:rsidR="00584A4D" w:rsidRPr="00EB100D" w:rsidRDefault="00584A4D" w:rsidP="00EB100D">
            <w:pPr>
              <w:widowControl w:val="0"/>
              <w:suppressAutoHyphens w:val="0"/>
              <w:rPr>
                <w:rFonts w:asciiTheme="minorHAnsi" w:hAnsiTheme="minorHAnsi" w:cs="Arial"/>
                <w:sz w:val="18"/>
                <w:szCs w:val="18"/>
              </w:rPr>
            </w:pPr>
            <w:r>
              <w:rPr>
                <w:rFonts w:asciiTheme="minorHAnsi" w:hAnsiTheme="minorHAnsi" w:cs="Arial"/>
                <w:sz w:val="18"/>
                <w:szCs w:val="18"/>
              </w:rPr>
              <w:t>Lead frame</w:t>
            </w:r>
            <w:r w:rsidRPr="00EB100D">
              <w:rPr>
                <w:rFonts w:asciiTheme="minorHAnsi" w:hAnsiTheme="minorHAnsi" w:cs="Arial"/>
                <w:sz w:val="18"/>
                <w:szCs w:val="18"/>
              </w:rPr>
              <w:t xml:space="preserve">  move during backfill oper</w:t>
            </w:r>
            <w:r w:rsidRPr="00EB100D">
              <w:rPr>
                <w:rFonts w:asciiTheme="minorHAnsi" w:hAnsiTheme="minorHAnsi" w:cs="Arial"/>
                <w:sz w:val="18"/>
                <w:szCs w:val="18"/>
              </w:rPr>
              <w:t>a</w:t>
            </w:r>
            <w:r w:rsidRPr="00EB100D">
              <w:rPr>
                <w:rFonts w:asciiTheme="minorHAnsi" w:hAnsiTheme="minorHAnsi" w:cs="Arial"/>
                <w:sz w:val="18"/>
                <w:szCs w:val="18"/>
              </w:rPr>
              <w:t>tion</w:t>
            </w:r>
          </w:p>
        </w:tc>
        <w:tc>
          <w:tcPr>
            <w:tcW w:w="540" w:type="dxa"/>
            <w:tcBorders>
              <w:top w:val="single" w:sz="4" w:space="0" w:color="000000" w:themeColor="text1"/>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8</w:t>
            </w:r>
            <w:r w:rsidRPr="00D312DC">
              <w:rPr>
                <w:rFonts w:asciiTheme="minorHAnsi" w:hAnsiTheme="minorHAnsi" w:cs="Arial"/>
                <w:color w:val="000000" w:themeColor="text1"/>
                <w:sz w:val="18"/>
                <w:szCs w:val="18"/>
              </w:rPr>
              <w:fldChar w:fldCharType="end"/>
            </w:r>
          </w:p>
        </w:tc>
        <w:tc>
          <w:tcPr>
            <w:tcW w:w="4590" w:type="dxa"/>
            <w:vAlign w:val="center"/>
          </w:tcPr>
          <w:p w:rsidR="00584A4D" w:rsidRPr="005D7323" w:rsidRDefault="00BF4FD6" w:rsidP="0065361F">
            <w:pPr>
              <w:widowControl w:val="0"/>
              <w:suppressAutoHyphens w:val="0"/>
              <w:rPr>
                <w:rFonts w:asciiTheme="minorHAnsi" w:hAnsiTheme="minorHAnsi" w:cs="Arial"/>
                <w:sz w:val="18"/>
                <w:szCs w:val="18"/>
              </w:rPr>
            </w:pPr>
            <w:r w:rsidRPr="00E33A4A">
              <w:rPr>
                <w:rFonts w:asciiTheme="minorHAnsi" w:hAnsiTheme="minorHAnsi" w:cs="Arial"/>
                <w:sz w:val="18"/>
                <w:szCs w:val="18"/>
              </w:rPr>
              <w:t>100% electrical test</w:t>
            </w:r>
            <w:r>
              <w:rPr>
                <w:rFonts w:asciiTheme="minorHAnsi" w:hAnsiTheme="minorHAnsi" w:cs="Arial"/>
                <w:sz w:val="18"/>
                <w:szCs w:val="18"/>
              </w:rPr>
              <w:t xml:space="preserve"> in manufacturing</w:t>
            </w:r>
            <w:r w:rsidR="002A0907">
              <w:rPr>
                <w:rFonts w:asciiTheme="minorHAnsi" w:hAnsiTheme="minorHAnsi" w:cs="Arial"/>
                <w:sz w:val="18"/>
                <w:szCs w:val="18"/>
              </w:rPr>
              <w:t xml:space="preserve"> (EEPR 0181, EEPR 0182)</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7C0B3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EB100D">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5D7323" w:rsidRDefault="00584A4D" w:rsidP="0065361F">
            <w:pPr>
              <w:widowControl w:val="0"/>
              <w:suppressAutoHyphens w:val="0"/>
              <w:rPr>
                <w:rFonts w:asciiTheme="minorHAnsi" w:hAnsiTheme="minorHAnsi" w:cs="Arial"/>
                <w:sz w:val="18"/>
                <w:szCs w:val="18"/>
              </w:rPr>
            </w:pPr>
            <w:r w:rsidRPr="005D7323">
              <w:rPr>
                <w:rFonts w:asciiTheme="minorHAnsi" w:hAnsiTheme="minorHAnsi" w:cs="Arial"/>
                <w:sz w:val="18"/>
                <w:szCs w:val="18"/>
              </w:rPr>
              <w:t>Visual inspection</w:t>
            </w:r>
            <w:r w:rsidR="00BF4FD6">
              <w:rPr>
                <w:rFonts w:asciiTheme="minorHAnsi" w:hAnsiTheme="minorHAnsi" w:cs="Arial"/>
                <w:sz w:val="18"/>
                <w:szCs w:val="18"/>
              </w:rPr>
              <w:t xml:space="preserve"> (1007762, 1007803)</w:t>
            </w:r>
          </w:p>
        </w:tc>
        <w:tc>
          <w:tcPr>
            <w:tcW w:w="540" w:type="dxa"/>
            <w:vAlign w:val="center"/>
          </w:tcPr>
          <w:p w:rsidR="00584A4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move over time</w:t>
            </w:r>
          </w:p>
        </w:tc>
        <w:tc>
          <w:tcPr>
            <w:tcW w:w="2700" w:type="dxa"/>
            <w:tcBorders>
              <w:bottom w:val="single" w:sz="4" w:space="0" w:color="000000" w:themeColor="text1"/>
            </w:tcBorders>
            <w:vAlign w:val="center"/>
          </w:tcPr>
          <w:p w:rsidR="00584A4D" w:rsidRPr="007C0B3D" w:rsidRDefault="00584A4D" w:rsidP="00C7773F">
            <w:pPr>
              <w:widowControl w:val="0"/>
              <w:suppressAutoHyphens w:val="0"/>
              <w:rPr>
                <w:rFonts w:asciiTheme="minorHAnsi" w:hAnsiTheme="minorHAnsi" w:cs="Arial"/>
                <w:sz w:val="18"/>
                <w:szCs w:val="18"/>
              </w:rPr>
            </w:pPr>
            <w:proofErr w:type="spellStart"/>
            <w:r w:rsidRPr="007C0B3D">
              <w:rPr>
                <w:rFonts w:asciiTheme="minorHAnsi" w:hAnsiTheme="minorHAnsi" w:cs="Arial"/>
                <w:sz w:val="18"/>
                <w:szCs w:val="18"/>
              </w:rPr>
              <w:t>stim</w:t>
            </w:r>
            <w:proofErr w:type="spellEnd"/>
            <w:r w:rsidRPr="007C0B3D">
              <w:rPr>
                <w:rFonts w:asciiTheme="minorHAnsi" w:hAnsiTheme="minorHAnsi" w:cs="Arial"/>
                <w:sz w:val="18"/>
                <w:szCs w:val="18"/>
              </w:rPr>
              <w:t xml:space="preserve"> output compromised, high lead insertion force</w:t>
            </w:r>
          </w:p>
        </w:tc>
        <w:tc>
          <w:tcPr>
            <w:tcW w:w="1890" w:type="dxa"/>
            <w:tcBorders>
              <w:bottom w:val="single" w:sz="4" w:space="0" w:color="000000" w:themeColor="text1"/>
            </w:tcBorders>
            <w:vAlign w:val="center"/>
          </w:tcPr>
          <w:p w:rsidR="00584A4D" w:rsidRPr="00221465" w:rsidRDefault="00584A4D" w:rsidP="00852824">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r w:rsidRPr="00043C57">
              <w:rPr>
                <w:rFonts w:asciiTheme="minorHAnsi" w:hAnsiTheme="minorHAnsi" w:cs="Arial"/>
                <w:sz w:val="18"/>
                <w:szCs w:val="18"/>
              </w:rPr>
              <w:t xml:space="preserve">patient may detect &amp; turn off </w:t>
            </w:r>
            <w:proofErr w:type="spellStart"/>
            <w:r w:rsidRPr="00043C57">
              <w:rPr>
                <w:rFonts w:asciiTheme="minorHAnsi" w:hAnsiTheme="minorHAnsi" w:cs="Arial"/>
                <w:sz w:val="18"/>
                <w:szCs w:val="18"/>
              </w:rPr>
              <w:t>stim</w:t>
            </w:r>
            <w:proofErr w:type="spellEnd"/>
            <w:r w:rsidRPr="00043C57">
              <w:rPr>
                <w:rFonts w:asciiTheme="minorHAnsi" w:hAnsiTheme="minorHAnsi" w:cs="Arial"/>
                <w:sz w:val="18"/>
                <w:szCs w:val="18"/>
              </w:rPr>
              <w:t xml:space="preserve"> with subsequent impedance measur</w:t>
            </w:r>
            <w:r w:rsidRPr="00043C57">
              <w:rPr>
                <w:rFonts w:asciiTheme="minorHAnsi" w:hAnsiTheme="minorHAnsi" w:cs="Arial"/>
                <w:sz w:val="18"/>
                <w:szCs w:val="18"/>
              </w:rPr>
              <w:t>e</w:t>
            </w:r>
            <w:r w:rsidRPr="00043C57">
              <w:rPr>
                <w:rFonts w:asciiTheme="minorHAnsi" w:hAnsiTheme="minorHAnsi" w:cs="Arial"/>
                <w:sz w:val="18"/>
                <w:szCs w:val="18"/>
              </w:rPr>
              <w:t>ment</w:t>
            </w:r>
          </w:p>
        </w:tc>
        <w:tc>
          <w:tcPr>
            <w:tcW w:w="1890" w:type="dxa"/>
            <w:tcBorders>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material not strong enough to retain parts in position</w:t>
            </w:r>
          </w:p>
        </w:tc>
        <w:tc>
          <w:tcPr>
            <w:tcW w:w="540" w:type="dxa"/>
            <w:tcBorders>
              <w:top w:val="single" w:sz="4" w:space="0" w:color="000000" w:themeColor="text1"/>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single" w:sz="4" w:space="0" w:color="000000" w:themeColor="text1"/>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sidRPr="00F95BCF">
              <w:rPr>
                <w:rFonts w:asciiTheme="minorHAnsi" w:hAnsiTheme="minorHAnsi" w:cs="Arial"/>
                <w:color w:val="000000" w:themeColor="text1"/>
                <w:sz w:val="18"/>
                <w:szCs w:val="18"/>
              </w:rPr>
              <w:t>4</w:t>
            </w:r>
          </w:p>
        </w:tc>
        <w:tc>
          <w:tcPr>
            <w:tcW w:w="450" w:type="dxa"/>
            <w:tcBorders>
              <w:top w:val="single" w:sz="4" w:space="0" w:color="000000" w:themeColor="text1"/>
              <w:bottom w:val="single" w:sz="4" w:space="0" w:color="000000" w:themeColor="text1"/>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single" w:sz="4" w:space="0" w:color="000000" w:themeColor="text1"/>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16</w:t>
            </w:r>
            <w:r w:rsidRPr="00D312DC">
              <w:rPr>
                <w:rFonts w:asciiTheme="minorHAnsi" w:hAnsiTheme="minorHAnsi" w:cs="Arial"/>
                <w:color w:val="000000" w:themeColor="text1"/>
                <w:sz w:val="18"/>
                <w:szCs w:val="18"/>
              </w:rPr>
              <w:fldChar w:fldCharType="end"/>
            </w:r>
          </w:p>
        </w:tc>
        <w:tc>
          <w:tcPr>
            <w:tcW w:w="4590" w:type="dxa"/>
            <w:vAlign w:val="center"/>
          </w:tcPr>
          <w:p w:rsidR="00584A4D" w:rsidRPr="00221465" w:rsidRDefault="00584A4D" w:rsidP="00D7170E">
            <w:pPr>
              <w:widowControl w:val="0"/>
              <w:suppressAutoHyphens w:val="0"/>
              <w:rPr>
                <w:rFonts w:asciiTheme="minorHAnsi" w:hAnsiTheme="minorHAnsi" w:cs="Arial"/>
                <w:sz w:val="18"/>
                <w:szCs w:val="18"/>
              </w:rPr>
            </w:pPr>
            <w:r>
              <w:rPr>
                <w:rFonts w:asciiTheme="minorHAnsi" w:hAnsiTheme="minorHAnsi" w:cs="Arial"/>
                <w:sz w:val="18"/>
                <w:szCs w:val="18"/>
              </w:rPr>
              <w:t xml:space="preserve">Material certification </w:t>
            </w:r>
            <w:r w:rsidRPr="00D7170E">
              <w:rPr>
                <w:rFonts w:asciiTheme="minorHAnsi" w:hAnsiTheme="minorHAnsi" w:cs="Arial"/>
                <w:sz w:val="18"/>
                <w:szCs w:val="18"/>
              </w:rPr>
              <w:t>required (1210-001690)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410A8A">
            <w:pPr>
              <w:keepNext/>
              <w:widowControl w:val="0"/>
              <w:suppressAutoHyphens w:val="0"/>
              <w:jc w:val="right"/>
              <w:rPr>
                <w:rFonts w:asciiTheme="minorHAnsi" w:hAnsiTheme="minorHAnsi" w:cs="Arial"/>
                <w:b/>
                <w:szCs w:val="24"/>
              </w:rPr>
            </w:pPr>
          </w:p>
        </w:tc>
        <w:tc>
          <w:tcPr>
            <w:tcW w:w="1710" w:type="dxa"/>
            <w:tcBorders>
              <w:bottom w:val="single" w:sz="4" w:space="0" w:color="000000" w:themeColor="text1"/>
            </w:tcBorders>
            <w:vAlign w:val="center"/>
          </w:tcPr>
          <w:p w:rsidR="00584A4D" w:rsidRPr="00221465" w:rsidRDefault="00584A4D" w:rsidP="00410A8A">
            <w:pPr>
              <w:keepNext/>
              <w:widowControl w:val="0"/>
              <w:suppressAutoHyphens w:val="0"/>
              <w:rPr>
                <w:rFonts w:asciiTheme="minorHAnsi" w:hAnsiTheme="minorHAnsi" w:cs="Arial"/>
                <w:sz w:val="18"/>
                <w:szCs w:val="18"/>
              </w:rPr>
            </w:pPr>
            <w:r>
              <w:rPr>
                <w:rFonts w:asciiTheme="minorHAnsi" w:hAnsiTheme="minorHAnsi" w:cs="Arial"/>
                <w:sz w:val="18"/>
                <w:szCs w:val="18"/>
              </w:rPr>
              <w:t>Allows visualization of lead tip</w:t>
            </w:r>
          </w:p>
        </w:tc>
        <w:tc>
          <w:tcPr>
            <w:tcW w:w="2070" w:type="dxa"/>
            <w:tcBorders>
              <w:bottom w:val="single" w:sz="4" w:space="0" w:color="000000" w:themeColor="text1"/>
            </w:tcBorders>
            <w:vAlign w:val="center"/>
          </w:tcPr>
          <w:p w:rsidR="00584A4D" w:rsidRPr="00221465" w:rsidRDefault="00584A4D" w:rsidP="00410A8A">
            <w:pPr>
              <w:keepNext/>
              <w:widowControl w:val="0"/>
              <w:suppressAutoHyphens w:val="0"/>
              <w:rPr>
                <w:rFonts w:asciiTheme="minorHAnsi" w:hAnsiTheme="minorHAnsi" w:cs="Arial"/>
                <w:sz w:val="18"/>
                <w:szCs w:val="18"/>
              </w:rPr>
            </w:pPr>
            <w:r>
              <w:rPr>
                <w:rFonts w:asciiTheme="minorHAnsi" w:hAnsiTheme="minorHAnsi" w:cs="Arial"/>
                <w:sz w:val="18"/>
                <w:szCs w:val="18"/>
              </w:rPr>
              <w:t>cannot see lead tip when inserted</w:t>
            </w:r>
          </w:p>
        </w:tc>
        <w:tc>
          <w:tcPr>
            <w:tcW w:w="2700" w:type="dxa"/>
            <w:tcBorders>
              <w:bottom w:val="single" w:sz="4" w:space="0" w:color="000000" w:themeColor="text1"/>
            </w:tcBorders>
            <w:vAlign w:val="center"/>
          </w:tcPr>
          <w:p w:rsidR="00584A4D" w:rsidRPr="007C0B3D" w:rsidRDefault="00584A4D" w:rsidP="00410A8A">
            <w:pPr>
              <w:keepNext/>
              <w:widowControl w:val="0"/>
              <w:suppressAutoHyphens w:val="0"/>
              <w:rPr>
                <w:rFonts w:asciiTheme="minorHAnsi" w:hAnsiTheme="minorHAnsi" w:cs="Arial"/>
                <w:sz w:val="18"/>
                <w:szCs w:val="18"/>
              </w:rPr>
            </w:pPr>
            <w:r>
              <w:rPr>
                <w:rFonts w:asciiTheme="minorHAnsi" w:hAnsiTheme="minorHAnsi" w:cs="Arial"/>
                <w:sz w:val="18"/>
                <w:szCs w:val="18"/>
              </w:rPr>
              <w:t>lead not fully inserted -</w:t>
            </w:r>
            <w:proofErr w:type="spellStart"/>
            <w:r w:rsidRPr="007C0B3D">
              <w:rPr>
                <w:rFonts w:asciiTheme="minorHAnsi" w:hAnsiTheme="minorHAnsi" w:cs="Arial"/>
                <w:sz w:val="18"/>
                <w:szCs w:val="18"/>
              </w:rPr>
              <w:t>stim</w:t>
            </w:r>
            <w:proofErr w:type="spellEnd"/>
            <w:r w:rsidRPr="007C0B3D">
              <w:rPr>
                <w:rFonts w:asciiTheme="minorHAnsi" w:hAnsiTheme="minorHAnsi" w:cs="Arial"/>
                <w:sz w:val="18"/>
                <w:szCs w:val="18"/>
              </w:rPr>
              <w:t xml:space="preserve"> ou</w:t>
            </w:r>
            <w:r w:rsidRPr="007C0B3D">
              <w:rPr>
                <w:rFonts w:asciiTheme="minorHAnsi" w:hAnsiTheme="minorHAnsi" w:cs="Arial"/>
                <w:sz w:val="18"/>
                <w:szCs w:val="18"/>
              </w:rPr>
              <w:t>t</w:t>
            </w:r>
            <w:r w:rsidRPr="007C0B3D">
              <w:rPr>
                <w:rFonts w:asciiTheme="minorHAnsi" w:hAnsiTheme="minorHAnsi" w:cs="Arial"/>
                <w:sz w:val="18"/>
                <w:szCs w:val="18"/>
              </w:rPr>
              <w:t>put compromised,</w:t>
            </w:r>
            <w:r>
              <w:rPr>
                <w:rFonts w:asciiTheme="minorHAnsi" w:hAnsiTheme="minorHAnsi" w:cs="Arial"/>
                <w:sz w:val="18"/>
                <w:szCs w:val="18"/>
              </w:rPr>
              <w:t xml:space="preserve"> unintended </w:t>
            </w:r>
            <w:proofErr w:type="spellStart"/>
            <w:r>
              <w:rPr>
                <w:rFonts w:asciiTheme="minorHAnsi" w:hAnsiTheme="minorHAnsi" w:cs="Arial"/>
                <w:sz w:val="18"/>
                <w:szCs w:val="18"/>
              </w:rPr>
              <w:t>stim</w:t>
            </w:r>
            <w:proofErr w:type="spellEnd"/>
          </w:p>
        </w:tc>
        <w:tc>
          <w:tcPr>
            <w:tcW w:w="1890" w:type="dxa"/>
            <w:tcBorders>
              <w:bottom w:val="single" w:sz="4" w:space="0" w:color="000000" w:themeColor="text1"/>
            </w:tcBorders>
            <w:vAlign w:val="center"/>
          </w:tcPr>
          <w:p w:rsidR="00584A4D" w:rsidRPr="00221465" w:rsidRDefault="00584A4D" w:rsidP="00E65EA4">
            <w:pPr>
              <w:keepNext/>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may be detected at implant if one or more contacts is not connected</w:t>
            </w:r>
          </w:p>
        </w:tc>
        <w:tc>
          <w:tcPr>
            <w:tcW w:w="1890" w:type="dxa"/>
            <w:tcBorders>
              <w:bottom w:val="single" w:sz="4" w:space="0" w:color="000000" w:themeColor="text1"/>
            </w:tcBorders>
            <w:vAlign w:val="center"/>
          </w:tcPr>
          <w:p w:rsidR="00584A4D" w:rsidRPr="00221465" w:rsidRDefault="00584A4D" w:rsidP="00410A8A">
            <w:pPr>
              <w:keepNext/>
              <w:widowControl w:val="0"/>
              <w:suppressAutoHyphens w:val="0"/>
              <w:rPr>
                <w:rFonts w:asciiTheme="minorHAnsi" w:hAnsiTheme="minorHAnsi" w:cs="Arial"/>
                <w:sz w:val="18"/>
                <w:szCs w:val="18"/>
              </w:rPr>
            </w:pPr>
            <w:r>
              <w:rPr>
                <w:rFonts w:asciiTheme="minorHAnsi" w:hAnsiTheme="minorHAnsi" w:cs="Arial"/>
                <w:sz w:val="18"/>
                <w:szCs w:val="18"/>
              </w:rPr>
              <w:t>contamination</w:t>
            </w:r>
          </w:p>
        </w:tc>
        <w:tc>
          <w:tcPr>
            <w:tcW w:w="1350" w:type="dxa"/>
            <w:tcBorders>
              <w:bottom w:val="single" w:sz="4" w:space="0" w:color="000000" w:themeColor="text1"/>
            </w:tcBorders>
            <w:vAlign w:val="center"/>
          </w:tcPr>
          <w:p w:rsidR="00584A4D" w:rsidRPr="00221465" w:rsidRDefault="00584A4D" w:rsidP="00410A8A">
            <w:pPr>
              <w:keepNext/>
              <w:widowControl w:val="0"/>
              <w:suppressAutoHyphens w:val="0"/>
              <w:rPr>
                <w:rFonts w:asciiTheme="minorHAnsi" w:hAnsiTheme="minorHAnsi" w:cs="Arial"/>
                <w:sz w:val="18"/>
                <w:szCs w:val="18"/>
              </w:rPr>
            </w:pPr>
            <w:r>
              <w:rPr>
                <w:rFonts w:asciiTheme="minorHAnsi" w:hAnsiTheme="minorHAnsi" w:cs="Arial"/>
                <w:sz w:val="18"/>
                <w:szCs w:val="18"/>
              </w:rPr>
              <w:t>cloudy, bu</w:t>
            </w:r>
            <w:r>
              <w:rPr>
                <w:rFonts w:asciiTheme="minorHAnsi" w:hAnsiTheme="minorHAnsi" w:cs="Arial"/>
                <w:sz w:val="18"/>
                <w:szCs w:val="18"/>
              </w:rPr>
              <w:t>b</w:t>
            </w:r>
            <w:r>
              <w:rPr>
                <w:rFonts w:asciiTheme="minorHAnsi" w:hAnsiTheme="minorHAnsi" w:cs="Arial"/>
                <w:sz w:val="18"/>
                <w:szCs w:val="18"/>
              </w:rPr>
              <w:t>bles</w:t>
            </w:r>
          </w:p>
        </w:tc>
        <w:tc>
          <w:tcPr>
            <w:tcW w:w="540" w:type="dxa"/>
            <w:tcBorders>
              <w:bottom w:val="single" w:sz="4" w:space="0" w:color="000000" w:themeColor="text1"/>
            </w:tcBorders>
            <w:vAlign w:val="center"/>
          </w:tcPr>
          <w:p w:rsidR="00584A4D" w:rsidRPr="009501C5" w:rsidRDefault="00584A4D" w:rsidP="00410A8A">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single" w:sz="4" w:space="0" w:color="000000" w:themeColor="text1"/>
            </w:tcBorders>
            <w:vAlign w:val="center"/>
          </w:tcPr>
          <w:p w:rsidR="00584A4D" w:rsidRPr="009501C5" w:rsidRDefault="00584A4D" w:rsidP="00410A8A">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single" w:sz="4" w:space="0" w:color="000000" w:themeColor="text1"/>
            </w:tcBorders>
            <w:vAlign w:val="center"/>
          </w:tcPr>
          <w:p w:rsidR="00584A4D" w:rsidRPr="00A60FE0" w:rsidRDefault="00584A4D" w:rsidP="00410A8A">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single" w:sz="4" w:space="0" w:color="000000" w:themeColor="text1"/>
            </w:tcBorders>
            <w:vAlign w:val="center"/>
          </w:tcPr>
          <w:p w:rsidR="00584A4D" w:rsidRPr="00D312DC" w:rsidRDefault="00445E8C" w:rsidP="00410A8A">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8</w:t>
            </w:r>
            <w:r w:rsidRPr="00D312DC">
              <w:rPr>
                <w:rFonts w:asciiTheme="minorHAnsi" w:hAnsiTheme="minorHAnsi" w:cs="Arial"/>
                <w:color w:val="000000" w:themeColor="text1"/>
                <w:sz w:val="18"/>
                <w:szCs w:val="18"/>
              </w:rPr>
              <w:fldChar w:fldCharType="end"/>
            </w:r>
          </w:p>
        </w:tc>
        <w:tc>
          <w:tcPr>
            <w:tcW w:w="4590" w:type="dxa"/>
            <w:vAlign w:val="center"/>
          </w:tcPr>
          <w:p w:rsidR="00584A4D" w:rsidRPr="00410A8A" w:rsidRDefault="00584A4D" w:rsidP="00D3487C">
            <w:pPr>
              <w:keepNext/>
              <w:widowControl w:val="0"/>
              <w:suppressAutoHyphens w:val="0"/>
              <w:rPr>
                <w:rFonts w:asciiTheme="minorHAnsi" w:hAnsiTheme="minorHAnsi" w:cs="Arial"/>
                <w:sz w:val="18"/>
                <w:szCs w:val="18"/>
                <w:highlight w:val="green"/>
              </w:rPr>
            </w:pPr>
            <w:r>
              <w:rPr>
                <w:rFonts w:asciiTheme="minorHAnsi" w:hAnsiTheme="minorHAnsi" w:cs="Arial"/>
                <w:sz w:val="18"/>
                <w:szCs w:val="18"/>
              </w:rPr>
              <w:t>S</w:t>
            </w:r>
            <w:r w:rsidRPr="007C0B3D">
              <w:rPr>
                <w:rFonts w:asciiTheme="minorHAnsi" w:hAnsiTheme="minorHAnsi" w:cs="Arial"/>
                <w:sz w:val="18"/>
                <w:szCs w:val="18"/>
              </w:rPr>
              <w:t xml:space="preserve">pecify clear adhesive </w:t>
            </w:r>
            <w:r>
              <w:rPr>
                <w:rFonts w:asciiTheme="minorHAnsi" w:hAnsiTheme="minorHAnsi" w:cs="Arial"/>
                <w:sz w:val="18"/>
                <w:szCs w:val="18"/>
              </w:rPr>
              <w:t>(1210-001690)</w:t>
            </w:r>
          </w:p>
        </w:tc>
        <w:tc>
          <w:tcPr>
            <w:tcW w:w="540" w:type="dxa"/>
            <w:vAlign w:val="center"/>
          </w:tcPr>
          <w:p w:rsidR="00584A4D" w:rsidRPr="00A7532D" w:rsidRDefault="00584A4D" w:rsidP="00410A8A">
            <w:pPr>
              <w:keepNext/>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Provides smooth top edge</w:t>
            </w:r>
          </w:p>
        </w:tc>
        <w:tc>
          <w:tcPr>
            <w:tcW w:w="207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internal sharp edges exposed</w:t>
            </w:r>
          </w:p>
        </w:tc>
        <w:tc>
          <w:tcPr>
            <w:tcW w:w="2700" w:type="dxa"/>
            <w:tcBorders>
              <w:bottom w:val="nil"/>
            </w:tcBorders>
            <w:vAlign w:val="center"/>
          </w:tcPr>
          <w:p w:rsidR="00584A4D" w:rsidRPr="00221465" w:rsidRDefault="00584A4D" w:rsidP="00126F51">
            <w:pPr>
              <w:widowControl w:val="0"/>
              <w:suppressAutoHyphens w:val="0"/>
              <w:rPr>
                <w:rFonts w:asciiTheme="minorHAnsi" w:hAnsiTheme="minorHAnsi" w:cs="Arial"/>
                <w:sz w:val="18"/>
                <w:szCs w:val="18"/>
              </w:rPr>
            </w:pPr>
            <w:r>
              <w:rPr>
                <w:rFonts w:asciiTheme="minorHAnsi" w:hAnsiTheme="minorHAnsi" w:cs="Arial"/>
                <w:sz w:val="18"/>
                <w:szCs w:val="18"/>
              </w:rPr>
              <w:t>tissue irritation, erosion</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 for sharp edges</w:t>
            </w:r>
          </w:p>
        </w:tc>
        <w:tc>
          <w:tcPr>
            <w:tcW w:w="1890" w:type="dxa"/>
            <w:tcBorders>
              <w:bottom w:val="nil"/>
            </w:tcBorders>
            <w:vAlign w:val="center"/>
          </w:tcPr>
          <w:p w:rsidR="00584A4D" w:rsidRPr="0053683F" w:rsidRDefault="00584A4D" w:rsidP="00091475">
            <w:pPr>
              <w:widowControl w:val="0"/>
              <w:suppressAutoHyphens w:val="0"/>
              <w:rPr>
                <w:rFonts w:asciiTheme="minorHAnsi" w:hAnsiTheme="minorHAnsi" w:cs="Arial"/>
                <w:sz w:val="18"/>
                <w:szCs w:val="18"/>
                <w:highlight w:val="green"/>
              </w:rPr>
            </w:pPr>
          </w:p>
        </w:tc>
        <w:tc>
          <w:tcPr>
            <w:tcW w:w="1350" w:type="dxa"/>
            <w:tcBorders>
              <w:bottom w:val="nil"/>
            </w:tcBorders>
            <w:vAlign w:val="center"/>
          </w:tcPr>
          <w:p w:rsidR="00584A4D" w:rsidRPr="00221465" w:rsidRDefault="00584A4D" w:rsidP="00410A8A">
            <w:pPr>
              <w:widowControl w:val="0"/>
              <w:suppressAutoHyphens w:val="0"/>
              <w:rPr>
                <w:rFonts w:asciiTheme="minorHAnsi" w:hAnsiTheme="minorHAnsi" w:cs="Arial"/>
                <w:sz w:val="18"/>
                <w:szCs w:val="18"/>
              </w:rPr>
            </w:pPr>
            <w:r>
              <w:rPr>
                <w:rFonts w:asciiTheme="minorHAnsi" w:hAnsiTheme="minorHAnsi" w:cs="Arial"/>
                <w:sz w:val="18"/>
                <w:szCs w:val="18"/>
              </w:rPr>
              <w:t>under fill e</w:t>
            </w:r>
            <w:r>
              <w:rPr>
                <w:rFonts w:asciiTheme="minorHAnsi" w:hAnsiTheme="minorHAnsi" w:cs="Arial"/>
                <w:sz w:val="18"/>
                <w:szCs w:val="18"/>
              </w:rPr>
              <w:t>x</w:t>
            </w:r>
            <w:r>
              <w:rPr>
                <w:rFonts w:asciiTheme="minorHAnsi" w:hAnsiTheme="minorHAnsi" w:cs="Arial"/>
                <w:sz w:val="18"/>
                <w:szCs w:val="18"/>
              </w:rPr>
              <w:t>posing internal edges of co</w:t>
            </w:r>
            <w:r>
              <w:rPr>
                <w:rFonts w:asciiTheme="minorHAnsi" w:hAnsiTheme="minorHAnsi" w:cs="Arial"/>
                <w:sz w:val="18"/>
                <w:szCs w:val="18"/>
              </w:rPr>
              <w:t>m</w:t>
            </w:r>
            <w:r>
              <w:rPr>
                <w:rFonts w:asciiTheme="minorHAnsi" w:hAnsiTheme="minorHAnsi" w:cs="Arial"/>
                <w:sz w:val="18"/>
                <w:szCs w:val="18"/>
              </w:rPr>
              <w:t>ponents or connector</w:t>
            </w:r>
          </w:p>
        </w:tc>
        <w:tc>
          <w:tcPr>
            <w:tcW w:w="54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84A4D" w:rsidRPr="00D312DC" w:rsidRDefault="00445E8C" w:rsidP="00C7773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D312DC">
              <w:rPr>
                <w:rFonts w:asciiTheme="minorHAnsi" w:hAnsiTheme="minorHAnsi" w:cs="Arial"/>
                <w:color w:val="000000" w:themeColor="text1"/>
                <w:sz w:val="18"/>
                <w:szCs w:val="18"/>
              </w:rPr>
              <w:fldChar w:fldCharType="end"/>
            </w:r>
          </w:p>
        </w:tc>
        <w:tc>
          <w:tcPr>
            <w:tcW w:w="4590" w:type="dxa"/>
            <w:vAlign w:val="center"/>
          </w:tcPr>
          <w:p w:rsidR="00584A4D" w:rsidRPr="005D7323" w:rsidRDefault="00584A4D" w:rsidP="00E242CB">
            <w:pPr>
              <w:widowControl w:val="0"/>
              <w:suppressAutoHyphens w:val="0"/>
              <w:rPr>
                <w:rFonts w:asciiTheme="minorHAnsi" w:hAnsiTheme="minorHAnsi" w:cs="Arial"/>
                <w:sz w:val="18"/>
                <w:szCs w:val="18"/>
              </w:rPr>
            </w:pPr>
            <w:r>
              <w:rPr>
                <w:rFonts w:asciiTheme="minorHAnsi" w:hAnsiTheme="minorHAnsi" w:cs="Arial"/>
                <w:sz w:val="18"/>
                <w:szCs w:val="18"/>
              </w:rPr>
              <w:t xml:space="preserve">DVT for smooth edges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126F51">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53683F" w:rsidRDefault="00584A4D" w:rsidP="00091475">
            <w:pPr>
              <w:widowControl w:val="0"/>
              <w:suppressAutoHyphens w:val="0"/>
              <w:rPr>
                <w:rFonts w:asciiTheme="minorHAnsi" w:hAnsiTheme="minorHAnsi" w:cs="Arial"/>
                <w:sz w:val="18"/>
                <w:szCs w:val="18"/>
                <w:highlight w:val="green"/>
              </w:rPr>
            </w:pPr>
          </w:p>
        </w:tc>
        <w:tc>
          <w:tcPr>
            <w:tcW w:w="1350" w:type="dxa"/>
            <w:tcBorders>
              <w:top w:val="nil"/>
              <w:bottom w:val="single" w:sz="4" w:space="0" w:color="000000" w:themeColor="text1"/>
            </w:tcBorders>
            <w:vAlign w:val="center"/>
          </w:tcPr>
          <w:p w:rsidR="00584A4D" w:rsidRDefault="00584A4D" w:rsidP="00410A8A">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5D7323" w:rsidRDefault="00584A4D" w:rsidP="00222C06">
            <w:pPr>
              <w:widowControl w:val="0"/>
              <w:suppressAutoHyphens w:val="0"/>
              <w:rPr>
                <w:rFonts w:asciiTheme="minorHAnsi" w:hAnsiTheme="minorHAnsi" w:cs="Arial"/>
                <w:sz w:val="18"/>
                <w:szCs w:val="18"/>
              </w:rPr>
            </w:pPr>
            <w:r w:rsidRPr="005D7323">
              <w:rPr>
                <w:rFonts w:asciiTheme="minorHAnsi" w:hAnsiTheme="minorHAnsi" w:cs="Arial"/>
                <w:sz w:val="18"/>
                <w:szCs w:val="18"/>
              </w:rPr>
              <w:t>Visual inspection</w:t>
            </w:r>
            <w:r w:rsidR="00BF4FD6">
              <w:rPr>
                <w:rFonts w:asciiTheme="minorHAnsi" w:hAnsiTheme="minorHAnsi" w:cs="Arial"/>
                <w:sz w:val="18"/>
                <w:szCs w:val="18"/>
              </w:rPr>
              <w:t xml:space="preserve"> (1007762, 1007803)</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single" w:sz="4" w:space="0" w:color="000000" w:themeColor="text1"/>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eliminate small spaces</w:t>
            </w:r>
          </w:p>
        </w:tc>
        <w:tc>
          <w:tcPr>
            <w:tcW w:w="2070" w:type="dxa"/>
            <w:tcBorders>
              <w:top w:val="single" w:sz="4" w:space="0" w:color="000000" w:themeColor="text1"/>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small spaces in IPG not filled (for microbes to hide)</w:t>
            </w:r>
          </w:p>
        </w:tc>
        <w:tc>
          <w:tcPr>
            <w:tcW w:w="2700" w:type="dxa"/>
            <w:tcBorders>
              <w:top w:val="single" w:sz="4" w:space="0" w:color="000000" w:themeColor="text1"/>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infection</w:t>
            </w:r>
          </w:p>
        </w:tc>
        <w:tc>
          <w:tcPr>
            <w:tcW w:w="1890" w:type="dxa"/>
            <w:tcBorders>
              <w:top w:val="single" w:sz="4" w:space="0" w:color="000000" w:themeColor="text1"/>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top w:val="single" w:sz="4" w:space="0" w:color="000000" w:themeColor="text1"/>
              <w:bottom w:val="nil"/>
            </w:tcBorders>
            <w:vAlign w:val="center"/>
          </w:tcPr>
          <w:p w:rsidR="00584A4D" w:rsidRPr="0053683F" w:rsidRDefault="00584A4D" w:rsidP="00C7773F">
            <w:pPr>
              <w:widowControl w:val="0"/>
              <w:suppressAutoHyphens w:val="0"/>
              <w:rPr>
                <w:rFonts w:asciiTheme="minorHAnsi" w:hAnsiTheme="minorHAnsi" w:cs="Arial"/>
                <w:sz w:val="18"/>
                <w:szCs w:val="18"/>
                <w:highlight w:val="green"/>
              </w:rPr>
            </w:pPr>
          </w:p>
        </w:tc>
        <w:tc>
          <w:tcPr>
            <w:tcW w:w="1350" w:type="dxa"/>
            <w:tcBorders>
              <w:top w:val="single" w:sz="4" w:space="0" w:color="000000" w:themeColor="text1"/>
              <w:bottom w:val="nil"/>
            </w:tcBorders>
            <w:vAlign w:val="center"/>
          </w:tcPr>
          <w:p w:rsidR="00584A4D" w:rsidRPr="00221465"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under fill e</w:t>
            </w:r>
            <w:r>
              <w:rPr>
                <w:rFonts w:asciiTheme="minorHAnsi" w:hAnsiTheme="minorHAnsi" w:cs="Arial"/>
                <w:sz w:val="18"/>
                <w:szCs w:val="18"/>
              </w:rPr>
              <w:t>x</w:t>
            </w:r>
            <w:r>
              <w:rPr>
                <w:rFonts w:asciiTheme="minorHAnsi" w:hAnsiTheme="minorHAnsi" w:cs="Arial"/>
                <w:sz w:val="18"/>
                <w:szCs w:val="18"/>
              </w:rPr>
              <w:t>posing internal edges of co</w:t>
            </w:r>
            <w:r>
              <w:rPr>
                <w:rFonts w:asciiTheme="minorHAnsi" w:hAnsiTheme="minorHAnsi" w:cs="Arial"/>
                <w:sz w:val="18"/>
                <w:szCs w:val="18"/>
              </w:rPr>
              <w:t>m</w:t>
            </w:r>
            <w:r>
              <w:rPr>
                <w:rFonts w:asciiTheme="minorHAnsi" w:hAnsiTheme="minorHAnsi" w:cs="Arial"/>
                <w:sz w:val="18"/>
                <w:szCs w:val="18"/>
              </w:rPr>
              <w:t>ponents or connector</w:t>
            </w:r>
          </w:p>
        </w:tc>
        <w:tc>
          <w:tcPr>
            <w:tcW w:w="540" w:type="dxa"/>
            <w:tcBorders>
              <w:top w:val="single" w:sz="4" w:space="0" w:color="000000" w:themeColor="text1"/>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top w:val="single" w:sz="4" w:space="0" w:color="000000" w:themeColor="text1"/>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000000" w:themeColor="text1"/>
              <w:bottom w:val="nil"/>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584A4D" w:rsidRPr="00D312DC" w:rsidRDefault="00445E8C" w:rsidP="00C7773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vAlign w:val="center"/>
          </w:tcPr>
          <w:p w:rsidR="00584A4D" w:rsidRPr="005D7323" w:rsidRDefault="00584A4D" w:rsidP="00222C06">
            <w:pPr>
              <w:widowControl w:val="0"/>
              <w:suppressAutoHyphens w:val="0"/>
              <w:rPr>
                <w:rFonts w:asciiTheme="minorHAnsi" w:hAnsiTheme="minorHAnsi" w:cs="Arial"/>
                <w:sz w:val="18"/>
                <w:szCs w:val="18"/>
              </w:rPr>
            </w:pPr>
            <w:r>
              <w:rPr>
                <w:rFonts w:asciiTheme="minorHAnsi" w:hAnsiTheme="minorHAnsi" w:cs="Arial"/>
                <w:sz w:val="18"/>
                <w:szCs w:val="18"/>
              </w:rPr>
              <w:t xml:space="preserve">DVT for smooth edges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53683F" w:rsidRDefault="00584A4D" w:rsidP="00C7773F">
            <w:pPr>
              <w:widowControl w:val="0"/>
              <w:suppressAutoHyphens w:val="0"/>
              <w:rPr>
                <w:rFonts w:asciiTheme="minorHAnsi" w:hAnsiTheme="minorHAnsi" w:cs="Arial"/>
                <w:sz w:val="18"/>
                <w:szCs w:val="18"/>
                <w:highlight w:val="green"/>
              </w:rPr>
            </w:pPr>
          </w:p>
        </w:tc>
        <w:tc>
          <w:tcPr>
            <w:tcW w:w="135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D312DC"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5D7323" w:rsidRDefault="00584A4D" w:rsidP="00222C06">
            <w:pPr>
              <w:widowControl w:val="0"/>
              <w:suppressAutoHyphens w:val="0"/>
              <w:rPr>
                <w:rFonts w:asciiTheme="minorHAnsi" w:hAnsiTheme="minorHAnsi" w:cs="Arial"/>
                <w:sz w:val="18"/>
                <w:szCs w:val="18"/>
              </w:rPr>
            </w:pPr>
            <w:r w:rsidRPr="005D7323">
              <w:rPr>
                <w:rFonts w:asciiTheme="minorHAnsi" w:hAnsiTheme="minorHAnsi" w:cs="Arial"/>
                <w:sz w:val="18"/>
                <w:szCs w:val="18"/>
              </w:rPr>
              <w:t>Visual inspection</w:t>
            </w:r>
            <w:r w:rsidR="00BF4FD6">
              <w:rPr>
                <w:rFonts w:asciiTheme="minorHAnsi" w:hAnsiTheme="minorHAnsi" w:cs="Arial"/>
                <w:sz w:val="18"/>
                <w:szCs w:val="18"/>
              </w:rPr>
              <w:t xml:space="preserve"> (1007762, 1007803)</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Height w:val="260"/>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1350" w:type="dxa"/>
            <w:tcBorders>
              <w:bottom w:val="nil"/>
            </w:tcBorders>
            <w:vAlign w:val="center"/>
          </w:tcPr>
          <w:p w:rsidR="00584A4D" w:rsidRPr="00221465"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bubbles</w:t>
            </w:r>
          </w:p>
        </w:tc>
        <w:tc>
          <w:tcPr>
            <w:tcW w:w="54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vAlign w:val="center"/>
          </w:tcPr>
          <w:p w:rsidR="00584A4D" w:rsidRPr="005D7323" w:rsidRDefault="00584A4D" w:rsidP="00AB2289">
            <w:pPr>
              <w:widowControl w:val="0"/>
              <w:suppressAutoHyphens w:val="0"/>
              <w:rPr>
                <w:rFonts w:asciiTheme="minorHAnsi" w:hAnsiTheme="minorHAnsi" w:cs="Arial"/>
                <w:sz w:val="18"/>
                <w:szCs w:val="18"/>
              </w:rPr>
            </w:pPr>
            <w:r w:rsidRPr="005D7323">
              <w:rPr>
                <w:rFonts w:asciiTheme="minorHAnsi" w:hAnsiTheme="minorHAnsi" w:cs="Arial"/>
                <w:sz w:val="18"/>
                <w:szCs w:val="18"/>
              </w:rPr>
              <w:t>DVT for insulation resistance 10-day soak</w:t>
            </w:r>
            <w:r w:rsidR="00B57C41">
              <w:rPr>
                <w:rFonts w:asciiTheme="minorHAnsi" w:hAnsiTheme="minorHAnsi" w:cs="Arial"/>
                <w:sz w:val="18"/>
                <w:szCs w:val="18"/>
              </w:rPr>
              <w:t xml:space="preserve"> (MERE 0440)</w:t>
            </w:r>
            <w:r w:rsidRPr="005D7323">
              <w:rPr>
                <w:rFonts w:asciiTheme="minorHAnsi" w:hAnsiTheme="minorHAnsi" w:cs="Arial"/>
                <w:sz w:val="18"/>
                <w:szCs w:val="18"/>
              </w:rPr>
              <w:t xml:space="preserve"> </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D312DC" w:rsidRDefault="00584A4D" w:rsidP="00C7773F">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5D7323" w:rsidRDefault="00584A4D" w:rsidP="00812C05">
            <w:pPr>
              <w:widowControl w:val="0"/>
              <w:suppressAutoHyphens w:val="0"/>
              <w:rPr>
                <w:rFonts w:asciiTheme="minorHAnsi" w:hAnsiTheme="minorHAnsi" w:cs="Arial"/>
                <w:sz w:val="18"/>
                <w:szCs w:val="18"/>
              </w:rPr>
            </w:pPr>
            <w:r w:rsidRPr="005D7323">
              <w:rPr>
                <w:rFonts w:asciiTheme="minorHAnsi" w:hAnsiTheme="minorHAnsi" w:cs="Arial"/>
                <w:sz w:val="18"/>
                <w:szCs w:val="18"/>
              </w:rPr>
              <w:t>Visual inspection</w:t>
            </w:r>
            <w:r w:rsidR="00BF4FD6">
              <w:rPr>
                <w:rFonts w:asciiTheme="minorHAnsi" w:hAnsiTheme="minorHAnsi" w:cs="Arial"/>
                <w:sz w:val="18"/>
                <w:szCs w:val="18"/>
              </w:rPr>
              <w:t xml:space="preserve"> (1007762, 1007803)</w:t>
            </w:r>
          </w:p>
        </w:tc>
        <w:tc>
          <w:tcPr>
            <w:tcW w:w="540" w:type="dxa"/>
            <w:vAlign w:val="center"/>
          </w:tcPr>
          <w:p w:rsidR="00584A4D" w:rsidRPr="00A7532D" w:rsidRDefault="00584A4D" w:rsidP="00812C0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single" w:sz="4" w:space="0" w:color="000000" w:themeColor="text1"/>
            </w:tcBorders>
            <w:vAlign w:val="center"/>
          </w:tcPr>
          <w:p w:rsidR="00584A4D" w:rsidRPr="00652212" w:rsidRDefault="00584A4D" w:rsidP="00372D6F">
            <w:pPr>
              <w:widowControl w:val="0"/>
              <w:suppressAutoHyphens w:val="0"/>
              <w:jc w:val="right"/>
              <w:rPr>
                <w:rFonts w:asciiTheme="minorHAnsi" w:hAnsiTheme="minorHAnsi" w:cs="Arial"/>
                <w:b/>
                <w:szCs w:val="24"/>
              </w:rPr>
            </w:pPr>
          </w:p>
        </w:tc>
        <w:tc>
          <w:tcPr>
            <w:tcW w:w="1710" w:type="dxa"/>
            <w:tcBorders>
              <w:top w:val="single" w:sz="4" w:space="0" w:color="000000" w:themeColor="text1"/>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Protect lead frames</w:t>
            </w:r>
          </w:p>
        </w:tc>
        <w:tc>
          <w:tcPr>
            <w:tcW w:w="2070" w:type="dxa"/>
            <w:tcBorders>
              <w:top w:val="single" w:sz="4" w:space="0" w:color="000000" w:themeColor="text1"/>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Allows external damage</w:t>
            </w:r>
          </w:p>
        </w:tc>
        <w:tc>
          <w:tcPr>
            <w:tcW w:w="2700" w:type="dxa"/>
            <w:tcBorders>
              <w:top w:val="single" w:sz="4" w:space="0" w:color="000000" w:themeColor="text1"/>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unintended stimulation</w:t>
            </w:r>
          </w:p>
        </w:tc>
        <w:tc>
          <w:tcPr>
            <w:tcW w:w="1890" w:type="dxa"/>
            <w:tcBorders>
              <w:top w:val="single" w:sz="4" w:space="0" w:color="000000" w:themeColor="text1"/>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Device</w:t>
            </w:r>
            <w:r w:rsidRPr="00BF5AA6">
              <w:rPr>
                <w:rFonts w:asciiTheme="minorHAnsi" w:hAnsiTheme="minorHAnsi" w:cs="Arial"/>
                <w:sz w:val="18"/>
                <w:szCs w:val="18"/>
              </w:rPr>
              <w:t xml:space="preserve"> partially ino</w:t>
            </w:r>
            <w:r w:rsidRPr="00BF5AA6">
              <w:rPr>
                <w:rFonts w:asciiTheme="minorHAnsi" w:hAnsiTheme="minorHAnsi" w:cs="Arial"/>
                <w:sz w:val="18"/>
                <w:szCs w:val="18"/>
              </w:rPr>
              <w:t>p</w:t>
            </w:r>
            <w:r w:rsidRPr="00BF5AA6">
              <w:rPr>
                <w:rFonts w:asciiTheme="minorHAnsi" w:hAnsiTheme="minorHAnsi" w:cs="Arial"/>
                <w:sz w:val="18"/>
                <w:szCs w:val="18"/>
              </w:rPr>
              <w:t>erable,</w:t>
            </w:r>
            <w:r>
              <w:rPr>
                <w:rFonts w:asciiTheme="minorHAnsi" w:hAnsiTheme="minorHAnsi" w:cs="Arial"/>
                <w:sz w:val="18"/>
                <w:szCs w:val="18"/>
              </w:rPr>
              <w:t xml:space="preserve"> </w:t>
            </w:r>
            <w:r w:rsidRPr="003F0168">
              <w:rPr>
                <w:rFonts w:asciiTheme="minorHAnsi" w:hAnsiTheme="minorHAnsi" w:cs="Arial"/>
                <w:sz w:val="18"/>
                <w:szCs w:val="18"/>
              </w:rPr>
              <w:t xml:space="preserve">patient may detect &amp; turn off </w:t>
            </w:r>
            <w:proofErr w:type="spellStart"/>
            <w:r w:rsidRPr="003F0168">
              <w:rPr>
                <w:rFonts w:asciiTheme="minorHAnsi" w:hAnsiTheme="minorHAnsi" w:cs="Arial"/>
                <w:sz w:val="18"/>
                <w:szCs w:val="18"/>
              </w:rPr>
              <w:t>stim</w:t>
            </w:r>
            <w:proofErr w:type="spellEnd"/>
            <w:r w:rsidRPr="003F0168">
              <w:rPr>
                <w:rFonts w:asciiTheme="minorHAnsi" w:hAnsiTheme="minorHAnsi" w:cs="Arial"/>
                <w:sz w:val="18"/>
                <w:szCs w:val="18"/>
              </w:rPr>
              <w:t xml:space="preserve"> with subsequent i</w:t>
            </w:r>
            <w:r w:rsidRPr="003F0168">
              <w:rPr>
                <w:rFonts w:asciiTheme="minorHAnsi" w:hAnsiTheme="minorHAnsi" w:cs="Arial"/>
                <w:sz w:val="18"/>
                <w:szCs w:val="18"/>
              </w:rPr>
              <w:t>m</w:t>
            </w:r>
            <w:r w:rsidRPr="003F0168">
              <w:rPr>
                <w:rFonts w:asciiTheme="minorHAnsi" w:hAnsiTheme="minorHAnsi" w:cs="Arial"/>
                <w:sz w:val="18"/>
                <w:szCs w:val="18"/>
              </w:rPr>
              <w:t>pedance measur</w:t>
            </w:r>
            <w:r w:rsidRPr="003F0168">
              <w:rPr>
                <w:rFonts w:asciiTheme="minorHAnsi" w:hAnsiTheme="minorHAnsi" w:cs="Arial"/>
                <w:sz w:val="18"/>
                <w:szCs w:val="18"/>
              </w:rPr>
              <w:t>e</w:t>
            </w:r>
            <w:r w:rsidRPr="003F0168">
              <w:rPr>
                <w:rFonts w:asciiTheme="minorHAnsi" w:hAnsiTheme="minorHAnsi" w:cs="Arial"/>
                <w:sz w:val="18"/>
                <w:szCs w:val="18"/>
              </w:rPr>
              <w:t>ment</w:t>
            </w:r>
          </w:p>
        </w:tc>
        <w:tc>
          <w:tcPr>
            <w:tcW w:w="1890" w:type="dxa"/>
            <w:tcBorders>
              <w:top w:val="single" w:sz="4" w:space="0" w:color="000000" w:themeColor="text1"/>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Scalpel cut or other sharp object</w:t>
            </w:r>
          </w:p>
        </w:tc>
        <w:tc>
          <w:tcPr>
            <w:tcW w:w="540" w:type="dxa"/>
            <w:tcBorders>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single" w:sz="4" w:space="0" w:color="000000" w:themeColor="text1"/>
            </w:tcBorders>
            <w:vAlign w:val="center"/>
          </w:tcPr>
          <w:p w:rsidR="00584A4D" w:rsidRPr="009501C5"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bottom w:val="single" w:sz="4" w:space="0" w:color="000000" w:themeColor="text1"/>
            </w:tcBorders>
            <w:vAlign w:val="center"/>
          </w:tcPr>
          <w:p w:rsidR="00584A4D" w:rsidRPr="00A60FE0"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single" w:sz="4" w:space="0" w:color="000000" w:themeColor="text1"/>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20</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IFU includes statement about handling IPG &amp; potential damage from sharp instruments</w:t>
            </w:r>
            <w:r w:rsidR="00D84DCC">
              <w:rPr>
                <w:rFonts w:asciiTheme="minorHAnsi" w:hAnsiTheme="minorHAnsi" w:cs="Arial"/>
                <w:sz w:val="18"/>
                <w:szCs w:val="18"/>
              </w:rPr>
              <w:t xml:space="preserve"> (0300-000020)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single" w:sz="4" w:space="0" w:color="000000" w:themeColor="text1"/>
              <w:bottom w:val="nil"/>
            </w:tcBorders>
            <w:vAlign w:val="center"/>
          </w:tcPr>
          <w:p w:rsidR="00584A4D" w:rsidRPr="00967EEE" w:rsidRDefault="00584A4D" w:rsidP="00372D6F">
            <w:pPr>
              <w:widowControl w:val="0"/>
              <w:suppressAutoHyphens w:val="0"/>
              <w:jc w:val="right"/>
              <w:rPr>
                <w:rFonts w:asciiTheme="minorHAnsi" w:hAnsiTheme="minorHAnsi" w:cs="Arial"/>
                <w:b/>
                <w:szCs w:val="24"/>
                <w:highlight w:val="yellow"/>
              </w:rPr>
            </w:pPr>
            <w:r>
              <w:rPr>
                <w:rFonts w:asciiTheme="minorHAnsi" w:hAnsiTheme="minorHAnsi" w:cs="Arial"/>
                <w:b/>
                <w:szCs w:val="24"/>
              </w:rPr>
              <w:t>Silicone adhesive</w:t>
            </w:r>
          </w:p>
        </w:tc>
        <w:tc>
          <w:tcPr>
            <w:tcW w:w="1710" w:type="dxa"/>
            <w:tcBorders>
              <w:top w:val="single" w:sz="4" w:space="0" w:color="000000" w:themeColor="text1"/>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Adheres septum to header, to hold in place &amp; prevent backfill ingress</w:t>
            </w:r>
          </w:p>
        </w:tc>
        <w:tc>
          <w:tcPr>
            <w:tcW w:w="2070" w:type="dxa"/>
            <w:tcBorders>
              <w:top w:val="single" w:sz="4" w:space="0" w:color="000000" w:themeColor="text1"/>
              <w:bottom w:val="single" w:sz="4" w:space="0" w:color="000000" w:themeColor="text1"/>
            </w:tcBorders>
            <w:vAlign w:val="center"/>
          </w:tcPr>
          <w:p w:rsidR="00584A4D" w:rsidRDefault="00584A4D" w:rsidP="004F4318">
            <w:pPr>
              <w:widowControl w:val="0"/>
              <w:suppressAutoHyphens w:val="0"/>
              <w:rPr>
                <w:rFonts w:asciiTheme="minorHAnsi" w:hAnsiTheme="minorHAnsi" w:cs="Arial"/>
                <w:sz w:val="18"/>
                <w:szCs w:val="18"/>
              </w:rPr>
            </w:pPr>
            <w:r>
              <w:rPr>
                <w:rFonts w:asciiTheme="minorHAnsi" w:hAnsiTheme="minorHAnsi" w:cs="Arial"/>
                <w:sz w:val="18"/>
                <w:szCs w:val="18"/>
              </w:rPr>
              <w:t>backfill ingress seals septum halves together</w:t>
            </w:r>
          </w:p>
        </w:tc>
        <w:tc>
          <w:tcPr>
            <w:tcW w:w="2700" w:type="dxa"/>
            <w:tcBorders>
              <w:top w:val="single" w:sz="4" w:space="0" w:color="000000" w:themeColor="text1"/>
              <w:bottom w:val="single" w:sz="4" w:space="0" w:color="000000" w:themeColor="text1"/>
            </w:tcBorders>
            <w:vAlign w:val="center"/>
          </w:tcPr>
          <w:p w:rsidR="00584A4D" w:rsidRPr="00967EEE" w:rsidRDefault="00584A4D" w:rsidP="004F4318">
            <w:pPr>
              <w:widowControl w:val="0"/>
              <w:suppressAutoHyphens w:val="0"/>
              <w:rPr>
                <w:rFonts w:asciiTheme="minorHAnsi" w:hAnsiTheme="minorHAnsi" w:cs="Arial"/>
                <w:sz w:val="18"/>
                <w:szCs w:val="18"/>
                <w:highlight w:val="yellow"/>
              </w:rPr>
            </w:pPr>
            <w:r>
              <w:rPr>
                <w:rFonts w:asciiTheme="minorHAnsi" w:hAnsiTheme="minorHAnsi" w:cs="Arial"/>
                <w:sz w:val="18"/>
                <w:szCs w:val="18"/>
              </w:rPr>
              <w:t xml:space="preserve">Unable to implant, </w:t>
            </w:r>
            <w:r w:rsidRPr="005D7323">
              <w:rPr>
                <w:rFonts w:asciiTheme="minorHAnsi" w:hAnsiTheme="minorHAnsi" w:cs="Arial"/>
                <w:sz w:val="18"/>
                <w:szCs w:val="18"/>
              </w:rPr>
              <w:t>prevent</w:t>
            </w:r>
            <w:r>
              <w:rPr>
                <w:rFonts w:asciiTheme="minorHAnsi" w:hAnsiTheme="minorHAnsi" w:cs="Arial"/>
                <w:sz w:val="18"/>
                <w:szCs w:val="18"/>
              </w:rPr>
              <w:t>s ph</w:t>
            </w:r>
            <w:r>
              <w:rPr>
                <w:rFonts w:asciiTheme="minorHAnsi" w:hAnsiTheme="minorHAnsi" w:cs="Arial"/>
                <w:sz w:val="18"/>
                <w:szCs w:val="18"/>
              </w:rPr>
              <w:t>y</w:t>
            </w:r>
            <w:r>
              <w:rPr>
                <w:rFonts w:asciiTheme="minorHAnsi" w:hAnsiTheme="minorHAnsi" w:cs="Arial"/>
                <w:sz w:val="18"/>
                <w:szCs w:val="18"/>
              </w:rPr>
              <w:t>sician</w:t>
            </w:r>
            <w:r w:rsidRPr="005D7323">
              <w:rPr>
                <w:rFonts w:asciiTheme="minorHAnsi" w:hAnsiTheme="minorHAnsi" w:cs="Arial"/>
                <w:sz w:val="18"/>
                <w:szCs w:val="18"/>
              </w:rPr>
              <w:t xml:space="preserve"> from inserting torque wrench</w:t>
            </w:r>
          </w:p>
        </w:tc>
        <w:tc>
          <w:tcPr>
            <w:tcW w:w="1890" w:type="dxa"/>
            <w:tcBorders>
              <w:top w:val="single" w:sz="4" w:space="0" w:color="000000" w:themeColor="text1"/>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top w:val="single" w:sz="4" w:space="0" w:color="000000" w:themeColor="text1"/>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584A4D" w:rsidRDefault="00584A4D" w:rsidP="00DF3934">
            <w:pPr>
              <w:widowControl w:val="0"/>
              <w:suppressAutoHyphens w:val="0"/>
              <w:rPr>
                <w:rFonts w:asciiTheme="minorHAnsi" w:hAnsiTheme="minorHAnsi" w:cs="Arial"/>
                <w:sz w:val="18"/>
                <w:szCs w:val="18"/>
              </w:rPr>
            </w:pPr>
            <w:r>
              <w:rPr>
                <w:rFonts w:asciiTheme="minorHAnsi" w:hAnsiTheme="minorHAnsi" w:cs="Arial"/>
                <w:sz w:val="18"/>
                <w:szCs w:val="18"/>
              </w:rPr>
              <w:t>excessive amount of material a</w:t>
            </w:r>
            <w:r>
              <w:rPr>
                <w:rFonts w:asciiTheme="minorHAnsi" w:hAnsiTheme="minorHAnsi" w:cs="Arial"/>
                <w:sz w:val="18"/>
                <w:szCs w:val="18"/>
              </w:rPr>
              <w:t>p</w:t>
            </w:r>
            <w:r>
              <w:rPr>
                <w:rFonts w:asciiTheme="minorHAnsi" w:hAnsiTheme="minorHAnsi" w:cs="Arial"/>
                <w:sz w:val="18"/>
                <w:szCs w:val="18"/>
              </w:rPr>
              <w:t>plied</w:t>
            </w:r>
          </w:p>
        </w:tc>
        <w:tc>
          <w:tcPr>
            <w:tcW w:w="540" w:type="dxa"/>
            <w:tcBorders>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single" w:sz="4" w:space="0" w:color="000000" w:themeColor="text1"/>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visual inspection</w:t>
            </w:r>
            <w:r w:rsidR="001C68F0">
              <w:rPr>
                <w:rFonts w:asciiTheme="minorHAnsi" w:hAnsiTheme="minorHAnsi" w:cs="Arial"/>
                <w:sz w:val="18"/>
                <w:szCs w:val="18"/>
              </w:rPr>
              <w:t xml:space="preserve"> (1007762, 1007803, 1011489)</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sidRPr="00A7532D">
              <w:rPr>
                <w:rFonts w:asciiTheme="minorHAnsi" w:hAnsiTheme="minorHAnsi"/>
                <w:b/>
                <w:sz w:val="18"/>
                <w:szCs w:val="18"/>
              </w:rPr>
              <w:t>X</w:t>
            </w:r>
          </w:p>
        </w:tc>
      </w:tr>
      <w:tr w:rsidR="00584A4D" w:rsidTr="008436A4">
        <w:trPr>
          <w:cantSplit/>
        </w:trPr>
        <w:tc>
          <w:tcPr>
            <w:tcW w:w="1350" w:type="dxa"/>
            <w:tcBorders>
              <w:top w:val="nil"/>
              <w:bottom w:val="single" w:sz="4" w:space="0" w:color="000000" w:themeColor="text1"/>
            </w:tcBorders>
            <w:vAlign w:val="center"/>
          </w:tcPr>
          <w:p w:rsidR="00584A4D" w:rsidRPr="00967EEE" w:rsidRDefault="00584A4D" w:rsidP="00372D6F">
            <w:pPr>
              <w:widowControl w:val="0"/>
              <w:suppressAutoHyphens w:val="0"/>
              <w:jc w:val="right"/>
              <w:rPr>
                <w:rFonts w:asciiTheme="minorHAnsi" w:hAnsiTheme="minorHAnsi" w:cs="Arial"/>
                <w:b/>
                <w:szCs w:val="24"/>
                <w:highlight w:val="yellow"/>
              </w:rPr>
            </w:pPr>
          </w:p>
        </w:tc>
        <w:tc>
          <w:tcPr>
            <w:tcW w:w="1710" w:type="dxa"/>
            <w:tcBorders>
              <w:top w:val="single" w:sz="4" w:space="0" w:color="000000" w:themeColor="text1"/>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Adheres septum to header to hold in place &amp; prevent backfill ingress</w:t>
            </w:r>
          </w:p>
        </w:tc>
        <w:tc>
          <w:tcPr>
            <w:tcW w:w="2070" w:type="dxa"/>
            <w:tcBorders>
              <w:top w:val="single" w:sz="4" w:space="0" w:color="000000" w:themeColor="text1"/>
              <w:bottom w:val="single" w:sz="4" w:space="0" w:color="000000" w:themeColor="text1"/>
            </w:tcBorders>
            <w:vAlign w:val="center"/>
          </w:tcPr>
          <w:p w:rsidR="00584A4D" w:rsidRDefault="00584A4D" w:rsidP="00906453">
            <w:pPr>
              <w:widowControl w:val="0"/>
              <w:suppressAutoHyphens w:val="0"/>
              <w:rPr>
                <w:rFonts w:asciiTheme="minorHAnsi" w:hAnsiTheme="minorHAnsi" w:cs="Arial"/>
                <w:sz w:val="18"/>
                <w:szCs w:val="18"/>
              </w:rPr>
            </w:pPr>
            <w:r>
              <w:rPr>
                <w:rFonts w:asciiTheme="minorHAnsi" w:hAnsiTheme="minorHAnsi" w:cs="Arial"/>
                <w:sz w:val="18"/>
                <w:szCs w:val="18"/>
              </w:rPr>
              <w:t>backfill ingress to back of header</w:t>
            </w:r>
          </w:p>
        </w:tc>
        <w:tc>
          <w:tcPr>
            <w:tcW w:w="2700" w:type="dxa"/>
            <w:tcBorders>
              <w:top w:val="single" w:sz="4" w:space="0" w:color="000000" w:themeColor="text1"/>
              <w:bottom w:val="single" w:sz="4" w:space="0" w:color="000000" w:themeColor="text1"/>
            </w:tcBorders>
            <w:vAlign w:val="center"/>
          </w:tcPr>
          <w:p w:rsidR="00584A4D" w:rsidRDefault="00584A4D" w:rsidP="003C7E3F">
            <w:pPr>
              <w:widowControl w:val="0"/>
              <w:suppressAutoHyphens w:val="0"/>
              <w:rPr>
                <w:rFonts w:asciiTheme="minorHAnsi" w:hAnsiTheme="minorHAnsi" w:cs="Arial"/>
                <w:sz w:val="18"/>
                <w:szCs w:val="18"/>
                <w:highlight w:val="yellow"/>
              </w:rPr>
            </w:pPr>
            <w:r w:rsidRPr="003C7E3F">
              <w:rPr>
                <w:rFonts w:asciiTheme="minorHAnsi" w:hAnsiTheme="minorHAnsi" w:cs="Arial"/>
                <w:sz w:val="18"/>
                <w:szCs w:val="18"/>
              </w:rPr>
              <w:t xml:space="preserve">tissue </w:t>
            </w:r>
            <w:r>
              <w:rPr>
                <w:rFonts w:asciiTheme="minorHAnsi" w:hAnsiTheme="minorHAnsi" w:cs="Arial"/>
                <w:sz w:val="18"/>
                <w:szCs w:val="18"/>
              </w:rPr>
              <w:t>irritation due</w:t>
            </w:r>
            <w:r w:rsidRPr="003C7E3F">
              <w:rPr>
                <w:rFonts w:asciiTheme="minorHAnsi" w:hAnsiTheme="minorHAnsi" w:cs="Arial"/>
                <w:sz w:val="18"/>
                <w:szCs w:val="18"/>
              </w:rPr>
              <w:t xml:space="preserve"> to uneven surface</w:t>
            </w:r>
          </w:p>
        </w:tc>
        <w:tc>
          <w:tcPr>
            <w:tcW w:w="1890" w:type="dxa"/>
            <w:tcBorders>
              <w:top w:val="single" w:sz="4" w:space="0" w:color="000000" w:themeColor="text1"/>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top w:val="single" w:sz="4" w:space="0" w:color="000000" w:themeColor="text1"/>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584A4D" w:rsidRDefault="00584A4D" w:rsidP="00DF3934">
            <w:pPr>
              <w:widowControl w:val="0"/>
              <w:suppressAutoHyphens w:val="0"/>
              <w:rPr>
                <w:rFonts w:asciiTheme="minorHAnsi" w:hAnsiTheme="minorHAnsi" w:cs="Arial"/>
                <w:sz w:val="18"/>
                <w:szCs w:val="18"/>
              </w:rPr>
            </w:pPr>
            <w:r>
              <w:rPr>
                <w:rFonts w:asciiTheme="minorHAnsi" w:hAnsiTheme="minorHAnsi" w:cs="Arial"/>
                <w:sz w:val="18"/>
                <w:szCs w:val="18"/>
              </w:rPr>
              <w:t>excessive amount of material a</w:t>
            </w:r>
            <w:r>
              <w:rPr>
                <w:rFonts w:asciiTheme="minorHAnsi" w:hAnsiTheme="minorHAnsi" w:cs="Arial"/>
                <w:sz w:val="18"/>
                <w:szCs w:val="18"/>
              </w:rPr>
              <w:t>p</w:t>
            </w:r>
            <w:r>
              <w:rPr>
                <w:rFonts w:asciiTheme="minorHAnsi" w:hAnsiTheme="minorHAnsi" w:cs="Arial"/>
                <w:sz w:val="18"/>
                <w:szCs w:val="18"/>
              </w:rPr>
              <w:t>plied</w:t>
            </w:r>
          </w:p>
        </w:tc>
        <w:tc>
          <w:tcPr>
            <w:tcW w:w="540" w:type="dxa"/>
            <w:tcBorders>
              <w:top w:val="single" w:sz="4" w:space="0" w:color="000000" w:themeColor="text1"/>
              <w:bottom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000000" w:themeColor="text1"/>
              <w:bottom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visual inspection</w:t>
            </w:r>
            <w:r w:rsidR="001C68F0">
              <w:rPr>
                <w:rFonts w:asciiTheme="minorHAnsi" w:hAnsiTheme="minorHAnsi" w:cs="Arial"/>
                <w:sz w:val="18"/>
                <w:szCs w:val="18"/>
              </w:rPr>
              <w:t xml:space="preserve"> (1007762, 1007803, 1011489)</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sidRPr="00A7532D">
              <w:rPr>
                <w:rFonts w:asciiTheme="minorHAnsi" w:hAnsiTheme="minorHAnsi"/>
                <w:b/>
                <w:sz w:val="18"/>
                <w:szCs w:val="18"/>
              </w:rPr>
              <w:t>X</w:t>
            </w:r>
          </w:p>
        </w:tc>
      </w:tr>
      <w:tr w:rsidR="00584A4D" w:rsidTr="008436A4">
        <w:trPr>
          <w:cantSplit/>
        </w:trPr>
        <w:tc>
          <w:tcPr>
            <w:tcW w:w="1350" w:type="dxa"/>
            <w:tcBorders>
              <w:top w:val="single" w:sz="4" w:space="0" w:color="000000" w:themeColor="text1"/>
              <w:bottom w:val="nil"/>
            </w:tcBorders>
            <w:vAlign w:val="center"/>
          </w:tcPr>
          <w:p w:rsidR="00584A4D" w:rsidRPr="00652212" w:rsidRDefault="00584A4D" w:rsidP="00E431F4">
            <w:pPr>
              <w:widowControl w:val="0"/>
              <w:suppressAutoHyphens w:val="0"/>
              <w:jc w:val="right"/>
              <w:rPr>
                <w:rFonts w:asciiTheme="minorHAnsi" w:hAnsiTheme="minorHAnsi" w:cs="Arial"/>
                <w:b/>
                <w:szCs w:val="24"/>
              </w:rPr>
            </w:pPr>
            <w:r>
              <w:rPr>
                <w:rFonts w:asciiTheme="minorHAnsi" w:hAnsiTheme="minorHAnsi" w:cs="Arial"/>
                <w:b/>
                <w:szCs w:val="24"/>
              </w:rPr>
              <w:t xml:space="preserve">Epoxy </w:t>
            </w:r>
          </w:p>
        </w:tc>
        <w:tc>
          <w:tcPr>
            <w:tcW w:w="1710" w:type="dxa"/>
            <w:tcBorders>
              <w:top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Bond header to enclosure</w:t>
            </w:r>
          </w:p>
        </w:tc>
        <w:tc>
          <w:tcPr>
            <w:tcW w:w="2070" w:type="dxa"/>
            <w:tcBorders>
              <w:top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Header separates from enclosure</w:t>
            </w:r>
          </w:p>
        </w:tc>
        <w:tc>
          <w:tcPr>
            <w:tcW w:w="2700" w:type="dxa"/>
            <w:tcBorders>
              <w:top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unintended stimulation, Lose MICS, possible revision</w:t>
            </w:r>
          </w:p>
        </w:tc>
        <w:tc>
          <w:tcPr>
            <w:tcW w:w="1890" w:type="dxa"/>
            <w:tcBorders>
              <w:top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top w:val="single" w:sz="4" w:space="0" w:color="000000" w:themeColor="text1"/>
              <w:bottom w:val="single" w:sz="4" w:space="0" w:color="000000" w:themeColor="text1"/>
            </w:tcBorders>
            <w:vAlign w:val="center"/>
          </w:tcPr>
          <w:p w:rsidR="00584A4D" w:rsidRDefault="00584A4D" w:rsidP="00EC4B67">
            <w:pPr>
              <w:widowControl w:val="0"/>
              <w:suppressAutoHyphens w:val="0"/>
              <w:rPr>
                <w:rFonts w:asciiTheme="minorHAnsi" w:hAnsiTheme="minorHAnsi" w:cs="Arial"/>
                <w:sz w:val="18"/>
                <w:szCs w:val="18"/>
              </w:rPr>
            </w:pPr>
            <w:r>
              <w:rPr>
                <w:rFonts w:asciiTheme="minorHAnsi" w:hAnsiTheme="minorHAnsi" w:cs="Arial"/>
                <w:sz w:val="18"/>
                <w:szCs w:val="18"/>
              </w:rPr>
              <w:t>Poor surface prepar</w:t>
            </w:r>
            <w:r>
              <w:rPr>
                <w:rFonts w:asciiTheme="minorHAnsi" w:hAnsiTheme="minorHAnsi" w:cs="Arial"/>
                <w:sz w:val="18"/>
                <w:szCs w:val="18"/>
              </w:rPr>
              <w:t>a</w:t>
            </w:r>
            <w:r>
              <w:rPr>
                <w:rFonts w:asciiTheme="minorHAnsi" w:hAnsiTheme="minorHAnsi" w:cs="Arial"/>
                <w:sz w:val="18"/>
                <w:szCs w:val="18"/>
              </w:rPr>
              <w:t>tion</w:t>
            </w:r>
          </w:p>
        </w:tc>
        <w:tc>
          <w:tcPr>
            <w:tcW w:w="1350" w:type="dxa"/>
            <w:tcBorders>
              <w:top w:val="single" w:sz="4" w:space="0" w:color="000000" w:themeColor="text1"/>
              <w:bottom w:val="nil"/>
            </w:tcBorders>
            <w:vAlign w:val="center"/>
          </w:tcPr>
          <w:p w:rsidR="00584A4D"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Inadequate bond strength</w:t>
            </w:r>
          </w:p>
        </w:tc>
        <w:tc>
          <w:tcPr>
            <w:tcW w:w="540" w:type="dxa"/>
            <w:tcBorders>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single" w:sz="4" w:space="0" w:color="000000" w:themeColor="text1"/>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F86C6B">
            <w:pPr>
              <w:widowControl w:val="0"/>
              <w:suppressAutoHyphens w:val="0"/>
              <w:rPr>
                <w:rFonts w:asciiTheme="minorHAnsi" w:hAnsiTheme="minorHAnsi" w:cs="Arial"/>
                <w:sz w:val="18"/>
                <w:szCs w:val="18"/>
              </w:rPr>
            </w:pPr>
          </w:p>
          <w:p w:rsidR="00584A4D" w:rsidRDefault="00584A4D" w:rsidP="00F86C6B">
            <w:pPr>
              <w:widowControl w:val="0"/>
              <w:suppressAutoHyphens w:val="0"/>
              <w:rPr>
                <w:rFonts w:asciiTheme="minorHAnsi" w:hAnsiTheme="minorHAnsi" w:cs="Arial"/>
                <w:sz w:val="18"/>
                <w:szCs w:val="18"/>
              </w:rPr>
            </w:pPr>
            <w:r>
              <w:rPr>
                <w:rFonts w:asciiTheme="minorHAnsi" w:hAnsiTheme="minorHAnsi" w:cs="Arial"/>
                <w:sz w:val="18"/>
                <w:szCs w:val="18"/>
              </w:rPr>
              <w:t>Application of primer to prepare bond surface</w:t>
            </w:r>
            <w:r w:rsidR="00833E12">
              <w:rPr>
                <w:rFonts w:asciiTheme="minorHAnsi" w:hAnsiTheme="minorHAnsi" w:cs="Arial"/>
                <w:sz w:val="18"/>
                <w:szCs w:val="18"/>
              </w:rPr>
              <w:t xml:space="preserve"> (1005238)</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Height w:val="359"/>
        </w:trPr>
        <w:tc>
          <w:tcPr>
            <w:tcW w:w="1350" w:type="dxa"/>
            <w:tcBorders>
              <w:top w:val="nil"/>
              <w:bottom w:val="nil"/>
            </w:tcBorders>
            <w:vAlign w:val="center"/>
          </w:tcPr>
          <w:p w:rsidR="00584A4D"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Poor mixing</w:t>
            </w:r>
          </w:p>
        </w:tc>
        <w:tc>
          <w:tcPr>
            <w:tcW w:w="135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540" w:type="dxa"/>
            <w:tcBorders>
              <w:top w:val="single" w:sz="4" w:space="0" w:color="000000" w:themeColor="text1"/>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000000" w:themeColor="text1"/>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single" w:sz="4" w:space="0" w:color="000000" w:themeColor="text1"/>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000000" w:themeColor="text1"/>
              <w:bottom w:val="single" w:sz="4" w:space="0" w:color="000000" w:themeColor="text1"/>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6D50DC">
            <w:pPr>
              <w:widowControl w:val="0"/>
              <w:suppressAutoHyphens w:val="0"/>
              <w:rPr>
                <w:rFonts w:asciiTheme="minorHAnsi" w:hAnsiTheme="minorHAnsi" w:cs="Arial"/>
                <w:sz w:val="18"/>
                <w:szCs w:val="18"/>
              </w:rPr>
            </w:pPr>
            <w:r>
              <w:rPr>
                <w:rFonts w:asciiTheme="minorHAnsi" w:hAnsiTheme="minorHAnsi" w:cs="Arial"/>
                <w:sz w:val="18"/>
                <w:szCs w:val="18"/>
              </w:rPr>
              <w:t>Specify using frozen pre-mixed epoxy (1210-001689)</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Height w:val="215"/>
        </w:trPr>
        <w:tc>
          <w:tcPr>
            <w:tcW w:w="1350" w:type="dxa"/>
            <w:tcBorders>
              <w:top w:val="nil"/>
              <w:bottom w:val="nil"/>
            </w:tcBorders>
            <w:vAlign w:val="center"/>
          </w:tcPr>
          <w:p w:rsidR="00584A4D" w:rsidRDefault="00584A4D" w:rsidP="00372D6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84A4D" w:rsidRDefault="002A0907" w:rsidP="00C7773F">
            <w:pPr>
              <w:widowControl w:val="0"/>
              <w:suppressAutoHyphens w:val="0"/>
              <w:rPr>
                <w:rFonts w:asciiTheme="minorHAnsi" w:hAnsiTheme="minorHAnsi" w:cs="Arial"/>
                <w:sz w:val="18"/>
                <w:szCs w:val="18"/>
              </w:rPr>
            </w:pPr>
            <w:r>
              <w:rPr>
                <w:rFonts w:asciiTheme="minorHAnsi" w:hAnsiTheme="minorHAnsi" w:cs="Arial"/>
                <w:sz w:val="18"/>
                <w:szCs w:val="18"/>
              </w:rPr>
              <w:t>Improper material selection</w:t>
            </w:r>
          </w:p>
        </w:tc>
        <w:tc>
          <w:tcPr>
            <w:tcW w:w="135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540" w:type="dxa"/>
            <w:tcBorders>
              <w:top w:val="single" w:sz="4" w:space="0" w:color="000000" w:themeColor="text1"/>
              <w:bottom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000000" w:themeColor="text1"/>
              <w:bottom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Default="00584A4D" w:rsidP="00C7773F">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000000" w:themeColor="text1"/>
              <w:bottom w:val="nil"/>
            </w:tcBorders>
            <w:vAlign w:val="center"/>
          </w:tcPr>
          <w:p w:rsidR="00584A4D" w:rsidRPr="00D312DC" w:rsidRDefault="00445E8C" w:rsidP="00C7773F">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2A0907" w:rsidP="006D50DC">
            <w:pPr>
              <w:widowControl w:val="0"/>
              <w:suppressAutoHyphens w:val="0"/>
              <w:rPr>
                <w:rFonts w:asciiTheme="minorHAnsi" w:hAnsiTheme="minorHAnsi" w:cs="Arial"/>
                <w:sz w:val="18"/>
                <w:szCs w:val="18"/>
              </w:rPr>
            </w:pPr>
            <w:r>
              <w:rPr>
                <w:rFonts w:asciiTheme="minorHAnsi" w:hAnsiTheme="minorHAnsi" w:cs="Arial"/>
                <w:sz w:val="18"/>
                <w:szCs w:val="18"/>
              </w:rPr>
              <w:t>DVT for header bend, pull, push (MERE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single" w:sz="4" w:space="0" w:color="000000" w:themeColor="text1"/>
              <w:bottom w:val="nil"/>
            </w:tcBorders>
            <w:vAlign w:val="center"/>
          </w:tcPr>
          <w:p w:rsidR="00584A4D" w:rsidRPr="00652212" w:rsidRDefault="00584A4D" w:rsidP="00785F87">
            <w:pPr>
              <w:widowControl w:val="0"/>
              <w:suppressAutoHyphens w:val="0"/>
              <w:jc w:val="right"/>
              <w:rPr>
                <w:rFonts w:asciiTheme="minorHAnsi" w:hAnsiTheme="minorHAnsi" w:cs="Arial"/>
                <w:b/>
                <w:szCs w:val="24"/>
              </w:rPr>
            </w:pPr>
            <w:r w:rsidRPr="00652212">
              <w:rPr>
                <w:rFonts w:asciiTheme="minorHAnsi" w:hAnsiTheme="minorHAnsi" w:cs="Arial"/>
                <w:b/>
                <w:szCs w:val="24"/>
              </w:rPr>
              <w:t>Anchor pin &amp; L-tab</w:t>
            </w:r>
          </w:p>
        </w:tc>
        <w:tc>
          <w:tcPr>
            <w:tcW w:w="1710" w:type="dxa"/>
            <w:tcBorders>
              <w:top w:val="single" w:sz="4" w:space="0" w:color="000000" w:themeColor="text1"/>
              <w:bottom w:val="nil"/>
            </w:tcBorders>
            <w:vAlign w:val="center"/>
          </w:tcPr>
          <w:p w:rsidR="00584A4D" w:rsidRPr="00221465" w:rsidRDefault="00584A4D" w:rsidP="0071690B">
            <w:pPr>
              <w:widowControl w:val="0"/>
              <w:suppressAutoHyphens w:val="0"/>
              <w:rPr>
                <w:rFonts w:asciiTheme="minorHAnsi" w:hAnsiTheme="minorHAnsi" w:cs="Arial"/>
                <w:sz w:val="18"/>
                <w:szCs w:val="18"/>
              </w:rPr>
            </w:pPr>
            <w:r>
              <w:rPr>
                <w:rFonts w:asciiTheme="minorHAnsi" w:hAnsiTheme="minorHAnsi" w:cs="Arial"/>
                <w:sz w:val="18"/>
                <w:szCs w:val="18"/>
              </w:rPr>
              <w:t>align header in place during epoxy cure</w:t>
            </w:r>
          </w:p>
        </w:tc>
        <w:tc>
          <w:tcPr>
            <w:tcW w:w="2070" w:type="dxa"/>
            <w:tcBorders>
              <w:top w:val="single" w:sz="4" w:space="0" w:color="000000" w:themeColor="text1"/>
              <w:bottom w:val="nil"/>
            </w:tcBorders>
            <w:vAlign w:val="center"/>
          </w:tcPr>
          <w:p w:rsidR="00584A4D" w:rsidRPr="00221465" w:rsidRDefault="00584A4D" w:rsidP="0071690B">
            <w:pPr>
              <w:widowControl w:val="0"/>
              <w:suppressAutoHyphens w:val="0"/>
              <w:rPr>
                <w:rFonts w:asciiTheme="minorHAnsi" w:hAnsiTheme="minorHAnsi" w:cs="Arial"/>
                <w:sz w:val="18"/>
                <w:szCs w:val="18"/>
              </w:rPr>
            </w:pPr>
            <w:r>
              <w:rPr>
                <w:rFonts w:asciiTheme="minorHAnsi" w:hAnsiTheme="minorHAnsi" w:cs="Arial"/>
                <w:sz w:val="18"/>
                <w:szCs w:val="18"/>
              </w:rPr>
              <w:t>header misaligned</w:t>
            </w:r>
          </w:p>
        </w:tc>
        <w:tc>
          <w:tcPr>
            <w:tcW w:w="2700" w:type="dxa"/>
            <w:tcBorders>
              <w:top w:val="single" w:sz="4" w:space="0" w:color="000000" w:themeColor="text1"/>
              <w:bottom w:val="nil"/>
            </w:tcBorders>
            <w:vAlign w:val="center"/>
          </w:tcPr>
          <w:p w:rsidR="00584A4D" w:rsidRPr="00221465" w:rsidRDefault="00584A4D" w:rsidP="00716D89">
            <w:pPr>
              <w:widowControl w:val="0"/>
              <w:suppressAutoHyphens w:val="0"/>
              <w:rPr>
                <w:rFonts w:asciiTheme="minorHAnsi" w:hAnsiTheme="minorHAnsi" w:cs="Arial"/>
                <w:sz w:val="18"/>
                <w:szCs w:val="18"/>
              </w:rPr>
            </w:pPr>
            <w:r>
              <w:rPr>
                <w:rFonts w:asciiTheme="minorHAnsi" w:hAnsiTheme="minorHAnsi" w:cs="Arial"/>
                <w:sz w:val="18"/>
                <w:szCs w:val="18"/>
              </w:rPr>
              <w:t>potential tissue irritation</w:t>
            </w:r>
          </w:p>
        </w:tc>
        <w:tc>
          <w:tcPr>
            <w:tcW w:w="1890" w:type="dxa"/>
            <w:tcBorders>
              <w:top w:val="single" w:sz="4" w:space="0" w:color="000000" w:themeColor="text1"/>
              <w:bottom w:val="nil"/>
            </w:tcBorders>
            <w:vAlign w:val="center"/>
          </w:tcPr>
          <w:p w:rsidR="00584A4D" w:rsidRPr="00221465" w:rsidRDefault="00584A4D" w:rsidP="008A1531">
            <w:pPr>
              <w:widowControl w:val="0"/>
              <w:suppressAutoHyphens w:val="0"/>
              <w:rPr>
                <w:rFonts w:asciiTheme="minorHAnsi" w:hAnsiTheme="minorHAnsi" w:cs="Arial"/>
                <w:sz w:val="18"/>
                <w:szCs w:val="18"/>
              </w:rPr>
            </w:pPr>
            <w:r>
              <w:rPr>
                <w:rFonts w:asciiTheme="minorHAnsi" w:hAnsiTheme="minorHAnsi" w:cs="Arial"/>
                <w:sz w:val="18"/>
                <w:szCs w:val="18"/>
              </w:rPr>
              <w:t>visual inspection, &amp; subsequent process</w:t>
            </w:r>
          </w:p>
        </w:tc>
        <w:tc>
          <w:tcPr>
            <w:tcW w:w="1890" w:type="dxa"/>
            <w:tcBorders>
              <w:top w:val="single" w:sz="4" w:space="0" w:color="000000" w:themeColor="text1"/>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bad weld</w:t>
            </w:r>
          </w:p>
        </w:tc>
        <w:tc>
          <w:tcPr>
            <w:tcW w:w="1350" w:type="dxa"/>
            <w:tcBorders>
              <w:bottom w:val="nil"/>
            </w:tcBorders>
            <w:vAlign w:val="center"/>
          </w:tcPr>
          <w:p w:rsidR="00584A4D" w:rsidRPr="00221465" w:rsidRDefault="00584A4D" w:rsidP="008A1531">
            <w:pPr>
              <w:widowControl w:val="0"/>
              <w:suppressAutoHyphens w:val="0"/>
              <w:rPr>
                <w:rFonts w:asciiTheme="minorHAnsi" w:hAnsiTheme="minorHAnsi" w:cs="Arial"/>
                <w:sz w:val="18"/>
                <w:szCs w:val="18"/>
              </w:rPr>
            </w:pPr>
            <w:r>
              <w:rPr>
                <w:rFonts w:asciiTheme="minorHAnsi" w:hAnsiTheme="minorHAnsi" w:cs="Arial"/>
                <w:sz w:val="18"/>
                <w:szCs w:val="18"/>
              </w:rPr>
              <w:t>‘L’ tab sep</w:t>
            </w:r>
            <w:r>
              <w:rPr>
                <w:rFonts w:asciiTheme="minorHAnsi" w:hAnsiTheme="minorHAnsi" w:cs="Arial"/>
                <w:sz w:val="18"/>
                <w:szCs w:val="18"/>
              </w:rPr>
              <w:t>a</w:t>
            </w:r>
            <w:r>
              <w:rPr>
                <w:rFonts w:asciiTheme="minorHAnsi" w:hAnsiTheme="minorHAnsi" w:cs="Arial"/>
                <w:sz w:val="18"/>
                <w:szCs w:val="18"/>
              </w:rPr>
              <w:t xml:space="preserve">rates from can </w:t>
            </w:r>
          </w:p>
        </w:tc>
        <w:tc>
          <w:tcPr>
            <w:tcW w:w="54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bottom w:val="nil"/>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84A4D" w:rsidRPr="00D312DC" w:rsidRDefault="00445E8C" w:rsidP="00B55265">
            <w:pPr>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716D89">
            <w:pPr>
              <w:widowControl w:val="0"/>
              <w:suppressAutoHyphens w:val="0"/>
              <w:rPr>
                <w:rFonts w:asciiTheme="minorHAnsi" w:hAnsiTheme="minorHAnsi" w:cs="Arial"/>
                <w:sz w:val="18"/>
                <w:szCs w:val="18"/>
              </w:rPr>
            </w:pPr>
            <w:r>
              <w:rPr>
                <w:rFonts w:asciiTheme="minorHAnsi" w:hAnsiTheme="minorHAnsi" w:cs="Arial"/>
                <w:sz w:val="18"/>
                <w:szCs w:val="18"/>
              </w:rPr>
              <w:t xml:space="preserve"> L-tab weld process validation</w:t>
            </w:r>
            <w:r w:rsidR="005009CF">
              <w:rPr>
                <w:rFonts w:asciiTheme="minorHAnsi" w:hAnsiTheme="minorHAnsi" w:cs="Arial"/>
                <w:sz w:val="18"/>
                <w:szCs w:val="18"/>
              </w:rPr>
              <w:t xml:space="preserve"> (1005214)</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sidRPr="00A7532D">
              <w:rPr>
                <w:rFonts w:asciiTheme="minorHAnsi" w:hAnsiTheme="minorHAnsi"/>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D312DC"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Default="00584A4D" w:rsidP="00222C06">
            <w:pPr>
              <w:widowControl w:val="0"/>
              <w:suppressAutoHyphens w:val="0"/>
              <w:rPr>
                <w:rFonts w:asciiTheme="minorHAnsi" w:hAnsiTheme="minorHAnsi" w:cs="Arial"/>
                <w:sz w:val="18"/>
                <w:szCs w:val="18"/>
              </w:rPr>
            </w:pPr>
            <w:r>
              <w:rPr>
                <w:rFonts w:asciiTheme="minorHAnsi" w:hAnsiTheme="minorHAnsi" w:cs="Arial"/>
                <w:sz w:val="18"/>
                <w:szCs w:val="18"/>
              </w:rPr>
              <w:t>Specify sufficient material (1210-001500)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D312DC"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2722FA" w:rsidRDefault="00584A4D" w:rsidP="00222C06">
            <w:pPr>
              <w:widowControl w:val="0"/>
              <w:suppressAutoHyphens w:val="0"/>
              <w:rPr>
                <w:rFonts w:asciiTheme="minorHAnsi" w:hAnsiTheme="minorHAnsi" w:cs="Arial"/>
                <w:sz w:val="18"/>
                <w:szCs w:val="18"/>
              </w:rPr>
            </w:pPr>
            <w:r w:rsidRPr="002722FA">
              <w:rPr>
                <w:rFonts w:asciiTheme="minorHAnsi" w:hAnsiTheme="minorHAnsi" w:cs="Arial"/>
                <w:sz w:val="18"/>
                <w:szCs w:val="18"/>
              </w:rPr>
              <w:t xml:space="preserve">DVT for </w:t>
            </w:r>
            <w:r>
              <w:rPr>
                <w:rFonts w:asciiTheme="minorHAnsi" w:hAnsiTheme="minorHAnsi" w:cs="Arial"/>
                <w:sz w:val="18"/>
                <w:szCs w:val="18"/>
              </w:rPr>
              <w:t xml:space="preserve">connector pull strength </w:t>
            </w:r>
            <w:r w:rsidR="00B57C41">
              <w:rPr>
                <w:rFonts w:asciiTheme="minorHAnsi" w:hAnsiTheme="minorHAnsi" w:cs="Arial"/>
                <w:sz w:val="18"/>
                <w:szCs w:val="18"/>
              </w:rPr>
              <w:t>(MERE 0440)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D312DC" w:rsidRDefault="00584A4D" w:rsidP="00B55265">
            <w:pPr>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2722FA" w:rsidRDefault="00584A4D" w:rsidP="00222C06">
            <w:pPr>
              <w:widowControl w:val="0"/>
              <w:suppressAutoHyphens w:val="0"/>
              <w:rPr>
                <w:rFonts w:asciiTheme="minorHAnsi" w:hAnsiTheme="minorHAnsi" w:cs="Arial"/>
                <w:sz w:val="18"/>
                <w:szCs w:val="18"/>
              </w:rPr>
            </w:pPr>
            <w:r w:rsidRPr="002722FA">
              <w:rPr>
                <w:rFonts w:asciiTheme="minorHAnsi" w:hAnsiTheme="minorHAnsi" w:cs="Arial"/>
                <w:sz w:val="18"/>
                <w:szCs w:val="18"/>
              </w:rPr>
              <w:t>Visual inspection</w:t>
            </w:r>
            <w:r w:rsidR="00833E12">
              <w:rPr>
                <w:rFonts w:asciiTheme="minorHAnsi" w:hAnsiTheme="minorHAnsi" w:cs="Arial"/>
                <w:sz w:val="18"/>
                <w:szCs w:val="18"/>
              </w:rPr>
              <w:t xml:space="preserve"> (1005238, 1007803)</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C7773F">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C7773F">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C7773F">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1A7761"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1A7761" w:rsidRDefault="009524F8" w:rsidP="00F07531">
            <w:pPr>
              <w:widowControl w:val="0"/>
              <w:suppressAutoHyphens w:val="0"/>
              <w:rPr>
                <w:rFonts w:asciiTheme="minorHAnsi" w:hAnsiTheme="minorHAnsi" w:cs="Arial"/>
                <w:sz w:val="18"/>
                <w:szCs w:val="18"/>
              </w:rPr>
            </w:pPr>
            <w:r w:rsidRPr="001A7761">
              <w:rPr>
                <w:rFonts w:asciiTheme="minorHAnsi" w:hAnsiTheme="minorHAnsi" w:cs="Arial"/>
                <w:sz w:val="18"/>
                <w:szCs w:val="18"/>
              </w:rPr>
              <w:t xml:space="preserve">Epoxy </w:t>
            </w:r>
            <w:r w:rsidR="00F158D8" w:rsidRPr="00F158D8">
              <w:rPr>
                <w:rFonts w:asciiTheme="minorHAnsi" w:hAnsiTheme="minorHAnsi" w:cs="Arial"/>
                <w:sz w:val="18"/>
                <w:szCs w:val="18"/>
              </w:rPr>
              <w:t>bond</w:t>
            </w:r>
            <w:r w:rsidRPr="001A7761">
              <w:rPr>
                <w:rFonts w:asciiTheme="minorHAnsi" w:hAnsiTheme="minorHAnsi" w:cs="Arial"/>
                <w:sz w:val="18"/>
                <w:szCs w:val="18"/>
              </w:rPr>
              <w:t xml:space="preserve"> provides joining strength</w:t>
            </w:r>
            <w:r w:rsidR="00584A4D" w:rsidRPr="001A7761">
              <w:rPr>
                <w:rFonts w:asciiTheme="minorHAnsi" w:hAnsiTheme="minorHAnsi" w:cs="Arial"/>
                <w:sz w:val="18"/>
                <w:szCs w:val="18"/>
              </w:rPr>
              <w:t xml:space="preserve"> at interface and r</w:t>
            </w:r>
            <w:r w:rsidR="00584A4D" w:rsidRPr="001A7761">
              <w:rPr>
                <w:rFonts w:asciiTheme="minorHAnsi" w:hAnsiTheme="minorHAnsi" w:cs="Arial"/>
                <w:sz w:val="18"/>
                <w:szCs w:val="18"/>
              </w:rPr>
              <w:t>e</w:t>
            </w:r>
            <w:r w:rsidR="00584A4D" w:rsidRPr="001A7761">
              <w:rPr>
                <w:rFonts w:asciiTheme="minorHAnsi" w:hAnsiTheme="minorHAnsi" w:cs="Arial"/>
                <w:sz w:val="18"/>
                <w:szCs w:val="18"/>
              </w:rPr>
              <w:t>duces movement</w:t>
            </w:r>
            <w:r w:rsidR="002A0907" w:rsidRPr="001A7761">
              <w:rPr>
                <w:rFonts w:asciiTheme="minorHAnsi" w:hAnsiTheme="minorHAnsi" w:cs="Arial"/>
                <w:sz w:val="18"/>
                <w:szCs w:val="18"/>
              </w:rPr>
              <w:t xml:space="preserve"> (1008609</w:t>
            </w:r>
            <w:r w:rsidR="00CC2E0A" w:rsidRPr="001A7761">
              <w:rPr>
                <w:rFonts w:asciiTheme="minorHAnsi" w:hAnsiTheme="minorHAnsi" w:cs="Arial"/>
                <w:sz w:val="18"/>
                <w:szCs w:val="18"/>
              </w:rPr>
              <w:t>)</w:t>
            </w:r>
          </w:p>
        </w:tc>
        <w:tc>
          <w:tcPr>
            <w:tcW w:w="540" w:type="dxa"/>
            <w:vAlign w:val="center"/>
          </w:tcPr>
          <w:p w:rsidR="00584A4D" w:rsidRPr="00A7532D" w:rsidRDefault="00584A4D" w:rsidP="00C7773F">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Pr="00221465"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fail to insert pin</w:t>
            </w:r>
          </w:p>
        </w:tc>
        <w:tc>
          <w:tcPr>
            <w:tcW w:w="54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84A4D" w:rsidRPr="00D312DC" w:rsidRDefault="00584A4D" w:rsidP="00B55265">
            <w:pPr>
              <w:widowControl w:val="0"/>
              <w:suppressAutoHyphens w:val="0"/>
              <w:jc w:val="center"/>
              <w:rPr>
                <w:rFonts w:asciiTheme="minorHAnsi" w:hAnsiTheme="minorHAnsi" w:cs="Arial"/>
                <w:color w:val="000000" w:themeColor="text1"/>
                <w:sz w:val="18"/>
                <w:szCs w:val="18"/>
              </w:rPr>
            </w:pPr>
            <w:r>
              <w:rPr>
                <w:rFonts w:asciiTheme="minorHAnsi" w:hAnsiTheme="minorHAnsi" w:cs="Arial"/>
                <w:color w:val="000000" w:themeColor="text1"/>
                <w:sz w:val="18"/>
                <w:szCs w:val="18"/>
              </w:rPr>
              <w:t>6</w:t>
            </w:r>
          </w:p>
        </w:tc>
        <w:tc>
          <w:tcPr>
            <w:tcW w:w="4590" w:type="dxa"/>
            <w:vAlign w:val="center"/>
          </w:tcPr>
          <w:p w:rsidR="00584A4D" w:rsidRPr="002722FA" w:rsidRDefault="00584A4D" w:rsidP="00E96962">
            <w:pPr>
              <w:widowControl w:val="0"/>
              <w:suppressAutoHyphens w:val="0"/>
              <w:rPr>
                <w:rFonts w:asciiTheme="minorHAnsi" w:hAnsiTheme="minorHAnsi" w:cs="Arial"/>
                <w:sz w:val="18"/>
                <w:szCs w:val="18"/>
              </w:rPr>
            </w:pPr>
            <w:r w:rsidRPr="002722FA">
              <w:rPr>
                <w:rFonts w:asciiTheme="minorHAnsi" w:hAnsiTheme="minorHAnsi" w:cs="Arial"/>
                <w:sz w:val="18"/>
                <w:szCs w:val="18"/>
              </w:rPr>
              <w:t>Visual inspection</w:t>
            </w:r>
            <w:r w:rsidR="00833E12">
              <w:rPr>
                <w:rFonts w:asciiTheme="minorHAnsi" w:hAnsiTheme="minorHAnsi" w:cs="Arial"/>
                <w:sz w:val="18"/>
                <w:szCs w:val="18"/>
              </w:rPr>
              <w:t xml:space="preserve"> (1005238, 1007803)</w:t>
            </w:r>
          </w:p>
        </w:tc>
        <w:tc>
          <w:tcPr>
            <w:tcW w:w="540" w:type="dxa"/>
            <w:vAlign w:val="center"/>
          </w:tcPr>
          <w:p w:rsidR="00584A4D" w:rsidRPr="00A7532D" w:rsidRDefault="00584A4D" w:rsidP="00E96962">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C7773F">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2722FA" w:rsidRDefault="00584A4D" w:rsidP="00470568">
            <w:pPr>
              <w:widowControl w:val="0"/>
              <w:suppressAutoHyphens w:val="0"/>
              <w:rPr>
                <w:rFonts w:asciiTheme="minorHAnsi" w:hAnsiTheme="minorHAnsi" w:cs="Arial"/>
                <w:sz w:val="18"/>
                <w:szCs w:val="18"/>
              </w:rPr>
            </w:pPr>
            <w:r w:rsidRPr="005C08AC">
              <w:rPr>
                <w:rFonts w:asciiTheme="minorHAnsi" w:hAnsiTheme="minorHAnsi" w:cs="Arial"/>
                <w:sz w:val="18"/>
                <w:szCs w:val="18"/>
              </w:rPr>
              <w:t>Design utilizes a visual, flush, hard stop, when pin is inser</w:t>
            </w:r>
            <w:r w:rsidRPr="005C08AC">
              <w:rPr>
                <w:rFonts w:asciiTheme="minorHAnsi" w:hAnsiTheme="minorHAnsi" w:cs="Arial"/>
                <w:sz w:val="18"/>
                <w:szCs w:val="18"/>
              </w:rPr>
              <w:t>t</w:t>
            </w:r>
            <w:r w:rsidRPr="005C08AC">
              <w:rPr>
                <w:rFonts w:asciiTheme="minorHAnsi" w:hAnsiTheme="minorHAnsi" w:cs="Arial"/>
                <w:sz w:val="18"/>
                <w:szCs w:val="18"/>
              </w:rPr>
              <w:t>ed fully and correctly (1211-000500, 1211-000499, 1210-001523)</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Out of alig</w:t>
            </w:r>
            <w:r>
              <w:rPr>
                <w:rFonts w:asciiTheme="minorHAnsi" w:hAnsiTheme="minorHAnsi" w:cs="Arial"/>
                <w:sz w:val="18"/>
                <w:szCs w:val="18"/>
              </w:rPr>
              <w:t>n</w:t>
            </w:r>
            <w:r>
              <w:rPr>
                <w:rFonts w:asciiTheme="minorHAnsi" w:hAnsiTheme="minorHAnsi" w:cs="Arial"/>
                <w:sz w:val="18"/>
                <w:szCs w:val="18"/>
              </w:rPr>
              <w:t>ment (right-left)</w:t>
            </w:r>
          </w:p>
        </w:tc>
        <w:tc>
          <w:tcPr>
            <w:tcW w:w="54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84A4D" w:rsidRPr="00D312DC" w:rsidRDefault="00445E8C" w:rsidP="00C7773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vAlign w:val="center"/>
          </w:tcPr>
          <w:p w:rsidR="00584A4D" w:rsidRPr="002722FA" w:rsidRDefault="00584A4D" w:rsidP="00C34F3E">
            <w:pPr>
              <w:widowControl w:val="0"/>
              <w:suppressAutoHyphens w:val="0"/>
              <w:rPr>
                <w:rFonts w:asciiTheme="minorHAnsi" w:hAnsiTheme="minorHAnsi" w:cs="Arial"/>
                <w:sz w:val="18"/>
                <w:szCs w:val="18"/>
              </w:rPr>
            </w:pPr>
            <w:r w:rsidRPr="002722FA">
              <w:rPr>
                <w:rFonts w:asciiTheme="minorHAnsi" w:hAnsiTheme="minorHAnsi" w:cs="Arial"/>
                <w:sz w:val="18"/>
                <w:szCs w:val="18"/>
              </w:rPr>
              <w:t>Pins will not insert if out of alignment this direction</w:t>
            </w:r>
            <w:r>
              <w:rPr>
                <w:rFonts w:asciiTheme="minorHAnsi" w:hAnsiTheme="minorHAnsi" w:cs="Arial"/>
                <w:sz w:val="18"/>
                <w:szCs w:val="18"/>
              </w:rPr>
              <w:t xml:space="preserve"> (1005238)</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2722FA" w:rsidRDefault="00584A4D" w:rsidP="00C34F3E">
            <w:pPr>
              <w:widowControl w:val="0"/>
              <w:suppressAutoHyphens w:val="0"/>
              <w:rPr>
                <w:rFonts w:asciiTheme="minorHAnsi" w:hAnsiTheme="minorHAnsi" w:cs="Arial"/>
                <w:sz w:val="18"/>
                <w:szCs w:val="18"/>
              </w:rPr>
            </w:pPr>
            <w:r w:rsidRPr="002722FA">
              <w:rPr>
                <w:rFonts w:asciiTheme="minorHAnsi" w:hAnsiTheme="minorHAnsi" w:cs="Arial"/>
                <w:sz w:val="18"/>
                <w:szCs w:val="18"/>
              </w:rPr>
              <w:t>Visual inspection</w:t>
            </w:r>
            <w:r w:rsidR="00833E12">
              <w:rPr>
                <w:rFonts w:asciiTheme="minorHAnsi" w:hAnsiTheme="minorHAnsi" w:cs="Arial"/>
                <w:sz w:val="18"/>
                <w:szCs w:val="18"/>
              </w:rPr>
              <w:t xml:space="preserve"> (1005238, 1007803)</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Out of alig</w:t>
            </w:r>
            <w:r>
              <w:rPr>
                <w:rFonts w:asciiTheme="minorHAnsi" w:hAnsiTheme="minorHAnsi" w:cs="Arial"/>
                <w:sz w:val="18"/>
                <w:szCs w:val="18"/>
              </w:rPr>
              <w:t>n</w:t>
            </w:r>
            <w:r>
              <w:rPr>
                <w:rFonts w:asciiTheme="minorHAnsi" w:hAnsiTheme="minorHAnsi" w:cs="Arial"/>
                <w:sz w:val="18"/>
                <w:szCs w:val="18"/>
              </w:rPr>
              <w:t>ment (front back)</w:t>
            </w:r>
          </w:p>
        </w:tc>
        <w:tc>
          <w:tcPr>
            <w:tcW w:w="54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84A4D" w:rsidRPr="00D312DC" w:rsidRDefault="00445E8C" w:rsidP="00C7773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vAlign w:val="center"/>
          </w:tcPr>
          <w:p w:rsidR="00584A4D" w:rsidRDefault="00584A4D" w:rsidP="001D1349">
            <w:pPr>
              <w:widowControl w:val="0"/>
              <w:suppressAutoHyphens w:val="0"/>
              <w:rPr>
                <w:rFonts w:asciiTheme="minorHAnsi" w:hAnsiTheme="minorHAnsi" w:cs="Arial"/>
                <w:sz w:val="18"/>
                <w:szCs w:val="18"/>
              </w:rPr>
            </w:pPr>
            <w:r>
              <w:rPr>
                <w:rFonts w:asciiTheme="minorHAnsi" w:hAnsiTheme="minorHAnsi" w:cs="Arial"/>
                <w:sz w:val="18"/>
                <w:szCs w:val="18"/>
              </w:rPr>
              <w:t>Connector will not fit on to ‘L’ tabs if out of alignment in this direction (1005238)</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584A4D" w:rsidRPr="00D312DC"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2722FA" w:rsidRDefault="00584A4D" w:rsidP="001D1349">
            <w:pPr>
              <w:widowControl w:val="0"/>
              <w:suppressAutoHyphens w:val="0"/>
              <w:rPr>
                <w:rFonts w:asciiTheme="minorHAnsi" w:hAnsiTheme="minorHAnsi" w:cs="Arial"/>
                <w:sz w:val="18"/>
                <w:szCs w:val="18"/>
              </w:rPr>
            </w:pPr>
            <w:r w:rsidRPr="002722FA">
              <w:rPr>
                <w:rFonts w:asciiTheme="minorHAnsi" w:hAnsiTheme="minorHAnsi" w:cs="Arial"/>
                <w:sz w:val="18"/>
                <w:szCs w:val="18"/>
              </w:rPr>
              <w:t>Visual inspection</w:t>
            </w:r>
            <w:r w:rsidR="00833E12">
              <w:rPr>
                <w:rFonts w:asciiTheme="minorHAnsi" w:hAnsiTheme="minorHAnsi" w:cs="Arial"/>
                <w:sz w:val="18"/>
                <w:szCs w:val="18"/>
              </w:rPr>
              <w:t xml:space="preserve">  (1005238, 1007803)</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Default="00584A4D" w:rsidP="00375A6A">
            <w:pPr>
              <w:widowControl w:val="0"/>
              <w:suppressAutoHyphens w:val="0"/>
              <w:rPr>
                <w:rFonts w:asciiTheme="minorHAnsi" w:hAnsiTheme="minorHAnsi" w:cs="Arial"/>
                <w:sz w:val="18"/>
                <w:szCs w:val="18"/>
              </w:rPr>
            </w:pPr>
            <w:r>
              <w:rPr>
                <w:rFonts w:asciiTheme="minorHAnsi" w:hAnsiTheme="minorHAnsi" w:cs="Arial"/>
                <w:sz w:val="18"/>
                <w:szCs w:val="18"/>
              </w:rPr>
              <w:t>Out of alig</w:t>
            </w:r>
            <w:r>
              <w:rPr>
                <w:rFonts w:asciiTheme="minorHAnsi" w:hAnsiTheme="minorHAnsi" w:cs="Arial"/>
                <w:sz w:val="18"/>
                <w:szCs w:val="18"/>
              </w:rPr>
              <w:t>n</w:t>
            </w:r>
            <w:r>
              <w:rPr>
                <w:rFonts w:asciiTheme="minorHAnsi" w:hAnsiTheme="minorHAnsi" w:cs="Arial"/>
                <w:sz w:val="18"/>
                <w:szCs w:val="18"/>
              </w:rPr>
              <w:t>ment (up down)</w:t>
            </w:r>
          </w:p>
        </w:tc>
        <w:tc>
          <w:tcPr>
            <w:tcW w:w="54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bottom w:val="nil"/>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84A4D" w:rsidRPr="00D312DC" w:rsidRDefault="00445E8C" w:rsidP="00C7773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3</w:t>
            </w:r>
            <w:r w:rsidRPr="00D312DC">
              <w:rPr>
                <w:rFonts w:asciiTheme="minorHAnsi" w:hAnsiTheme="minorHAnsi" w:cs="Arial"/>
                <w:color w:val="000000" w:themeColor="text1"/>
                <w:sz w:val="18"/>
                <w:szCs w:val="18"/>
              </w:rPr>
              <w:fldChar w:fldCharType="end"/>
            </w:r>
          </w:p>
        </w:tc>
        <w:tc>
          <w:tcPr>
            <w:tcW w:w="4590" w:type="dxa"/>
            <w:vAlign w:val="center"/>
          </w:tcPr>
          <w:p w:rsidR="00584A4D" w:rsidRPr="002722FA" w:rsidRDefault="00584A4D" w:rsidP="001D1349">
            <w:pPr>
              <w:widowControl w:val="0"/>
              <w:suppressAutoHyphens w:val="0"/>
              <w:rPr>
                <w:rFonts w:asciiTheme="minorHAnsi" w:hAnsiTheme="minorHAnsi" w:cs="Arial"/>
                <w:sz w:val="18"/>
                <w:szCs w:val="18"/>
              </w:rPr>
            </w:pPr>
            <w:r w:rsidRPr="002722FA">
              <w:rPr>
                <w:rFonts w:asciiTheme="minorHAnsi" w:hAnsiTheme="minorHAnsi" w:cs="Arial"/>
                <w:sz w:val="18"/>
                <w:szCs w:val="18"/>
              </w:rPr>
              <w:t>Built into l-tab</w:t>
            </w:r>
            <w:r>
              <w:rPr>
                <w:rFonts w:asciiTheme="minorHAnsi" w:hAnsiTheme="minorHAnsi" w:cs="Arial"/>
                <w:sz w:val="18"/>
                <w:szCs w:val="18"/>
              </w:rPr>
              <w:t xml:space="preserve"> (1210-001500)</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p>
        </w:tc>
      </w:tr>
      <w:tr w:rsidR="00584A4D" w:rsidTr="008436A4">
        <w:trPr>
          <w:cantSplit/>
        </w:trPr>
        <w:tc>
          <w:tcPr>
            <w:tcW w:w="1350" w:type="dxa"/>
            <w:tcBorders>
              <w:top w:val="nil"/>
              <w:bottom w:val="single" w:sz="4" w:space="0" w:color="000000" w:themeColor="text1"/>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tcBorders>
            <w:vAlign w:val="center"/>
          </w:tcPr>
          <w:p w:rsidR="00584A4D" w:rsidRDefault="00584A4D" w:rsidP="00375A6A">
            <w:pPr>
              <w:widowControl w:val="0"/>
              <w:suppressAutoHyphens w:val="0"/>
              <w:rPr>
                <w:rFonts w:asciiTheme="minorHAnsi" w:hAnsiTheme="minorHAnsi" w:cs="Arial"/>
                <w:sz w:val="18"/>
                <w:szCs w:val="18"/>
              </w:rPr>
            </w:pPr>
          </w:p>
        </w:tc>
        <w:tc>
          <w:tcPr>
            <w:tcW w:w="540" w:type="dxa"/>
            <w:tcBorders>
              <w:top w:val="nil"/>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584A4D" w:rsidRPr="00D312DC"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2722FA" w:rsidRDefault="00584A4D" w:rsidP="001D1349">
            <w:pPr>
              <w:widowControl w:val="0"/>
              <w:suppressAutoHyphens w:val="0"/>
              <w:rPr>
                <w:rFonts w:asciiTheme="minorHAnsi" w:hAnsiTheme="minorHAnsi" w:cs="Arial"/>
                <w:sz w:val="18"/>
                <w:szCs w:val="18"/>
              </w:rPr>
            </w:pPr>
            <w:r w:rsidRPr="002722FA">
              <w:rPr>
                <w:rFonts w:asciiTheme="minorHAnsi" w:hAnsiTheme="minorHAnsi" w:cs="Arial"/>
                <w:sz w:val="18"/>
                <w:szCs w:val="18"/>
              </w:rPr>
              <w:t>Visual inspection</w:t>
            </w:r>
            <w:r w:rsidR="00833E12">
              <w:rPr>
                <w:rFonts w:asciiTheme="minorHAnsi" w:hAnsiTheme="minorHAnsi" w:cs="Arial"/>
                <w:sz w:val="18"/>
                <w:szCs w:val="18"/>
              </w:rPr>
              <w:t xml:space="preserve">  (1005238, 1007803) </w:t>
            </w:r>
          </w:p>
        </w:tc>
        <w:tc>
          <w:tcPr>
            <w:tcW w:w="540" w:type="dxa"/>
            <w:vAlign w:val="center"/>
          </w:tcPr>
          <w:p w:rsidR="00584A4D" w:rsidRPr="00A7532D" w:rsidRDefault="00584A4D" w:rsidP="00553935">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bottom w:val="nil"/>
            </w:tcBorders>
            <w:vAlign w:val="center"/>
          </w:tcPr>
          <w:p w:rsidR="00584A4D" w:rsidRPr="00652212" w:rsidRDefault="00584A4D" w:rsidP="00785F87">
            <w:pPr>
              <w:widowControl w:val="0"/>
              <w:suppressAutoHyphens w:val="0"/>
              <w:jc w:val="right"/>
              <w:rPr>
                <w:rFonts w:asciiTheme="minorHAnsi" w:hAnsiTheme="minorHAnsi" w:cs="Arial"/>
                <w:b/>
                <w:szCs w:val="24"/>
              </w:rPr>
            </w:pPr>
            <w:r w:rsidRPr="00652212">
              <w:rPr>
                <w:rFonts w:asciiTheme="minorHAnsi" w:hAnsiTheme="minorHAnsi" w:cs="Arial"/>
                <w:b/>
                <w:szCs w:val="24"/>
              </w:rPr>
              <w:t>Charge coil</w:t>
            </w:r>
          </w:p>
        </w:tc>
        <w:tc>
          <w:tcPr>
            <w:tcW w:w="171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Pick up inductive charge</w:t>
            </w:r>
          </w:p>
        </w:tc>
        <w:tc>
          <w:tcPr>
            <w:tcW w:w="207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No energy pickup</w:t>
            </w:r>
          </w:p>
        </w:tc>
        <w:tc>
          <w:tcPr>
            <w:tcW w:w="270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Stimulation eventually stops</w:t>
            </w:r>
          </w:p>
        </w:tc>
        <w:tc>
          <w:tcPr>
            <w:tcW w:w="1890" w:type="dxa"/>
            <w:tcBorders>
              <w:bottom w:val="nil"/>
            </w:tcBorders>
            <w:vAlign w:val="center"/>
          </w:tcPr>
          <w:p w:rsidR="00584A4D" w:rsidRPr="00221465" w:rsidRDefault="00584A4D" w:rsidP="00E65EA4">
            <w:pPr>
              <w:widowControl w:val="0"/>
              <w:suppressAutoHyphens w:val="0"/>
              <w:rPr>
                <w:rFonts w:asciiTheme="minorHAnsi" w:hAnsiTheme="minorHAnsi" w:cs="Arial"/>
                <w:sz w:val="18"/>
                <w:szCs w:val="18"/>
              </w:rPr>
            </w:pPr>
            <w:r>
              <w:rPr>
                <w:rFonts w:asciiTheme="minorHAnsi" w:hAnsiTheme="minorHAnsi" w:cs="Arial"/>
                <w:sz w:val="18"/>
                <w:szCs w:val="18"/>
              </w:rPr>
              <w:t>Charge at final electr</w:t>
            </w:r>
            <w:r>
              <w:rPr>
                <w:rFonts w:asciiTheme="minorHAnsi" w:hAnsiTheme="minorHAnsi" w:cs="Arial"/>
                <w:sz w:val="18"/>
                <w:szCs w:val="18"/>
              </w:rPr>
              <w:t>i</w:t>
            </w:r>
            <w:r>
              <w:rPr>
                <w:rFonts w:asciiTheme="minorHAnsi" w:hAnsiTheme="minorHAnsi" w:cs="Arial"/>
                <w:sz w:val="18"/>
                <w:szCs w:val="18"/>
              </w:rPr>
              <w:t>cal test</w:t>
            </w:r>
          </w:p>
        </w:tc>
        <w:tc>
          <w:tcPr>
            <w:tcW w:w="1890" w:type="dxa"/>
            <w:tcBorders>
              <w:top w:val="single" w:sz="4" w:space="0" w:color="000000" w:themeColor="text1"/>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Broken wire</w:t>
            </w:r>
          </w:p>
        </w:tc>
        <w:tc>
          <w:tcPr>
            <w:tcW w:w="1350" w:type="dxa"/>
            <w:tcBorders>
              <w:bottom w:val="nil"/>
            </w:tcBorders>
            <w:vAlign w:val="center"/>
          </w:tcPr>
          <w:p w:rsidR="00584A4D" w:rsidRPr="00221465" w:rsidRDefault="00584A4D" w:rsidP="00E615AC">
            <w:pPr>
              <w:widowControl w:val="0"/>
              <w:suppressAutoHyphens w:val="0"/>
              <w:rPr>
                <w:rFonts w:asciiTheme="minorHAnsi" w:hAnsiTheme="minorHAnsi" w:cs="Arial"/>
                <w:sz w:val="18"/>
                <w:szCs w:val="18"/>
              </w:rPr>
            </w:pPr>
            <w:r w:rsidRPr="00E615AC">
              <w:rPr>
                <w:rFonts w:asciiTheme="minorHAnsi" w:hAnsiTheme="minorHAnsi" w:cs="Arial"/>
                <w:sz w:val="18"/>
                <w:szCs w:val="18"/>
              </w:rPr>
              <w:t>Coil open</w:t>
            </w:r>
          </w:p>
        </w:tc>
        <w:tc>
          <w:tcPr>
            <w:tcW w:w="54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nil"/>
            </w:tcBorders>
            <w:vAlign w:val="center"/>
          </w:tcPr>
          <w:p w:rsidR="00584A4D" w:rsidRPr="00D312DC" w:rsidRDefault="00445E8C" w:rsidP="00C7773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vAlign w:val="center"/>
          </w:tcPr>
          <w:p w:rsidR="00584A4D" w:rsidRPr="002722FA" w:rsidRDefault="00584A4D" w:rsidP="00C7773F">
            <w:pPr>
              <w:widowControl w:val="0"/>
              <w:suppressAutoHyphens w:val="0"/>
              <w:rPr>
                <w:rFonts w:asciiTheme="minorHAnsi" w:hAnsiTheme="minorHAnsi" w:cs="Arial"/>
                <w:sz w:val="18"/>
                <w:szCs w:val="18"/>
              </w:rPr>
            </w:pPr>
            <w:r w:rsidRPr="002722FA">
              <w:rPr>
                <w:rFonts w:asciiTheme="minorHAnsi" w:hAnsiTheme="minorHAnsi" w:cs="Arial"/>
                <w:sz w:val="18"/>
                <w:szCs w:val="18"/>
              </w:rPr>
              <w:t xml:space="preserve">DVT for drop &amp; vibration </w:t>
            </w:r>
            <w:r w:rsidR="00B57C41">
              <w:rPr>
                <w:rFonts w:asciiTheme="minorHAnsi" w:hAnsiTheme="minorHAnsi" w:cs="Arial"/>
                <w:sz w:val="18"/>
                <w:szCs w:val="18"/>
              </w:rPr>
              <w:t>(MERE 0440)</w:t>
            </w:r>
          </w:p>
        </w:tc>
        <w:tc>
          <w:tcPr>
            <w:tcW w:w="540" w:type="dxa"/>
            <w:vAlign w:val="center"/>
          </w:tcPr>
          <w:p w:rsidR="00584A4D" w:rsidRPr="00221465" w:rsidRDefault="00584A4D" w:rsidP="00C7773F">
            <w:pPr>
              <w:widowControl w:val="0"/>
              <w:suppressAutoHyphens w:val="0"/>
              <w:rPr>
                <w:rFonts w:asciiTheme="minorHAnsi" w:hAnsiTheme="minorHAnsi" w:cs="Arial"/>
                <w:sz w:val="18"/>
                <w:szCs w:val="18"/>
              </w:rPr>
            </w:pPr>
          </w:p>
        </w:tc>
      </w:tr>
      <w:tr w:rsidR="00584A4D" w:rsidTr="008436A4">
        <w:trPr>
          <w:cantSplit/>
        </w:trPr>
        <w:tc>
          <w:tcPr>
            <w:tcW w:w="1350" w:type="dxa"/>
            <w:tcBorders>
              <w:top w:val="nil"/>
              <w:bottom w:val="nil"/>
            </w:tcBorders>
            <w:vAlign w:val="center"/>
          </w:tcPr>
          <w:p w:rsidR="00584A4D" w:rsidRPr="00652212" w:rsidRDefault="00584A4D" w:rsidP="00EF0014">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584A4D" w:rsidRPr="00D312DC"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2722FA" w:rsidRDefault="00584A4D" w:rsidP="00C7773F">
            <w:pPr>
              <w:widowControl w:val="0"/>
              <w:suppressAutoHyphens w:val="0"/>
              <w:rPr>
                <w:rFonts w:asciiTheme="minorHAnsi" w:hAnsiTheme="minorHAnsi" w:cs="Arial"/>
                <w:sz w:val="18"/>
                <w:szCs w:val="18"/>
              </w:rPr>
            </w:pPr>
            <w:r>
              <w:rPr>
                <w:rFonts w:asciiTheme="minorHAnsi" w:hAnsiTheme="minorHAnsi" w:cs="Arial"/>
                <w:sz w:val="18"/>
                <w:szCs w:val="18"/>
              </w:rPr>
              <w:t>Manual states to charge prior to</w:t>
            </w:r>
            <w:r w:rsidRPr="002722FA">
              <w:rPr>
                <w:rFonts w:asciiTheme="minorHAnsi" w:hAnsiTheme="minorHAnsi" w:cs="Arial"/>
                <w:sz w:val="18"/>
                <w:szCs w:val="18"/>
              </w:rPr>
              <w:t xml:space="preserve"> implant</w:t>
            </w:r>
            <w:r w:rsidR="0011425A">
              <w:rPr>
                <w:rFonts w:asciiTheme="minorHAnsi" w:hAnsiTheme="minorHAnsi" w:cs="Arial"/>
                <w:sz w:val="18"/>
                <w:szCs w:val="18"/>
              </w:rPr>
              <w:t xml:space="preserve"> (0300-000021, 0300-000022)</w:t>
            </w:r>
          </w:p>
        </w:tc>
        <w:tc>
          <w:tcPr>
            <w:tcW w:w="540" w:type="dxa"/>
            <w:vAlign w:val="center"/>
          </w:tcPr>
          <w:p w:rsidR="00584A4D" w:rsidRPr="00221465" w:rsidRDefault="00584A4D" w:rsidP="00C7773F">
            <w:pPr>
              <w:widowControl w:val="0"/>
              <w:suppressAutoHyphens w:val="0"/>
              <w:rPr>
                <w:rFonts w:asciiTheme="minorHAnsi" w:hAnsiTheme="minorHAnsi" w:cs="Arial"/>
                <w:sz w:val="18"/>
                <w:szCs w:val="18"/>
              </w:rPr>
            </w:pPr>
          </w:p>
        </w:tc>
      </w:tr>
      <w:tr w:rsidR="00584A4D" w:rsidTr="008436A4">
        <w:trPr>
          <w:cantSplit/>
        </w:trPr>
        <w:tc>
          <w:tcPr>
            <w:tcW w:w="1350" w:type="dxa"/>
            <w:tcBorders>
              <w:top w:val="nil"/>
              <w:bottom w:val="nil"/>
            </w:tcBorders>
            <w:vAlign w:val="center"/>
          </w:tcPr>
          <w:p w:rsidR="00584A4D" w:rsidRPr="00652212" w:rsidRDefault="00584A4D" w:rsidP="00D0747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Wire connection to block breaks</w:t>
            </w: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bottom w:val="nil"/>
            </w:tcBorders>
            <w:vAlign w:val="center"/>
          </w:tcPr>
          <w:p w:rsidR="00584A4D" w:rsidRPr="00D312DC" w:rsidRDefault="00445E8C" w:rsidP="00C7773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9</w:t>
            </w:r>
            <w:r w:rsidRPr="00D312DC">
              <w:rPr>
                <w:rFonts w:asciiTheme="minorHAnsi" w:hAnsiTheme="minorHAnsi" w:cs="Arial"/>
                <w:color w:val="000000" w:themeColor="text1"/>
                <w:sz w:val="18"/>
                <w:szCs w:val="18"/>
              </w:rPr>
              <w:fldChar w:fldCharType="end"/>
            </w:r>
          </w:p>
        </w:tc>
        <w:tc>
          <w:tcPr>
            <w:tcW w:w="4590" w:type="dxa"/>
            <w:vAlign w:val="center"/>
          </w:tcPr>
          <w:p w:rsidR="00584A4D" w:rsidRPr="00B776FB" w:rsidRDefault="00584A4D" w:rsidP="00761FCF">
            <w:pPr>
              <w:widowControl w:val="0"/>
              <w:suppressAutoHyphens w:val="0"/>
              <w:rPr>
                <w:rFonts w:asciiTheme="minorHAnsi" w:hAnsiTheme="minorHAnsi" w:cs="Arial"/>
                <w:sz w:val="18"/>
                <w:szCs w:val="18"/>
              </w:rPr>
            </w:pPr>
            <w:r w:rsidRPr="00B776FB">
              <w:rPr>
                <w:rFonts w:asciiTheme="minorHAnsi" w:hAnsiTheme="minorHAnsi" w:cs="Arial"/>
                <w:sz w:val="18"/>
                <w:szCs w:val="18"/>
              </w:rPr>
              <w:t xml:space="preserve">DVT for drop &amp; vibration </w:t>
            </w:r>
            <w:r w:rsidR="00B57C41">
              <w:rPr>
                <w:rFonts w:asciiTheme="minorHAnsi" w:hAnsiTheme="minorHAnsi" w:cs="Arial"/>
                <w:sz w:val="18"/>
                <w:szCs w:val="18"/>
              </w:rPr>
              <w:t>(MERE 0440)</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D0747F">
            <w:pPr>
              <w:widowControl w:val="0"/>
              <w:suppressAutoHyphens w:val="0"/>
              <w:jc w:val="right"/>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1350" w:type="dxa"/>
            <w:tcBorders>
              <w:top w:val="nil"/>
            </w:tcBorders>
            <w:vAlign w:val="center"/>
          </w:tcPr>
          <w:p w:rsidR="00584A4D" w:rsidRPr="006465E9" w:rsidRDefault="00584A4D" w:rsidP="00091475">
            <w:pPr>
              <w:widowControl w:val="0"/>
              <w:suppressAutoHyphens w:val="0"/>
              <w:rPr>
                <w:rFonts w:asciiTheme="minorHAnsi" w:hAnsiTheme="minorHAnsi" w:cs="Arial"/>
                <w:sz w:val="18"/>
                <w:szCs w:val="18"/>
              </w:rPr>
            </w:pPr>
          </w:p>
        </w:tc>
        <w:tc>
          <w:tcPr>
            <w:tcW w:w="540" w:type="dxa"/>
            <w:tcBorders>
              <w:top w:val="nil"/>
            </w:tcBorders>
            <w:vAlign w:val="center"/>
          </w:tcPr>
          <w:p w:rsidR="00584A4D" w:rsidRPr="006465E9"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Pr="006465E9"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Pr="006465E9"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584A4D" w:rsidRPr="006465E9"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B776FB" w:rsidRDefault="00584A4D" w:rsidP="00091475">
            <w:pPr>
              <w:widowControl w:val="0"/>
              <w:suppressAutoHyphens w:val="0"/>
              <w:rPr>
                <w:rFonts w:asciiTheme="minorHAnsi" w:hAnsiTheme="minorHAnsi" w:cs="Arial"/>
                <w:sz w:val="18"/>
                <w:szCs w:val="18"/>
              </w:rPr>
            </w:pPr>
            <w:r w:rsidRPr="00B776FB">
              <w:rPr>
                <w:rFonts w:asciiTheme="minorHAnsi" w:hAnsiTheme="minorHAnsi" w:cs="Arial"/>
                <w:sz w:val="18"/>
                <w:szCs w:val="18"/>
              </w:rPr>
              <w:t xml:space="preserve">Strain relief between wound coil and PCB </w:t>
            </w:r>
            <w:r w:rsidR="001F174A">
              <w:rPr>
                <w:rFonts w:asciiTheme="minorHAnsi" w:hAnsiTheme="minorHAnsi" w:cs="Arial"/>
                <w:sz w:val="18"/>
                <w:szCs w:val="18"/>
              </w:rPr>
              <w:t>(1010552)</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Height w:val="330"/>
        </w:trPr>
        <w:tc>
          <w:tcPr>
            <w:tcW w:w="1350" w:type="dxa"/>
            <w:vMerge w:val="restart"/>
            <w:tcBorders>
              <w:top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vAlign w:val="center"/>
          </w:tcPr>
          <w:p w:rsidR="00584A4D" w:rsidRPr="006465E9"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Does n</w:t>
            </w:r>
            <w:r w:rsidRPr="006465E9">
              <w:rPr>
                <w:rFonts w:asciiTheme="minorHAnsi" w:hAnsiTheme="minorHAnsi" w:cs="Arial"/>
                <w:sz w:val="18"/>
                <w:szCs w:val="18"/>
              </w:rPr>
              <w:t>ot pick up suff</w:t>
            </w:r>
            <w:r w:rsidRPr="006465E9">
              <w:rPr>
                <w:rFonts w:asciiTheme="minorHAnsi" w:hAnsiTheme="minorHAnsi" w:cs="Arial"/>
                <w:sz w:val="18"/>
                <w:szCs w:val="18"/>
              </w:rPr>
              <w:t>i</w:t>
            </w:r>
            <w:r w:rsidRPr="006465E9">
              <w:rPr>
                <w:rFonts w:asciiTheme="minorHAnsi" w:hAnsiTheme="minorHAnsi" w:cs="Arial"/>
                <w:sz w:val="18"/>
                <w:szCs w:val="18"/>
              </w:rPr>
              <w:t>cient energy</w:t>
            </w:r>
          </w:p>
        </w:tc>
        <w:tc>
          <w:tcPr>
            <w:tcW w:w="2700" w:type="dxa"/>
            <w:vMerge w:val="restart"/>
            <w:vAlign w:val="center"/>
          </w:tcPr>
          <w:p w:rsidR="00584A4D" w:rsidRPr="006465E9" w:rsidRDefault="00584A4D" w:rsidP="00091475">
            <w:pPr>
              <w:widowControl w:val="0"/>
              <w:suppressAutoHyphens w:val="0"/>
              <w:rPr>
                <w:rFonts w:asciiTheme="minorHAnsi" w:hAnsiTheme="minorHAnsi" w:cs="Arial"/>
                <w:sz w:val="18"/>
                <w:szCs w:val="18"/>
              </w:rPr>
            </w:pPr>
            <w:r w:rsidRPr="006465E9">
              <w:rPr>
                <w:rFonts w:asciiTheme="minorHAnsi" w:hAnsiTheme="minorHAnsi" w:cs="Arial"/>
                <w:sz w:val="18"/>
                <w:szCs w:val="18"/>
              </w:rPr>
              <w:t>Excessive recharge time</w:t>
            </w:r>
          </w:p>
        </w:tc>
        <w:tc>
          <w:tcPr>
            <w:tcW w:w="1890" w:type="dxa"/>
            <w:vMerge w:val="restart"/>
            <w:vAlign w:val="center"/>
          </w:tcPr>
          <w:p w:rsidR="00584A4D" w:rsidRPr="006465E9" w:rsidRDefault="00584A4D" w:rsidP="00E65EA4">
            <w:pPr>
              <w:widowControl w:val="0"/>
              <w:suppressAutoHyphens w:val="0"/>
              <w:rPr>
                <w:rFonts w:asciiTheme="minorHAnsi" w:hAnsiTheme="minorHAnsi" w:cs="Arial"/>
                <w:sz w:val="18"/>
                <w:szCs w:val="18"/>
              </w:rPr>
            </w:pPr>
            <w:r>
              <w:rPr>
                <w:rFonts w:asciiTheme="minorHAnsi" w:hAnsiTheme="minorHAnsi" w:cs="Arial"/>
                <w:sz w:val="18"/>
                <w:szCs w:val="18"/>
              </w:rPr>
              <w:t>Charge at final electr</w:t>
            </w:r>
            <w:r>
              <w:rPr>
                <w:rFonts w:asciiTheme="minorHAnsi" w:hAnsiTheme="minorHAnsi" w:cs="Arial"/>
                <w:sz w:val="18"/>
                <w:szCs w:val="18"/>
              </w:rPr>
              <w:t>i</w:t>
            </w:r>
            <w:r>
              <w:rPr>
                <w:rFonts w:asciiTheme="minorHAnsi" w:hAnsiTheme="minorHAnsi" w:cs="Arial"/>
                <w:sz w:val="18"/>
                <w:szCs w:val="18"/>
              </w:rPr>
              <w:t xml:space="preserve">cal test </w:t>
            </w:r>
          </w:p>
        </w:tc>
        <w:tc>
          <w:tcPr>
            <w:tcW w:w="1890" w:type="dxa"/>
            <w:vMerge w:val="restart"/>
            <w:vAlign w:val="center"/>
          </w:tcPr>
          <w:p w:rsidR="00584A4D" w:rsidRPr="006465E9" w:rsidRDefault="00584A4D" w:rsidP="00091475">
            <w:pPr>
              <w:widowControl w:val="0"/>
              <w:suppressAutoHyphens w:val="0"/>
              <w:rPr>
                <w:rFonts w:asciiTheme="minorHAnsi" w:hAnsiTheme="minorHAnsi" w:cs="Arial"/>
                <w:sz w:val="18"/>
                <w:szCs w:val="18"/>
              </w:rPr>
            </w:pPr>
            <w:r w:rsidRPr="006465E9">
              <w:rPr>
                <w:rFonts w:asciiTheme="minorHAnsi" w:hAnsiTheme="minorHAnsi" w:cs="Arial"/>
                <w:sz w:val="18"/>
                <w:szCs w:val="18"/>
              </w:rPr>
              <w:t>Compromised insul</w:t>
            </w:r>
            <w:r w:rsidRPr="006465E9">
              <w:rPr>
                <w:rFonts w:asciiTheme="minorHAnsi" w:hAnsiTheme="minorHAnsi" w:cs="Arial"/>
                <w:sz w:val="18"/>
                <w:szCs w:val="18"/>
              </w:rPr>
              <w:t>a</w:t>
            </w:r>
            <w:r w:rsidRPr="006465E9">
              <w:rPr>
                <w:rFonts w:asciiTheme="minorHAnsi" w:hAnsiTheme="minorHAnsi" w:cs="Arial"/>
                <w:sz w:val="18"/>
                <w:szCs w:val="18"/>
              </w:rPr>
              <w:t>tion</w:t>
            </w:r>
          </w:p>
        </w:tc>
        <w:tc>
          <w:tcPr>
            <w:tcW w:w="1350" w:type="dxa"/>
            <w:vMerge w:val="restart"/>
            <w:vAlign w:val="center"/>
          </w:tcPr>
          <w:p w:rsidR="00584A4D" w:rsidRPr="006465E9" w:rsidRDefault="00584A4D" w:rsidP="00091475">
            <w:pPr>
              <w:widowControl w:val="0"/>
              <w:suppressAutoHyphens w:val="0"/>
              <w:rPr>
                <w:rFonts w:asciiTheme="minorHAnsi" w:hAnsiTheme="minorHAnsi" w:cs="Arial"/>
                <w:sz w:val="18"/>
                <w:szCs w:val="18"/>
              </w:rPr>
            </w:pPr>
            <w:r w:rsidRPr="006465E9">
              <w:rPr>
                <w:rFonts w:asciiTheme="minorHAnsi" w:hAnsiTheme="minorHAnsi" w:cs="Arial"/>
                <w:sz w:val="18"/>
                <w:szCs w:val="18"/>
              </w:rPr>
              <w:t>Coil short to can, other windings, or other comp</w:t>
            </w:r>
            <w:r w:rsidRPr="006465E9">
              <w:rPr>
                <w:rFonts w:asciiTheme="minorHAnsi" w:hAnsiTheme="minorHAnsi" w:cs="Arial"/>
                <w:sz w:val="18"/>
                <w:szCs w:val="18"/>
              </w:rPr>
              <w:t>o</w:t>
            </w:r>
            <w:r w:rsidRPr="006465E9">
              <w:rPr>
                <w:rFonts w:asciiTheme="minorHAnsi" w:hAnsiTheme="minorHAnsi" w:cs="Arial"/>
                <w:sz w:val="18"/>
                <w:szCs w:val="18"/>
              </w:rPr>
              <w:t>nents</w:t>
            </w:r>
          </w:p>
        </w:tc>
        <w:tc>
          <w:tcPr>
            <w:tcW w:w="540" w:type="dxa"/>
            <w:vMerge w:val="restart"/>
            <w:vAlign w:val="center"/>
          </w:tcPr>
          <w:p w:rsidR="00584A4D" w:rsidRPr="006465E9" w:rsidRDefault="00584A4D" w:rsidP="00C7773F">
            <w:pPr>
              <w:keepNext/>
              <w:widowControl w:val="0"/>
              <w:suppressAutoHyphens w:val="0"/>
              <w:rPr>
                <w:rFonts w:asciiTheme="minorHAnsi" w:hAnsiTheme="minorHAnsi" w:cs="Arial"/>
                <w:color w:val="000000" w:themeColor="text1"/>
                <w:sz w:val="18"/>
                <w:szCs w:val="18"/>
              </w:rPr>
            </w:pPr>
            <w:r w:rsidRPr="006465E9">
              <w:rPr>
                <w:rFonts w:asciiTheme="minorHAnsi" w:hAnsiTheme="minorHAnsi" w:cs="Arial"/>
                <w:color w:val="000000" w:themeColor="text1"/>
                <w:sz w:val="18"/>
                <w:szCs w:val="18"/>
              </w:rPr>
              <w:t>2</w:t>
            </w:r>
          </w:p>
        </w:tc>
        <w:tc>
          <w:tcPr>
            <w:tcW w:w="450" w:type="dxa"/>
            <w:vMerge w:val="restart"/>
            <w:vAlign w:val="center"/>
          </w:tcPr>
          <w:p w:rsidR="00584A4D" w:rsidRPr="006465E9" w:rsidRDefault="00584A4D" w:rsidP="00C7773F">
            <w:pPr>
              <w:keepNext/>
              <w:widowControl w:val="0"/>
              <w:suppressAutoHyphens w:val="0"/>
              <w:rPr>
                <w:rFonts w:asciiTheme="minorHAnsi" w:hAnsiTheme="minorHAnsi" w:cs="Arial"/>
                <w:color w:val="000000" w:themeColor="text1"/>
                <w:sz w:val="18"/>
                <w:szCs w:val="18"/>
              </w:rPr>
            </w:pPr>
            <w:r w:rsidRPr="006465E9">
              <w:rPr>
                <w:rFonts w:asciiTheme="minorHAnsi" w:hAnsiTheme="minorHAnsi" w:cs="Arial"/>
                <w:color w:val="000000" w:themeColor="text1"/>
                <w:sz w:val="18"/>
                <w:szCs w:val="18"/>
              </w:rPr>
              <w:t>3</w:t>
            </w:r>
          </w:p>
        </w:tc>
        <w:tc>
          <w:tcPr>
            <w:tcW w:w="450" w:type="dxa"/>
            <w:vMerge w:val="restart"/>
            <w:vAlign w:val="center"/>
          </w:tcPr>
          <w:p w:rsidR="00584A4D" w:rsidRPr="006465E9"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Merge w:val="restart"/>
            <w:vAlign w:val="center"/>
          </w:tcPr>
          <w:p w:rsidR="00584A4D" w:rsidRPr="006465E9" w:rsidRDefault="00445E8C" w:rsidP="00C7773F">
            <w:pPr>
              <w:keepNext/>
              <w:widowControl w:val="0"/>
              <w:suppressAutoHyphens w:val="0"/>
              <w:jc w:val="center"/>
              <w:rPr>
                <w:rFonts w:asciiTheme="minorHAnsi" w:hAnsiTheme="minorHAnsi" w:cs="Arial"/>
                <w:color w:val="000000" w:themeColor="text1"/>
                <w:sz w:val="18"/>
                <w:szCs w:val="18"/>
              </w:rPr>
            </w:pPr>
            <w:r w:rsidRPr="006465E9">
              <w:rPr>
                <w:rFonts w:asciiTheme="minorHAnsi" w:hAnsiTheme="minorHAnsi" w:cs="Arial"/>
                <w:color w:val="000000" w:themeColor="text1"/>
                <w:sz w:val="18"/>
                <w:szCs w:val="18"/>
              </w:rPr>
              <w:fldChar w:fldCharType="begin"/>
            </w:r>
            <w:r w:rsidR="00584A4D" w:rsidRPr="006465E9">
              <w:rPr>
                <w:rFonts w:asciiTheme="minorHAnsi" w:hAnsiTheme="minorHAnsi" w:cs="Arial"/>
                <w:color w:val="000000" w:themeColor="text1"/>
                <w:sz w:val="18"/>
                <w:szCs w:val="18"/>
              </w:rPr>
              <w:instrText xml:space="preserve"> =PRODUCT(left) \# "0" </w:instrText>
            </w:r>
            <w:r w:rsidRPr="006465E9">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6465E9">
              <w:rPr>
                <w:rFonts w:asciiTheme="minorHAnsi" w:hAnsiTheme="minorHAnsi" w:cs="Arial"/>
                <w:color w:val="000000" w:themeColor="text1"/>
                <w:sz w:val="18"/>
                <w:szCs w:val="18"/>
              </w:rPr>
              <w:fldChar w:fldCharType="end"/>
            </w:r>
          </w:p>
        </w:tc>
        <w:tc>
          <w:tcPr>
            <w:tcW w:w="4590" w:type="dxa"/>
            <w:vAlign w:val="center"/>
          </w:tcPr>
          <w:p w:rsidR="00584A4D" w:rsidRPr="001608F5" w:rsidRDefault="00584A4D" w:rsidP="00761FCF">
            <w:pPr>
              <w:widowControl w:val="0"/>
              <w:suppressAutoHyphens w:val="0"/>
              <w:rPr>
                <w:rFonts w:asciiTheme="minorHAnsi" w:hAnsiTheme="minorHAnsi" w:cs="Arial"/>
                <w:sz w:val="18"/>
                <w:szCs w:val="18"/>
              </w:rPr>
            </w:pPr>
            <w:r w:rsidRPr="001608F5">
              <w:rPr>
                <w:rFonts w:asciiTheme="minorHAnsi" w:hAnsiTheme="minorHAnsi" w:cs="Arial"/>
                <w:sz w:val="18"/>
                <w:szCs w:val="18"/>
              </w:rPr>
              <w:t xml:space="preserve">DVT for drop &amp; vibration </w:t>
            </w:r>
            <w:r w:rsidR="00B57C41">
              <w:rPr>
                <w:rFonts w:asciiTheme="minorHAnsi" w:hAnsiTheme="minorHAnsi" w:cs="Arial"/>
                <w:sz w:val="18"/>
                <w:szCs w:val="18"/>
              </w:rPr>
              <w:t>(MERE 0440)</w:t>
            </w:r>
            <w:r w:rsidRPr="001608F5">
              <w:rPr>
                <w:rFonts w:asciiTheme="minorHAnsi" w:hAnsiTheme="minorHAnsi" w:cs="Arial"/>
                <w:sz w:val="18"/>
                <w:szCs w:val="18"/>
              </w:rPr>
              <w:t xml:space="preserve"> </w:t>
            </w:r>
          </w:p>
        </w:tc>
        <w:tc>
          <w:tcPr>
            <w:tcW w:w="540" w:type="dxa"/>
            <w:vAlign w:val="center"/>
          </w:tcPr>
          <w:p w:rsidR="00584A4D" w:rsidRPr="00DF5E58" w:rsidRDefault="00584A4D" w:rsidP="00553935">
            <w:pPr>
              <w:pStyle w:val="BodyText"/>
              <w:tabs>
                <w:tab w:val="left" w:pos="1260"/>
              </w:tabs>
              <w:spacing w:before="0"/>
              <w:ind w:left="0" w:right="0"/>
              <w:jc w:val="center"/>
              <w:rPr>
                <w:b/>
                <w:highlight w:val="yellow"/>
              </w:rPr>
            </w:pPr>
          </w:p>
        </w:tc>
      </w:tr>
      <w:tr w:rsidR="00584A4D" w:rsidTr="008436A4">
        <w:trPr>
          <w:cantSplit/>
          <w:trHeight w:val="332"/>
        </w:trPr>
        <w:tc>
          <w:tcPr>
            <w:tcW w:w="1350" w:type="dxa"/>
            <w:vMerge/>
            <w:tcBorders>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single" w:sz="4" w:space="0" w:color="000000" w:themeColor="text1"/>
            </w:tcBorders>
            <w:vAlign w:val="center"/>
          </w:tcPr>
          <w:p w:rsidR="00584A4D" w:rsidRPr="006465E9" w:rsidRDefault="00584A4D" w:rsidP="00091475">
            <w:pPr>
              <w:widowControl w:val="0"/>
              <w:suppressAutoHyphens w:val="0"/>
              <w:rPr>
                <w:rFonts w:asciiTheme="minorHAnsi" w:hAnsiTheme="minorHAnsi" w:cs="Arial"/>
                <w:sz w:val="18"/>
                <w:szCs w:val="18"/>
              </w:rPr>
            </w:pPr>
          </w:p>
        </w:tc>
        <w:tc>
          <w:tcPr>
            <w:tcW w:w="2700" w:type="dxa"/>
            <w:vMerge/>
            <w:tcBorders>
              <w:bottom w:val="single" w:sz="4" w:space="0" w:color="000000" w:themeColor="text1"/>
            </w:tcBorders>
            <w:vAlign w:val="center"/>
          </w:tcPr>
          <w:p w:rsidR="00584A4D" w:rsidRPr="006465E9" w:rsidRDefault="00584A4D" w:rsidP="00091475">
            <w:pPr>
              <w:widowControl w:val="0"/>
              <w:suppressAutoHyphens w:val="0"/>
              <w:rPr>
                <w:rFonts w:asciiTheme="minorHAnsi" w:hAnsiTheme="minorHAnsi" w:cs="Arial"/>
                <w:sz w:val="18"/>
                <w:szCs w:val="18"/>
              </w:rPr>
            </w:pPr>
          </w:p>
        </w:tc>
        <w:tc>
          <w:tcPr>
            <w:tcW w:w="1890" w:type="dxa"/>
            <w:vMerge/>
            <w:tcBorders>
              <w:bottom w:val="single" w:sz="4" w:space="0" w:color="000000" w:themeColor="text1"/>
            </w:tcBorders>
            <w:vAlign w:val="center"/>
          </w:tcPr>
          <w:p w:rsidR="00584A4D" w:rsidRPr="006465E9" w:rsidRDefault="00584A4D" w:rsidP="00091475">
            <w:pPr>
              <w:widowControl w:val="0"/>
              <w:suppressAutoHyphens w:val="0"/>
              <w:rPr>
                <w:rFonts w:asciiTheme="minorHAnsi" w:hAnsiTheme="minorHAnsi" w:cs="Arial"/>
                <w:sz w:val="18"/>
                <w:szCs w:val="18"/>
              </w:rPr>
            </w:pPr>
          </w:p>
        </w:tc>
        <w:tc>
          <w:tcPr>
            <w:tcW w:w="1890" w:type="dxa"/>
            <w:vMerge/>
            <w:tcBorders>
              <w:bottom w:val="single" w:sz="4" w:space="0" w:color="000000" w:themeColor="text1"/>
            </w:tcBorders>
            <w:vAlign w:val="center"/>
          </w:tcPr>
          <w:p w:rsidR="00584A4D" w:rsidRPr="006465E9" w:rsidRDefault="00584A4D" w:rsidP="00091475">
            <w:pPr>
              <w:widowControl w:val="0"/>
              <w:suppressAutoHyphens w:val="0"/>
              <w:rPr>
                <w:rFonts w:asciiTheme="minorHAnsi" w:hAnsiTheme="minorHAnsi" w:cs="Arial"/>
                <w:sz w:val="18"/>
                <w:szCs w:val="18"/>
              </w:rPr>
            </w:pPr>
          </w:p>
        </w:tc>
        <w:tc>
          <w:tcPr>
            <w:tcW w:w="1350" w:type="dxa"/>
            <w:vMerge/>
            <w:tcBorders>
              <w:bottom w:val="single" w:sz="4" w:space="0" w:color="000000" w:themeColor="text1"/>
            </w:tcBorders>
            <w:vAlign w:val="center"/>
          </w:tcPr>
          <w:p w:rsidR="00584A4D" w:rsidRPr="006465E9" w:rsidRDefault="00584A4D" w:rsidP="00091475">
            <w:pPr>
              <w:widowControl w:val="0"/>
              <w:suppressAutoHyphens w:val="0"/>
              <w:rPr>
                <w:rFonts w:asciiTheme="minorHAnsi" w:hAnsiTheme="minorHAnsi" w:cs="Arial"/>
                <w:sz w:val="18"/>
                <w:szCs w:val="18"/>
              </w:rPr>
            </w:pPr>
          </w:p>
        </w:tc>
        <w:tc>
          <w:tcPr>
            <w:tcW w:w="540" w:type="dxa"/>
            <w:vMerge/>
            <w:tcBorders>
              <w:bottom w:val="single" w:sz="4" w:space="0" w:color="000000" w:themeColor="text1"/>
            </w:tcBorders>
            <w:vAlign w:val="center"/>
          </w:tcPr>
          <w:p w:rsidR="00584A4D" w:rsidRPr="006465E9" w:rsidRDefault="00584A4D" w:rsidP="00C7773F">
            <w:pPr>
              <w:keepNext/>
              <w:widowControl w:val="0"/>
              <w:suppressAutoHyphens w:val="0"/>
              <w:rPr>
                <w:rFonts w:asciiTheme="minorHAnsi" w:hAnsiTheme="minorHAnsi" w:cs="Arial"/>
                <w:color w:val="000000" w:themeColor="text1"/>
                <w:sz w:val="18"/>
                <w:szCs w:val="18"/>
              </w:rPr>
            </w:pPr>
          </w:p>
        </w:tc>
        <w:tc>
          <w:tcPr>
            <w:tcW w:w="450" w:type="dxa"/>
            <w:vMerge/>
            <w:tcBorders>
              <w:bottom w:val="single" w:sz="4" w:space="0" w:color="000000" w:themeColor="text1"/>
            </w:tcBorders>
            <w:vAlign w:val="center"/>
          </w:tcPr>
          <w:p w:rsidR="00584A4D" w:rsidRPr="006465E9" w:rsidRDefault="00584A4D" w:rsidP="00C7773F">
            <w:pPr>
              <w:keepNext/>
              <w:widowControl w:val="0"/>
              <w:suppressAutoHyphens w:val="0"/>
              <w:rPr>
                <w:rFonts w:asciiTheme="minorHAnsi" w:hAnsiTheme="minorHAnsi" w:cs="Arial"/>
                <w:color w:val="000000" w:themeColor="text1"/>
                <w:sz w:val="18"/>
                <w:szCs w:val="18"/>
              </w:rPr>
            </w:pPr>
          </w:p>
        </w:tc>
        <w:tc>
          <w:tcPr>
            <w:tcW w:w="450" w:type="dxa"/>
            <w:vMerge/>
            <w:tcBorders>
              <w:bottom w:val="single" w:sz="4" w:space="0" w:color="000000" w:themeColor="text1"/>
            </w:tcBorders>
            <w:vAlign w:val="center"/>
          </w:tcPr>
          <w:p w:rsidR="00584A4D" w:rsidRPr="006465E9" w:rsidRDefault="00584A4D" w:rsidP="00C7773F">
            <w:pPr>
              <w:keepNext/>
              <w:widowControl w:val="0"/>
              <w:suppressAutoHyphens w:val="0"/>
              <w:rPr>
                <w:rFonts w:asciiTheme="minorHAnsi" w:hAnsiTheme="minorHAnsi" w:cs="Arial"/>
                <w:color w:val="000000" w:themeColor="text1"/>
                <w:sz w:val="18"/>
                <w:szCs w:val="18"/>
              </w:rPr>
            </w:pPr>
          </w:p>
        </w:tc>
        <w:tc>
          <w:tcPr>
            <w:tcW w:w="720" w:type="dxa"/>
            <w:vMerge/>
            <w:tcBorders>
              <w:bottom w:val="single" w:sz="4" w:space="0" w:color="000000" w:themeColor="text1"/>
            </w:tcBorders>
            <w:vAlign w:val="center"/>
          </w:tcPr>
          <w:p w:rsidR="00584A4D" w:rsidRPr="006465E9"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1608F5" w:rsidRDefault="00584A4D" w:rsidP="00460C41">
            <w:pPr>
              <w:widowControl w:val="0"/>
              <w:suppressAutoHyphens w:val="0"/>
              <w:rPr>
                <w:rFonts w:asciiTheme="minorHAnsi" w:hAnsiTheme="minorHAnsi" w:cs="Arial"/>
                <w:sz w:val="18"/>
                <w:szCs w:val="18"/>
              </w:rPr>
            </w:pPr>
          </w:p>
          <w:p w:rsidR="00584A4D" w:rsidRPr="001608F5" w:rsidRDefault="00584A4D" w:rsidP="00460C41">
            <w:pPr>
              <w:widowControl w:val="0"/>
              <w:suppressAutoHyphens w:val="0"/>
              <w:rPr>
                <w:rFonts w:asciiTheme="minorHAnsi" w:hAnsiTheme="minorHAnsi" w:cs="Arial"/>
                <w:sz w:val="18"/>
                <w:szCs w:val="18"/>
              </w:rPr>
            </w:pPr>
            <w:r w:rsidRPr="001608F5">
              <w:rPr>
                <w:rFonts w:asciiTheme="minorHAnsi" w:hAnsiTheme="minorHAnsi" w:cs="Arial"/>
                <w:sz w:val="18"/>
                <w:szCs w:val="18"/>
              </w:rPr>
              <w:t xml:space="preserve">Added 1-mil </w:t>
            </w:r>
            <w:proofErr w:type="spellStart"/>
            <w:r w:rsidRPr="001608F5">
              <w:rPr>
                <w:rFonts w:asciiTheme="minorHAnsi" w:hAnsiTheme="minorHAnsi" w:cs="Arial"/>
                <w:sz w:val="18"/>
                <w:szCs w:val="18"/>
              </w:rPr>
              <w:t>parylene</w:t>
            </w:r>
            <w:proofErr w:type="spellEnd"/>
            <w:r w:rsidRPr="001608F5">
              <w:rPr>
                <w:rFonts w:asciiTheme="minorHAnsi" w:hAnsiTheme="minorHAnsi" w:cs="Arial"/>
                <w:sz w:val="18"/>
                <w:szCs w:val="18"/>
              </w:rPr>
              <w:t xml:space="preserve"> coating</w:t>
            </w:r>
            <w:r>
              <w:rPr>
                <w:rFonts w:asciiTheme="minorHAnsi" w:hAnsiTheme="minorHAnsi" w:cs="Arial"/>
                <w:sz w:val="18"/>
                <w:szCs w:val="18"/>
              </w:rPr>
              <w:t xml:space="preserve"> (1010235)</w:t>
            </w:r>
          </w:p>
        </w:tc>
        <w:tc>
          <w:tcPr>
            <w:tcW w:w="540" w:type="dxa"/>
            <w:vAlign w:val="center"/>
          </w:tcPr>
          <w:p w:rsidR="00584A4D" w:rsidRPr="00DF5E58" w:rsidRDefault="00584A4D" w:rsidP="00553935">
            <w:pPr>
              <w:pStyle w:val="BodyText"/>
              <w:tabs>
                <w:tab w:val="left" w:pos="1260"/>
              </w:tabs>
              <w:spacing w:before="0"/>
              <w:ind w:left="0" w:right="0"/>
              <w:jc w:val="center"/>
              <w:rPr>
                <w:b/>
                <w:highlight w:val="yellow"/>
              </w:rPr>
            </w:pPr>
          </w:p>
        </w:tc>
      </w:tr>
      <w:tr w:rsidR="00584A4D" w:rsidTr="008436A4">
        <w:trPr>
          <w:cantSplit/>
        </w:trPr>
        <w:tc>
          <w:tcPr>
            <w:tcW w:w="1350" w:type="dxa"/>
            <w:tcBorders>
              <w:top w:val="single" w:sz="4" w:space="0" w:color="000000" w:themeColor="text1"/>
              <w:bottom w:val="nil"/>
            </w:tcBorders>
            <w:vAlign w:val="center"/>
          </w:tcPr>
          <w:p w:rsidR="00584A4D" w:rsidRPr="00652212" w:rsidRDefault="00584A4D" w:rsidP="00785F87">
            <w:pPr>
              <w:widowControl w:val="0"/>
              <w:suppressAutoHyphens w:val="0"/>
              <w:jc w:val="right"/>
              <w:rPr>
                <w:rFonts w:asciiTheme="minorHAnsi" w:hAnsiTheme="minorHAnsi" w:cs="Arial"/>
                <w:b/>
                <w:szCs w:val="24"/>
              </w:rPr>
            </w:pPr>
            <w:r>
              <w:rPr>
                <w:rFonts w:asciiTheme="minorHAnsi" w:hAnsiTheme="minorHAnsi" w:cs="Arial"/>
                <w:b/>
                <w:szCs w:val="24"/>
              </w:rPr>
              <w:t>W</w:t>
            </w:r>
            <w:r w:rsidRPr="00652212">
              <w:rPr>
                <w:rFonts w:asciiTheme="minorHAnsi" w:hAnsiTheme="minorHAnsi" w:cs="Arial"/>
                <w:b/>
                <w:szCs w:val="24"/>
              </w:rPr>
              <w:t>eld band</w:t>
            </w:r>
          </w:p>
        </w:tc>
        <w:tc>
          <w:tcPr>
            <w:tcW w:w="1710" w:type="dxa"/>
            <w:tcBorders>
              <w:top w:val="single" w:sz="4" w:space="0" w:color="000000" w:themeColor="text1"/>
              <w:bottom w:val="nil"/>
            </w:tcBorders>
            <w:vAlign w:val="center"/>
          </w:tcPr>
          <w:p w:rsidR="00584A4D" w:rsidRPr="00221465" w:rsidRDefault="00584A4D" w:rsidP="003C7302">
            <w:pPr>
              <w:widowControl w:val="0"/>
              <w:suppressAutoHyphens w:val="0"/>
              <w:rPr>
                <w:rFonts w:asciiTheme="minorHAnsi" w:hAnsiTheme="minorHAnsi" w:cs="Arial"/>
                <w:sz w:val="18"/>
                <w:szCs w:val="18"/>
              </w:rPr>
            </w:pPr>
            <w:r>
              <w:rPr>
                <w:rFonts w:asciiTheme="minorHAnsi" w:hAnsiTheme="minorHAnsi" w:cs="Arial"/>
                <w:sz w:val="18"/>
                <w:szCs w:val="18"/>
              </w:rPr>
              <w:t>Protects charge coil from weld splatter</w:t>
            </w:r>
          </w:p>
        </w:tc>
        <w:tc>
          <w:tcPr>
            <w:tcW w:w="2070" w:type="dxa"/>
            <w:tcBorders>
              <w:top w:val="single" w:sz="4" w:space="0" w:color="000000" w:themeColor="text1"/>
              <w:bottom w:val="nil"/>
            </w:tcBorders>
            <w:vAlign w:val="center"/>
          </w:tcPr>
          <w:p w:rsidR="00584A4D" w:rsidRPr="00221465" w:rsidRDefault="00584A4D" w:rsidP="003C7302">
            <w:pPr>
              <w:widowControl w:val="0"/>
              <w:suppressAutoHyphens w:val="0"/>
              <w:rPr>
                <w:rFonts w:asciiTheme="minorHAnsi" w:hAnsiTheme="minorHAnsi" w:cs="Arial"/>
                <w:sz w:val="18"/>
                <w:szCs w:val="18"/>
              </w:rPr>
            </w:pPr>
            <w:r>
              <w:rPr>
                <w:rFonts w:asciiTheme="minorHAnsi" w:hAnsiTheme="minorHAnsi" w:cs="Arial"/>
                <w:sz w:val="18"/>
                <w:szCs w:val="18"/>
              </w:rPr>
              <w:t>Allows heat/splatter through</w:t>
            </w:r>
          </w:p>
        </w:tc>
        <w:tc>
          <w:tcPr>
            <w:tcW w:w="2700" w:type="dxa"/>
            <w:tcBorders>
              <w:top w:val="single" w:sz="4" w:space="0" w:color="000000" w:themeColor="text1"/>
              <w:bottom w:val="nil"/>
            </w:tcBorders>
            <w:vAlign w:val="center"/>
          </w:tcPr>
          <w:p w:rsidR="00584A4D" w:rsidRPr="00E65EA4" w:rsidRDefault="00584A4D" w:rsidP="003C7302">
            <w:pPr>
              <w:widowControl w:val="0"/>
              <w:suppressAutoHyphens w:val="0"/>
              <w:rPr>
                <w:rFonts w:asciiTheme="minorHAnsi" w:hAnsiTheme="minorHAnsi" w:cs="Arial"/>
                <w:sz w:val="18"/>
                <w:szCs w:val="18"/>
                <w:highlight w:val="yellow"/>
              </w:rPr>
            </w:pPr>
            <w:r w:rsidRPr="00377602">
              <w:rPr>
                <w:rFonts w:asciiTheme="minorHAnsi" w:hAnsiTheme="minorHAnsi" w:cs="Arial"/>
                <w:sz w:val="18"/>
                <w:szCs w:val="18"/>
              </w:rPr>
              <w:t>Damage coil, will not charge or excessive charge time</w:t>
            </w:r>
          </w:p>
        </w:tc>
        <w:tc>
          <w:tcPr>
            <w:tcW w:w="1890" w:type="dxa"/>
            <w:tcBorders>
              <w:bottom w:val="nil"/>
            </w:tcBorders>
            <w:vAlign w:val="center"/>
          </w:tcPr>
          <w:p w:rsidR="00584A4D" w:rsidRPr="00E65EA4" w:rsidRDefault="00340192" w:rsidP="00377602">
            <w:pPr>
              <w:widowControl w:val="0"/>
              <w:suppressAutoHyphens w:val="0"/>
              <w:rPr>
                <w:rFonts w:asciiTheme="minorHAnsi" w:hAnsiTheme="minorHAnsi" w:cs="Arial"/>
                <w:sz w:val="18"/>
                <w:szCs w:val="18"/>
                <w:highlight w:val="yellow"/>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charge controller indicates error to patient</w:t>
            </w:r>
          </w:p>
        </w:tc>
        <w:tc>
          <w:tcPr>
            <w:tcW w:w="1890" w:type="dxa"/>
            <w:tcBorders>
              <w:top w:val="single" w:sz="4" w:space="0" w:color="000000" w:themeColor="text1"/>
              <w:bottom w:val="nil"/>
            </w:tcBorders>
            <w:vAlign w:val="center"/>
          </w:tcPr>
          <w:p w:rsidR="00584A4D" w:rsidRPr="00221465" w:rsidRDefault="00584A4D" w:rsidP="003C7302">
            <w:pPr>
              <w:widowControl w:val="0"/>
              <w:suppressAutoHyphens w:val="0"/>
              <w:rPr>
                <w:rFonts w:asciiTheme="minorHAnsi" w:hAnsiTheme="minorHAnsi" w:cs="Arial"/>
                <w:sz w:val="18"/>
                <w:szCs w:val="18"/>
              </w:rPr>
            </w:pPr>
          </w:p>
        </w:tc>
        <w:tc>
          <w:tcPr>
            <w:tcW w:w="1350" w:type="dxa"/>
            <w:tcBorders>
              <w:top w:val="single" w:sz="4" w:space="0" w:color="000000" w:themeColor="text1"/>
              <w:bottom w:val="nil"/>
            </w:tcBorders>
            <w:vAlign w:val="center"/>
          </w:tcPr>
          <w:p w:rsidR="00584A4D" w:rsidRPr="00221465" w:rsidRDefault="00584A4D" w:rsidP="003C7302">
            <w:pPr>
              <w:widowControl w:val="0"/>
              <w:suppressAutoHyphens w:val="0"/>
              <w:rPr>
                <w:rFonts w:asciiTheme="minorHAnsi" w:hAnsiTheme="minorHAnsi" w:cs="Arial"/>
                <w:sz w:val="18"/>
                <w:szCs w:val="18"/>
              </w:rPr>
            </w:pPr>
            <w:r>
              <w:rPr>
                <w:rFonts w:asciiTheme="minorHAnsi" w:hAnsiTheme="minorHAnsi" w:cs="Arial"/>
                <w:sz w:val="18"/>
                <w:szCs w:val="18"/>
              </w:rPr>
              <w:t>Falls off or moves up or down at or prior to seam weld</w:t>
            </w:r>
          </w:p>
        </w:tc>
        <w:tc>
          <w:tcPr>
            <w:tcW w:w="540" w:type="dxa"/>
            <w:tcBorders>
              <w:top w:val="single" w:sz="4" w:space="0" w:color="000000" w:themeColor="text1"/>
              <w:bottom w:val="nil"/>
            </w:tcBorders>
            <w:vAlign w:val="center"/>
          </w:tcPr>
          <w:p w:rsidR="00584A4D" w:rsidRPr="009501C5" w:rsidRDefault="00584A4D" w:rsidP="003C7302">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3</w:t>
            </w:r>
          </w:p>
        </w:tc>
        <w:tc>
          <w:tcPr>
            <w:tcW w:w="450" w:type="dxa"/>
            <w:tcBorders>
              <w:top w:val="single" w:sz="4" w:space="0" w:color="000000" w:themeColor="text1"/>
              <w:bottom w:val="nil"/>
            </w:tcBorders>
            <w:vAlign w:val="center"/>
          </w:tcPr>
          <w:p w:rsidR="00584A4D" w:rsidRPr="009501C5" w:rsidRDefault="00584A4D" w:rsidP="003C7302">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584A4D" w:rsidRPr="00A60FE0" w:rsidRDefault="00584A4D" w:rsidP="003C7302">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720" w:type="dxa"/>
            <w:tcBorders>
              <w:top w:val="single" w:sz="4" w:space="0" w:color="000000" w:themeColor="text1"/>
              <w:bottom w:val="nil"/>
            </w:tcBorders>
            <w:vAlign w:val="center"/>
          </w:tcPr>
          <w:p w:rsidR="00584A4D" w:rsidRPr="00D312DC" w:rsidRDefault="00445E8C" w:rsidP="003C7302">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D312DC">
              <w:rPr>
                <w:rFonts w:asciiTheme="minorHAnsi" w:hAnsiTheme="minorHAnsi" w:cs="Arial"/>
                <w:color w:val="000000" w:themeColor="text1"/>
                <w:sz w:val="18"/>
                <w:szCs w:val="18"/>
              </w:rPr>
              <w:fldChar w:fldCharType="end"/>
            </w:r>
          </w:p>
        </w:tc>
        <w:tc>
          <w:tcPr>
            <w:tcW w:w="4590" w:type="dxa"/>
            <w:vAlign w:val="center"/>
          </w:tcPr>
          <w:p w:rsidR="00584A4D" w:rsidRPr="00221465" w:rsidRDefault="00584A4D" w:rsidP="005A1207">
            <w:pPr>
              <w:widowControl w:val="0"/>
              <w:suppressAutoHyphens w:val="0"/>
              <w:rPr>
                <w:rFonts w:asciiTheme="minorHAnsi" w:hAnsiTheme="minorHAnsi" w:cs="Arial"/>
                <w:sz w:val="18"/>
                <w:szCs w:val="18"/>
              </w:rPr>
            </w:pPr>
            <w:r>
              <w:rPr>
                <w:rFonts w:asciiTheme="minorHAnsi" w:hAnsiTheme="minorHAnsi" w:cs="Arial"/>
                <w:sz w:val="18"/>
                <w:szCs w:val="18"/>
              </w:rPr>
              <w:t>Laser weld band-to-can all the way around before weld operation</w:t>
            </w:r>
            <w:r w:rsidRPr="00377602">
              <w:rPr>
                <w:rFonts w:asciiTheme="minorHAnsi" w:hAnsiTheme="minorHAnsi" w:cs="Arial"/>
                <w:sz w:val="18"/>
                <w:szCs w:val="18"/>
              </w:rPr>
              <w:t xml:space="preserve"> </w:t>
            </w:r>
            <w:r w:rsidR="001F174A">
              <w:rPr>
                <w:rFonts w:asciiTheme="minorHAnsi" w:hAnsiTheme="minorHAnsi" w:cs="Arial"/>
                <w:sz w:val="18"/>
                <w:szCs w:val="18"/>
              </w:rPr>
              <w:t>(1010550)</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3C7302">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3C7302">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377602" w:rsidRDefault="00584A4D" w:rsidP="003C7302">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3F0168" w:rsidRDefault="00584A4D" w:rsidP="00377602">
            <w:pPr>
              <w:widowControl w:val="0"/>
              <w:suppressAutoHyphens w:val="0"/>
              <w:rPr>
                <w:rFonts w:asciiTheme="minorHAnsi" w:hAnsiTheme="minorHAnsi" w:cs="Arial"/>
                <w:sz w:val="18"/>
                <w:szCs w:val="18"/>
              </w:rPr>
            </w:pPr>
          </w:p>
        </w:tc>
        <w:tc>
          <w:tcPr>
            <w:tcW w:w="1890" w:type="dxa"/>
            <w:tcBorders>
              <w:top w:val="nil"/>
            </w:tcBorders>
            <w:vAlign w:val="center"/>
          </w:tcPr>
          <w:p w:rsidR="00584A4D" w:rsidRPr="00221465" w:rsidRDefault="00584A4D" w:rsidP="003C7302">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3C7302">
            <w:pPr>
              <w:widowControl w:val="0"/>
              <w:suppressAutoHyphens w:val="0"/>
              <w:rPr>
                <w:rFonts w:asciiTheme="minorHAnsi" w:hAnsiTheme="minorHAnsi" w:cs="Arial"/>
                <w:sz w:val="18"/>
                <w:szCs w:val="18"/>
              </w:rPr>
            </w:pPr>
          </w:p>
        </w:tc>
        <w:tc>
          <w:tcPr>
            <w:tcW w:w="540" w:type="dxa"/>
            <w:tcBorders>
              <w:top w:val="nil"/>
            </w:tcBorders>
            <w:vAlign w:val="center"/>
          </w:tcPr>
          <w:p w:rsidR="00584A4D" w:rsidRPr="009501C5" w:rsidRDefault="00584A4D" w:rsidP="003C7302">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Pr="009501C5" w:rsidRDefault="00584A4D" w:rsidP="003C7302">
            <w:pPr>
              <w:keepNext/>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584A4D" w:rsidRDefault="00584A4D" w:rsidP="003C7302">
            <w:pPr>
              <w:keepNext/>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584A4D" w:rsidRPr="00D312DC" w:rsidRDefault="00584A4D" w:rsidP="003C7302">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1608F5" w:rsidRDefault="00584A4D" w:rsidP="005A1207">
            <w:pPr>
              <w:widowControl w:val="0"/>
              <w:suppressAutoHyphens w:val="0"/>
              <w:rPr>
                <w:rFonts w:asciiTheme="minorHAnsi" w:hAnsiTheme="minorHAnsi" w:cs="Arial"/>
                <w:sz w:val="18"/>
                <w:szCs w:val="18"/>
              </w:rPr>
            </w:pPr>
            <w:r w:rsidRPr="001608F5">
              <w:rPr>
                <w:rFonts w:asciiTheme="minorHAnsi" w:hAnsiTheme="minorHAnsi" w:cs="Arial"/>
                <w:sz w:val="18"/>
                <w:szCs w:val="18"/>
              </w:rPr>
              <w:t>100% electrical test in manufacturing</w:t>
            </w:r>
            <w:r w:rsidR="00AA7C09">
              <w:rPr>
                <w:rFonts w:asciiTheme="minorHAnsi" w:hAnsiTheme="minorHAnsi" w:cs="Arial"/>
                <w:sz w:val="18"/>
                <w:szCs w:val="18"/>
              </w:rPr>
              <w:t xml:space="preserve"> (EEPR 0181, EEPR 0182)</w:t>
            </w:r>
          </w:p>
        </w:tc>
        <w:tc>
          <w:tcPr>
            <w:tcW w:w="540" w:type="dxa"/>
            <w:vAlign w:val="center"/>
          </w:tcPr>
          <w:p w:rsidR="00584A4D" w:rsidRPr="00A7532D" w:rsidRDefault="00584A4D" w:rsidP="005A1207">
            <w:pPr>
              <w:widowControl w:val="0"/>
              <w:suppressAutoHyphens w:val="0"/>
              <w:jc w:val="center"/>
              <w:rPr>
                <w:rFonts w:asciiTheme="minorHAnsi" w:hAnsiTheme="minorHAnsi" w:cs="Arial"/>
                <w:b/>
                <w:sz w:val="18"/>
                <w:szCs w:val="18"/>
              </w:rPr>
            </w:pPr>
            <w:r>
              <w:rPr>
                <w:rFonts w:asciiTheme="minorHAnsi" w:hAnsiTheme="minorHAnsi" w:cs="Arial"/>
                <w:b/>
                <w:sz w:val="18"/>
                <w:szCs w:val="18"/>
              </w:rPr>
              <w:t>X</w:t>
            </w:r>
          </w:p>
        </w:tc>
      </w:tr>
      <w:tr w:rsidR="00584A4D" w:rsidTr="008436A4">
        <w:trPr>
          <w:cantSplit/>
        </w:trPr>
        <w:tc>
          <w:tcPr>
            <w:tcW w:w="1350" w:type="dxa"/>
            <w:tcBorders>
              <w:bottom w:val="nil"/>
            </w:tcBorders>
            <w:vAlign w:val="center"/>
          </w:tcPr>
          <w:p w:rsidR="00584A4D" w:rsidRPr="00652212" w:rsidRDefault="00584A4D" w:rsidP="00785F87">
            <w:pPr>
              <w:widowControl w:val="0"/>
              <w:suppressAutoHyphens w:val="0"/>
              <w:jc w:val="right"/>
              <w:rPr>
                <w:rFonts w:asciiTheme="minorHAnsi" w:hAnsiTheme="minorHAnsi" w:cs="Arial"/>
                <w:b/>
                <w:szCs w:val="24"/>
              </w:rPr>
            </w:pPr>
            <w:r w:rsidRPr="00652212">
              <w:rPr>
                <w:rFonts w:asciiTheme="minorHAnsi" w:hAnsiTheme="minorHAnsi" w:cs="Arial"/>
                <w:b/>
                <w:szCs w:val="24"/>
              </w:rPr>
              <w:t>Rigid flex board</w:t>
            </w:r>
          </w:p>
        </w:tc>
        <w:tc>
          <w:tcPr>
            <w:tcW w:w="1710" w:type="dxa"/>
            <w:tcBorders>
              <w:bottom w:val="nil"/>
            </w:tcBorders>
            <w:vAlign w:val="center"/>
          </w:tcPr>
          <w:p w:rsidR="00584A4D" w:rsidRPr="00221465" w:rsidRDefault="00584A4D" w:rsidP="00BE3520">
            <w:pPr>
              <w:widowControl w:val="0"/>
              <w:suppressAutoHyphens w:val="0"/>
              <w:rPr>
                <w:rFonts w:asciiTheme="minorHAnsi" w:hAnsiTheme="minorHAnsi" w:cs="Arial"/>
                <w:sz w:val="18"/>
                <w:szCs w:val="18"/>
              </w:rPr>
            </w:pPr>
            <w:r>
              <w:rPr>
                <w:rFonts w:asciiTheme="minorHAnsi" w:hAnsiTheme="minorHAnsi" w:cs="Arial"/>
                <w:sz w:val="18"/>
                <w:szCs w:val="18"/>
              </w:rPr>
              <w:t>Provides electrical connection b</w:t>
            </w:r>
            <w:r>
              <w:rPr>
                <w:rFonts w:asciiTheme="minorHAnsi" w:hAnsiTheme="minorHAnsi" w:cs="Arial"/>
                <w:sz w:val="18"/>
                <w:szCs w:val="18"/>
              </w:rPr>
              <w:t>e</w:t>
            </w:r>
            <w:r>
              <w:rPr>
                <w:rFonts w:asciiTheme="minorHAnsi" w:hAnsiTheme="minorHAnsi" w:cs="Arial"/>
                <w:sz w:val="18"/>
                <w:szCs w:val="18"/>
              </w:rPr>
              <w:t>tween PCB &amp; FT</w:t>
            </w:r>
          </w:p>
        </w:tc>
        <w:tc>
          <w:tcPr>
            <w:tcW w:w="2070" w:type="dxa"/>
            <w:tcBorders>
              <w:bottom w:val="nil"/>
            </w:tcBorders>
            <w:vAlign w:val="center"/>
          </w:tcPr>
          <w:p w:rsidR="00584A4D" w:rsidRPr="00221465" w:rsidRDefault="00584A4D" w:rsidP="008164EC">
            <w:pPr>
              <w:widowControl w:val="0"/>
              <w:suppressAutoHyphens w:val="0"/>
              <w:rPr>
                <w:rFonts w:asciiTheme="minorHAnsi" w:hAnsiTheme="minorHAnsi" w:cs="Arial"/>
                <w:sz w:val="18"/>
                <w:szCs w:val="18"/>
              </w:rPr>
            </w:pPr>
            <w:r>
              <w:rPr>
                <w:rFonts w:asciiTheme="minorHAnsi" w:hAnsiTheme="minorHAnsi" w:cs="Arial"/>
                <w:sz w:val="18"/>
                <w:szCs w:val="18"/>
              </w:rPr>
              <w:t>Open circuit prior to use</w:t>
            </w:r>
          </w:p>
        </w:tc>
        <w:tc>
          <w:tcPr>
            <w:tcW w:w="2700" w:type="dxa"/>
            <w:tcBorders>
              <w:bottom w:val="nil"/>
            </w:tcBorders>
            <w:vAlign w:val="center"/>
          </w:tcPr>
          <w:p w:rsidR="00584A4D" w:rsidRPr="00221465"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Device output failure, loss of communication, or loss of r</w:t>
            </w:r>
            <w:r>
              <w:rPr>
                <w:rFonts w:asciiTheme="minorHAnsi" w:hAnsiTheme="minorHAnsi" w:cs="Arial"/>
                <w:sz w:val="18"/>
                <w:szCs w:val="18"/>
              </w:rPr>
              <w:t>e</w:t>
            </w:r>
            <w:r>
              <w:rPr>
                <w:rFonts w:asciiTheme="minorHAnsi" w:hAnsiTheme="minorHAnsi" w:cs="Arial"/>
                <w:sz w:val="18"/>
                <w:szCs w:val="18"/>
              </w:rPr>
              <w:t>charge capability</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sidRPr="00043C57">
              <w:rPr>
                <w:rFonts w:asciiTheme="minorHAnsi" w:hAnsiTheme="minorHAnsi" w:cs="Arial"/>
                <w:sz w:val="18"/>
                <w:szCs w:val="18"/>
              </w:rPr>
              <w:t xml:space="preserve">patient may detect &amp; turn off </w:t>
            </w:r>
            <w:proofErr w:type="spellStart"/>
            <w:r w:rsidRPr="00043C57">
              <w:rPr>
                <w:rFonts w:asciiTheme="minorHAnsi" w:hAnsiTheme="minorHAnsi" w:cs="Arial"/>
                <w:sz w:val="18"/>
                <w:szCs w:val="18"/>
              </w:rPr>
              <w:t>stim</w:t>
            </w:r>
            <w:proofErr w:type="spellEnd"/>
            <w:r w:rsidRPr="00043C57">
              <w:rPr>
                <w:rFonts w:asciiTheme="minorHAnsi" w:hAnsiTheme="minorHAnsi" w:cs="Arial"/>
                <w:sz w:val="18"/>
                <w:szCs w:val="18"/>
              </w:rPr>
              <w:t xml:space="preserve"> with subsequent impe</w:t>
            </w:r>
            <w:r w:rsidRPr="00043C57">
              <w:rPr>
                <w:rFonts w:asciiTheme="minorHAnsi" w:hAnsiTheme="minorHAnsi" w:cs="Arial"/>
                <w:sz w:val="18"/>
                <w:szCs w:val="18"/>
              </w:rPr>
              <w:t>d</w:t>
            </w:r>
            <w:r w:rsidRPr="00043C57">
              <w:rPr>
                <w:rFonts w:asciiTheme="minorHAnsi" w:hAnsiTheme="minorHAnsi" w:cs="Arial"/>
                <w:sz w:val="18"/>
                <w:szCs w:val="18"/>
              </w:rPr>
              <w:t>ance measurement</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Flex fatigue</w:t>
            </w:r>
          </w:p>
        </w:tc>
        <w:tc>
          <w:tcPr>
            <w:tcW w:w="135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conductor fracture</w:t>
            </w:r>
          </w:p>
        </w:tc>
        <w:tc>
          <w:tcPr>
            <w:tcW w:w="54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84A4D" w:rsidRPr="00D312DC" w:rsidRDefault="00445E8C" w:rsidP="00C7773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3</w:t>
            </w:r>
            <w:r w:rsidRPr="00D312DC">
              <w:rPr>
                <w:rFonts w:asciiTheme="minorHAnsi" w:hAnsiTheme="minorHAnsi" w:cs="Arial"/>
                <w:color w:val="000000" w:themeColor="text1"/>
                <w:sz w:val="18"/>
                <w:szCs w:val="18"/>
              </w:rPr>
              <w:fldChar w:fldCharType="end"/>
            </w:r>
          </w:p>
        </w:tc>
        <w:tc>
          <w:tcPr>
            <w:tcW w:w="4590" w:type="dxa"/>
            <w:vAlign w:val="center"/>
          </w:tcPr>
          <w:p w:rsidR="00584A4D" w:rsidRPr="001608F5" w:rsidRDefault="00584A4D" w:rsidP="008F2694">
            <w:pPr>
              <w:widowControl w:val="0"/>
              <w:suppressAutoHyphens w:val="0"/>
              <w:rPr>
                <w:rFonts w:asciiTheme="minorHAnsi" w:hAnsiTheme="minorHAnsi" w:cs="Arial"/>
                <w:sz w:val="18"/>
                <w:szCs w:val="18"/>
              </w:rPr>
            </w:pPr>
            <w:r w:rsidRPr="001608F5">
              <w:rPr>
                <w:rFonts w:asciiTheme="minorHAnsi" w:hAnsiTheme="minorHAnsi" w:cs="Arial"/>
                <w:sz w:val="18"/>
                <w:szCs w:val="18"/>
              </w:rPr>
              <w:t>Flat wide design</w:t>
            </w:r>
            <w:r>
              <w:rPr>
                <w:rFonts w:asciiTheme="minorHAnsi" w:hAnsiTheme="minorHAnsi" w:cs="Arial"/>
                <w:sz w:val="18"/>
                <w:szCs w:val="18"/>
              </w:rPr>
              <w:t xml:space="preserve"> (1320-000050)</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BE3520">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1608F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DVT vibration</w:t>
            </w:r>
            <w:r w:rsidR="00B57C41">
              <w:rPr>
                <w:rFonts w:asciiTheme="minorHAnsi" w:hAnsiTheme="minorHAnsi" w:cs="Arial"/>
                <w:sz w:val="18"/>
                <w:szCs w:val="18"/>
              </w:rPr>
              <w:t xml:space="preserve"> (MERE 0440)</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BE3520">
            <w:pPr>
              <w:widowControl w:val="0"/>
              <w:suppressAutoHyphens w:val="0"/>
              <w:rPr>
                <w:rFonts w:asciiTheme="minorHAnsi" w:hAnsiTheme="minorHAnsi" w:cs="Arial"/>
                <w:sz w:val="18"/>
                <w:szCs w:val="18"/>
              </w:rPr>
            </w:pPr>
          </w:p>
        </w:tc>
        <w:tc>
          <w:tcPr>
            <w:tcW w:w="2070" w:type="dxa"/>
            <w:tcBorders>
              <w:top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Intermittent or latent open</w:t>
            </w:r>
          </w:p>
        </w:tc>
        <w:tc>
          <w:tcPr>
            <w:tcW w:w="2700" w:type="dxa"/>
            <w:tcBorders>
              <w:top w:val="single" w:sz="4" w:space="0" w:color="000000" w:themeColor="text1"/>
              <w:bottom w:val="nil"/>
            </w:tcBorders>
            <w:vAlign w:val="center"/>
          </w:tcPr>
          <w:p w:rsidR="00584A4D" w:rsidRPr="00221465" w:rsidRDefault="00584A4D" w:rsidP="008164EC">
            <w:pPr>
              <w:widowControl w:val="0"/>
              <w:suppressAutoHyphens w:val="0"/>
              <w:rPr>
                <w:rFonts w:asciiTheme="minorHAnsi" w:hAnsiTheme="minorHAnsi" w:cs="Arial"/>
                <w:sz w:val="18"/>
                <w:szCs w:val="18"/>
              </w:rPr>
            </w:pPr>
            <w:r>
              <w:rPr>
                <w:rFonts w:asciiTheme="minorHAnsi" w:hAnsiTheme="minorHAnsi" w:cs="Arial"/>
                <w:sz w:val="18"/>
                <w:szCs w:val="18"/>
              </w:rPr>
              <w:t>Device output failure, loss of communication, or loss of r</w:t>
            </w:r>
            <w:r>
              <w:rPr>
                <w:rFonts w:asciiTheme="minorHAnsi" w:hAnsiTheme="minorHAnsi" w:cs="Arial"/>
                <w:sz w:val="18"/>
                <w:szCs w:val="18"/>
              </w:rPr>
              <w:t>e</w:t>
            </w:r>
            <w:r>
              <w:rPr>
                <w:rFonts w:asciiTheme="minorHAnsi" w:hAnsiTheme="minorHAnsi" w:cs="Arial"/>
                <w:sz w:val="18"/>
                <w:szCs w:val="18"/>
              </w:rPr>
              <w:t>charge capability</w:t>
            </w:r>
          </w:p>
        </w:tc>
        <w:tc>
          <w:tcPr>
            <w:tcW w:w="1890" w:type="dxa"/>
            <w:tcBorders>
              <w:top w:val="single" w:sz="4" w:space="0" w:color="000000" w:themeColor="text1"/>
              <w:bottom w:val="nil"/>
            </w:tcBorders>
            <w:vAlign w:val="center"/>
          </w:tcPr>
          <w:p w:rsidR="00584A4D" w:rsidRPr="00221465" w:rsidRDefault="00584A4D" w:rsidP="00F60E11">
            <w:pPr>
              <w:widowControl w:val="0"/>
              <w:suppressAutoHyphens w:val="0"/>
              <w:rPr>
                <w:rFonts w:asciiTheme="minorHAnsi" w:hAnsiTheme="minorHAnsi" w:cs="Arial"/>
                <w:sz w:val="18"/>
                <w:szCs w:val="18"/>
              </w:rPr>
            </w:pPr>
            <w:r>
              <w:rPr>
                <w:rFonts w:asciiTheme="minorHAnsi" w:hAnsiTheme="minorHAnsi" w:cs="Arial"/>
                <w:sz w:val="18"/>
                <w:szCs w:val="18"/>
              </w:rPr>
              <w:t>Device</w:t>
            </w:r>
            <w:r w:rsidRPr="00BF5AA6">
              <w:rPr>
                <w:rFonts w:asciiTheme="minorHAnsi" w:hAnsiTheme="minorHAnsi" w:cs="Arial"/>
                <w:sz w:val="18"/>
                <w:szCs w:val="18"/>
              </w:rPr>
              <w:t xml:space="preserve"> partially ino</w:t>
            </w:r>
            <w:r w:rsidRPr="00BF5AA6">
              <w:rPr>
                <w:rFonts w:asciiTheme="minorHAnsi" w:hAnsiTheme="minorHAnsi" w:cs="Arial"/>
                <w:sz w:val="18"/>
                <w:szCs w:val="18"/>
              </w:rPr>
              <w:t>p</w:t>
            </w:r>
            <w:r w:rsidRPr="00BF5AA6">
              <w:rPr>
                <w:rFonts w:asciiTheme="minorHAnsi" w:hAnsiTheme="minorHAnsi" w:cs="Arial"/>
                <w:sz w:val="18"/>
                <w:szCs w:val="18"/>
              </w:rPr>
              <w:t>erable,</w:t>
            </w:r>
            <w:r w:rsidRPr="00043C57">
              <w:rPr>
                <w:rFonts w:asciiTheme="minorHAnsi" w:hAnsiTheme="minorHAnsi" w:cs="Arial"/>
                <w:sz w:val="18"/>
                <w:szCs w:val="18"/>
              </w:rPr>
              <w:t xml:space="preserve"> patient may detect &amp; turn off </w:t>
            </w:r>
            <w:proofErr w:type="spellStart"/>
            <w:r w:rsidRPr="00043C57">
              <w:rPr>
                <w:rFonts w:asciiTheme="minorHAnsi" w:hAnsiTheme="minorHAnsi" w:cs="Arial"/>
                <w:sz w:val="18"/>
                <w:szCs w:val="18"/>
              </w:rPr>
              <w:t>stim</w:t>
            </w:r>
            <w:proofErr w:type="spellEnd"/>
            <w:r w:rsidRPr="00043C57">
              <w:rPr>
                <w:rFonts w:asciiTheme="minorHAnsi" w:hAnsiTheme="minorHAnsi" w:cs="Arial"/>
                <w:sz w:val="18"/>
                <w:szCs w:val="18"/>
              </w:rPr>
              <w:t xml:space="preserve"> with subsequent i</w:t>
            </w:r>
            <w:r w:rsidRPr="00043C57">
              <w:rPr>
                <w:rFonts w:asciiTheme="minorHAnsi" w:hAnsiTheme="minorHAnsi" w:cs="Arial"/>
                <w:sz w:val="18"/>
                <w:szCs w:val="18"/>
              </w:rPr>
              <w:t>m</w:t>
            </w:r>
            <w:r w:rsidRPr="00043C57">
              <w:rPr>
                <w:rFonts w:asciiTheme="minorHAnsi" w:hAnsiTheme="minorHAnsi" w:cs="Arial"/>
                <w:sz w:val="18"/>
                <w:szCs w:val="18"/>
              </w:rPr>
              <w:t>pedance measur</w:t>
            </w:r>
            <w:r w:rsidRPr="00043C57">
              <w:rPr>
                <w:rFonts w:asciiTheme="minorHAnsi" w:hAnsiTheme="minorHAnsi" w:cs="Arial"/>
                <w:sz w:val="18"/>
                <w:szCs w:val="18"/>
              </w:rPr>
              <w:t>e</w:t>
            </w:r>
            <w:r w:rsidRPr="00043C57">
              <w:rPr>
                <w:rFonts w:asciiTheme="minorHAnsi" w:hAnsiTheme="minorHAnsi" w:cs="Arial"/>
                <w:sz w:val="18"/>
                <w:szCs w:val="18"/>
              </w:rPr>
              <w:t>ment</w:t>
            </w:r>
          </w:p>
        </w:tc>
        <w:tc>
          <w:tcPr>
            <w:tcW w:w="1890" w:type="dxa"/>
            <w:tcBorders>
              <w:top w:val="single" w:sz="4" w:space="0" w:color="000000" w:themeColor="text1"/>
              <w:bottom w:val="nil"/>
            </w:tcBorders>
            <w:vAlign w:val="center"/>
          </w:tcPr>
          <w:p w:rsidR="00584A4D" w:rsidRPr="00221465" w:rsidRDefault="00584A4D" w:rsidP="00F60E11">
            <w:pPr>
              <w:widowControl w:val="0"/>
              <w:suppressAutoHyphens w:val="0"/>
              <w:rPr>
                <w:rFonts w:asciiTheme="minorHAnsi" w:hAnsiTheme="minorHAnsi" w:cs="Arial"/>
                <w:sz w:val="18"/>
                <w:szCs w:val="18"/>
              </w:rPr>
            </w:pPr>
            <w:r>
              <w:rPr>
                <w:rFonts w:asciiTheme="minorHAnsi" w:hAnsiTheme="minorHAnsi" w:cs="Arial"/>
                <w:sz w:val="18"/>
                <w:szCs w:val="18"/>
              </w:rPr>
              <w:t>Flex fatigue</w:t>
            </w:r>
          </w:p>
        </w:tc>
        <w:tc>
          <w:tcPr>
            <w:tcW w:w="1350" w:type="dxa"/>
            <w:tcBorders>
              <w:top w:val="single" w:sz="4" w:space="0" w:color="000000" w:themeColor="text1"/>
              <w:bottom w:val="nil"/>
            </w:tcBorders>
            <w:vAlign w:val="center"/>
          </w:tcPr>
          <w:p w:rsidR="00584A4D" w:rsidRPr="00221465" w:rsidRDefault="00584A4D" w:rsidP="00F60E11">
            <w:pPr>
              <w:widowControl w:val="0"/>
              <w:suppressAutoHyphens w:val="0"/>
              <w:rPr>
                <w:rFonts w:asciiTheme="minorHAnsi" w:hAnsiTheme="minorHAnsi" w:cs="Arial"/>
                <w:sz w:val="18"/>
                <w:szCs w:val="18"/>
              </w:rPr>
            </w:pPr>
            <w:r>
              <w:rPr>
                <w:rFonts w:asciiTheme="minorHAnsi" w:hAnsiTheme="minorHAnsi" w:cs="Arial"/>
                <w:sz w:val="18"/>
                <w:szCs w:val="18"/>
              </w:rPr>
              <w:t>conductor fracture</w:t>
            </w:r>
          </w:p>
        </w:tc>
        <w:tc>
          <w:tcPr>
            <w:tcW w:w="540" w:type="dxa"/>
            <w:tcBorders>
              <w:top w:val="single" w:sz="4" w:space="0" w:color="000000" w:themeColor="text1"/>
              <w:bottom w:val="nil"/>
            </w:tcBorders>
            <w:vAlign w:val="center"/>
          </w:tcPr>
          <w:p w:rsidR="00584A4D" w:rsidRPr="009501C5" w:rsidRDefault="00584A4D" w:rsidP="00F60E11">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000000" w:themeColor="text1"/>
              <w:bottom w:val="nil"/>
            </w:tcBorders>
            <w:vAlign w:val="center"/>
          </w:tcPr>
          <w:p w:rsidR="00584A4D" w:rsidRPr="009501C5" w:rsidRDefault="00584A4D" w:rsidP="00F60E11">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4</w:t>
            </w:r>
          </w:p>
        </w:tc>
        <w:tc>
          <w:tcPr>
            <w:tcW w:w="450" w:type="dxa"/>
            <w:tcBorders>
              <w:top w:val="single" w:sz="4" w:space="0" w:color="000000" w:themeColor="text1"/>
              <w:bottom w:val="nil"/>
            </w:tcBorders>
            <w:vAlign w:val="center"/>
          </w:tcPr>
          <w:p w:rsidR="00584A4D" w:rsidRPr="00A60FE0" w:rsidRDefault="00584A4D" w:rsidP="00F60E11">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584A4D" w:rsidRPr="00D312DC" w:rsidRDefault="00445E8C" w:rsidP="00F60E11">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24</w:t>
            </w:r>
            <w:r w:rsidRPr="00D312DC">
              <w:rPr>
                <w:rFonts w:asciiTheme="minorHAnsi" w:hAnsiTheme="minorHAnsi" w:cs="Arial"/>
                <w:color w:val="000000" w:themeColor="text1"/>
                <w:sz w:val="18"/>
                <w:szCs w:val="18"/>
              </w:rPr>
              <w:fldChar w:fldCharType="end"/>
            </w:r>
          </w:p>
        </w:tc>
        <w:tc>
          <w:tcPr>
            <w:tcW w:w="4590" w:type="dxa"/>
            <w:vAlign w:val="center"/>
          </w:tcPr>
          <w:p w:rsidR="00584A4D" w:rsidRPr="001608F5" w:rsidRDefault="00584A4D" w:rsidP="00F60E11">
            <w:pPr>
              <w:widowControl w:val="0"/>
              <w:suppressAutoHyphens w:val="0"/>
              <w:rPr>
                <w:rFonts w:asciiTheme="minorHAnsi" w:hAnsiTheme="minorHAnsi" w:cs="Arial"/>
                <w:sz w:val="18"/>
                <w:szCs w:val="18"/>
              </w:rPr>
            </w:pPr>
            <w:r w:rsidRPr="001608F5">
              <w:rPr>
                <w:rFonts w:asciiTheme="minorHAnsi" w:hAnsiTheme="minorHAnsi" w:cs="Arial"/>
                <w:sz w:val="18"/>
                <w:szCs w:val="18"/>
              </w:rPr>
              <w:t>Flat wide design, 2</w:t>
            </w:r>
            <w:r w:rsidRPr="001608F5">
              <w:rPr>
                <w:rFonts w:asciiTheme="minorHAnsi" w:hAnsiTheme="minorHAnsi" w:cs="Arial"/>
                <w:sz w:val="18"/>
                <w:szCs w:val="18"/>
                <w:vertAlign w:val="superscript"/>
              </w:rPr>
              <w:t>nd</w:t>
            </w:r>
            <w:r w:rsidRPr="001608F5">
              <w:rPr>
                <w:rFonts w:asciiTheme="minorHAnsi" w:hAnsiTheme="minorHAnsi" w:cs="Arial"/>
                <w:sz w:val="18"/>
                <w:szCs w:val="18"/>
              </w:rPr>
              <w:t xml:space="preserve"> moment of area in flex axis</w:t>
            </w:r>
            <w:r>
              <w:rPr>
                <w:rFonts w:asciiTheme="minorHAnsi" w:hAnsiTheme="minorHAnsi" w:cs="Arial"/>
                <w:sz w:val="18"/>
                <w:szCs w:val="18"/>
              </w:rPr>
              <w:t xml:space="preserve"> (1010233)</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BE3520">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F60E11">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F60E11">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F60E11">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F60E11">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F60E11">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F60E11">
            <w:pPr>
              <w:keepNext/>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A60FE0" w:rsidRDefault="00584A4D" w:rsidP="00F60E11">
            <w:pPr>
              <w:keepNext/>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5A7A31" w:rsidRDefault="00584A4D" w:rsidP="00F60E11">
            <w:pPr>
              <w:keepNext/>
              <w:widowControl w:val="0"/>
              <w:suppressAutoHyphens w:val="0"/>
              <w:jc w:val="center"/>
              <w:rPr>
                <w:rFonts w:asciiTheme="minorHAnsi" w:hAnsiTheme="minorHAnsi" w:cs="Arial"/>
                <w:color w:val="000000" w:themeColor="text1"/>
                <w:sz w:val="18"/>
                <w:szCs w:val="18"/>
                <w:highlight w:val="cyan"/>
              </w:rPr>
            </w:pPr>
          </w:p>
        </w:tc>
        <w:tc>
          <w:tcPr>
            <w:tcW w:w="4590" w:type="dxa"/>
            <w:vAlign w:val="center"/>
          </w:tcPr>
          <w:p w:rsidR="00584A4D" w:rsidRPr="001608F5" w:rsidRDefault="00584A4D" w:rsidP="00761FCF">
            <w:pPr>
              <w:widowControl w:val="0"/>
              <w:suppressAutoHyphens w:val="0"/>
              <w:rPr>
                <w:rFonts w:asciiTheme="minorHAnsi" w:hAnsiTheme="minorHAnsi" w:cs="Arial"/>
                <w:sz w:val="18"/>
                <w:szCs w:val="18"/>
              </w:rPr>
            </w:pPr>
            <w:r w:rsidRPr="001608F5">
              <w:rPr>
                <w:rFonts w:asciiTheme="minorHAnsi" w:hAnsiTheme="minorHAnsi" w:cs="Arial"/>
                <w:sz w:val="18"/>
                <w:szCs w:val="18"/>
              </w:rPr>
              <w:t xml:space="preserve">DVT vibration </w:t>
            </w:r>
            <w:r w:rsidR="00B57C41">
              <w:rPr>
                <w:rFonts w:asciiTheme="minorHAnsi" w:hAnsiTheme="minorHAnsi" w:cs="Arial"/>
                <w:sz w:val="18"/>
                <w:szCs w:val="18"/>
              </w:rPr>
              <w:t>(MERE 0440)</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207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Short to can</w:t>
            </w:r>
          </w:p>
        </w:tc>
        <w:tc>
          <w:tcPr>
            <w:tcW w:w="270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Unintended </w:t>
            </w:r>
            <w:proofErr w:type="spellStart"/>
            <w:r>
              <w:rPr>
                <w:rFonts w:asciiTheme="minorHAnsi" w:hAnsiTheme="minorHAnsi" w:cs="Arial"/>
                <w:sz w:val="18"/>
                <w:szCs w:val="18"/>
              </w:rPr>
              <w:t>stim</w:t>
            </w:r>
            <w:proofErr w:type="spellEnd"/>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sidRPr="00043C57">
              <w:rPr>
                <w:rFonts w:asciiTheme="minorHAnsi" w:hAnsiTheme="minorHAnsi" w:cs="Arial"/>
                <w:sz w:val="18"/>
                <w:szCs w:val="18"/>
              </w:rPr>
              <w:t xml:space="preserve">patient may detect &amp; turn off </w:t>
            </w:r>
            <w:proofErr w:type="spellStart"/>
            <w:r w:rsidRPr="00043C57">
              <w:rPr>
                <w:rFonts w:asciiTheme="minorHAnsi" w:hAnsiTheme="minorHAnsi" w:cs="Arial"/>
                <w:sz w:val="18"/>
                <w:szCs w:val="18"/>
              </w:rPr>
              <w:t>stim</w:t>
            </w:r>
            <w:proofErr w:type="spellEnd"/>
            <w:r w:rsidRPr="00043C57">
              <w:rPr>
                <w:rFonts w:asciiTheme="minorHAnsi" w:hAnsiTheme="minorHAnsi" w:cs="Arial"/>
                <w:sz w:val="18"/>
                <w:szCs w:val="18"/>
              </w:rPr>
              <w:t xml:space="preserve"> with subsequent impe</w:t>
            </w:r>
            <w:r w:rsidRPr="00043C57">
              <w:rPr>
                <w:rFonts w:asciiTheme="minorHAnsi" w:hAnsiTheme="minorHAnsi" w:cs="Arial"/>
                <w:sz w:val="18"/>
                <w:szCs w:val="18"/>
              </w:rPr>
              <w:t>d</w:t>
            </w:r>
            <w:r w:rsidRPr="00043C57">
              <w:rPr>
                <w:rFonts w:asciiTheme="minorHAnsi" w:hAnsiTheme="minorHAnsi" w:cs="Arial"/>
                <w:sz w:val="18"/>
                <w:szCs w:val="18"/>
              </w:rPr>
              <w:t>ance measurement</w:t>
            </w:r>
          </w:p>
        </w:tc>
        <w:tc>
          <w:tcPr>
            <w:tcW w:w="189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bottom w:val="nil"/>
            </w:tcBorders>
            <w:vAlign w:val="center"/>
          </w:tcPr>
          <w:p w:rsidR="00584A4D" w:rsidRPr="00221465"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Fractured flex member straightens out, then touches can</w:t>
            </w:r>
          </w:p>
        </w:tc>
        <w:tc>
          <w:tcPr>
            <w:tcW w:w="54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2</w:t>
            </w:r>
          </w:p>
        </w:tc>
        <w:tc>
          <w:tcPr>
            <w:tcW w:w="450" w:type="dxa"/>
            <w:tcBorders>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r w:rsidRPr="009501C5">
              <w:rPr>
                <w:rFonts w:asciiTheme="minorHAnsi" w:hAnsiTheme="minorHAnsi" w:cs="Arial"/>
                <w:color w:val="000000" w:themeColor="text1"/>
                <w:sz w:val="18"/>
                <w:szCs w:val="18"/>
              </w:rPr>
              <w:t>1</w:t>
            </w:r>
          </w:p>
        </w:tc>
        <w:tc>
          <w:tcPr>
            <w:tcW w:w="450" w:type="dxa"/>
            <w:tcBorders>
              <w:bottom w:val="nil"/>
            </w:tcBorders>
            <w:vAlign w:val="center"/>
          </w:tcPr>
          <w:p w:rsidR="00584A4D" w:rsidRPr="00A60FE0" w:rsidRDefault="00584A4D" w:rsidP="00C7773F">
            <w:pPr>
              <w:keepNext/>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84A4D" w:rsidRPr="00D312DC" w:rsidRDefault="00445E8C" w:rsidP="00C7773F">
            <w:pPr>
              <w:keepNext/>
              <w:widowControl w:val="0"/>
              <w:suppressAutoHyphens w:val="0"/>
              <w:jc w:val="center"/>
              <w:rPr>
                <w:rFonts w:asciiTheme="minorHAnsi" w:hAnsiTheme="minorHAnsi" w:cs="Arial"/>
                <w:color w:val="000000" w:themeColor="text1"/>
                <w:sz w:val="18"/>
                <w:szCs w:val="18"/>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w:t>
            </w:r>
            <w:r w:rsidRPr="00D312DC">
              <w:rPr>
                <w:rFonts w:asciiTheme="minorHAnsi" w:hAnsiTheme="minorHAnsi" w:cs="Arial"/>
                <w:color w:val="000000" w:themeColor="text1"/>
                <w:sz w:val="18"/>
                <w:szCs w:val="18"/>
              </w:rPr>
              <w:fldChar w:fldCharType="end"/>
            </w:r>
          </w:p>
        </w:tc>
        <w:tc>
          <w:tcPr>
            <w:tcW w:w="4590" w:type="dxa"/>
            <w:vAlign w:val="center"/>
          </w:tcPr>
          <w:p w:rsidR="00584A4D" w:rsidRPr="001608F5" w:rsidRDefault="00584A4D" w:rsidP="00091475">
            <w:pPr>
              <w:widowControl w:val="0"/>
              <w:suppressAutoHyphens w:val="0"/>
              <w:rPr>
                <w:rFonts w:asciiTheme="minorHAnsi" w:hAnsiTheme="minorHAnsi" w:cs="Arial"/>
                <w:sz w:val="18"/>
                <w:szCs w:val="18"/>
              </w:rPr>
            </w:pPr>
            <w:r w:rsidRPr="00F146B9">
              <w:rPr>
                <w:rFonts w:asciiTheme="minorHAnsi" w:hAnsiTheme="minorHAnsi" w:cs="Arial"/>
                <w:sz w:val="18"/>
                <w:szCs w:val="18"/>
              </w:rPr>
              <w:t>Polyimide overlay on both sides of ‘flex member’  (1320-000050)</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9501C5" w:rsidRDefault="00584A4D" w:rsidP="00C7773F">
            <w:pPr>
              <w:keepNext/>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C7773F">
            <w:pPr>
              <w:keepNext/>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D312DC" w:rsidRDefault="00584A4D" w:rsidP="00C7773F">
            <w:pPr>
              <w:keepNext/>
              <w:widowControl w:val="0"/>
              <w:suppressAutoHyphens w:val="0"/>
              <w:jc w:val="center"/>
              <w:rPr>
                <w:rFonts w:asciiTheme="minorHAnsi" w:hAnsiTheme="minorHAnsi" w:cs="Arial"/>
                <w:color w:val="000000" w:themeColor="text1"/>
                <w:sz w:val="18"/>
                <w:szCs w:val="18"/>
              </w:rPr>
            </w:pPr>
          </w:p>
        </w:tc>
        <w:tc>
          <w:tcPr>
            <w:tcW w:w="4590" w:type="dxa"/>
            <w:vAlign w:val="center"/>
          </w:tcPr>
          <w:p w:rsidR="00584A4D" w:rsidRPr="001608F5" w:rsidRDefault="00584A4D" w:rsidP="00091475">
            <w:pPr>
              <w:widowControl w:val="0"/>
              <w:suppressAutoHyphens w:val="0"/>
              <w:rPr>
                <w:rFonts w:asciiTheme="minorHAnsi" w:hAnsiTheme="minorHAnsi" w:cs="Arial"/>
                <w:sz w:val="18"/>
                <w:szCs w:val="18"/>
              </w:rPr>
            </w:pPr>
            <w:r w:rsidRPr="001608F5">
              <w:rPr>
                <w:rFonts w:asciiTheme="minorHAnsi" w:hAnsiTheme="minorHAnsi" w:cs="Arial"/>
                <w:sz w:val="18"/>
                <w:szCs w:val="18"/>
              </w:rPr>
              <w:t>100% electrical test in manufacturing</w:t>
            </w:r>
            <w:r w:rsidR="00AA7C09">
              <w:rPr>
                <w:rFonts w:asciiTheme="minorHAnsi" w:hAnsiTheme="minorHAnsi" w:cs="Arial"/>
                <w:sz w:val="18"/>
                <w:szCs w:val="18"/>
              </w:rPr>
              <w:t xml:space="preserve"> (EEPR 0181, EEPR 0182)</w:t>
            </w:r>
          </w:p>
        </w:tc>
        <w:tc>
          <w:tcPr>
            <w:tcW w:w="540" w:type="dxa"/>
            <w:vAlign w:val="center"/>
          </w:tcPr>
          <w:p w:rsidR="00584A4D" w:rsidRPr="00A7532D" w:rsidRDefault="00584A4D" w:rsidP="00553935">
            <w:pPr>
              <w:pStyle w:val="BodyText"/>
              <w:tabs>
                <w:tab w:val="left" w:pos="1260"/>
              </w:tabs>
              <w:spacing w:before="0"/>
              <w:ind w:left="0" w:right="0"/>
              <w:jc w:val="center"/>
              <w:rPr>
                <w:b/>
              </w:rPr>
            </w:pPr>
            <w:r>
              <w:rPr>
                <w:b/>
              </w:rPr>
              <w:t>x</w:t>
            </w:r>
          </w:p>
        </w:tc>
      </w:tr>
      <w:tr w:rsidR="00584A4D" w:rsidTr="00340DA9">
        <w:trPr>
          <w:cantSplit/>
        </w:trPr>
        <w:tc>
          <w:tcPr>
            <w:tcW w:w="1350" w:type="dxa"/>
            <w:tcBorders>
              <w:top w:val="nil"/>
              <w:bottom w:val="single" w:sz="4" w:space="0" w:color="000000" w:themeColor="text1"/>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221465" w:rsidRDefault="00584A4D" w:rsidP="00091475">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9501C5"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A60FE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D312DC"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bottom w:val="single" w:sz="4" w:space="0" w:color="000000" w:themeColor="text1"/>
            </w:tcBorders>
            <w:vAlign w:val="center"/>
          </w:tcPr>
          <w:p w:rsidR="00584A4D" w:rsidRPr="001608F5" w:rsidRDefault="00584A4D" w:rsidP="00091475">
            <w:pPr>
              <w:widowControl w:val="0"/>
              <w:suppressAutoHyphens w:val="0"/>
              <w:rPr>
                <w:rFonts w:asciiTheme="minorHAnsi" w:hAnsiTheme="minorHAnsi" w:cs="Arial"/>
                <w:sz w:val="18"/>
                <w:szCs w:val="18"/>
              </w:rPr>
            </w:pPr>
            <w:r w:rsidRPr="001608F5">
              <w:rPr>
                <w:rFonts w:asciiTheme="minorHAnsi" w:hAnsiTheme="minorHAnsi" w:cs="Arial"/>
                <w:sz w:val="18"/>
                <w:szCs w:val="18"/>
              </w:rPr>
              <w:t>Recharge coil insulated</w:t>
            </w:r>
            <w:r w:rsidR="002A0907">
              <w:rPr>
                <w:rFonts w:asciiTheme="minorHAnsi" w:hAnsiTheme="minorHAnsi" w:cs="Arial"/>
                <w:sz w:val="18"/>
                <w:szCs w:val="18"/>
              </w:rPr>
              <w:t xml:space="preserve"> </w:t>
            </w:r>
            <w:r>
              <w:rPr>
                <w:rFonts w:asciiTheme="minorHAnsi" w:hAnsiTheme="minorHAnsi" w:cs="Arial"/>
                <w:sz w:val="18"/>
                <w:szCs w:val="18"/>
              </w:rPr>
              <w:t xml:space="preserve">(1010235) </w:t>
            </w:r>
          </w:p>
        </w:tc>
        <w:tc>
          <w:tcPr>
            <w:tcW w:w="540" w:type="dxa"/>
            <w:tcBorders>
              <w:bottom w:val="single" w:sz="4" w:space="0" w:color="000000" w:themeColor="text1"/>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340DA9">
        <w:trPr>
          <w:cantSplit/>
          <w:trHeight w:val="220"/>
        </w:trPr>
        <w:tc>
          <w:tcPr>
            <w:tcW w:w="1350" w:type="dxa"/>
            <w:vMerge w:val="restart"/>
            <w:tcBorders>
              <w:top w:val="single" w:sz="4" w:space="0" w:color="000000" w:themeColor="text1"/>
              <w:bottom w:val="nil"/>
            </w:tcBorders>
            <w:vAlign w:val="center"/>
          </w:tcPr>
          <w:p w:rsidR="00584A4D" w:rsidRPr="00652212" w:rsidRDefault="00584A4D" w:rsidP="00785F87">
            <w:pPr>
              <w:widowControl w:val="0"/>
              <w:suppressAutoHyphens w:val="0"/>
              <w:jc w:val="right"/>
              <w:rPr>
                <w:rFonts w:asciiTheme="minorHAnsi" w:hAnsiTheme="minorHAnsi" w:cs="Arial"/>
                <w:b/>
                <w:szCs w:val="24"/>
              </w:rPr>
            </w:pPr>
            <w:r w:rsidRPr="00652212">
              <w:rPr>
                <w:rFonts w:asciiTheme="minorHAnsi" w:hAnsiTheme="minorHAnsi" w:cs="Arial"/>
                <w:b/>
                <w:szCs w:val="24"/>
              </w:rPr>
              <w:t>Battery</w:t>
            </w:r>
          </w:p>
        </w:tc>
        <w:tc>
          <w:tcPr>
            <w:tcW w:w="1710" w:type="dxa"/>
            <w:vMerge w:val="restart"/>
            <w:tcBorders>
              <w:top w:val="single" w:sz="4" w:space="0" w:color="000000" w:themeColor="text1"/>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sidRPr="005D03A0">
              <w:rPr>
                <w:rFonts w:asciiTheme="minorHAnsi" w:hAnsiTheme="minorHAnsi" w:cs="Arial"/>
                <w:sz w:val="18"/>
                <w:szCs w:val="18"/>
              </w:rPr>
              <w:t>Provide power to circuit board</w:t>
            </w:r>
          </w:p>
        </w:tc>
        <w:tc>
          <w:tcPr>
            <w:tcW w:w="2070" w:type="dxa"/>
            <w:vMerge w:val="restart"/>
            <w:tcBorders>
              <w:top w:val="single" w:sz="4" w:space="0" w:color="000000" w:themeColor="text1"/>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Does not provide power initially</w:t>
            </w:r>
          </w:p>
          <w:p w:rsidR="00584A4D" w:rsidRPr="005D03A0" w:rsidRDefault="00584A4D" w:rsidP="00091475">
            <w:pPr>
              <w:widowControl w:val="0"/>
              <w:suppressAutoHyphens w:val="0"/>
              <w:rPr>
                <w:rFonts w:asciiTheme="minorHAnsi" w:hAnsiTheme="minorHAnsi" w:cs="Arial"/>
                <w:sz w:val="18"/>
                <w:szCs w:val="18"/>
              </w:rPr>
            </w:pPr>
          </w:p>
        </w:tc>
        <w:tc>
          <w:tcPr>
            <w:tcW w:w="2700" w:type="dxa"/>
            <w:vMerge w:val="restart"/>
            <w:tcBorders>
              <w:top w:val="single" w:sz="4" w:space="0" w:color="000000" w:themeColor="text1"/>
              <w:bottom w:val="nil"/>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Device output failure, loss of communication, or loss of r</w:t>
            </w:r>
            <w:r>
              <w:rPr>
                <w:rFonts w:asciiTheme="minorHAnsi" w:hAnsiTheme="minorHAnsi" w:cs="Arial"/>
                <w:sz w:val="18"/>
                <w:szCs w:val="18"/>
              </w:rPr>
              <w:t>e</w:t>
            </w:r>
            <w:r>
              <w:rPr>
                <w:rFonts w:asciiTheme="minorHAnsi" w:hAnsiTheme="minorHAnsi" w:cs="Arial"/>
                <w:sz w:val="18"/>
                <w:szCs w:val="18"/>
              </w:rPr>
              <w:t>charge capability</w:t>
            </w:r>
          </w:p>
        </w:tc>
        <w:tc>
          <w:tcPr>
            <w:tcW w:w="1890" w:type="dxa"/>
            <w:vMerge w:val="restart"/>
            <w:tcBorders>
              <w:top w:val="single" w:sz="4" w:space="0" w:color="000000" w:themeColor="text1"/>
              <w:bottom w:val="nil"/>
            </w:tcBorders>
            <w:vAlign w:val="center"/>
          </w:tcPr>
          <w:p w:rsidR="00584A4D" w:rsidRPr="005F4233" w:rsidRDefault="00584A4D" w:rsidP="00FD2888">
            <w:pPr>
              <w:widowControl w:val="0"/>
              <w:suppressAutoHyphens w:val="0"/>
              <w:rPr>
                <w:rFonts w:asciiTheme="minorHAnsi" w:hAnsiTheme="minorHAnsi" w:cs="Arial"/>
                <w:sz w:val="18"/>
                <w:szCs w:val="18"/>
              </w:rPr>
            </w:pPr>
            <w:r>
              <w:rPr>
                <w:rFonts w:asciiTheme="minorHAnsi" w:hAnsiTheme="minorHAnsi" w:cs="Arial"/>
                <w:sz w:val="18"/>
                <w:szCs w:val="18"/>
              </w:rPr>
              <w:t>100% electrical test</w:t>
            </w:r>
          </w:p>
        </w:tc>
        <w:tc>
          <w:tcPr>
            <w:tcW w:w="1890" w:type="dxa"/>
            <w:vMerge w:val="restart"/>
            <w:tcBorders>
              <w:top w:val="single" w:sz="4" w:space="0" w:color="auto"/>
            </w:tcBorders>
            <w:vAlign w:val="center"/>
          </w:tcPr>
          <w:p w:rsidR="00584A4D" w:rsidRPr="002B698B" w:rsidRDefault="00584A4D" w:rsidP="007607EE">
            <w:pPr>
              <w:widowControl w:val="0"/>
              <w:suppressAutoHyphens w:val="0"/>
              <w:rPr>
                <w:rFonts w:asciiTheme="minorHAnsi" w:hAnsiTheme="minorHAnsi" w:cs="Arial"/>
                <w:sz w:val="18"/>
                <w:szCs w:val="18"/>
              </w:rPr>
            </w:pPr>
            <w:r w:rsidRPr="002B698B">
              <w:rPr>
                <w:rFonts w:asciiTheme="minorHAnsi" w:hAnsiTheme="minorHAnsi" w:cs="Arial"/>
                <w:sz w:val="18"/>
                <w:szCs w:val="18"/>
              </w:rPr>
              <w:t>Inadequate weld pr</w:t>
            </w:r>
            <w:r w:rsidRPr="002B698B">
              <w:rPr>
                <w:rFonts w:asciiTheme="minorHAnsi" w:hAnsiTheme="minorHAnsi" w:cs="Arial"/>
                <w:sz w:val="18"/>
                <w:szCs w:val="18"/>
              </w:rPr>
              <w:t>o</w:t>
            </w:r>
            <w:r w:rsidRPr="002B698B">
              <w:rPr>
                <w:rFonts w:asciiTheme="minorHAnsi" w:hAnsiTheme="minorHAnsi" w:cs="Arial"/>
                <w:sz w:val="18"/>
                <w:szCs w:val="18"/>
              </w:rPr>
              <w:t>cess</w:t>
            </w:r>
          </w:p>
          <w:p w:rsidR="00584A4D" w:rsidRPr="002B698B" w:rsidRDefault="00584A4D" w:rsidP="007607EE">
            <w:pPr>
              <w:widowControl w:val="0"/>
              <w:suppressAutoHyphens w:val="0"/>
              <w:rPr>
                <w:rFonts w:asciiTheme="minorHAnsi" w:hAnsiTheme="minorHAnsi" w:cs="Arial"/>
                <w:sz w:val="18"/>
                <w:szCs w:val="18"/>
              </w:rPr>
            </w:pPr>
          </w:p>
        </w:tc>
        <w:tc>
          <w:tcPr>
            <w:tcW w:w="1350" w:type="dxa"/>
            <w:vMerge w:val="restart"/>
            <w:tcBorders>
              <w:top w:val="single" w:sz="4" w:space="0" w:color="000000" w:themeColor="text1"/>
              <w:bottom w:val="nil"/>
            </w:tcBorders>
            <w:vAlign w:val="center"/>
          </w:tcPr>
          <w:p w:rsidR="00584A4D" w:rsidRPr="005D03A0" w:rsidRDefault="00584A4D" w:rsidP="007607EE">
            <w:pPr>
              <w:widowControl w:val="0"/>
              <w:suppressAutoHyphens w:val="0"/>
              <w:rPr>
                <w:rFonts w:asciiTheme="minorHAnsi" w:hAnsiTheme="minorHAnsi" w:cs="Arial"/>
                <w:sz w:val="18"/>
                <w:szCs w:val="18"/>
              </w:rPr>
            </w:pPr>
            <w:r>
              <w:rPr>
                <w:rFonts w:asciiTheme="minorHAnsi" w:hAnsiTheme="minorHAnsi" w:cs="Arial"/>
                <w:sz w:val="18"/>
                <w:szCs w:val="18"/>
              </w:rPr>
              <w:t>Weld failure</w:t>
            </w:r>
          </w:p>
        </w:tc>
        <w:tc>
          <w:tcPr>
            <w:tcW w:w="54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Merge w:val="restart"/>
            <w:tcBorders>
              <w:top w:val="single" w:sz="4" w:space="0" w:color="auto"/>
            </w:tcBorders>
            <w:vAlign w:val="center"/>
          </w:tcPr>
          <w:p w:rsidR="00584A4D" w:rsidRDefault="00445E8C" w:rsidP="000917DC">
            <w:pPr>
              <w:jc w:val="center"/>
            </w:pPr>
            <w:r w:rsidRPr="00407E71">
              <w:rPr>
                <w:rFonts w:asciiTheme="minorHAnsi" w:hAnsiTheme="minorHAnsi" w:cs="Arial"/>
                <w:color w:val="000000" w:themeColor="text1"/>
                <w:sz w:val="18"/>
                <w:szCs w:val="18"/>
              </w:rPr>
              <w:fldChar w:fldCharType="begin"/>
            </w:r>
            <w:r w:rsidR="00584A4D" w:rsidRPr="00407E71">
              <w:rPr>
                <w:rFonts w:asciiTheme="minorHAnsi" w:hAnsiTheme="minorHAnsi" w:cs="Arial"/>
                <w:color w:val="000000" w:themeColor="text1"/>
                <w:sz w:val="18"/>
                <w:szCs w:val="18"/>
              </w:rPr>
              <w:instrText xml:space="preserve"> =PRODUCT(left) \# "0" </w:instrText>
            </w:r>
            <w:r w:rsidRPr="00407E7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407E7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1608F5" w:rsidRDefault="00584A4D" w:rsidP="008120CC">
            <w:pPr>
              <w:widowControl w:val="0"/>
              <w:suppressAutoHyphens w:val="0"/>
              <w:rPr>
                <w:rFonts w:asciiTheme="minorHAnsi" w:hAnsiTheme="minorHAnsi" w:cs="Arial"/>
                <w:sz w:val="18"/>
                <w:szCs w:val="18"/>
              </w:rPr>
            </w:pPr>
            <w:r w:rsidRPr="001608F5">
              <w:rPr>
                <w:rFonts w:asciiTheme="minorHAnsi" w:hAnsiTheme="minorHAnsi" w:cs="Arial"/>
                <w:sz w:val="18"/>
                <w:szCs w:val="18"/>
              </w:rPr>
              <w:t>Weld process validation for pull strength</w:t>
            </w:r>
            <w:r w:rsidR="00832237">
              <w:rPr>
                <w:rFonts w:asciiTheme="minorHAnsi" w:hAnsiTheme="minorHAnsi" w:cs="Arial"/>
                <w:sz w:val="18"/>
                <w:szCs w:val="18"/>
              </w:rPr>
              <w:t xml:space="preserve"> (EEPR 0181, EEPR 0182)</w:t>
            </w:r>
            <w:r w:rsidR="001F174A">
              <w:rPr>
                <w:rFonts w:asciiTheme="minorHAnsi" w:hAnsiTheme="minorHAnsi" w:cs="Arial"/>
                <w:sz w:val="18"/>
                <w:szCs w:val="18"/>
              </w:rPr>
              <w:t xml:space="preserve"> </w:t>
            </w:r>
          </w:p>
        </w:tc>
        <w:tc>
          <w:tcPr>
            <w:tcW w:w="540" w:type="dxa"/>
            <w:tcBorders>
              <w:top w:val="single" w:sz="4" w:space="0" w:color="auto"/>
            </w:tcBorders>
            <w:vAlign w:val="center"/>
          </w:tcPr>
          <w:p w:rsidR="00584A4D" w:rsidRPr="00A7532D" w:rsidRDefault="00584A4D" w:rsidP="00553935">
            <w:pPr>
              <w:pStyle w:val="BodyText"/>
              <w:tabs>
                <w:tab w:val="left" w:pos="1260"/>
              </w:tabs>
              <w:spacing w:before="0"/>
              <w:ind w:left="0" w:right="0"/>
              <w:jc w:val="center"/>
              <w:rPr>
                <w:b/>
              </w:rPr>
            </w:pPr>
            <w:r>
              <w:rPr>
                <w:b/>
              </w:rPr>
              <w:t>x</w:t>
            </w:r>
          </w:p>
        </w:tc>
      </w:tr>
      <w:tr w:rsidR="00584A4D" w:rsidTr="00340DA9">
        <w:trPr>
          <w:cantSplit/>
          <w:trHeight w:val="220"/>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F4233" w:rsidRDefault="00584A4D" w:rsidP="00FD2888">
            <w:pPr>
              <w:widowControl w:val="0"/>
              <w:suppressAutoHyphens w:val="0"/>
              <w:rPr>
                <w:rFonts w:asciiTheme="minorHAnsi" w:hAnsiTheme="minorHAnsi" w:cs="Arial"/>
                <w:sz w:val="18"/>
                <w:szCs w:val="18"/>
              </w:rPr>
            </w:pPr>
          </w:p>
        </w:tc>
        <w:tc>
          <w:tcPr>
            <w:tcW w:w="1890" w:type="dxa"/>
            <w:vMerge/>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0917DC">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36493A" w:rsidRDefault="00584A4D" w:rsidP="00FD2888">
            <w:pPr>
              <w:widowControl w:val="0"/>
              <w:suppressAutoHyphens w:val="0"/>
              <w:rPr>
                <w:rFonts w:asciiTheme="minorHAnsi" w:hAnsiTheme="minorHAnsi" w:cs="Arial"/>
                <w:sz w:val="18"/>
                <w:szCs w:val="18"/>
              </w:rPr>
            </w:pPr>
            <w:r w:rsidRPr="0036493A">
              <w:rPr>
                <w:rFonts w:asciiTheme="minorHAnsi" w:hAnsiTheme="minorHAnsi" w:cs="Arial"/>
                <w:sz w:val="18"/>
                <w:szCs w:val="18"/>
              </w:rPr>
              <w:t>Pull strength design requirement</w:t>
            </w:r>
            <w:r w:rsidR="00E7598E">
              <w:rPr>
                <w:rFonts w:asciiTheme="minorHAnsi" w:hAnsiTheme="minorHAnsi" w:cs="Arial"/>
                <w:sz w:val="18"/>
                <w:szCs w:val="18"/>
              </w:rPr>
              <w:t xml:space="preserve"> (1005467)</w:t>
            </w:r>
          </w:p>
        </w:tc>
        <w:tc>
          <w:tcPr>
            <w:tcW w:w="540" w:type="dxa"/>
            <w:vAlign w:val="center"/>
          </w:tcPr>
          <w:p w:rsidR="00584A4D" w:rsidRDefault="00584A4D" w:rsidP="00553935">
            <w:pPr>
              <w:pStyle w:val="BodyText"/>
              <w:tabs>
                <w:tab w:val="left" w:pos="1260"/>
              </w:tabs>
              <w:spacing w:before="0"/>
              <w:ind w:left="0" w:right="0"/>
              <w:jc w:val="center"/>
              <w:rPr>
                <w:b/>
              </w:rPr>
            </w:pPr>
          </w:p>
        </w:tc>
      </w:tr>
      <w:tr w:rsidR="00584A4D" w:rsidTr="00340DA9">
        <w:trPr>
          <w:cantSplit/>
          <w:trHeight w:val="220"/>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F4233" w:rsidRDefault="00584A4D" w:rsidP="00FD2888">
            <w:pPr>
              <w:widowControl w:val="0"/>
              <w:suppressAutoHyphens w:val="0"/>
              <w:rPr>
                <w:rFonts w:asciiTheme="minorHAnsi" w:hAnsiTheme="minorHAnsi" w:cs="Arial"/>
                <w:sz w:val="18"/>
                <w:szCs w:val="18"/>
              </w:rPr>
            </w:pPr>
          </w:p>
        </w:tc>
        <w:tc>
          <w:tcPr>
            <w:tcW w:w="1890" w:type="dxa"/>
            <w:vMerge/>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0917DC">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1608F5" w:rsidRDefault="00584A4D" w:rsidP="00FD2888">
            <w:pPr>
              <w:widowControl w:val="0"/>
              <w:suppressAutoHyphens w:val="0"/>
              <w:rPr>
                <w:rFonts w:asciiTheme="minorHAnsi" w:hAnsiTheme="minorHAnsi" w:cs="Arial"/>
                <w:sz w:val="18"/>
                <w:szCs w:val="18"/>
              </w:rPr>
            </w:pPr>
            <w:r w:rsidRPr="001608F5">
              <w:rPr>
                <w:rFonts w:asciiTheme="minorHAnsi" w:hAnsiTheme="minorHAnsi" w:cs="Arial"/>
                <w:sz w:val="18"/>
                <w:szCs w:val="18"/>
              </w:rPr>
              <w:t>100% electrical test in manufacturing</w:t>
            </w:r>
            <w:r w:rsidR="00832237">
              <w:rPr>
                <w:rFonts w:asciiTheme="minorHAnsi" w:hAnsiTheme="minorHAnsi" w:cs="Arial"/>
                <w:sz w:val="18"/>
                <w:szCs w:val="18"/>
              </w:rPr>
              <w:t xml:space="preserve">  (EEPR 0181, EEPR 0182)</w:t>
            </w:r>
          </w:p>
        </w:tc>
        <w:tc>
          <w:tcPr>
            <w:tcW w:w="540" w:type="dxa"/>
            <w:vAlign w:val="center"/>
          </w:tcPr>
          <w:p w:rsidR="00584A4D" w:rsidRPr="00601C54" w:rsidRDefault="00584A4D" w:rsidP="00553935">
            <w:pPr>
              <w:pStyle w:val="BodyText"/>
              <w:tabs>
                <w:tab w:val="left" w:pos="1260"/>
              </w:tabs>
              <w:spacing w:before="0"/>
              <w:ind w:left="0" w:right="0"/>
              <w:jc w:val="center"/>
              <w:rPr>
                <w:rFonts w:asciiTheme="minorHAnsi" w:hAnsiTheme="minorHAnsi" w:cstheme="minorHAnsi"/>
                <w:b/>
                <w:sz w:val="18"/>
                <w:szCs w:val="18"/>
              </w:rPr>
            </w:pPr>
            <w:r w:rsidRPr="00601C54">
              <w:rPr>
                <w:rFonts w:asciiTheme="minorHAnsi" w:hAnsiTheme="minorHAnsi" w:cstheme="minorHAnsi"/>
                <w:b/>
                <w:sz w:val="18"/>
                <w:szCs w:val="18"/>
              </w:rPr>
              <w:t>X</w:t>
            </w:r>
          </w:p>
        </w:tc>
      </w:tr>
      <w:tr w:rsidR="00584A4D" w:rsidTr="00340DA9">
        <w:trPr>
          <w:cantSplit/>
          <w:trHeight w:val="170"/>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F4233" w:rsidRDefault="00584A4D" w:rsidP="00FD2888">
            <w:pPr>
              <w:widowControl w:val="0"/>
              <w:suppressAutoHyphens w:val="0"/>
              <w:rPr>
                <w:rFonts w:asciiTheme="minorHAnsi" w:hAnsiTheme="minorHAnsi" w:cs="Arial"/>
                <w:sz w:val="18"/>
                <w:szCs w:val="18"/>
              </w:rPr>
            </w:pPr>
          </w:p>
        </w:tc>
        <w:tc>
          <w:tcPr>
            <w:tcW w:w="1890" w:type="dxa"/>
            <w:vMerge/>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0917DC">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1608F5" w:rsidRDefault="005636E0" w:rsidP="00FD2888">
            <w:pPr>
              <w:widowControl w:val="0"/>
              <w:suppressAutoHyphens w:val="0"/>
              <w:rPr>
                <w:rFonts w:asciiTheme="minorHAnsi" w:hAnsiTheme="minorHAnsi" w:cs="Arial"/>
                <w:sz w:val="18"/>
                <w:szCs w:val="18"/>
              </w:rPr>
            </w:pPr>
            <w:r w:rsidRPr="009B1A3A">
              <w:rPr>
                <w:rFonts w:asciiTheme="minorHAnsi" w:hAnsiTheme="minorHAnsi" w:cs="Arial"/>
                <w:sz w:val="18"/>
                <w:szCs w:val="18"/>
              </w:rPr>
              <w:t>Charge level adjustment prior to shipping</w:t>
            </w:r>
            <w:r w:rsidR="00833E12">
              <w:rPr>
                <w:rFonts w:asciiTheme="minorHAnsi" w:hAnsiTheme="minorHAnsi" w:cs="Arial"/>
                <w:sz w:val="18"/>
                <w:szCs w:val="18"/>
              </w:rPr>
              <w:t xml:space="preserve"> </w:t>
            </w:r>
            <w:r w:rsidR="00584A4D">
              <w:rPr>
                <w:rFonts w:asciiTheme="minorHAnsi" w:hAnsiTheme="minorHAnsi" w:cs="Arial"/>
                <w:sz w:val="18"/>
                <w:szCs w:val="18"/>
              </w:rPr>
              <w:t xml:space="preserve"> (EESP 0071)</w:t>
            </w:r>
          </w:p>
        </w:tc>
        <w:tc>
          <w:tcPr>
            <w:tcW w:w="540" w:type="dxa"/>
            <w:vAlign w:val="center"/>
          </w:tcPr>
          <w:p w:rsidR="00584A4D" w:rsidRPr="00601C54" w:rsidRDefault="00584A4D" w:rsidP="00553935">
            <w:pPr>
              <w:pStyle w:val="BodyText"/>
              <w:tabs>
                <w:tab w:val="left" w:pos="1260"/>
              </w:tabs>
              <w:spacing w:before="0"/>
              <w:ind w:left="0" w:right="0"/>
              <w:jc w:val="center"/>
              <w:rPr>
                <w:rFonts w:asciiTheme="minorHAnsi" w:hAnsiTheme="minorHAnsi" w:cstheme="minorHAnsi"/>
                <w:b/>
                <w:sz w:val="18"/>
                <w:szCs w:val="18"/>
              </w:rPr>
            </w:pPr>
          </w:p>
        </w:tc>
      </w:tr>
      <w:tr w:rsidR="00584A4D" w:rsidTr="00340DA9">
        <w:trPr>
          <w:cantSplit/>
          <w:trHeight w:val="220"/>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F4233" w:rsidRDefault="00584A4D" w:rsidP="00FD2888">
            <w:pPr>
              <w:widowControl w:val="0"/>
              <w:suppressAutoHyphens w:val="0"/>
              <w:rPr>
                <w:rFonts w:asciiTheme="minorHAnsi" w:hAnsiTheme="minorHAnsi" w:cs="Arial"/>
                <w:sz w:val="18"/>
                <w:szCs w:val="18"/>
              </w:rPr>
            </w:pPr>
          </w:p>
        </w:tc>
        <w:tc>
          <w:tcPr>
            <w:tcW w:w="1890" w:type="dxa"/>
            <w:vMerge/>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0917DC">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Default="00584A4D" w:rsidP="00FD2888">
            <w:pPr>
              <w:widowControl w:val="0"/>
              <w:suppressAutoHyphens w:val="0"/>
              <w:rPr>
                <w:rFonts w:asciiTheme="minorHAnsi" w:hAnsiTheme="minorHAnsi" w:cs="Arial"/>
                <w:sz w:val="18"/>
                <w:szCs w:val="18"/>
              </w:rPr>
            </w:pPr>
            <w:r>
              <w:rPr>
                <w:rFonts w:asciiTheme="minorHAnsi" w:hAnsiTheme="minorHAnsi" w:cs="Arial"/>
                <w:sz w:val="18"/>
                <w:szCs w:val="18"/>
              </w:rPr>
              <w:t>Manual states to fully charge prior to implant</w:t>
            </w:r>
            <w:r w:rsidR="0011425A">
              <w:rPr>
                <w:rFonts w:asciiTheme="minorHAnsi" w:hAnsiTheme="minorHAnsi" w:cs="Arial"/>
                <w:sz w:val="18"/>
                <w:szCs w:val="18"/>
              </w:rPr>
              <w:t xml:space="preserve"> (0300-000021, 0300-000022)</w:t>
            </w:r>
          </w:p>
        </w:tc>
        <w:tc>
          <w:tcPr>
            <w:tcW w:w="540" w:type="dxa"/>
            <w:vAlign w:val="center"/>
          </w:tcPr>
          <w:p w:rsidR="00584A4D" w:rsidRPr="00601C54" w:rsidRDefault="00584A4D" w:rsidP="00553935">
            <w:pPr>
              <w:pStyle w:val="BodyText"/>
              <w:tabs>
                <w:tab w:val="left" w:pos="1260"/>
              </w:tabs>
              <w:spacing w:before="0"/>
              <w:ind w:left="0" w:right="0"/>
              <w:jc w:val="center"/>
              <w:rPr>
                <w:rFonts w:asciiTheme="minorHAnsi" w:hAnsiTheme="minorHAnsi" w:cstheme="minorHAnsi"/>
                <w:b/>
                <w:sz w:val="18"/>
                <w:szCs w:val="18"/>
              </w:rPr>
            </w:pPr>
          </w:p>
        </w:tc>
      </w:tr>
      <w:tr w:rsidR="00584A4D" w:rsidTr="008436A4">
        <w:trPr>
          <w:cantSplit/>
          <w:trHeight w:val="218"/>
        </w:trPr>
        <w:tc>
          <w:tcPr>
            <w:tcW w:w="1350" w:type="dxa"/>
            <w:vMerge w:val="restart"/>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val="restart"/>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restart"/>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val="restart"/>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Pr="00B50F1E" w:rsidRDefault="00584A4D" w:rsidP="007607EE">
            <w:pPr>
              <w:widowControl w:val="0"/>
              <w:suppressAutoHyphens w:val="0"/>
              <w:rPr>
                <w:rFonts w:asciiTheme="minorHAnsi" w:hAnsiTheme="minorHAnsi" w:cs="Arial"/>
                <w:sz w:val="18"/>
                <w:szCs w:val="18"/>
              </w:rPr>
            </w:pPr>
            <w:r w:rsidRPr="00B50F1E">
              <w:rPr>
                <w:rFonts w:asciiTheme="minorHAnsi" w:hAnsiTheme="minorHAnsi" w:cs="Arial"/>
                <w:sz w:val="18"/>
                <w:szCs w:val="18"/>
              </w:rPr>
              <w:t>Shock &amp; vibration</w:t>
            </w:r>
          </w:p>
        </w:tc>
        <w:tc>
          <w:tcPr>
            <w:tcW w:w="135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Merge w:val="restart"/>
            <w:tcBorders>
              <w:top w:val="single" w:sz="4" w:space="0" w:color="auto"/>
            </w:tcBorders>
            <w:vAlign w:val="center"/>
          </w:tcPr>
          <w:p w:rsidR="00584A4D" w:rsidRDefault="00445E8C" w:rsidP="000917DC">
            <w:pPr>
              <w:jc w:val="center"/>
            </w:pPr>
            <w:r w:rsidRPr="00407E71">
              <w:rPr>
                <w:rFonts w:asciiTheme="minorHAnsi" w:hAnsiTheme="minorHAnsi" w:cs="Arial"/>
                <w:color w:val="000000" w:themeColor="text1"/>
                <w:sz w:val="18"/>
                <w:szCs w:val="18"/>
              </w:rPr>
              <w:fldChar w:fldCharType="begin"/>
            </w:r>
            <w:r w:rsidR="00584A4D" w:rsidRPr="00407E71">
              <w:rPr>
                <w:rFonts w:asciiTheme="minorHAnsi" w:hAnsiTheme="minorHAnsi" w:cs="Arial"/>
                <w:color w:val="000000" w:themeColor="text1"/>
                <w:sz w:val="18"/>
                <w:szCs w:val="18"/>
              </w:rPr>
              <w:instrText xml:space="preserve"> =PRODUCT(left) \# "0" </w:instrText>
            </w:r>
            <w:r w:rsidRPr="00407E7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18</w:t>
            </w:r>
            <w:r w:rsidRPr="00407E7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2B14EC" w:rsidRDefault="00584A4D" w:rsidP="00761FCF">
            <w:pPr>
              <w:widowControl w:val="0"/>
              <w:suppressAutoHyphens w:val="0"/>
              <w:rPr>
                <w:rFonts w:asciiTheme="minorHAnsi" w:hAnsiTheme="minorHAnsi" w:cs="Arial"/>
                <w:sz w:val="18"/>
                <w:szCs w:val="18"/>
              </w:rPr>
            </w:pPr>
            <w:r w:rsidRPr="002B14EC">
              <w:rPr>
                <w:rFonts w:asciiTheme="minorHAnsi" w:hAnsiTheme="minorHAnsi" w:cs="Arial"/>
                <w:sz w:val="18"/>
                <w:szCs w:val="18"/>
              </w:rPr>
              <w:t xml:space="preserve">DVT for shock &amp; vibration </w:t>
            </w:r>
            <w:r w:rsidR="00B57C41">
              <w:rPr>
                <w:rFonts w:asciiTheme="minorHAnsi" w:hAnsiTheme="minorHAnsi" w:cs="Arial"/>
                <w:sz w:val="18"/>
                <w:szCs w:val="18"/>
              </w:rPr>
              <w:t>(MERE 0440)</w:t>
            </w:r>
          </w:p>
        </w:tc>
        <w:tc>
          <w:tcPr>
            <w:tcW w:w="540" w:type="dxa"/>
            <w:tcBorders>
              <w:top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218"/>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vMerge/>
            <w:tcBorders>
              <w:top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top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top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top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top w:val="single" w:sz="4" w:space="0" w:color="auto"/>
            </w:tcBorders>
            <w:vAlign w:val="center"/>
          </w:tcPr>
          <w:p w:rsidR="00584A4D" w:rsidRPr="00407E71" w:rsidRDefault="00584A4D" w:rsidP="000917DC">
            <w:pPr>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2B14EC" w:rsidRDefault="00584A4D" w:rsidP="00601C54">
            <w:pPr>
              <w:widowControl w:val="0"/>
              <w:suppressAutoHyphens w:val="0"/>
              <w:rPr>
                <w:rFonts w:asciiTheme="minorHAnsi" w:hAnsiTheme="minorHAnsi" w:cs="Arial"/>
                <w:sz w:val="18"/>
                <w:szCs w:val="18"/>
              </w:rPr>
            </w:pPr>
            <w:r w:rsidRPr="002B14EC">
              <w:rPr>
                <w:rFonts w:asciiTheme="minorHAnsi" w:hAnsiTheme="minorHAnsi" w:cs="Arial"/>
                <w:sz w:val="18"/>
                <w:szCs w:val="18"/>
              </w:rPr>
              <w:t>100% electrical test in manufacturing</w:t>
            </w:r>
            <w:r w:rsidR="00832237">
              <w:rPr>
                <w:rFonts w:asciiTheme="minorHAnsi" w:hAnsiTheme="minorHAnsi" w:cs="Arial"/>
                <w:sz w:val="18"/>
                <w:szCs w:val="18"/>
              </w:rPr>
              <w:t xml:space="preserve"> (EEPR 0181, EEPR 0182)</w:t>
            </w:r>
          </w:p>
        </w:tc>
        <w:tc>
          <w:tcPr>
            <w:tcW w:w="540" w:type="dxa"/>
            <w:tcBorders>
              <w:top w:val="single" w:sz="4" w:space="0" w:color="auto"/>
            </w:tcBorders>
            <w:vAlign w:val="center"/>
          </w:tcPr>
          <w:p w:rsidR="00584A4D" w:rsidRPr="00601C54" w:rsidRDefault="00584A4D" w:rsidP="00601C54">
            <w:pPr>
              <w:pStyle w:val="BodyText"/>
              <w:tabs>
                <w:tab w:val="left" w:pos="1260"/>
              </w:tabs>
              <w:spacing w:before="0"/>
              <w:ind w:left="0" w:right="0"/>
              <w:jc w:val="center"/>
              <w:rPr>
                <w:rFonts w:asciiTheme="minorHAnsi" w:hAnsiTheme="minorHAnsi" w:cstheme="minorHAnsi"/>
                <w:b/>
                <w:sz w:val="18"/>
                <w:szCs w:val="18"/>
              </w:rPr>
            </w:pPr>
            <w:r w:rsidRPr="00601C54">
              <w:rPr>
                <w:rFonts w:asciiTheme="minorHAnsi" w:hAnsiTheme="minorHAnsi" w:cstheme="minorHAnsi"/>
                <w:b/>
                <w:sz w:val="18"/>
                <w:szCs w:val="18"/>
              </w:rPr>
              <w:t>X</w:t>
            </w:r>
          </w:p>
        </w:tc>
      </w:tr>
      <w:tr w:rsidR="00584A4D" w:rsidTr="008436A4">
        <w:trPr>
          <w:cantSplit/>
          <w:trHeight w:val="217"/>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Default="00584A4D" w:rsidP="000917DC">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5F4233" w:rsidRDefault="00584A4D" w:rsidP="00FD2888">
            <w:pPr>
              <w:widowControl w:val="0"/>
              <w:suppressAutoHyphens w:val="0"/>
              <w:rPr>
                <w:rFonts w:asciiTheme="minorHAnsi" w:hAnsiTheme="minorHAnsi" w:cs="Arial"/>
                <w:sz w:val="18"/>
                <w:szCs w:val="18"/>
              </w:rPr>
            </w:pPr>
            <w:r>
              <w:rPr>
                <w:rFonts w:asciiTheme="minorHAnsi" w:hAnsiTheme="minorHAnsi" w:cs="Arial"/>
                <w:sz w:val="18"/>
                <w:szCs w:val="18"/>
              </w:rPr>
              <w:t>Manual states to fully charge prior to implant</w:t>
            </w:r>
            <w:r w:rsidR="0011425A">
              <w:rPr>
                <w:rFonts w:asciiTheme="minorHAnsi" w:hAnsiTheme="minorHAnsi" w:cs="Arial"/>
                <w:sz w:val="18"/>
                <w:szCs w:val="18"/>
              </w:rPr>
              <w:t xml:space="preserve"> (0300-000021, 0300-000022)</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217"/>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tcBorders>
              <w:bottom w:val="nil"/>
            </w:tcBorders>
            <w:vAlign w:val="center"/>
          </w:tcPr>
          <w:p w:rsidR="00584A4D"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Incompatible weld material</w:t>
            </w: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single" w:sz="4" w:space="0" w:color="auto"/>
              <w:bottom w:val="nil"/>
            </w:tcBorders>
            <w:vAlign w:val="center"/>
          </w:tcPr>
          <w:p w:rsidR="00584A4D" w:rsidRPr="005D03A0" w:rsidRDefault="00584A4D" w:rsidP="008924D6">
            <w:pPr>
              <w:widowControl w:val="0"/>
              <w:suppressAutoHyphens w:val="0"/>
              <w:rPr>
                <w:rFonts w:asciiTheme="minorHAnsi" w:hAnsiTheme="minorHAnsi" w:cs="Arial"/>
                <w:color w:val="000000" w:themeColor="text1"/>
                <w:sz w:val="18"/>
                <w:szCs w:val="18"/>
              </w:rPr>
            </w:pPr>
          </w:p>
        </w:tc>
        <w:tc>
          <w:tcPr>
            <w:tcW w:w="450" w:type="dxa"/>
            <w:tcBorders>
              <w:top w:val="single" w:sz="4" w:space="0" w:color="auto"/>
              <w:bottom w:val="nil"/>
            </w:tcBorders>
            <w:vAlign w:val="center"/>
          </w:tcPr>
          <w:p w:rsidR="00584A4D" w:rsidRPr="005D03A0" w:rsidRDefault="00584A4D" w:rsidP="008924D6">
            <w:pPr>
              <w:widowControl w:val="0"/>
              <w:suppressAutoHyphens w:val="0"/>
              <w:rPr>
                <w:rFonts w:asciiTheme="minorHAnsi" w:hAnsiTheme="minorHAnsi" w:cs="Arial"/>
                <w:color w:val="000000" w:themeColor="text1"/>
                <w:sz w:val="18"/>
                <w:szCs w:val="18"/>
              </w:rPr>
            </w:pPr>
          </w:p>
        </w:tc>
        <w:tc>
          <w:tcPr>
            <w:tcW w:w="450" w:type="dxa"/>
            <w:tcBorders>
              <w:top w:val="single" w:sz="4" w:space="0" w:color="auto"/>
              <w:bottom w:val="nil"/>
            </w:tcBorders>
            <w:shd w:val="clear" w:color="auto" w:fill="auto"/>
            <w:vAlign w:val="center"/>
          </w:tcPr>
          <w:p w:rsidR="00584A4D" w:rsidRPr="005D03A0" w:rsidRDefault="00584A4D" w:rsidP="008924D6">
            <w:pPr>
              <w:widowControl w:val="0"/>
              <w:suppressAutoHyphens w:val="0"/>
              <w:rPr>
                <w:rFonts w:asciiTheme="minorHAnsi" w:hAnsiTheme="minorHAnsi" w:cs="Arial"/>
                <w:color w:val="000000" w:themeColor="text1"/>
                <w:sz w:val="18"/>
                <w:szCs w:val="18"/>
              </w:rPr>
            </w:pPr>
          </w:p>
        </w:tc>
        <w:tc>
          <w:tcPr>
            <w:tcW w:w="720" w:type="dxa"/>
            <w:tcBorders>
              <w:top w:val="single" w:sz="4" w:space="0" w:color="auto"/>
              <w:bottom w:val="nil"/>
            </w:tcBorders>
            <w:vAlign w:val="center"/>
          </w:tcPr>
          <w:p w:rsidR="00584A4D" w:rsidRDefault="00584A4D" w:rsidP="008924D6">
            <w:pPr>
              <w:jc w:val="center"/>
            </w:pPr>
          </w:p>
        </w:tc>
        <w:tc>
          <w:tcPr>
            <w:tcW w:w="4590" w:type="dxa"/>
            <w:tcBorders>
              <w:top w:val="single" w:sz="4" w:space="0" w:color="auto"/>
              <w:bottom w:val="single" w:sz="4" w:space="0" w:color="auto"/>
            </w:tcBorders>
            <w:vAlign w:val="center"/>
          </w:tcPr>
          <w:p w:rsidR="00584A4D" w:rsidRPr="005F4233" w:rsidRDefault="00584A4D" w:rsidP="008924D6">
            <w:pPr>
              <w:widowControl w:val="0"/>
              <w:suppressAutoHyphens w:val="0"/>
              <w:rPr>
                <w:rFonts w:asciiTheme="minorHAnsi" w:hAnsiTheme="minorHAnsi" w:cs="Arial"/>
                <w:sz w:val="18"/>
                <w:szCs w:val="18"/>
              </w:rPr>
            </w:pPr>
            <w:r w:rsidRPr="00F146B9">
              <w:rPr>
                <w:rFonts w:asciiTheme="minorHAnsi" w:hAnsiTheme="minorHAnsi" w:cs="Arial"/>
                <w:sz w:val="18"/>
                <w:szCs w:val="18"/>
              </w:rPr>
              <w:t>Material specification for inter-connect ribbon &amp; block (1210-001445)</w:t>
            </w:r>
          </w:p>
        </w:tc>
        <w:tc>
          <w:tcPr>
            <w:tcW w:w="540" w:type="dxa"/>
            <w:tcBorders>
              <w:bottom w:val="single" w:sz="4" w:space="0" w:color="auto"/>
            </w:tcBorders>
            <w:vAlign w:val="center"/>
          </w:tcPr>
          <w:p w:rsidR="00584A4D" w:rsidRDefault="00584A4D" w:rsidP="008924D6">
            <w:pPr>
              <w:pStyle w:val="BodyText"/>
              <w:tabs>
                <w:tab w:val="left" w:pos="1260"/>
              </w:tabs>
              <w:spacing w:before="0"/>
              <w:ind w:left="0" w:right="0"/>
              <w:jc w:val="center"/>
              <w:rPr>
                <w:b/>
              </w:rPr>
            </w:pPr>
          </w:p>
        </w:tc>
      </w:tr>
      <w:tr w:rsidR="00584A4D" w:rsidTr="008436A4">
        <w:trPr>
          <w:cantSplit/>
          <w:trHeight w:val="217"/>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5D03A0" w:rsidRDefault="00584A4D" w:rsidP="008924D6">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nil"/>
              <w:bottom w:val="nil"/>
            </w:tcBorders>
            <w:vAlign w:val="center"/>
          </w:tcPr>
          <w:p w:rsidR="00584A4D" w:rsidRPr="005D03A0" w:rsidRDefault="00584A4D" w:rsidP="008924D6">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top w:val="nil"/>
              <w:bottom w:val="nil"/>
            </w:tcBorders>
            <w:shd w:val="clear" w:color="auto" w:fill="auto"/>
            <w:vAlign w:val="center"/>
          </w:tcPr>
          <w:p w:rsidR="00584A4D" w:rsidRPr="005D03A0" w:rsidRDefault="00584A4D" w:rsidP="008924D6">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nil"/>
            </w:tcBorders>
            <w:vAlign w:val="center"/>
          </w:tcPr>
          <w:p w:rsidR="00584A4D" w:rsidRDefault="00445E8C" w:rsidP="008924D6">
            <w:pPr>
              <w:jc w:val="center"/>
            </w:pPr>
            <w:r w:rsidRPr="00407E71">
              <w:rPr>
                <w:rFonts w:asciiTheme="minorHAnsi" w:hAnsiTheme="minorHAnsi" w:cs="Arial"/>
                <w:color w:val="000000" w:themeColor="text1"/>
                <w:sz w:val="18"/>
                <w:szCs w:val="18"/>
              </w:rPr>
              <w:fldChar w:fldCharType="begin"/>
            </w:r>
            <w:r w:rsidR="00584A4D" w:rsidRPr="00407E71">
              <w:rPr>
                <w:rFonts w:asciiTheme="minorHAnsi" w:hAnsiTheme="minorHAnsi" w:cs="Arial"/>
                <w:color w:val="000000" w:themeColor="text1"/>
                <w:sz w:val="18"/>
                <w:szCs w:val="18"/>
              </w:rPr>
              <w:instrText xml:space="preserve"> =PRODUCT(left) \# "0" </w:instrText>
            </w:r>
            <w:r w:rsidRPr="00407E7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3</w:t>
            </w:r>
            <w:r w:rsidRPr="00407E7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2B14EC" w:rsidRDefault="00584A4D" w:rsidP="008924D6">
            <w:pPr>
              <w:widowControl w:val="0"/>
              <w:suppressAutoHyphens w:val="0"/>
              <w:rPr>
                <w:rFonts w:asciiTheme="minorHAnsi" w:hAnsiTheme="minorHAnsi" w:cs="Arial"/>
                <w:sz w:val="18"/>
                <w:szCs w:val="18"/>
              </w:rPr>
            </w:pPr>
            <w:r w:rsidRPr="002B14EC">
              <w:rPr>
                <w:rFonts w:asciiTheme="minorHAnsi" w:hAnsiTheme="minorHAnsi" w:cs="Arial"/>
                <w:sz w:val="18"/>
                <w:szCs w:val="18"/>
              </w:rPr>
              <w:t>100% electrical test in manufacturing</w:t>
            </w:r>
            <w:r w:rsidR="00AA7C09">
              <w:rPr>
                <w:rFonts w:asciiTheme="minorHAnsi" w:hAnsiTheme="minorHAnsi" w:cs="Arial"/>
                <w:sz w:val="18"/>
                <w:szCs w:val="18"/>
              </w:rPr>
              <w:t xml:space="preserve"> (EEPR 0181, EEPR 0182)</w:t>
            </w:r>
          </w:p>
        </w:tc>
        <w:tc>
          <w:tcPr>
            <w:tcW w:w="540" w:type="dxa"/>
            <w:tcBorders>
              <w:bottom w:val="single" w:sz="4" w:space="0" w:color="auto"/>
            </w:tcBorders>
            <w:vAlign w:val="center"/>
          </w:tcPr>
          <w:p w:rsidR="00584A4D" w:rsidRPr="00601C54" w:rsidRDefault="00584A4D" w:rsidP="008924D6">
            <w:pPr>
              <w:pStyle w:val="BodyText"/>
              <w:tabs>
                <w:tab w:val="left" w:pos="1260"/>
              </w:tabs>
              <w:spacing w:before="0"/>
              <w:ind w:left="0" w:right="0"/>
              <w:jc w:val="center"/>
              <w:rPr>
                <w:rFonts w:asciiTheme="minorHAnsi" w:hAnsiTheme="minorHAnsi" w:cstheme="minorHAnsi"/>
                <w:b/>
                <w:sz w:val="18"/>
                <w:szCs w:val="18"/>
              </w:rPr>
            </w:pPr>
            <w:r w:rsidRPr="00601C54">
              <w:rPr>
                <w:rFonts w:asciiTheme="minorHAnsi" w:hAnsiTheme="minorHAnsi" w:cstheme="minorHAnsi"/>
                <w:b/>
                <w:sz w:val="18"/>
                <w:szCs w:val="18"/>
              </w:rPr>
              <w:t>X</w:t>
            </w:r>
          </w:p>
        </w:tc>
      </w:tr>
      <w:tr w:rsidR="00584A4D" w:rsidTr="008436A4">
        <w:trPr>
          <w:cantSplit/>
          <w:trHeight w:val="217"/>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tcBorders>
              <w:bottom w:val="nil"/>
            </w:tcBorders>
            <w:vAlign w:val="center"/>
          </w:tcPr>
          <w:p w:rsidR="00584A4D" w:rsidRPr="002B698B" w:rsidRDefault="00584A4D" w:rsidP="007607EE">
            <w:pPr>
              <w:widowControl w:val="0"/>
              <w:suppressAutoHyphens w:val="0"/>
              <w:rPr>
                <w:rFonts w:asciiTheme="minorHAnsi" w:hAnsiTheme="minorHAnsi" w:cs="Arial"/>
                <w:sz w:val="18"/>
                <w:szCs w:val="18"/>
              </w:rPr>
            </w:pPr>
            <w:r w:rsidRPr="002B698B">
              <w:rPr>
                <w:rFonts w:asciiTheme="minorHAnsi" w:hAnsiTheme="minorHAnsi" w:cs="Arial"/>
                <w:sz w:val="18"/>
                <w:szCs w:val="18"/>
              </w:rPr>
              <w:t>Incorrect component material</w:t>
            </w:r>
          </w:p>
        </w:tc>
        <w:tc>
          <w:tcPr>
            <w:tcW w:w="1350" w:type="dxa"/>
            <w:tcBorders>
              <w:top w:val="nil"/>
              <w:bottom w:val="nil"/>
            </w:tcBorders>
            <w:vAlign w:val="center"/>
          </w:tcPr>
          <w:p w:rsidR="00584A4D" w:rsidRPr="002B698B" w:rsidRDefault="00584A4D" w:rsidP="007607EE">
            <w:pPr>
              <w:widowControl w:val="0"/>
              <w:suppressAutoHyphens w:val="0"/>
              <w:rPr>
                <w:rFonts w:asciiTheme="minorHAnsi" w:hAnsiTheme="minorHAnsi" w:cs="Arial"/>
                <w:sz w:val="18"/>
                <w:szCs w:val="18"/>
              </w:rPr>
            </w:pPr>
            <w:r w:rsidRPr="002B698B">
              <w:rPr>
                <w:rFonts w:asciiTheme="minorHAnsi" w:hAnsiTheme="minorHAnsi" w:cs="Arial"/>
                <w:sz w:val="18"/>
                <w:szCs w:val="18"/>
              </w:rPr>
              <w:t>Battery tab failure</w:t>
            </w:r>
          </w:p>
        </w:tc>
        <w:tc>
          <w:tcPr>
            <w:tcW w:w="540" w:type="dxa"/>
            <w:tcBorders>
              <w:top w:val="single" w:sz="4" w:space="0" w:color="auto"/>
              <w:bottom w:val="nil"/>
            </w:tcBorders>
            <w:vAlign w:val="center"/>
          </w:tcPr>
          <w:p w:rsidR="00584A4D" w:rsidRPr="000F7161" w:rsidRDefault="00584A4D" w:rsidP="008924D6">
            <w:pPr>
              <w:widowControl w:val="0"/>
              <w:suppressAutoHyphens w:val="0"/>
              <w:rPr>
                <w:rFonts w:asciiTheme="minorHAnsi" w:hAnsiTheme="minorHAnsi" w:cs="Arial"/>
                <w:color w:val="000000" w:themeColor="text1"/>
                <w:sz w:val="18"/>
                <w:szCs w:val="18"/>
              </w:rPr>
            </w:pPr>
            <w:r w:rsidRPr="000F7161">
              <w:rPr>
                <w:rFonts w:asciiTheme="minorHAnsi" w:hAnsiTheme="minorHAnsi" w:cs="Arial"/>
                <w:color w:val="000000" w:themeColor="text1"/>
                <w:sz w:val="18"/>
                <w:szCs w:val="18"/>
              </w:rPr>
              <w:t>3</w:t>
            </w:r>
          </w:p>
        </w:tc>
        <w:tc>
          <w:tcPr>
            <w:tcW w:w="450" w:type="dxa"/>
            <w:tcBorders>
              <w:top w:val="single" w:sz="4" w:space="0" w:color="auto"/>
              <w:bottom w:val="nil"/>
            </w:tcBorders>
            <w:vAlign w:val="center"/>
          </w:tcPr>
          <w:p w:rsidR="00584A4D" w:rsidRPr="003309E5" w:rsidRDefault="00584A4D" w:rsidP="008924D6">
            <w:pPr>
              <w:widowControl w:val="0"/>
              <w:suppressAutoHyphens w:val="0"/>
              <w:rPr>
                <w:rFonts w:asciiTheme="minorHAnsi" w:hAnsiTheme="minorHAnsi" w:cs="Arial"/>
                <w:color w:val="000000" w:themeColor="text1"/>
                <w:sz w:val="18"/>
                <w:szCs w:val="18"/>
              </w:rPr>
            </w:pPr>
            <w:r w:rsidRPr="003309E5">
              <w:rPr>
                <w:rFonts w:asciiTheme="minorHAnsi" w:hAnsiTheme="minorHAnsi" w:cs="Arial"/>
                <w:color w:val="000000" w:themeColor="text1"/>
                <w:sz w:val="18"/>
                <w:szCs w:val="18"/>
              </w:rPr>
              <w:t>1</w:t>
            </w:r>
          </w:p>
        </w:tc>
        <w:tc>
          <w:tcPr>
            <w:tcW w:w="450" w:type="dxa"/>
            <w:tcBorders>
              <w:top w:val="single" w:sz="4" w:space="0" w:color="auto"/>
              <w:bottom w:val="nil"/>
            </w:tcBorders>
            <w:shd w:val="clear" w:color="auto" w:fill="auto"/>
            <w:vAlign w:val="center"/>
          </w:tcPr>
          <w:p w:rsidR="00584A4D" w:rsidRPr="003309E5" w:rsidRDefault="00584A4D" w:rsidP="008924D6">
            <w:pPr>
              <w:widowControl w:val="0"/>
              <w:suppressAutoHyphens w:val="0"/>
              <w:rPr>
                <w:rFonts w:asciiTheme="minorHAnsi" w:hAnsiTheme="minorHAnsi" w:cs="Arial"/>
                <w:color w:val="000000" w:themeColor="text1"/>
                <w:sz w:val="18"/>
                <w:szCs w:val="18"/>
              </w:rPr>
            </w:pPr>
            <w:r w:rsidRPr="003309E5">
              <w:rPr>
                <w:rFonts w:asciiTheme="minorHAnsi" w:hAnsiTheme="minorHAnsi" w:cs="Arial"/>
                <w:color w:val="000000" w:themeColor="text1"/>
                <w:sz w:val="18"/>
                <w:szCs w:val="18"/>
              </w:rPr>
              <w:t>2</w:t>
            </w:r>
          </w:p>
        </w:tc>
        <w:tc>
          <w:tcPr>
            <w:tcW w:w="720" w:type="dxa"/>
            <w:tcBorders>
              <w:top w:val="single" w:sz="4" w:space="0" w:color="auto"/>
              <w:bottom w:val="nil"/>
            </w:tcBorders>
            <w:vAlign w:val="center"/>
          </w:tcPr>
          <w:p w:rsidR="00584A4D" w:rsidRPr="00375A6A" w:rsidRDefault="00445E8C" w:rsidP="008924D6">
            <w:pPr>
              <w:widowControl w:val="0"/>
              <w:suppressAutoHyphens w:val="0"/>
              <w:jc w:val="center"/>
              <w:rPr>
                <w:rFonts w:asciiTheme="minorHAnsi" w:hAnsiTheme="minorHAnsi" w:cs="Arial"/>
                <w:color w:val="000000" w:themeColor="text1"/>
                <w:sz w:val="18"/>
                <w:szCs w:val="18"/>
                <w:highlight w:val="yellow"/>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D312DC">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2B14EC" w:rsidRDefault="00584A4D" w:rsidP="00761FCF">
            <w:pPr>
              <w:widowControl w:val="0"/>
              <w:suppressAutoHyphens w:val="0"/>
              <w:rPr>
                <w:rFonts w:asciiTheme="minorHAnsi" w:hAnsiTheme="minorHAnsi" w:cs="Arial"/>
                <w:sz w:val="18"/>
                <w:szCs w:val="18"/>
              </w:rPr>
            </w:pPr>
            <w:r w:rsidRPr="002B14EC">
              <w:rPr>
                <w:rFonts w:asciiTheme="minorHAnsi" w:hAnsiTheme="minorHAnsi" w:cs="Arial"/>
                <w:sz w:val="18"/>
                <w:szCs w:val="18"/>
              </w:rPr>
              <w:t xml:space="preserve">DVT for shock &amp; vibration </w:t>
            </w:r>
            <w:r w:rsidR="00B57C41">
              <w:rPr>
                <w:rFonts w:asciiTheme="minorHAnsi" w:hAnsiTheme="minorHAnsi" w:cs="Arial"/>
                <w:sz w:val="18"/>
                <w:szCs w:val="18"/>
              </w:rPr>
              <w:t>(MERE 0440)</w:t>
            </w:r>
          </w:p>
        </w:tc>
        <w:tc>
          <w:tcPr>
            <w:tcW w:w="540" w:type="dxa"/>
            <w:tcBorders>
              <w:bottom w:val="single" w:sz="4" w:space="0" w:color="auto"/>
            </w:tcBorders>
            <w:vAlign w:val="center"/>
          </w:tcPr>
          <w:p w:rsidR="00584A4D" w:rsidRDefault="00584A4D" w:rsidP="008924D6">
            <w:pPr>
              <w:pStyle w:val="BodyText"/>
              <w:tabs>
                <w:tab w:val="left" w:pos="1260"/>
              </w:tabs>
              <w:spacing w:before="0"/>
              <w:ind w:left="0" w:right="0"/>
              <w:jc w:val="center"/>
              <w:rPr>
                <w:rFonts w:asciiTheme="minorHAnsi" w:hAnsiTheme="minorHAnsi"/>
                <w:b/>
                <w:sz w:val="18"/>
                <w:szCs w:val="18"/>
              </w:rPr>
            </w:pPr>
          </w:p>
        </w:tc>
      </w:tr>
      <w:tr w:rsidR="00584A4D" w:rsidTr="008436A4">
        <w:trPr>
          <w:cantSplit/>
          <w:trHeight w:val="217"/>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B698B" w:rsidRDefault="00584A4D" w:rsidP="007607EE">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Pr="002B698B" w:rsidRDefault="00584A4D" w:rsidP="007607EE">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0F7161" w:rsidRDefault="00584A4D" w:rsidP="008924D6">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8924D6">
            <w:pPr>
              <w:widowControl w:val="0"/>
              <w:suppressAutoHyphens w:val="0"/>
              <w:rPr>
                <w:rFonts w:asciiTheme="minorHAnsi" w:hAnsiTheme="minorHAnsi" w:cs="Arial"/>
                <w:color w:val="000000" w:themeColor="text1"/>
                <w:sz w:val="18"/>
                <w:szCs w:val="18"/>
                <w:highlight w:val="yellow"/>
              </w:rPr>
            </w:pPr>
          </w:p>
        </w:tc>
        <w:tc>
          <w:tcPr>
            <w:tcW w:w="450" w:type="dxa"/>
            <w:tcBorders>
              <w:top w:val="nil"/>
              <w:bottom w:val="nil"/>
            </w:tcBorders>
            <w:shd w:val="clear" w:color="auto" w:fill="auto"/>
            <w:vAlign w:val="center"/>
          </w:tcPr>
          <w:p w:rsidR="00584A4D" w:rsidRPr="00375A6A" w:rsidRDefault="00584A4D" w:rsidP="008924D6">
            <w:pPr>
              <w:widowControl w:val="0"/>
              <w:suppressAutoHyphens w:val="0"/>
              <w:rPr>
                <w:rFonts w:asciiTheme="minorHAnsi" w:hAnsiTheme="minorHAnsi" w:cs="Arial"/>
                <w:color w:val="000000" w:themeColor="text1"/>
                <w:sz w:val="18"/>
                <w:szCs w:val="18"/>
                <w:highlight w:val="yellow"/>
              </w:rPr>
            </w:pPr>
          </w:p>
        </w:tc>
        <w:tc>
          <w:tcPr>
            <w:tcW w:w="720" w:type="dxa"/>
            <w:tcBorders>
              <w:top w:val="nil"/>
              <w:bottom w:val="nil"/>
            </w:tcBorders>
            <w:vAlign w:val="center"/>
          </w:tcPr>
          <w:p w:rsidR="00584A4D" w:rsidRPr="00375A6A" w:rsidRDefault="00584A4D" w:rsidP="008924D6">
            <w:pPr>
              <w:widowControl w:val="0"/>
              <w:suppressAutoHyphens w:val="0"/>
              <w:jc w:val="center"/>
              <w:rPr>
                <w:rFonts w:asciiTheme="minorHAnsi" w:hAnsiTheme="minorHAnsi" w:cs="Arial"/>
                <w:color w:val="000000" w:themeColor="text1"/>
                <w:sz w:val="18"/>
                <w:szCs w:val="18"/>
                <w:highlight w:val="yellow"/>
              </w:rPr>
            </w:pPr>
          </w:p>
        </w:tc>
        <w:tc>
          <w:tcPr>
            <w:tcW w:w="4590" w:type="dxa"/>
            <w:tcBorders>
              <w:top w:val="single" w:sz="4" w:space="0" w:color="auto"/>
              <w:bottom w:val="single" w:sz="4" w:space="0" w:color="auto"/>
            </w:tcBorders>
            <w:vAlign w:val="center"/>
          </w:tcPr>
          <w:p w:rsidR="00584A4D" w:rsidRPr="002B14EC" w:rsidRDefault="00584A4D" w:rsidP="008924D6">
            <w:pPr>
              <w:widowControl w:val="0"/>
              <w:suppressAutoHyphens w:val="0"/>
              <w:rPr>
                <w:rFonts w:asciiTheme="minorHAnsi" w:hAnsiTheme="minorHAnsi" w:cs="Arial"/>
                <w:sz w:val="18"/>
                <w:szCs w:val="18"/>
              </w:rPr>
            </w:pPr>
            <w:r>
              <w:rPr>
                <w:rFonts w:asciiTheme="minorHAnsi" w:hAnsiTheme="minorHAnsi" w:cs="Arial"/>
                <w:sz w:val="18"/>
                <w:szCs w:val="18"/>
              </w:rPr>
              <w:t>Manual stat</w:t>
            </w:r>
            <w:r w:rsidRPr="002B14EC">
              <w:rPr>
                <w:rFonts w:asciiTheme="minorHAnsi" w:hAnsiTheme="minorHAnsi" w:cs="Arial"/>
                <w:sz w:val="18"/>
                <w:szCs w:val="18"/>
              </w:rPr>
              <w:t>es to fully charge device prior to implant</w:t>
            </w:r>
            <w:r w:rsidR="0011425A">
              <w:rPr>
                <w:rFonts w:asciiTheme="minorHAnsi" w:hAnsiTheme="minorHAnsi" w:cs="Arial"/>
                <w:sz w:val="18"/>
                <w:szCs w:val="18"/>
              </w:rPr>
              <w:t xml:space="preserve"> (0300-000021, 0300-000022)</w:t>
            </w:r>
          </w:p>
        </w:tc>
        <w:tc>
          <w:tcPr>
            <w:tcW w:w="540" w:type="dxa"/>
            <w:tcBorders>
              <w:bottom w:val="single" w:sz="4" w:space="0" w:color="auto"/>
            </w:tcBorders>
            <w:vAlign w:val="center"/>
          </w:tcPr>
          <w:p w:rsidR="00584A4D" w:rsidRDefault="00584A4D" w:rsidP="008924D6">
            <w:pPr>
              <w:pStyle w:val="BodyText"/>
              <w:tabs>
                <w:tab w:val="left" w:pos="1260"/>
              </w:tabs>
              <w:spacing w:before="0"/>
              <w:ind w:left="0" w:right="0"/>
              <w:jc w:val="center"/>
              <w:rPr>
                <w:rFonts w:asciiTheme="minorHAnsi" w:hAnsiTheme="minorHAnsi"/>
                <w:b/>
                <w:sz w:val="18"/>
                <w:szCs w:val="18"/>
              </w:rPr>
            </w:pPr>
          </w:p>
        </w:tc>
      </w:tr>
      <w:tr w:rsidR="00584A4D" w:rsidTr="008436A4">
        <w:trPr>
          <w:cantSplit/>
          <w:trHeight w:val="217"/>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2B698B" w:rsidRDefault="00584A4D" w:rsidP="007607EE">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Pr="002B698B" w:rsidRDefault="00584A4D" w:rsidP="007607EE">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0F7161" w:rsidRDefault="00584A4D" w:rsidP="008924D6">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8924D6">
            <w:pPr>
              <w:widowControl w:val="0"/>
              <w:suppressAutoHyphens w:val="0"/>
              <w:rPr>
                <w:rFonts w:asciiTheme="minorHAnsi" w:hAnsiTheme="minorHAnsi" w:cs="Arial"/>
                <w:color w:val="000000" w:themeColor="text1"/>
                <w:sz w:val="18"/>
                <w:szCs w:val="18"/>
                <w:highlight w:val="yellow"/>
              </w:rPr>
            </w:pPr>
          </w:p>
        </w:tc>
        <w:tc>
          <w:tcPr>
            <w:tcW w:w="450" w:type="dxa"/>
            <w:tcBorders>
              <w:top w:val="nil"/>
              <w:bottom w:val="nil"/>
            </w:tcBorders>
            <w:shd w:val="clear" w:color="auto" w:fill="auto"/>
            <w:vAlign w:val="center"/>
          </w:tcPr>
          <w:p w:rsidR="00584A4D" w:rsidRPr="00375A6A" w:rsidRDefault="00584A4D" w:rsidP="008924D6">
            <w:pPr>
              <w:widowControl w:val="0"/>
              <w:suppressAutoHyphens w:val="0"/>
              <w:rPr>
                <w:rFonts w:asciiTheme="minorHAnsi" w:hAnsiTheme="minorHAnsi" w:cs="Arial"/>
                <w:color w:val="000000" w:themeColor="text1"/>
                <w:sz w:val="18"/>
                <w:szCs w:val="18"/>
                <w:highlight w:val="yellow"/>
              </w:rPr>
            </w:pPr>
          </w:p>
        </w:tc>
        <w:tc>
          <w:tcPr>
            <w:tcW w:w="720" w:type="dxa"/>
            <w:tcBorders>
              <w:top w:val="nil"/>
              <w:bottom w:val="nil"/>
            </w:tcBorders>
            <w:vAlign w:val="center"/>
          </w:tcPr>
          <w:p w:rsidR="00584A4D" w:rsidRPr="00375A6A" w:rsidRDefault="00584A4D" w:rsidP="008924D6">
            <w:pPr>
              <w:widowControl w:val="0"/>
              <w:suppressAutoHyphens w:val="0"/>
              <w:jc w:val="center"/>
              <w:rPr>
                <w:rFonts w:asciiTheme="minorHAnsi" w:hAnsiTheme="minorHAnsi" w:cs="Arial"/>
                <w:color w:val="000000" w:themeColor="text1"/>
                <w:sz w:val="18"/>
                <w:szCs w:val="18"/>
                <w:highlight w:val="yellow"/>
              </w:rPr>
            </w:pPr>
          </w:p>
        </w:tc>
        <w:tc>
          <w:tcPr>
            <w:tcW w:w="4590" w:type="dxa"/>
            <w:tcBorders>
              <w:top w:val="single" w:sz="4" w:space="0" w:color="auto"/>
              <w:bottom w:val="single" w:sz="4" w:space="0" w:color="auto"/>
            </w:tcBorders>
            <w:vAlign w:val="center"/>
          </w:tcPr>
          <w:p w:rsidR="00584A4D" w:rsidRPr="002B14EC" w:rsidRDefault="00584A4D" w:rsidP="008924D6">
            <w:pPr>
              <w:widowControl w:val="0"/>
              <w:suppressAutoHyphens w:val="0"/>
              <w:rPr>
                <w:rFonts w:asciiTheme="minorHAnsi" w:hAnsiTheme="minorHAnsi" w:cs="Arial"/>
                <w:sz w:val="18"/>
                <w:szCs w:val="18"/>
              </w:rPr>
            </w:pPr>
            <w:r w:rsidRPr="002B14EC">
              <w:rPr>
                <w:rFonts w:asciiTheme="minorHAnsi" w:hAnsiTheme="minorHAnsi" w:cs="Arial"/>
                <w:sz w:val="18"/>
                <w:szCs w:val="18"/>
              </w:rPr>
              <w:t>100% electrical test in manufacturing</w:t>
            </w:r>
            <w:r w:rsidR="00AA7C09">
              <w:rPr>
                <w:rFonts w:asciiTheme="minorHAnsi" w:hAnsiTheme="minorHAnsi" w:cs="Arial"/>
                <w:sz w:val="18"/>
                <w:szCs w:val="18"/>
              </w:rPr>
              <w:t xml:space="preserve"> (EEPR 0181, EEPR 0182)</w:t>
            </w:r>
          </w:p>
        </w:tc>
        <w:tc>
          <w:tcPr>
            <w:tcW w:w="540" w:type="dxa"/>
            <w:tcBorders>
              <w:bottom w:val="single" w:sz="4" w:space="0" w:color="auto"/>
            </w:tcBorders>
            <w:vAlign w:val="center"/>
          </w:tcPr>
          <w:p w:rsidR="00584A4D" w:rsidRDefault="00584A4D" w:rsidP="008924D6">
            <w:pPr>
              <w:pStyle w:val="BodyText"/>
              <w:tabs>
                <w:tab w:val="left" w:pos="1260"/>
              </w:tabs>
              <w:spacing w:before="0"/>
              <w:ind w:left="0" w:right="0"/>
              <w:jc w:val="center"/>
              <w:rPr>
                <w:rFonts w:asciiTheme="minorHAnsi" w:hAnsiTheme="minorHAnsi"/>
                <w:b/>
                <w:sz w:val="18"/>
                <w:szCs w:val="18"/>
              </w:rPr>
            </w:pPr>
            <w:r>
              <w:rPr>
                <w:rFonts w:asciiTheme="minorHAnsi" w:hAnsiTheme="minorHAnsi"/>
                <w:b/>
                <w:sz w:val="18"/>
                <w:szCs w:val="18"/>
              </w:rPr>
              <w:t>X</w:t>
            </w:r>
          </w:p>
        </w:tc>
      </w:tr>
      <w:tr w:rsidR="00584A4D" w:rsidTr="008436A4">
        <w:trPr>
          <w:cantSplit/>
          <w:trHeight w:val="217"/>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2B698B" w:rsidRDefault="00584A4D" w:rsidP="007607EE">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Pr="002B698B" w:rsidRDefault="00584A4D" w:rsidP="007607EE">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Pr="000F7161" w:rsidRDefault="00584A4D" w:rsidP="008924D6">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Default="00584A4D" w:rsidP="008924D6">
            <w:pPr>
              <w:widowControl w:val="0"/>
              <w:suppressAutoHyphens w:val="0"/>
              <w:rPr>
                <w:rFonts w:asciiTheme="minorHAnsi" w:hAnsiTheme="minorHAnsi" w:cs="Arial"/>
                <w:color w:val="000000" w:themeColor="text1"/>
                <w:sz w:val="18"/>
                <w:szCs w:val="18"/>
                <w:highlight w:val="yellow"/>
              </w:rPr>
            </w:pPr>
          </w:p>
        </w:tc>
        <w:tc>
          <w:tcPr>
            <w:tcW w:w="450" w:type="dxa"/>
            <w:tcBorders>
              <w:top w:val="nil"/>
              <w:bottom w:val="single" w:sz="4" w:space="0" w:color="auto"/>
            </w:tcBorders>
            <w:shd w:val="clear" w:color="auto" w:fill="auto"/>
            <w:vAlign w:val="center"/>
          </w:tcPr>
          <w:p w:rsidR="00584A4D" w:rsidRPr="00375A6A" w:rsidRDefault="00584A4D" w:rsidP="008924D6">
            <w:pPr>
              <w:widowControl w:val="0"/>
              <w:suppressAutoHyphens w:val="0"/>
              <w:rPr>
                <w:rFonts w:asciiTheme="minorHAnsi" w:hAnsiTheme="minorHAnsi" w:cs="Arial"/>
                <w:color w:val="000000" w:themeColor="text1"/>
                <w:sz w:val="18"/>
                <w:szCs w:val="18"/>
                <w:highlight w:val="yellow"/>
              </w:rPr>
            </w:pPr>
          </w:p>
        </w:tc>
        <w:tc>
          <w:tcPr>
            <w:tcW w:w="720" w:type="dxa"/>
            <w:tcBorders>
              <w:top w:val="nil"/>
              <w:bottom w:val="single" w:sz="4" w:space="0" w:color="auto"/>
            </w:tcBorders>
            <w:vAlign w:val="center"/>
          </w:tcPr>
          <w:p w:rsidR="00584A4D" w:rsidRPr="00375A6A" w:rsidRDefault="00584A4D" w:rsidP="008924D6">
            <w:pPr>
              <w:widowControl w:val="0"/>
              <w:suppressAutoHyphens w:val="0"/>
              <w:jc w:val="center"/>
              <w:rPr>
                <w:rFonts w:asciiTheme="minorHAnsi" w:hAnsiTheme="minorHAnsi" w:cs="Arial"/>
                <w:color w:val="000000" w:themeColor="text1"/>
                <w:sz w:val="18"/>
                <w:szCs w:val="18"/>
                <w:highlight w:val="yellow"/>
              </w:rPr>
            </w:pPr>
          </w:p>
        </w:tc>
        <w:tc>
          <w:tcPr>
            <w:tcW w:w="4590" w:type="dxa"/>
            <w:tcBorders>
              <w:top w:val="single" w:sz="4" w:space="0" w:color="auto"/>
              <w:bottom w:val="single" w:sz="4" w:space="0" w:color="auto"/>
            </w:tcBorders>
            <w:vAlign w:val="center"/>
          </w:tcPr>
          <w:p w:rsidR="00584A4D" w:rsidRPr="002B698B" w:rsidRDefault="00584A4D" w:rsidP="00C747FB">
            <w:pPr>
              <w:widowControl w:val="0"/>
              <w:suppressAutoHyphens w:val="0"/>
              <w:rPr>
                <w:rFonts w:asciiTheme="minorHAnsi" w:hAnsiTheme="minorHAnsi" w:cs="Arial"/>
                <w:sz w:val="18"/>
                <w:szCs w:val="18"/>
              </w:rPr>
            </w:pPr>
            <w:r w:rsidRPr="00F146B9">
              <w:rPr>
                <w:rFonts w:asciiTheme="minorHAnsi" w:hAnsiTheme="minorHAnsi" w:cs="Arial"/>
                <w:sz w:val="18"/>
                <w:szCs w:val="18"/>
              </w:rPr>
              <w:t>Material</w:t>
            </w:r>
            <w:r>
              <w:rPr>
                <w:rFonts w:asciiTheme="minorHAnsi" w:hAnsiTheme="minorHAnsi" w:cs="Arial"/>
                <w:sz w:val="18"/>
                <w:szCs w:val="18"/>
              </w:rPr>
              <w:t xml:space="preserve"> specified on drawing (1210-001539)</w:t>
            </w:r>
          </w:p>
        </w:tc>
        <w:tc>
          <w:tcPr>
            <w:tcW w:w="540" w:type="dxa"/>
            <w:tcBorders>
              <w:bottom w:val="single" w:sz="4" w:space="0" w:color="auto"/>
            </w:tcBorders>
            <w:vAlign w:val="center"/>
          </w:tcPr>
          <w:p w:rsidR="00584A4D" w:rsidRDefault="00584A4D" w:rsidP="008924D6">
            <w:pPr>
              <w:pStyle w:val="BodyText"/>
              <w:tabs>
                <w:tab w:val="left" w:pos="1260"/>
              </w:tabs>
              <w:spacing w:before="0"/>
              <w:ind w:left="0" w:right="0"/>
              <w:jc w:val="center"/>
              <w:rPr>
                <w:rFonts w:asciiTheme="minorHAnsi" w:hAnsiTheme="minorHAnsi"/>
                <w:b/>
                <w:sz w:val="18"/>
                <w:szCs w:val="18"/>
              </w:rPr>
            </w:pPr>
          </w:p>
        </w:tc>
      </w:tr>
      <w:tr w:rsidR="00584A4D" w:rsidTr="008436A4">
        <w:trPr>
          <w:cantSplit/>
          <w:trHeight w:val="220"/>
        </w:trPr>
        <w:tc>
          <w:tcPr>
            <w:tcW w:w="1350" w:type="dxa"/>
            <w:vMerge w:val="restart"/>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val="restart"/>
            <w:tcBorders>
              <w:top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Does not provide power latently</w:t>
            </w:r>
          </w:p>
        </w:tc>
        <w:tc>
          <w:tcPr>
            <w:tcW w:w="2700" w:type="dxa"/>
            <w:vMerge w:val="restart"/>
            <w:tcBorders>
              <w:top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Device output failure, loss of communication, or loss of r</w:t>
            </w:r>
            <w:r>
              <w:rPr>
                <w:rFonts w:asciiTheme="minorHAnsi" w:hAnsiTheme="minorHAnsi" w:cs="Arial"/>
                <w:sz w:val="18"/>
                <w:szCs w:val="18"/>
              </w:rPr>
              <w:t>e</w:t>
            </w:r>
            <w:r>
              <w:rPr>
                <w:rFonts w:asciiTheme="minorHAnsi" w:hAnsiTheme="minorHAnsi" w:cs="Arial"/>
                <w:sz w:val="18"/>
                <w:szCs w:val="18"/>
              </w:rPr>
              <w:t>charge capability</w:t>
            </w:r>
          </w:p>
        </w:tc>
        <w:tc>
          <w:tcPr>
            <w:tcW w:w="1890" w:type="dxa"/>
            <w:vMerge w:val="restart"/>
            <w:tcBorders>
              <w:top w:val="single" w:sz="4" w:space="0" w:color="auto"/>
              <w:bottom w:val="nil"/>
            </w:tcBorders>
            <w:vAlign w:val="center"/>
          </w:tcPr>
          <w:p w:rsidR="00584A4D" w:rsidRPr="005F4233" w:rsidRDefault="00584A4D" w:rsidP="00FA6ABD">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r w:rsidRPr="003F0168">
              <w:rPr>
                <w:rFonts w:asciiTheme="minorHAnsi" w:hAnsiTheme="minorHAnsi" w:cs="Arial"/>
                <w:sz w:val="18"/>
                <w:szCs w:val="18"/>
              </w:rPr>
              <w:t>har</w:t>
            </w:r>
            <w:r w:rsidRPr="003F0168">
              <w:rPr>
                <w:rFonts w:asciiTheme="minorHAnsi" w:hAnsiTheme="minorHAnsi" w:cs="Arial"/>
                <w:sz w:val="18"/>
                <w:szCs w:val="18"/>
              </w:rPr>
              <w:t>d</w:t>
            </w:r>
            <w:r w:rsidRPr="003F0168">
              <w:rPr>
                <w:rFonts w:asciiTheme="minorHAnsi" w:hAnsiTheme="minorHAnsi" w:cs="Arial"/>
                <w:sz w:val="18"/>
                <w:szCs w:val="18"/>
              </w:rPr>
              <w:t>ware shutdown</w:t>
            </w:r>
          </w:p>
        </w:tc>
        <w:tc>
          <w:tcPr>
            <w:tcW w:w="1890" w:type="dxa"/>
            <w:vMerge w:val="restart"/>
            <w:tcBorders>
              <w:top w:val="single" w:sz="4" w:space="0" w:color="auto"/>
            </w:tcBorders>
            <w:vAlign w:val="center"/>
          </w:tcPr>
          <w:p w:rsidR="00584A4D" w:rsidRPr="005D03A0" w:rsidRDefault="00584A4D" w:rsidP="009C48C5">
            <w:pPr>
              <w:widowControl w:val="0"/>
              <w:suppressAutoHyphens w:val="0"/>
              <w:rPr>
                <w:rFonts w:asciiTheme="minorHAnsi" w:hAnsiTheme="minorHAnsi" w:cs="Arial"/>
                <w:sz w:val="18"/>
                <w:szCs w:val="18"/>
              </w:rPr>
            </w:pPr>
            <w:r w:rsidRPr="002B698B">
              <w:rPr>
                <w:rFonts w:asciiTheme="minorHAnsi" w:hAnsiTheme="minorHAnsi" w:cs="Arial"/>
                <w:sz w:val="18"/>
                <w:szCs w:val="18"/>
              </w:rPr>
              <w:t>Inadequate weld pr</w:t>
            </w:r>
            <w:r w:rsidRPr="002B698B">
              <w:rPr>
                <w:rFonts w:asciiTheme="minorHAnsi" w:hAnsiTheme="minorHAnsi" w:cs="Arial"/>
                <w:sz w:val="18"/>
                <w:szCs w:val="18"/>
              </w:rPr>
              <w:t>o</w:t>
            </w:r>
            <w:r w:rsidRPr="002B698B">
              <w:rPr>
                <w:rFonts w:asciiTheme="minorHAnsi" w:hAnsiTheme="minorHAnsi" w:cs="Arial"/>
                <w:sz w:val="18"/>
                <w:szCs w:val="18"/>
              </w:rPr>
              <w:t>cess</w:t>
            </w:r>
          </w:p>
        </w:tc>
        <w:tc>
          <w:tcPr>
            <w:tcW w:w="1350" w:type="dxa"/>
            <w:vMerge w:val="restart"/>
            <w:tcBorders>
              <w:top w:val="single" w:sz="4" w:space="0" w:color="000000" w:themeColor="text1"/>
              <w:bottom w:val="nil"/>
            </w:tcBorders>
            <w:vAlign w:val="center"/>
          </w:tcPr>
          <w:p w:rsidR="00584A4D" w:rsidRPr="00522360" w:rsidRDefault="00584A4D" w:rsidP="00522360">
            <w:pPr>
              <w:widowControl w:val="0"/>
              <w:suppressAutoHyphens w:val="0"/>
              <w:rPr>
                <w:rFonts w:asciiTheme="minorHAnsi" w:hAnsiTheme="minorHAnsi" w:cs="Arial"/>
                <w:sz w:val="18"/>
                <w:szCs w:val="18"/>
              </w:rPr>
            </w:pPr>
            <w:r w:rsidRPr="00522360">
              <w:rPr>
                <w:rFonts w:asciiTheme="minorHAnsi" w:hAnsiTheme="minorHAnsi" w:cs="Arial"/>
                <w:sz w:val="18"/>
                <w:szCs w:val="18"/>
              </w:rPr>
              <w:t>Weld failure ribbon to board, ribbon to battery</w:t>
            </w:r>
          </w:p>
        </w:tc>
        <w:tc>
          <w:tcPr>
            <w:tcW w:w="54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3E06EF" w:rsidRDefault="00584A4D" w:rsidP="00091475">
            <w:pPr>
              <w:widowControl w:val="0"/>
              <w:suppressAutoHyphens w:val="0"/>
              <w:rPr>
                <w:rFonts w:asciiTheme="minorHAnsi" w:hAnsiTheme="minorHAnsi" w:cs="Arial"/>
                <w:color w:val="000000" w:themeColor="text1"/>
                <w:sz w:val="18"/>
                <w:szCs w:val="18"/>
              </w:rPr>
            </w:pPr>
            <w:r w:rsidRPr="003E06EF">
              <w:rPr>
                <w:rFonts w:asciiTheme="minorHAnsi" w:hAnsiTheme="minorHAnsi" w:cs="Arial"/>
                <w:color w:val="000000" w:themeColor="text1"/>
                <w:sz w:val="18"/>
                <w:szCs w:val="18"/>
              </w:rPr>
              <w:t>2</w:t>
            </w:r>
          </w:p>
        </w:tc>
        <w:tc>
          <w:tcPr>
            <w:tcW w:w="720" w:type="dxa"/>
            <w:vMerge w:val="restart"/>
            <w:tcBorders>
              <w:top w:val="single" w:sz="4" w:space="0" w:color="auto"/>
            </w:tcBorders>
            <w:vAlign w:val="center"/>
          </w:tcPr>
          <w:p w:rsidR="00584A4D" w:rsidRPr="00BD60D3" w:rsidRDefault="00445E8C" w:rsidP="000917DC">
            <w:pPr>
              <w:ind w:left="720"/>
              <w:jc w:val="center"/>
              <w:rPr>
                <w:highlight w:val="yellow"/>
              </w:rPr>
            </w:pPr>
            <w:r w:rsidRPr="004D56A0">
              <w:rPr>
                <w:rFonts w:asciiTheme="minorHAnsi" w:hAnsiTheme="minorHAnsi" w:cs="Arial"/>
                <w:color w:val="000000" w:themeColor="text1"/>
                <w:sz w:val="18"/>
                <w:szCs w:val="18"/>
              </w:rPr>
              <w:fldChar w:fldCharType="begin"/>
            </w:r>
            <w:r w:rsidR="00AA3228">
              <w:rPr>
                <w:rFonts w:asciiTheme="minorHAnsi" w:hAnsiTheme="minorHAnsi" w:cs="Arial"/>
                <w:color w:val="000000" w:themeColor="text1"/>
                <w:sz w:val="18"/>
                <w:szCs w:val="18"/>
              </w:rPr>
              <w:instrText xml:space="preserve"> =PRODUCT(left) \# "0" </w:instrText>
            </w:r>
            <w:r w:rsidRPr="004D56A0">
              <w:rPr>
                <w:rFonts w:asciiTheme="minorHAnsi" w:hAnsiTheme="minorHAnsi" w:cs="Arial"/>
                <w:color w:val="000000" w:themeColor="text1"/>
                <w:sz w:val="18"/>
                <w:szCs w:val="18"/>
              </w:rPr>
              <w:fldChar w:fldCharType="separate"/>
            </w:r>
            <w:r w:rsidR="00AA3228">
              <w:rPr>
                <w:rFonts w:asciiTheme="minorHAnsi" w:hAnsiTheme="minorHAnsi" w:cs="Arial"/>
                <w:noProof/>
                <w:color w:val="000000" w:themeColor="text1"/>
                <w:sz w:val="18"/>
                <w:szCs w:val="18"/>
              </w:rPr>
              <w:t>30</w:t>
            </w:r>
            <w:r w:rsidRPr="004D56A0">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5F4233" w:rsidRDefault="00584A4D" w:rsidP="00B85543">
            <w:pPr>
              <w:widowControl w:val="0"/>
              <w:suppressAutoHyphens w:val="0"/>
              <w:rPr>
                <w:rFonts w:asciiTheme="minorHAnsi" w:hAnsiTheme="minorHAnsi" w:cs="Arial"/>
                <w:sz w:val="18"/>
                <w:szCs w:val="18"/>
              </w:rPr>
            </w:pPr>
            <w:r w:rsidRPr="003E06EF">
              <w:rPr>
                <w:rFonts w:asciiTheme="minorHAnsi" w:hAnsiTheme="minorHAnsi" w:cs="Arial"/>
                <w:sz w:val="18"/>
                <w:szCs w:val="18"/>
              </w:rPr>
              <w:t xml:space="preserve">Weld process validation for pull strength </w:t>
            </w:r>
            <w:r w:rsidR="00832237">
              <w:rPr>
                <w:rFonts w:asciiTheme="minorHAnsi" w:hAnsiTheme="minorHAnsi" w:cs="Arial"/>
                <w:sz w:val="18"/>
                <w:szCs w:val="18"/>
              </w:rPr>
              <w:t>(</w:t>
            </w:r>
            <w:r w:rsidRPr="00B85543">
              <w:rPr>
                <w:rFonts w:asciiTheme="minorHAnsi" w:hAnsiTheme="minorHAnsi" w:cs="Arial"/>
                <w:sz w:val="18"/>
                <w:szCs w:val="18"/>
              </w:rPr>
              <w:t>R</w:t>
            </w:r>
            <w:r>
              <w:rPr>
                <w:rFonts w:asciiTheme="minorHAnsi" w:hAnsiTheme="minorHAnsi" w:cs="Arial"/>
                <w:sz w:val="18"/>
                <w:szCs w:val="18"/>
              </w:rPr>
              <w:t>eport</w:t>
            </w:r>
            <w:r w:rsidRPr="00B85543">
              <w:rPr>
                <w:rFonts w:asciiTheme="minorHAnsi" w:hAnsiTheme="minorHAnsi" w:cs="Arial"/>
                <w:sz w:val="18"/>
                <w:szCs w:val="18"/>
              </w:rPr>
              <w:t xml:space="preserve"> 2010-05</w:t>
            </w:r>
            <w:r>
              <w:rPr>
                <w:rFonts w:asciiTheme="minorHAnsi" w:hAnsiTheme="minorHAnsi" w:cs="Arial"/>
                <w:sz w:val="18"/>
                <w:szCs w:val="18"/>
              </w:rPr>
              <w:t xml:space="preserve">96 Ni Lead to Negative Pin weld, Report </w:t>
            </w:r>
            <w:r w:rsidRPr="00B85543">
              <w:rPr>
                <w:rFonts w:asciiTheme="minorHAnsi" w:hAnsiTheme="minorHAnsi" w:cs="Arial"/>
                <w:sz w:val="18"/>
                <w:szCs w:val="18"/>
              </w:rPr>
              <w:t xml:space="preserve">2010-0871 Ni Lead to </w:t>
            </w:r>
            <w:proofErr w:type="spellStart"/>
            <w:r w:rsidRPr="00B85543">
              <w:rPr>
                <w:rFonts w:asciiTheme="minorHAnsi" w:hAnsiTheme="minorHAnsi" w:cs="Arial"/>
                <w:sz w:val="18"/>
                <w:szCs w:val="18"/>
              </w:rPr>
              <w:t>Moly</w:t>
            </w:r>
            <w:proofErr w:type="spellEnd"/>
            <w:r w:rsidRPr="00B85543">
              <w:rPr>
                <w:rFonts w:asciiTheme="minorHAnsi" w:hAnsiTheme="minorHAnsi" w:cs="Arial"/>
                <w:sz w:val="18"/>
                <w:szCs w:val="18"/>
              </w:rPr>
              <w:t xml:space="preserve"> pin weld</w:t>
            </w:r>
            <w:r w:rsidR="00832237">
              <w:rPr>
                <w:rFonts w:asciiTheme="minorHAnsi" w:hAnsiTheme="minorHAnsi" w:cs="Arial"/>
                <w:sz w:val="18"/>
                <w:szCs w:val="18"/>
              </w:rPr>
              <w:t>)</w:t>
            </w:r>
          </w:p>
        </w:tc>
        <w:tc>
          <w:tcPr>
            <w:tcW w:w="540" w:type="dxa"/>
            <w:tcBorders>
              <w:top w:val="single" w:sz="4" w:space="0" w:color="auto"/>
            </w:tcBorders>
            <w:vAlign w:val="center"/>
          </w:tcPr>
          <w:p w:rsidR="00584A4D" w:rsidRDefault="00584A4D" w:rsidP="00553935">
            <w:pPr>
              <w:pStyle w:val="BodyText"/>
              <w:tabs>
                <w:tab w:val="left" w:pos="1260"/>
              </w:tabs>
              <w:spacing w:before="0"/>
              <w:ind w:left="0" w:right="0"/>
              <w:jc w:val="center"/>
              <w:rPr>
                <w:b/>
              </w:rPr>
            </w:pPr>
            <w:r>
              <w:rPr>
                <w:rFonts w:asciiTheme="minorHAnsi" w:hAnsiTheme="minorHAnsi"/>
                <w:b/>
                <w:sz w:val="18"/>
                <w:szCs w:val="18"/>
              </w:rPr>
              <w:t>X</w:t>
            </w:r>
          </w:p>
          <w:p w:rsidR="00584A4D" w:rsidRPr="00A7532D" w:rsidRDefault="00584A4D" w:rsidP="006A556B">
            <w:pPr>
              <w:pStyle w:val="BodyText"/>
              <w:tabs>
                <w:tab w:val="left" w:pos="1260"/>
              </w:tabs>
              <w:spacing w:before="0"/>
              <w:ind w:left="0" w:right="0"/>
              <w:rPr>
                <w:b/>
              </w:rPr>
            </w:pPr>
          </w:p>
        </w:tc>
      </w:tr>
      <w:tr w:rsidR="00584A4D" w:rsidTr="008436A4">
        <w:trPr>
          <w:cantSplit/>
          <w:trHeight w:val="220"/>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9C48C5">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Pr="003E06EF"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Pr="00BD60D3" w:rsidRDefault="00584A4D" w:rsidP="00B55265">
            <w:pPr>
              <w:widowControl w:val="0"/>
              <w:suppressAutoHyphens w:val="0"/>
              <w:jc w:val="center"/>
              <w:rPr>
                <w:rFonts w:asciiTheme="minorHAnsi" w:hAnsiTheme="minorHAnsi" w:cs="Arial"/>
                <w:color w:val="000000" w:themeColor="text1"/>
                <w:sz w:val="18"/>
                <w:szCs w:val="18"/>
                <w:highlight w:val="yellow"/>
              </w:rPr>
            </w:pPr>
          </w:p>
        </w:tc>
        <w:tc>
          <w:tcPr>
            <w:tcW w:w="4590" w:type="dxa"/>
            <w:tcBorders>
              <w:top w:val="single" w:sz="4" w:space="0" w:color="auto"/>
              <w:bottom w:val="single" w:sz="4" w:space="0" w:color="auto"/>
            </w:tcBorders>
            <w:vAlign w:val="center"/>
          </w:tcPr>
          <w:p w:rsidR="00584A4D" w:rsidRPr="009B1A3A" w:rsidRDefault="005636E0" w:rsidP="009C48C5">
            <w:pPr>
              <w:widowControl w:val="0"/>
              <w:suppressAutoHyphens w:val="0"/>
              <w:rPr>
                <w:rFonts w:asciiTheme="minorHAnsi" w:hAnsiTheme="minorHAnsi" w:cs="Arial"/>
                <w:sz w:val="18"/>
                <w:szCs w:val="18"/>
              </w:rPr>
            </w:pPr>
            <w:r w:rsidRPr="009B1A3A">
              <w:rPr>
                <w:rFonts w:asciiTheme="minorHAnsi" w:hAnsiTheme="minorHAnsi" w:cs="Arial"/>
                <w:sz w:val="18"/>
                <w:szCs w:val="18"/>
              </w:rPr>
              <w:t>Pull strength design requirement</w:t>
            </w:r>
            <w:r w:rsidR="00AF7EBC">
              <w:rPr>
                <w:rFonts w:asciiTheme="minorHAnsi" w:hAnsiTheme="minorHAnsi" w:cs="Arial"/>
                <w:sz w:val="18"/>
                <w:szCs w:val="18"/>
              </w:rPr>
              <w:t xml:space="preserve"> (1211-000436)</w:t>
            </w:r>
          </w:p>
        </w:tc>
        <w:tc>
          <w:tcPr>
            <w:tcW w:w="540" w:type="dxa"/>
            <w:vAlign w:val="center"/>
          </w:tcPr>
          <w:p w:rsidR="00584A4D" w:rsidRDefault="00584A4D" w:rsidP="00553935">
            <w:pPr>
              <w:pStyle w:val="BodyText"/>
              <w:tabs>
                <w:tab w:val="left" w:pos="1260"/>
              </w:tabs>
              <w:spacing w:before="0"/>
              <w:ind w:left="0" w:right="0"/>
              <w:jc w:val="center"/>
              <w:rPr>
                <w:rFonts w:asciiTheme="minorHAnsi" w:hAnsiTheme="minorHAnsi"/>
                <w:b/>
                <w:sz w:val="18"/>
                <w:szCs w:val="18"/>
              </w:rPr>
            </w:pPr>
          </w:p>
        </w:tc>
      </w:tr>
      <w:tr w:rsidR="00584A4D" w:rsidTr="008436A4">
        <w:trPr>
          <w:cantSplit/>
          <w:trHeight w:val="220"/>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F4233" w:rsidRDefault="00584A4D" w:rsidP="00A60FE0">
            <w:pPr>
              <w:widowControl w:val="0"/>
              <w:suppressAutoHyphens w:val="0"/>
              <w:rPr>
                <w:rFonts w:asciiTheme="minorHAnsi" w:hAnsiTheme="minorHAnsi" w:cs="Arial"/>
                <w:sz w:val="18"/>
                <w:szCs w:val="18"/>
              </w:rPr>
            </w:pPr>
          </w:p>
        </w:tc>
        <w:tc>
          <w:tcPr>
            <w:tcW w:w="1890" w:type="dxa"/>
            <w:tcBorders>
              <w:bottom w:val="single" w:sz="4" w:space="0" w:color="auto"/>
            </w:tcBorders>
            <w:vAlign w:val="center"/>
          </w:tcPr>
          <w:p w:rsidR="00584A4D" w:rsidRDefault="00584A4D" w:rsidP="009C48C5">
            <w:pPr>
              <w:widowControl w:val="0"/>
              <w:suppressAutoHyphens w:val="0"/>
              <w:rPr>
                <w:rFonts w:asciiTheme="minorHAnsi" w:hAnsiTheme="minorHAnsi" w:cs="Arial"/>
                <w:sz w:val="18"/>
                <w:szCs w:val="18"/>
              </w:rPr>
            </w:pPr>
            <w:r w:rsidRPr="00B50F1E">
              <w:rPr>
                <w:rFonts w:asciiTheme="minorHAnsi" w:hAnsiTheme="minorHAnsi" w:cs="Arial"/>
                <w:sz w:val="18"/>
                <w:szCs w:val="18"/>
              </w:rPr>
              <w:t>Shock &amp; vibration</w:t>
            </w:r>
          </w:p>
        </w:tc>
        <w:tc>
          <w:tcPr>
            <w:tcW w:w="1350" w:type="dxa"/>
            <w:tcBorders>
              <w:top w:val="nil"/>
              <w:bottom w:val="nil"/>
            </w:tcBorders>
            <w:vAlign w:val="center"/>
          </w:tcPr>
          <w:p w:rsidR="00584A4D" w:rsidRPr="00522360" w:rsidRDefault="00584A4D" w:rsidP="008924D6">
            <w:pPr>
              <w:widowControl w:val="0"/>
              <w:suppressAutoHyphens w:val="0"/>
              <w:rPr>
                <w:rFonts w:asciiTheme="minorHAnsi" w:hAnsiTheme="minorHAnsi" w:cs="Arial"/>
                <w:sz w:val="18"/>
                <w:szCs w:val="18"/>
              </w:rPr>
            </w:pPr>
          </w:p>
        </w:tc>
        <w:tc>
          <w:tcPr>
            <w:tcW w:w="540" w:type="dxa"/>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bottom w:val="single" w:sz="4" w:space="0" w:color="auto"/>
            </w:tcBorders>
            <w:shd w:val="clear" w:color="auto" w:fill="auto"/>
            <w:vAlign w:val="center"/>
          </w:tcPr>
          <w:p w:rsidR="00584A4D" w:rsidRPr="003E06EF" w:rsidRDefault="00584A4D" w:rsidP="00091475">
            <w:pPr>
              <w:widowControl w:val="0"/>
              <w:suppressAutoHyphens w:val="0"/>
              <w:rPr>
                <w:rFonts w:asciiTheme="minorHAnsi" w:hAnsiTheme="minorHAnsi" w:cs="Arial"/>
                <w:color w:val="000000" w:themeColor="text1"/>
                <w:sz w:val="18"/>
                <w:szCs w:val="18"/>
              </w:rPr>
            </w:pPr>
            <w:r w:rsidRPr="003E06EF">
              <w:rPr>
                <w:rFonts w:asciiTheme="minorHAnsi" w:hAnsiTheme="minorHAnsi" w:cs="Arial"/>
                <w:color w:val="000000" w:themeColor="text1"/>
                <w:sz w:val="18"/>
                <w:szCs w:val="18"/>
              </w:rPr>
              <w:t>2</w:t>
            </w:r>
          </w:p>
        </w:tc>
        <w:tc>
          <w:tcPr>
            <w:tcW w:w="720" w:type="dxa"/>
            <w:tcBorders>
              <w:bottom w:val="single" w:sz="4" w:space="0" w:color="auto"/>
            </w:tcBorders>
            <w:vAlign w:val="center"/>
          </w:tcPr>
          <w:p w:rsidR="00584A4D" w:rsidRPr="00BD60D3" w:rsidRDefault="00445E8C" w:rsidP="00B55265">
            <w:pPr>
              <w:widowControl w:val="0"/>
              <w:suppressAutoHyphens w:val="0"/>
              <w:jc w:val="center"/>
              <w:rPr>
                <w:rFonts w:asciiTheme="minorHAnsi" w:hAnsiTheme="minorHAnsi" w:cs="Arial"/>
                <w:color w:val="000000" w:themeColor="text1"/>
                <w:sz w:val="18"/>
                <w:szCs w:val="18"/>
                <w:highlight w:val="yellow"/>
              </w:rPr>
            </w:pPr>
            <w:r w:rsidRPr="004D56A0">
              <w:rPr>
                <w:rFonts w:asciiTheme="minorHAnsi" w:hAnsiTheme="minorHAnsi" w:cs="Arial"/>
                <w:color w:val="000000" w:themeColor="text1"/>
                <w:sz w:val="18"/>
                <w:szCs w:val="18"/>
              </w:rPr>
              <w:fldChar w:fldCharType="begin"/>
            </w:r>
            <w:r w:rsidR="00AA3228">
              <w:rPr>
                <w:rFonts w:asciiTheme="minorHAnsi" w:hAnsiTheme="minorHAnsi" w:cs="Arial"/>
                <w:color w:val="000000" w:themeColor="text1"/>
                <w:sz w:val="18"/>
                <w:szCs w:val="18"/>
              </w:rPr>
              <w:instrText xml:space="preserve"> =PRODUCT(left) \# "0" </w:instrText>
            </w:r>
            <w:r w:rsidRPr="004D56A0">
              <w:rPr>
                <w:rFonts w:asciiTheme="minorHAnsi" w:hAnsiTheme="minorHAnsi" w:cs="Arial"/>
                <w:color w:val="000000" w:themeColor="text1"/>
                <w:sz w:val="18"/>
                <w:szCs w:val="18"/>
              </w:rPr>
              <w:fldChar w:fldCharType="separate"/>
            </w:r>
            <w:r w:rsidR="00AA3228">
              <w:rPr>
                <w:rFonts w:asciiTheme="minorHAnsi" w:hAnsiTheme="minorHAnsi" w:cs="Arial"/>
                <w:noProof/>
                <w:color w:val="000000" w:themeColor="text1"/>
                <w:sz w:val="18"/>
                <w:szCs w:val="18"/>
              </w:rPr>
              <w:t>30</w:t>
            </w:r>
            <w:r w:rsidRPr="004D56A0">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9B1A3A" w:rsidRDefault="00584A4D" w:rsidP="00761FCF">
            <w:pPr>
              <w:widowControl w:val="0"/>
              <w:suppressAutoHyphens w:val="0"/>
              <w:rPr>
                <w:rFonts w:asciiTheme="minorHAnsi" w:hAnsiTheme="minorHAnsi" w:cs="Arial"/>
                <w:sz w:val="18"/>
                <w:szCs w:val="18"/>
              </w:rPr>
            </w:pPr>
            <w:r w:rsidRPr="009B1A3A">
              <w:rPr>
                <w:rFonts w:asciiTheme="minorHAnsi" w:hAnsiTheme="minorHAnsi" w:cs="Arial"/>
                <w:sz w:val="18"/>
                <w:szCs w:val="18"/>
              </w:rPr>
              <w:t xml:space="preserve">DVT for shock &amp; vibration </w:t>
            </w:r>
            <w:r w:rsidR="00AF7EBC">
              <w:rPr>
                <w:rFonts w:asciiTheme="minorHAnsi" w:hAnsiTheme="minorHAnsi" w:cs="Arial"/>
                <w:sz w:val="18"/>
                <w:szCs w:val="18"/>
              </w:rPr>
              <w:t>(MERE 0440)</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rFonts w:asciiTheme="minorHAnsi" w:hAnsiTheme="minorHAnsi"/>
                <w:b/>
                <w:sz w:val="18"/>
                <w:szCs w:val="18"/>
              </w:rPr>
            </w:pPr>
          </w:p>
        </w:tc>
      </w:tr>
      <w:tr w:rsidR="00584A4D" w:rsidTr="00340DA9">
        <w:trPr>
          <w:cantSplit/>
          <w:trHeight w:val="218"/>
        </w:trPr>
        <w:tc>
          <w:tcPr>
            <w:tcW w:w="1350" w:type="dxa"/>
            <w:tcBorders>
              <w:top w:val="nil"/>
              <w:bottom w:val="single" w:sz="4" w:space="0" w:color="000000" w:themeColor="text1"/>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tcBorders>
            <w:vAlign w:val="center"/>
          </w:tcPr>
          <w:p w:rsidR="00584A4D" w:rsidRDefault="00584A4D" w:rsidP="009C48C5">
            <w:pPr>
              <w:widowControl w:val="0"/>
              <w:suppressAutoHyphens w:val="0"/>
              <w:rPr>
                <w:rFonts w:asciiTheme="minorHAnsi" w:hAnsiTheme="minorHAnsi" w:cs="Arial"/>
                <w:sz w:val="18"/>
                <w:szCs w:val="18"/>
              </w:rPr>
            </w:pPr>
            <w:r>
              <w:rPr>
                <w:rFonts w:asciiTheme="minorHAnsi" w:hAnsiTheme="minorHAnsi" w:cs="Arial"/>
                <w:sz w:val="18"/>
                <w:szCs w:val="18"/>
              </w:rPr>
              <w:t>Incompatible weld material</w:t>
            </w:r>
          </w:p>
        </w:tc>
        <w:tc>
          <w:tcPr>
            <w:tcW w:w="1350" w:type="dxa"/>
            <w:tcBorders>
              <w:top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tcBorders>
            <w:vAlign w:val="center"/>
          </w:tcPr>
          <w:p w:rsidR="00584A4D" w:rsidRDefault="00445E8C" w:rsidP="00E83920">
            <w:pPr>
              <w:jc w:val="center"/>
            </w:pPr>
            <w:r w:rsidRPr="00293414">
              <w:rPr>
                <w:rFonts w:asciiTheme="minorHAnsi" w:hAnsiTheme="minorHAnsi" w:cs="Arial"/>
                <w:color w:val="000000" w:themeColor="text1"/>
                <w:sz w:val="18"/>
                <w:szCs w:val="18"/>
              </w:rPr>
              <w:fldChar w:fldCharType="begin"/>
            </w:r>
            <w:r w:rsidR="00584A4D" w:rsidRPr="00293414">
              <w:rPr>
                <w:rFonts w:asciiTheme="minorHAnsi" w:hAnsiTheme="minorHAnsi" w:cs="Arial"/>
                <w:color w:val="000000" w:themeColor="text1"/>
                <w:sz w:val="18"/>
                <w:szCs w:val="18"/>
              </w:rPr>
              <w:instrText xml:space="preserve"> =PRODUCT(left) \# "0" </w:instrText>
            </w:r>
            <w:r w:rsidRPr="00293414">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293414">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9B1A3A" w:rsidRDefault="00584A4D" w:rsidP="002D5053">
            <w:pPr>
              <w:widowControl w:val="0"/>
              <w:suppressAutoHyphens w:val="0"/>
              <w:rPr>
                <w:rFonts w:asciiTheme="minorHAnsi" w:hAnsiTheme="minorHAnsi" w:cs="Arial"/>
                <w:sz w:val="18"/>
                <w:szCs w:val="18"/>
              </w:rPr>
            </w:pPr>
            <w:r w:rsidRPr="009B1A3A">
              <w:rPr>
                <w:rFonts w:asciiTheme="minorHAnsi" w:hAnsiTheme="minorHAnsi" w:cs="Arial"/>
                <w:sz w:val="18"/>
                <w:szCs w:val="18"/>
              </w:rPr>
              <w:t xml:space="preserve">Material specification for inter-connect ribbon &amp; block </w:t>
            </w:r>
            <w:r w:rsidR="00F158D8" w:rsidRPr="00F158D8">
              <w:rPr>
                <w:rFonts w:asciiTheme="minorHAnsi" w:hAnsiTheme="minorHAnsi" w:cs="Arial"/>
                <w:sz w:val="18"/>
                <w:szCs w:val="18"/>
              </w:rPr>
              <w:t>(1210-001539</w:t>
            </w:r>
            <w:r w:rsidR="005636E0" w:rsidRPr="009B1A3A">
              <w:rPr>
                <w:rFonts w:asciiTheme="minorHAnsi" w:hAnsiTheme="minorHAnsi" w:cs="Arial"/>
                <w:sz w:val="18"/>
                <w:szCs w:val="18"/>
              </w:rPr>
              <w:t>)</w:t>
            </w:r>
          </w:p>
        </w:tc>
        <w:tc>
          <w:tcPr>
            <w:tcW w:w="540" w:type="dxa"/>
            <w:tcBorders>
              <w:top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340DA9">
        <w:trPr>
          <w:cantSplit/>
          <w:trHeight w:val="165"/>
        </w:trPr>
        <w:tc>
          <w:tcPr>
            <w:tcW w:w="1350" w:type="dxa"/>
            <w:vMerge w:val="restart"/>
            <w:tcBorders>
              <w:top w:val="single" w:sz="4" w:space="0" w:color="000000" w:themeColor="text1"/>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single" w:sz="4" w:space="0" w:color="000000" w:themeColor="text1"/>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val="restart"/>
            <w:tcBorders>
              <w:top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restart"/>
            <w:tcBorders>
              <w:top w:val="single" w:sz="4" w:space="0" w:color="000000" w:themeColor="text1"/>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000000" w:themeColor="text1"/>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Default="00584A4D" w:rsidP="009C48C5">
            <w:pPr>
              <w:widowControl w:val="0"/>
              <w:suppressAutoHyphens w:val="0"/>
              <w:rPr>
                <w:rFonts w:asciiTheme="minorHAnsi" w:hAnsiTheme="minorHAnsi" w:cs="Arial"/>
                <w:sz w:val="18"/>
                <w:szCs w:val="18"/>
              </w:rPr>
            </w:pPr>
            <w:r>
              <w:rPr>
                <w:rFonts w:asciiTheme="minorHAnsi" w:hAnsiTheme="minorHAnsi" w:cs="Arial"/>
                <w:sz w:val="18"/>
                <w:szCs w:val="18"/>
              </w:rPr>
              <w:t>Corrosion</w:t>
            </w:r>
          </w:p>
        </w:tc>
        <w:tc>
          <w:tcPr>
            <w:tcW w:w="1350" w:type="dxa"/>
            <w:vMerge w:val="restart"/>
            <w:tcBorders>
              <w:top w:val="single" w:sz="4" w:space="0" w:color="000000" w:themeColor="text1"/>
              <w:bottom w:val="nil"/>
            </w:tcBorders>
            <w:vAlign w:val="center"/>
          </w:tcPr>
          <w:p w:rsidR="00584A4D" w:rsidRPr="00522360" w:rsidRDefault="00584A4D" w:rsidP="003E7AC1">
            <w:pPr>
              <w:widowControl w:val="0"/>
              <w:suppressAutoHyphens w:val="0"/>
              <w:rPr>
                <w:rFonts w:asciiTheme="minorHAnsi" w:hAnsiTheme="minorHAnsi" w:cs="Arial"/>
                <w:sz w:val="18"/>
                <w:szCs w:val="18"/>
              </w:rPr>
            </w:pPr>
            <w:r w:rsidRPr="00522360">
              <w:rPr>
                <w:rFonts w:asciiTheme="minorHAnsi" w:hAnsiTheme="minorHAnsi" w:cs="Arial"/>
                <w:sz w:val="18"/>
                <w:szCs w:val="18"/>
              </w:rPr>
              <w:t>Latent disco</w:t>
            </w:r>
            <w:r w:rsidRPr="00522360">
              <w:rPr>
                <w:rFonts w:asciiTheme="minorHAnsi" w:hAnsiTheme="minorHAnsi" w:cs="Arial"/>
                <w:sz w:val="18"/>
                <w:szCs w:val="18"/>
              </w:rPr>
              <w:t>n</w:t>
            </w:r>
            <w:r w:rsidRPr="00522360">
              <w:rPr>
                <w:rFonts w:asciiTheme="minorHAnsi" w:hAnsiTheme="minorHAnsi" w:cs="Arial"/>
                <w:sz w:val="18"/>
                <w:szCs w:val="18"/>
              </w:rPr>
              <w:t>nect from the board</w:t>
            </w:r>
          </w:p>
        </w:tc>
        <w:tc>
          <w:tcPr>
            <w:tcW w:w="540" w:type="dxa"/>
            <w:vMerge w:val="restart"/>
            <w:tcBorders>
              <w:top w:val="single" w:sz="4" w:space="0" w:color="auto"/>
            </w:tcBorders>
            <w:vAlign w:val="center"/>
          </w:tcPr>
          <w:p w:rsidR="00584A4D" w:rsidRDefault="00584A4D" w:rsidP="00E83920">
            <w:pPr>
              <w:jc w:val="cente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Default="00445E8C" w:rsidP="00E83920">
            <w:pPr>
              <w:jc w:val="center"/>
            </w:pPr>
            <w:r w:rsidRPr="00293414">
              <w:rPr>
                <w:rFonts w:asciiTheme="minorHAnsi" w:hAnsiTheme="minorHAnsi" w:cs="Arial"/>
                <w:color w:val="000000" w:themeColor="text1"/>
                <w:sz w:val="18"/>
                <w:szCs w:val="18"/>
              </w:rPr>
              <w:fldChar w:fldCharType="begin"/>
            </w:r>
            <w:r w:rsidR="00584A4D" w:rsidRPr="00293414">
              <w:rPr>
                <w:rFonts w:asciiTheme="minorHAnsi" w:hAnsiTheme="minorHAnsi" w:cs="Arial"/>
                <w:color w:val="000000" w:themeColor="text1"/>
                <w:sz w:val="18"/>
                <w:szCs w:val="18"/>
              </w:rPr>
              <w:instrText xml:space="preserve"> =PRODUCT(left) \# "0" </w:instrText>
            </w:r>
            <w:r w:rsidRPr="00293414">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293414">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AE146B" w:rsidRDefault="00584A4D" w:rsidP="002D5053">
            <w:pPr>
              <w:widowControl w:val="0"/>
              <w:suppressAutoHyphens w:val="0"/>
              <w:rPr>
                <w:rFonts w:asciiTheme="minorHAnsi" w:hAnsiTheme="minorHAnsi" w:cs="Arial"/>
                <w:sz w:val="18"/>
                <w:szCs w:val="18"/>
              </w:rPr>
            </w:pPr>
            <w:r w:rsidRPr="00AE146B">
              <w:rPr>
                <w:rFonts w:asciiTheme="minorHAnsi" w:hAnsiTheme="minorHAnsi" w:cs="Arial"/>
                <w:sz w:val="18"/>
                <w:szCs w:val="18"/>
              </w:rPr>
              <w:t>Hermetic design with inert atmosphere</w:t>
            </w:r>
            <w:r>
              <w:rPr>
                <w:rFonts w:asciiTheme="minorHAnsi" w:hAnsiTheme="minorHAnsi" w:cs="Arial"/>
                <w:sz w:val="18"/>
                <w:szCs w:val="18"/>
              </w:rPr>
              <w:t xml:space="preserve"> (1005239)</w:t>
            </w:r>
          </w:p>
        </w:tc>
        <w:tc>
          <w:tcPr>
            <w:tcW w:w="540" w:type="dxa"/>
            <w:tcBorders>
              <w:top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340DA9">
        <w:trPr>
          <w:cantSplit/>
          <w:trHeight w:val="165"/>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9C48C5">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E83920">
            <w:pPr>
              <w:widowControl w:val="0"/>
              <w:suppressAutoHyphens w:val="0"/>
              <w:jc w:val="center"/>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E83920">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AE146B" w:rsidRDefault="00584A4D" w:rsidP="0042388E">
            <w:pPr>
              <w:widowControl w:val="0"/>
              <w:suppressAutoHyphens w:val="0"/>
              <w:rPr>
                <w:rFonts w:asciiTheme="minorHAnsi" w:hAnsiTheme="minorHAnsi" w:cs="Arial"/>
                <w:sz w:val="18"/>
                <w:szCs w:val="18"/>
              </w:rPr>
            </w:pPr>
            <w:r w:rsidRPr="00AE146B">
              <w:rPr>
                <w:rFonts w:asciiTheme="minorHAnsi" w:hAnsiTheme="minorHAnsi" w:cs="Arial"/>
                <w:sz w:val="18"/>
                <w:szCs w:val="18"/>
              </w:rPr>
              <w:t>100% leak test (1010778)</w:t>
            </w:r>
          </w:p>
        </w:tc>
        <w:tc>
          <w:tcPr>
            <w:tcW w:w="540" w:type="dxa"/>
            <w:vAlign w:val="center"/>
          </w:tcPr>
          <w:p w:rsidR="00584A4D" w:rsidRDefault="00584A4D" w:rsidP="00B72F1C">
            <w:pPr>
              <w:pStyle w:val="BodyText"/>
              <w:tabs>
                <w:tab w:val="left" w:pos="1260"/>
              </w:tabs>
              <w:spacing w:before="0"/>
              <w:ind w:left="0" w:right="0"/>
              <w:jc w:val="center"/>
              <w:rPr>
                <w:b/>
              </w:rPr>
            </w:pPr>
            <w:r>
              <w:rPr>
                <w:rFonts w:asciiTheme="minorHAnsi" w:hAnsiTheme="minorHAnsi"/>
                <w:b/>
                <w:sz w:val="18"/>
                <w:szCs w:val="18"/>
              </w:rPr>
              <w:t>X</w:t>
            </w:r>
          </w:p>
        </w:tc>
      </w:tr>
      <w:tr w:rsidR="00584A4D" w:rsidTr="008436A4">
        <w:trPr>
          <w:cantSplit/>
          <w:trHeight w:val="220"/>
        </w:trPr>
        <w:tc>
          <w:tcPr>
            <w:tcW w:w="1350" w:type="dxa"/>
            <w:vMerge w:val="restart"/>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restart"/>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val="restart"/>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Default="00584A4D" w:rsidP="009C48C5">
            <w:pPr>
              <w:widowControl w:val="0"/>
              <w:suppressAutoHyphens w:val="0"/>
              <w:rPr>
                <w:rFonts w:asciiTheme="minorHAnsi" w:hAnsiTheme="minorHAnsi" w:cs="Arial"/>
                <w:sz w:val="18"/>
                <w:szCs w:val="18"/>
              </w:rPr>
            </w:pPr>
            <w:r>
              <w:rPr>
                <w:rFonts w:asciiTheme="minorHAnsi" w:hAnsiTheme="minorHAnsi" w:cs="Arial"/>
                <w:sz w:val="18"/>
                <w:szCs w:val="18"/>
              </w:rPr>
              <w:t>Cycle fatigue cracking</w:t>
            </w:r>
          </w:p>
        </w:tc>
        <w:tc>
          <w:tcPr>
            <w:tcW w:w="1350" w:type="dxa"/>
            <w:vMerge w:val="restart"/>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vMerge w:val="restart"/>
            <w:tcBorders>
              <w:top w:val="single" w:sz="4" w:space="0" w:color="auto"/>
            </w:tcBorders>
            <w:vAlign w:val="center"/>
          </w:tcPr>
          <w:p w:rsidR="00584A4D" w:rsidRDefault="00584A4D" w:rsidP="00E83920">
            <w:pPr>
              <w:jc w:val="cente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Default="00445E8C" w:rsidP="00E83920">
            <w:pPr>
              <w:jc w:val="center"/>
            </w:pPr>
            <w:r w:rsidRPr="00293414">
              <w:rPr>
                <w:rFonts w:asciiTheme="minorHAnsi" w:hAnsiTheme="minorHAnsi" w:cs="Arial"/>
                <w:color w:val="000000" w:themeColor="text1"/>
                <w:sz w:val="18"/>
                <w:szCs w:val="18"/>
              </w:rPr>
              <w:fldChar w:fldCharType="begin"/>
            </w:r>
            <w:r w:rsidR="00584A4D" w:rsidRPr="00293414">
              <w:rPr>
                <w:rFonts w:asciiTheme="minorHAnsi" w:hAnsiTheme="minorHAnsi" w:cs="Arial"/>
                <w:color w:val="000000" w:themeColor="text1"/>
                <w:sz w:val="18"/>
                <w:szCs w:val="18"/>
              </w:rPr>
              <w:instrText xml:space="preserve"> =PRODUCT(left) \# "0" </w:instrText>
            </w:r>
            <w:r w:rsidRPr="00293414">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293414">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7170E" w:rsidRDefault="00584A4D" w:rsidP="004A71A3">
            <w:pPr>
              <w:widowControl w:val="0"/>
              <w:suppressAutoHyphens w:val="0"/>
              <w:rPr>
                <w:rFonts w:asciiTheme="minorHAnsi" w:hAnsiTheme="minorHAnsi" w:cs="Arial"/>
                <w:sz w:val="18"/>
                <w:szCs w:val="18"/>
              </w:rPr>
            </w:pPr>
            <w:r w:rsidRPr="00D7170E">
              <w:rPr>
                <w:rFonts w:asciiTheme="minorHAnsi" w:hAnsiTheme="minorHAnsi" w:cs="Arial"/>
                <w:sz w:val="18"/>
                <w:szCs w:val="18"/>
              </w:rPr>
              <w:t xml:space="preserve">DVT vibration test </w:t>
            </w:r>
            <w:r w:rsidR="00B57C41">
              <w:rPr>
                <w:rFonts w:asciiTheme="minorHAnsi" w:hAnsiTheme="minorHAnsi" w:cs="Arial"/>
                <w:sz w:val="18"/>
                <w:szCs w:val="18"/>
              </w:rPr>
              <w:t>(MERE 0440)</w:t>
            </w:r>
          </w:p>
        </w:tc>
        <w:tc>
          <w:tcPr>
            <w:tcW w:w="540" w:type="dxa"/>
            <w:tcBorders>
              <w:top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113"/>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9C48C5">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E83920">
            <w:pPr>
              <w:widowControl w:val="0"/>
              <w:suppressAutoHyphens w:val="0"/>
              <w:jc w:val="center"/>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E83920">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D7170E" w:rsidRDefault="00584A4D" w:rsidP="0042388E">
            <w:pPr>
              <w:widowControl w:val="0"/>
              <w:suppressAutoHyphens w:val="0"/>
              <w:rPr>
                <w:rFonts w:asciiTheme="minorHAnsi" w:hAnsiTheme="minorHAnsi" w:cs="Arial"/>
                <w:sz w:val="18"/>
                <w:szCs w:val="18"/>
              </w:rPr>
            </w:pPr>
            <w:r w:rsidRPr="00D7170E">
              <w:rPr>
                <w:rFonts w:asciiTheme="minorHAnsi" w:hAnsiTheme="minorHAnsi" w:cs="Arial"/>
                <w:sz w:val="18"/>
                <w:szCs w:val="18"/>
              </w:rPr>
              <w:t>Design of nickel strip (1210-001539)</w:t>
            </w:r>
          </w:p>
        </w:tc>
        <w:tc>
          <w:tcPr>
            <w:tcW w:w="540" w:type="dxa"/>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112"/>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9C48C5">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E83920">
            <w:pPr>
              <w:widowControl w:val="0"/>
              <w:suppressAutoHyphens w:val="0"/>
              <w:jc w:val="center"/>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E83920">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D7170E" w:rsidRDefault="00584A4D" w:rsidP="0042388E">
            <w:pPr>
              <w:widowControl w:val="0"/>
              <w:suppressAutoHyphens w:val="0"/>
              <w:rPr>
                <w:rFonts w:asciiTheme="minorHAnsi" w:hAnsiTheme="minorHAnsi" w:cs="Arial"/>
                <w:sz w:val="18"/>
                <w:szCs w:val="18"/>
              </w:rPr>
            </w:pPr>
            <w:r w:rsidRPr="00D7170E">
              <w:rPr>
                <w:rFonts w:asciiTheme="minorHAnsi" w:hAnsiTheme="minorHAnsi" w:cs="Arial"/>
                <w:sz w:val="18"/>
                <w:szCs w:val="18"/>
              </w:rPr>
              <w:t xml:space="preserve">Battery &amp; board mounted on common chassis </w:t>
            </w:r>
            <w:r w:rsidR="00520A5D">
              <w:rPr>
                <w:rFonts w:asciiTheme="minorHAnsi" w:hAnsiTheme="minorHAnsi" w:cs="Arial"/>
                <w:sz w:val="18"/>
                <w:szCs w:val="18"/>
              </w:rPr>
              <w:t>(1211-000436)</w:t>
            </w:r>
            <w:r w:rsidRPr="00D7170E">
              <w:rPr>
                <w:rFonts w:asciiTheme="minorHAnsi" w:hAnsiTheme="minorHAnsi" w:cs="Arial"/>
                <w:sz w:val="18"/>
                <w:szCs w:val="18"/>
              </w:rPr>
              <w:t xml:space="preserve"> </w:t>
            </w:r>
          </w:p>
        </w:tc>
        <w:tc>
          <w:tcPr>
            <w:tcW w:w="540" w:type="dxa"/>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220"/>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bottom w:val="nil"/>
            </w:tcBorders>
            <w:vAlign w:val="center"/>
          </w:tcPr>
          <w:p w:rsidR="00584A4D" w:rsidRPr="002B698B" w:rsidRDefault="00584A4D" w:rsidP="00527918">
            <w:pPr>
              <w:widowControl w:val="0"/>
              <w:suppressAutoHyphens w:val="0"/>
              <w:rPr>
                <w:rFonts w:asciiTheme="minorHAnsi" w:hAnsiTheme="minorHAnsi" w:cs="Arial"/>
                <w:sz w:val="18"/>
                <w:szCs w:val="18"/>
              </w:rPr>
            </w:pPr>
            <w:r w:rsidRPr="002B698B">
              <w:rPr>
                <w:rFonts w:asciiTheme="minorHAnsi" w:hAnsiTheme="minorHAnsi" w:cs="Arial"/>
                <w:sz w:val="18"/>
                <w:szCs w:val="18"/>
              </w:rPr>
              <w:t xml:space="preserve">Battery tab failure </w:t>
            </w:r>
            <w:r>
              <w:rPr>
                <w:rFonts w:asciiTheme="minorHAnsi" w:hAnsiTheme="minorHAnsi" w:cs="Arial"/>
                <w:sz w:val="18"/>
                <w:szCs w:val="18"/>
              </w:rPr>
              <w:t xml:space="preserve"> -i</w:t>
            </w:r>
            <w:r w:rsidRPr="002B698B">
              <w:rPr>
                <w:rFonts w:asciiTheme="minorHAnsi" w:hAnsiTheme="minorHAnsi" w:cs="Arial"/>
                <w:sz w:val="18"/>
                <w:szCs w:val="18"/>
              </w:rPr>
              <w:t>ncorrect material</w:t>
            </w:r>
          </w:p>
        </w:tc>
        <w:tc>
          <w:tcPr>
            <w:tcW w:w="1350" w:type="dxa"/>
            <w:tcBorders>
              <w:top w:val="nil"/>
              <w:bottom w:val="nil"/>
            </w:tcBorders>
            <w:vAlign w:val="center"/>
          </w:tcPr>
          <w:p w:rsidR="00584A4D" w:rsidRPr="00522360" w:rsidRDefault="00584A4D" w:rsidP="008924D6">
            <w:pPr>
              <w:widowControl w:val="0"/>
              <w:suppressAutoHyphens w:val="0"/>
              <w:rPr>
                <w:rFonts w:asciiTheme="minorHAnsi" w:hAnsiTheme="minorHAnsi" w:cs="Arial"/>
                <w:sz w:val="18"/>
                <w:szCs w:val="18"/>
              </w:rPr>
            </w:pPr>
          </w:p>
        </w:tc>
        <w:tc>
          <w:tcPr>
            <w:tcW w:w="540" w:type="dxa"/>
            <w:tcBorders>
              <w:bottom w:val="nil"/>
            </w:tcBorders>
            <w:vAlign w:val="center"/>
          </w:tcPr>
          <w:p w:rsidR="00584A4D" w:rsidRPr="000F7161" w:rsidRDefault="00584A4D" w:rsidP="00245611">
            <w:pPr>
              <w:widowControl w:val="0"/>
              <w:suppressAutoHyphens w:val="0"/>
              <w:rPr>
                <w:rFonts w:asciiTheme="minorHAnsi" w:hAnsiTheme="minorHAnsi" w:cs="Arial"/>
                <w:color w:val="000000" w:themeColor="text1"/>
                <w:sz w:val="18"/>
                <w:szCs w:val="18"/>
              </w:rPr>
            </w:pPr>
            <w:r w:rsidRPr="000F7161">
              <w:rPr>
                <w:rFonts w:asciiTheme="minorHAnsi" w:hAnsiTheme="minorHAnsi" w:cs="Arial"/>
                <w:color w:val="000000" w:themeColor="text1"/>
                <w:sz w:val="18"/>
                <w:szCs w:val="18"/>
              </w:rPr>
              <w:t>3</w:t>
            </w:r>
          </w:p>
        </w:tc>
        <w:tc>
          <w:tcPr>
            <w:tcW w:w="450" w:type="dxa"/>
            <w:tcBorders>
              <w:bottom w:val="nil"/>
            </w:tcBorders>
            <w:vAlign w:val="center"/>
          </w:tcPr>
          <w:p w:rsidR="00584A4D" w:rsidRPr="003309E5" w:rsidRDefault="00584A4D" w:rsidP="00245611">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bottom w:val="nil"/>
            </w:tcBorders>
            <w:shd w:val="clear" w:color="auto" w:fill="auto"/>
            <w:vAlign w:val="center"/>
          </w:tcPr>
          <w:p w:rsidR="00584A4D" w:rsidRPr="003309E5" w:rsidRDefault="00584A4D" w:rsidP="00245611">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84A4D" w:rsidRPr="00375A6A" w:rsidRDefault="00445E8C" w:rsidP="00245611">
            <w:pPr>
              <w:widowControl w:val="0"/>
              <w:suppressAutoHyphens w:val="0"/>
              <w:jc w:val="center"/>
              <w:rPr>
                <w:rFonts w:asciiTheme="minorHAnsi" w:hAnsiTheme="minorHAnsi" w:cs="Arial"/>
                <w:color w:val="000000" w:themeColor="text1"/>
                <w:sz w:val="18"/>
                <w:szCs w:val="18"/>
                <w:highlight w:val="yellow"/>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D312DC">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AE146B" w:rsidRDefault="00584A4D" w:rsidP="00761FCF">
            <w:pPr>
              <w:widowControl w:val="0"/>
              <w:suppressAutoHyphens w:val="0"/>
              <w:rPr>
                <w:rFonts w:asciiTheme="minorHAnsi" w:hAnsiTheme="minorHAnsi" w:cs="Arial"/>
                <w:sz w:val="18"/>
                <w:szCs w:val="18"/>
              </w:rPr>
            </w:pPr>
            <w:r w:rsidRPr="00AE146B">
              <w:rPr>
                <w:rFonts w:asciiTheme="minorHAnsi" w:hAnsiTheme="minorHAnsi" w:cs="Arial"/>
                <w:sz w:val="18"/>
                <w:szCs w:val="18"/>
              </w:rPr>
              <w:t xml:space="preserve">DVT for shock &amp; vibration </w:t>
            </w:r>
            <w:r w:rsidR="00B57C41">
              <w:rPr>
                <w:rFonts w:asciiTheme="minorHAnsi" w:hAnsiTheme="minorHAnsi" w:cs="Arial"/>
                <w:sz w:val="18"/>
                <w:szCs w:val="18"/>
              </w:rPr>
              <w:t>(MERE 0440)</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220"/>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9C48C5">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E83920">
            <w:pPr>
              <w:widowControl w:val="0"/>
              <w:suppressAutoHyphens w:val="0"/>
              <w:jc w:val="center"/>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Default="00584A4D" w:rsidP="00E83920">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5F4233" w:rsidRDefault="00584A4D" w:rsidP="0042388E">
            <w:pPr>
              <w:widowControl w:val="0"/>
              <w:suppressAutoHyphens w:val="0"/>
              <w:rPr>
                <w:rFonts w:asciiTheme="minorHAnsi" w:hAnsiTheme="minorHAnsi" w:cs="Arial"/>
                <w:sz w:val="18"/>
                <w:szCs w:val="18"/>
              </w:rPr>
            </w:pPr>
            <w:r>
              <w:rPr>
                <w:rFonts w:asciiTheme="minorHAnsi" w:hAnsiTheme="minorHAnsi" w:cs="Arial"/>
                <w:sz w:val="18"/>
                <w:szCs w:val="18"/>
              </w:rPr>
              <w:t>Material specified  (1210-001539)</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single" w:sz="4" w:space="0" w:color="auto"/>
            </w:tcBorders>
            <w:vAlign w:val="center"/>
          </w:tcPr>
          <w:p w:rsidR="00584A4D" w:rsidRDefault="00584A4D" w:rsidP="009C48C5">
            <w:pPr>
              <w:widowControl w:val="0"/>
              <w:suppressAutoHyphens w:val="0"/>
              <w:rPr>
                <w:rFonts w:asciiTheme="minorHAnsi" w:hAnsiTheme="minorHAnsi" w:cs="Arial"/>
                <w:sz w:val="18"/>
                <w:szCs w:val="18"/>
              </w:rPr>
            </w:pPr>
            <w:proofErr w:type="spellStart"/>
            <w:r w:rsidRPr="00464F44">
              <w:rPr>
                <w:rFonts w:asciiTheme="minorHAnsi" w:hAnsiTheme="minorHAnsi" w:cs="Arial"/>
                <w:sz w:val="18"/>
                <w:szCs w:val="18"/>
              </w:rPr>
              <w:t>Intermetallics</w:t>
            </w:r>
            <w:proofErr w:type="spellEnd"/>
          </w:p>
        </w:tc>
        <w:tc>
          <w:tcPr>
            <w:tcW w:w="1350" w:type="dxa"/>
            <w:tcBorders>
              <w:top w:val="nil"/>
              <w:bottom w:val="single" w:sz="4" w:space="0" w:color="auto"/>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tcBorders>
              <w:top w:val="single" w:sz="4" w:space="0" w:color="auto"/>
              <w:bottom w:val="single" w:sz="4" w:space="0" w:color="auto"/>
            </w:tcBorders>
            <w:vAlign w:val="center"/>
          </w:tcPr>
          <w:p w:rsidR="00584A4D" w:rsidRDefault="00584A4D" w:rsidP="00E83920">
            <w:pPr>
              <w:jc w:val="center"/>
            </w:pPr>
            <w:r>
              <w:rPr>
                <w:rFonts w:asciiTheme="minorHAnsi" w:hAnsiTheme="minorHAnsi" w:cs="Arial"/>
                <w:color w:val="000000" w:themeColor="text1"/>
                <w:sz w:val="18"/>
                <w:szCs w:val="18"/>
              </w:rPr>
              <w:t>3</w:t>
            </w:r>
          </w:p>
        </w:tc>
        <w:tc>
          <w:tcPr>
            <w:tcW w:w="450" w:type="dxa"/>
            <w:tcBorders>
              <w:top w:val="single" w:sz="4" w:space="0" w:color="auto"/>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auto"/>
              <w:bottom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single" w:sz="4" w:space="0" w:color="auto"/>
            </w:tcBorders>
            <w:vAlign w:val="center"/>
          </w:tcPr>
          <w:p w:rsidR="00584A4D" w:rsidRDefault="00445E8C" w:rsidP="00E83920">
            <w:pPr>
              <w:jc w:val="center"/>
            </w:pPr>
            <w:r w:rsidRPr="00293414">
              <w:rPr>
                <w:rFonts w:asciiTheme="minorHAnsi" w:hAnsiTheme="minorHAnsi" w:cs="Arial"/>
                <w:color w:val="000000" w:themeColor="text1"/>
                <w:sz w:val="18"/>
                <w:szCs w:val="18"/>
              </w:rPr>
              <w:fldChar w:fldCharType="begin"/>
            </w:r>
            <w:r w:rsidR="00584A4D" w:rsidRPr="00293414">
              <w:rPr>
                <w:rFonts w:asciiTheme="minorHAnsi" w:hAnsiTheme="minorHAnsi" w:cs="Arial"/>
                <w:color w:val="000000" w:themeColor="text1"/>
                <w:sz w:val="18"/>
                <w:szCs w:val="18"/>
              </w:rPr>
              <w:instrText xml:space="preserve"> =PRODUCT(left) \# "0" </w:instrText>
            </w:r>
            <w:r w:rsidRPr="00293414">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293414">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Default="00584A4D" w:rsidP="00D97A87">
            <w:pPr>
              <w:widowControl w:val="0"/>
              <w:suppressAutoHyphens w:val="0"/>
              <w:rPr>
                <w:rFonts w:asciiTheme="minorHAnsi" w:hAnsiTheme="minorHAnsi" w:cs="Arial"/>
                <w:sz w:val="18"/>
                <w:szCs w:val="18"/>
              </w:rPr>
            </w:pPr>
            <w:r w:rsidRPr="001234B0">
              <w:rPr>
                <w:rFonts w:asciiTheme="minorHAnsi" w:hAnsiTheme="minorHAnsi" w:cs="Arial"/>
                <w:sz w:val="18"/>
                <w:szCs w:val="18"/>
              </w:rPr>
              <w:t xml:space="preserve">Report summarizing assessment of </w:t>
            </w:r>
            <w:proofErr w:type="spellStart"/>
            <w:r w:rsidRPr="001234B0">
              <w:rPr>
                <w:rFonts w:asciiTheme="minorHAnsi" w:hAnsiTheme="minorHAnsi" w:cs="Arial"/>
                <w:sz w:val="18"/>
                <w:szCs w:val="18"/>
              </w:rPr>
              <w:t>intermetallics</w:t>
            </w:r>
            <w:proofErr w:type="spellEnd"/>
            <w:r w:rsidRPr="001234B0">
              <w:rPr>
                <w:rFonts w:asciiTheme="minorHAnsi" w:hAnsiTheme="minorHAnsi" w:cs="Arial"/>
                <w:sz w:val="18"/>
                <w:szCs w:val="18"/>
              </w:rPr>
              <w:t xml:space="preserve"> at ba</w:t>
            </w:r>
            <w:r w:rsidRPr="001234B0">
              <w:rPr>
                <w:rFonts w:asciiTheme="minorHAnsi" w:hAnsiTheme="minorHAnsi" w:cs="Arial"/>
                <w:sz w:val="18"/>
                <w:szCs w:val="18"/>
              </w:rPr>
              <w:t>t</w:t>
            </w:r>
            <w:r w:rsidRPr="001234B0">
              <w:rPr>
                <w:rFonts w:asciiTheme="minorHAnsi" w:hAnsiTheme="minorHAnsi" w:cs="Arial"/>
                <w:sz w:val="18"/>
                <w:szCs w:val="18"/>
              </w:rPr>
              <w:t xml:space="preserve">tery/ribbon weld </w:t>
            </w:r>
            <w:r>
              <w:rPr>
                <w:rFonts w:asciiTheme="minorHAnsi" w:hAnsiTheme="minorHAnsi" w:cs="Arial"/>
                <w:sz w:val="18"/>
                <w:szCs w:val="18"/>
              </w:rPr>
              <w:t>(</w:t>
            </w:r>
            <w:r w:rsidRPr="001234B0">
              <w:rPr>
                <w:rFonts w:asciiTheme="minorHAnsi" w:hAnsiTheme="minorHAnsi" w:cs="Arial"/>
                <w:sz w:val="18"/>
                <w:szCs w:val="18"/>
              </w:rPr>
              <w:t>RER 2012-0871</w:t>
            </w:r>
            <w:r>
              <w:rPr>
                <w:rFonts w:asciiTheme="minorHAnsi" w:hAnsiTheme="minorHAnsi" w:cs="Arial"/>
                <w:sz w:val="18"/>
                <w:szCs w:val="18"/>
              </w:rPr>
              <w:t>)</w:t>
            </w:r>
            <w:r w:rsidRPr="001234B0">
              <w:rPr>
                <w:rFonts w:asciiTheme="minorHAnsi" w:hAnsiTheme="minorHAnsi" w:cs="Arial"/>
                <w:sz w:val="18"/>
                <w:szCs w:val="18"/>
              </w:rPr>
              <w:t xml:space="preserve">  </w:t>
            </w:r>
          </w:p>
        </w:tc>
        <w:tc>
          <w:tcPr>
            <w:tcW w:w="540" w:type="dxa"/>
            <w:tcBorders>
              <w:top w:val="single" w:sz="4" w:space="0" w:color="auto"/>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220"/>
        </w:trPr>
        <w:tc>
          <w:tcPr>
            <w:tcW w:w="1350" w:type="dxa"/>
            <w:vMerge w:val="restart"/>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val="restart"/>
            <w:tcBorders>
              <w:top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Provides power intermi</w:t>
            </w:r>
            <w:r>
              <w:rPr>
                <w:rFonts w:asciiTheme="minorHAnsi" w:hAnsiTheme="minorHAnsi" w:cs="Arial"/>
                <w:sz w:val="18"/>
                <w:szCs w:val="18"/>
              </w:rPr>
              <w:t>t</w:t>
            </w:r>
            <w:r>
              <w:rPr>
                <w:rFonts w:asciiTheme="minorHAnsi" w:hAnsiTheme="minorHAnsi" w:cs="Arial"/>
                <w:sz w:val="18"/>
                <w:szCs w:val="18"/>
              </w:rPr>
              <w:t>tently</w:t>
            </w:r>
          </w:p>
        </w:tc>
        <w:tc>
          <w:tcPr>
            <w:tcW w:w="2700" w:type="dxa"/>
            <w:vMerge w:val="restart"/>
            <w:tcBorders>
              <w:top w:val="single" w:sz="4" w:space="0" w:color="auto"/>
              <w:bottom w:val="nil"/>
              <w:right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Intermittent device output  fai</w:t>
            </w:r>
            <w:r>
              <w:rPr>
                <w:rFonts w:asciiTheme="minorHAnsi" w:hAnsiTheme="minorHAnsi" w:cs="Arial"/>
                <w:sz w:val="18"/>
                <w:szCs w:val="18"/>
              </w:rPr>
              <w:t>l</w:t>
            </w:r>
            <w:r>
              <w:rPr>
                <w:rFonts w:asciiTheme="minorHAnsi" w:hAnsiTheme="minorHAnsi" w:cs="Arial"/>
                <w:sz w:val="18"/>
                <w:szCs w:val="18"/>
              </w:rPr>
              <w:t>ure, loss of communication, or loss of recharge capability</w:t>
            </w:r>
          </w:p>
        </w:tc>
        <w:tc>
          <w:tcPr>
            <w:tcW w:w="1890" w:type="dxa"/>
            <w:vMerge w:val="restart"/>
            <w:tcBorders>
              <w:top w:val="single" w:sz="4" w:space="0" w:color="auto"/>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r w:rsidRPr="003F0168">
              <w:rPr>
                <w:rFonts w:asciiTheme="minorHAnsi" w:hAnsiTheme="minorHAnsi" w:cs="Arial"/>
                <w:sz w:val="18"/>
                <w:szCs w:val="18"/>
              </w:rPr>
              <w:t>har</w:t>
            </w:r>
            <w:r w:rsidRPr="003F0168">
              <w:rPr>
                <w:rFonts w:asciiTheme="minorHAnsi" w:hAnsiTheme="minorHAnsi" w:cs="Arial"/>
                <w:sz w:val="18"/>
                <w:szCs w:val="18"/>
              </w:rPr>
              <w:t>d</w:t>
            </w:r>
            <w:r w:rsidRPr="003F0168">
              <w:rPr>
                <w:rFonts w:asciiTheme="minorHAnsi" w:hAnsiTheme="minorHAnsi" w:cs="Arial"/>
                <w:sz w:val="18"/>
                <w:szCs w:val="18"/>
              </w:rPr>
              <w:t>ware shutdown</w:t>
            </w:r>
          </w:p>
        </w:tc>
        <w:tc>
          <w:tcPr>
            <w:tcW w:w="1890" w:type="dxa"/>
            <w:vMerge w:val="restart"/>
            <w:tcBorders>
              <w:top w:val="single" w:sz="4" w:space="0" w:color="auto"/>
            </w:tcBorders>
            <w:vAlign w:val="center"/>
          </w:tcPr>
          <w:p w:rsidR="00584A4D" w:rsidRPr="005D03A0" w:rsidRDefault="00584A4D" w:rsidP="00930D27">
            <w:pPr>
              <w:widowControl w:val="0"/>
              <w:suppressAutoHyphens w:val="0"/>
              <w:rPr>
                <w:rFonts w:asciiTheme="minorHAnsi" w:hAnsiTheme="minorHAnsi" w:cs="Arial"/>
                <w:sz w:val="18"/>
                <w:szCs w:val="18"/>
              </w:rPr>
            </w:pPr>
            <w:r w:rsidRPr="002B698B">
              <w:rPr>
                <w:rFonts w:asciiTheme="minorHAnsi" w:hAnsiTheme="minorHAnsi" w:cs="Arial"/>
                <w:sz w:val="18"/>
                <w:szCs w:val="18"/>
              </w:rPr>
              <w:t>Inadequate weld pr</w:t>
            </w:r>
            <w:r w:rsidRPr="002B698B">
              <w:rPr>
                <w:rFonts w:asciiTheme="minorHAnsi" w:hAnsiTheme="minorHAnsi" w:cs="Arial"/>
                <w:sz w:val="18"/>
                <w:szCs w:val="18"/>
              </w:rPr>
              <w:t>o</w:t>
            </w:r>
            <w:r w:rsidRPr="002B698B">
              <w:rPr>
                <w:rFonts w:asciiTheme="minorHAnsi" w:hAnsiTheme="minorHAnsi" w:cs="Arial"/>
                <w:sz w:val="18"/>
                <w:szCs w:val="18"/>
              </w:rPr>
              <w:t>cess</w:t>
            </w:r>
          </w:p>
        </w:tc>
        <w:tc>
          <w:tcPr>
            <w:tcW w:w="1350" w:type="dxa"/>
            <w:vMerge w:val="restart"/>
            <w:tcBorders>
              <w:top w:val="single" w:sz="4" w:space="0" w:color="auto"/>
              <w:bottom w:val="nil"/>
            </w:tcBorders>
            <w:vAlign w:val="center"/>
          </w:tcPr>
          <w:p w:rsidR="00584A4D" w:rsidRPr="00522360" w:rsidRDefault="00584A4D" w:rsidP="00091475">
            <w:pPr>
              <w:widowControl w:val="0"/>
              <w:suppressAutoHyphens w:val="0"/>
              <w:rPr>
                <w:rFonts w:asciiTheme="minorHAnsi" w:hAnsiTheme="minorHAnsi" w:cs="Arial"/>
                <w:sz w:val="18"/>
                <w:szCs w:val="18"/>
              </w:rPr>
            </w:pPr>
            <w:r w:rsidRPr="00522360">
              <w:rPr>
                <w:rFonts w:asciiTheme="minorHAnsi" w:hAnsiTheme="minorHAnsi" w:cs="Arial"/>
                <w:sz w:val="18"/>
                <w:szCs w:val="18"/>
              </w:rPr>
              <w:t>Weld failure ribbon to board, ribbon to battery</w:t>
            </w:r>
          </w:p>
        </w:tc>
        <w:tc>
          <w:tcPr>
            <w:tcW w:w="54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Merge w:val="restart"/>
            <w:tcBorders>
              <w:top w:val="single" w:sz="4" w:space="0" w:color="auto"/>
            </w:tcBorders>
            <w:vAlign w:val="center"/>
          </w:tcPr>
          <w:p w:rsidR="00584A4D" w:rsidRDefault="00445E8C" w:rsidP="00A3353F">
            <w:pPr>
              <w:jc w:val="center"/>
            </w:pPr>
            <w:r w:rsidRPr="0017792E">
              <w:rPr>
                <w:rFonts w:asciiTheme="minorHAnsi" w:hAnsiTheme="minorHAnsi" w:cs="Arial"/>
                <w:color w:val="000000" w:themeColor="text1"/>
                <w:sz w:val="18"/>
                <w:szCs w:val="18"/>
              </w:rPr>
              <w:fldChar w:fldCharType="begin"/>
            </w:r>
            <w:r w:rsidR="00584A4D" w:rsidRPr="0017792E">
              <w:rPr>
                <w:rFonts w:asciiTheme="minorHAnsi" w:hAnsiTheme="minorHAnsi" w:cs="Arial"/>
                <w:color w:val="000000" w:themeColor="text1"/>
                <w:sz w:val="18"/>
                <w:szCs w:val="18"/>
              </w:rPr>
              <w:instrText xml:space="preserve"> =PRODUCT(left) \# "0" </w:instrText>
            </w:r>
            <w:r w:rsidRPr="0017792E">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24</w:t>
            </w:r>
            <w:r w:rsidRPr="0017792E">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06701" w:rsidRDefault="00584A4D" w:rsidP="00B72F1C">
            <w:pPr>
              <w:widowControl w:val="0"/>
              <w:suppressAutoHyphens w:val="0"/>
              <w:rPr>
                <w:rFonts w:asciiTheme="minorHAnsi" w:hAnsiTheme="minorHAnsi" w:cs="Arial"/>
                <w:sz w:val="18"/>
                <w:szCs w:val="18"/>
              </w:rPr>
            </w:pPr>
            <w:r w:rsidRPr="00D06701">
              <w:rPr>
                <w:rFonts w:asciiTheme="minorHAnsi" w:hAnsiTheme="minorHAnsi" w:cs="Arial"/>
                <w:sz w:val="18"/>
                <w:szCs w:val="18"/>
              </w:rPr>
              <w:t>Weld process validation for pull strength</w:t>
            </w:r>
            <w:r w:rsidR="009808D5">
              <w:rPr>
                <w:rFonts w:asciiTheme="minorHAnsi" w:hAnsiTheme="minorHAnsi" w:cs="Arial"/>
                <w:sz w:val="18"/>
                <w:szCs w:val="18"/>
              </w:rPr>
              <w:t xml:space="preserve"> (1005214)</w:t>
            </w:r>
          </w:p>
        </w:tc>
        <w:tc>
          <w:tcPr>
            <w:tcW w:w="540" w:type="dxa"/>
            <w:tcBorders>
              <w:top w:val="single" w:sz="4" w:space="0" w:color="auto"/>
            </w:tcBorders>
            <w:vAlign w:val="center"/>
          </w:tcPr>
          <w:p w:rsidR="00584A4D" w:rsidRDefault="00584A4D" w:rsidP="00B72F1C">
            <w:pPr>
              <w:pStyle w:val="BodyText"/>
              <w:tabs>
                <w:tab w:val="left" w:pos="1260"/>
              </w:tabs>
              <w:spacing w:before="0"/>
              <w:ind w:left="0" w:right="0"/>
              <w:jc w:val="center"/>
              <w:rPr>
                <w:b/>
              </w:rPr>
            </w:pPr>
            <w:r>
              <w:rPr>
                <w:rFonts w:asciiTheme="minorHAnsi" w:hAnsiTheme="minorHAnsi"/>
                <w:b/>
                <w:sz w:val="18"/>
                <w:szCs w:val="18"/>
              </w:rPr>
              <w:t>X</w:t>
            </w:r>
          </w:p>
        </w:tc>
      </w:tr>
      <w:tr w:rsidR="00584A4D" w:rsidTr="008436A4">
        <w:trPr>
          <w:cantSplit/>
          <w:trHeight w:val="220"/>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left w:val="single" w:sz="4" w:space="0" w:color="auto"/>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930D27">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974A7F" w:rsidRDefault="00584A4D" w:rsidP="00091475">
            <w:pPr>
              <w:widowControl w:val="0"/>
              <w:suppressAutoHyphens w:val="0"/>
              <w:rPr>
                <w:rFonts w:asciiTheme="minorHAnsi" w:hAnsiTheme="minorHAnsi" w:cs="Arial"/>
                <w:sz w:val="18"/>
                <w:szCs w:val="18"/>
                <w:highlight w:val="magenta"/>
              </w:rPr>
            </w:pPr>
          </w:p>
        </w:tc>
        <w:tc>
          <w:tcPr>
            <w:tcW w:w="54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A3353F">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D06701" w:rsidRDefault="00584A4D" w:rsidP="00930D27">
            <w:pPr>
              <w:widowControl w:val="0"/>
              <w:suppressAutoHyphens w:val="0"/>
              <w:rPr>
                <w:rFonts w:asciiTheme="minorHAnsi" w:hAnsiTheme="minorHAnsi" w:cs="Arial"/>
                <w:sz w:val="18"/>
                <w:szCs w:val="18"/>
              </w:rPr>
            </w:pPr>
            <w:r w:rsidRPr="00D06701">
              <w:rPr>
                <w:rFonts w:asciiTheme="minorHAnsi" w:hAnsiTheme="minorHAnsi" w:cs="Arial"/>
                <w:sz w:val="18"/>
                <w:szCs w:val="18"/>
              </w:rPr>
              <w:t xml:space="preserve">Pull strength </w:t>
            </w:r>
            <w:r w:rsidR="005636E0" w:rsidRPr="009B1A3A">
              <w:rPr>
                <w:rFonts w:asciiTheme="minorHAnsi" w:hAnsiTheme="minorHAnsi" w:cs="Arial"/>
                <w:sz w:val="18"/>
                <w:szCs w:val="18"/>
              </w:rPr>
              <w:t>design requirement</w:t>
            </w:r>
            <w:r w:rsidR="00E53F99">
              <w:rPr>
                <w:rFonts w:asciiTheme="minorHAnsi" w:hAnsiTheme="minorHAnsi" w:cs="Arial"/>
                <w:sz w:val="18"/>
                <w:szCs w:val="18"/>
              </w:rPr>
              <w:t xml:space="preserve"> </w:t>
            </w:r>
            <w:r w:rsidR="009B1A3A">
              <w:rPr>
                <w:rFonts w:asciiTheme="minorHAnsi" w:hAnsiTheme="minorHAnsi" w:cs="Arial"/>
                <w:sz w:val="18"/>
                <w:szCs w:val="18"/>
              </w:rPr>
              <w:t xml:space="preserve"> (</w:t>
            </w:r>
            <w:r w:rsidR="00E53F99">
              <w:rPr>
                <w:rFonts w:asciiTheme="minorHAnsi" w:hAnsiTheme="minorHAnsi" w:cs="Arial"/>
                <w:sz w:val="18"/>
                <w:szCs w:val="18"/>
              </w:rPr>
              <w:t>1211-000436)</w:t>
            </w:r>
          </w:p>
        </w:tc>
        <w:tc>
          <w:tcPr>
            <w:tcW w:w="540" w:type="dxa"/>
            <w:vAlign w:val="center"/>
          </w:tcPr>
          <w:p w:rsidR="00584A4D" w:rsidRDefault="00584A4D" w:rsidP="00553935">
            <w:pPr>
              <w:pStyle w:val="BodyText"/>
              <w:tabs>
                <w:tab w:val="left" w:pos="1260"/>
              </w:tabs>
              <w:spacing w:before="0"/>
              <w:ind w:left="0" w:right="0"/>
              <w:jc w:val="center"/>
              <w:rPr>
                <w:rFonts w:asciiTheme="minorHAnsi" w:hAnsiTheme="minorHAnsi"/>
                <w:b/>
                <w:sz w:val="18"/>
                <w:szCs w:val="18"/>
              </w:rPr>
            </w:pPr>
          </w:p>
        </w:tc>
      </w:tr>
      <w:tr w:rsidR="00584A4D" w:rsidTr="005031E4">
        <w:trPr>
          <w:cantSplit/>
          <w:trHeight w:val="220"/>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left w:val="single" w:sz="4" w:space="0" w:color="auto"/>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bottom w:val="single" w:sz="4" w:space="0" w:color="auto"/>
            </w:tcBorders>
            <w:vAlign w:val="center"/>
          </w:tcPr>
          <w:p w:rsidR="00584A4D" w:rsidRDefault="00584A4D" w:rsidP="00930D27">
            <w:pPr>
              <w:widowControl w:val="0"/>
              <w:suppressAutoHyphens w:val="0"/>
              <w:rPr>
                <w:rFonts w:asciiTheme="minorHAnsi" w:hAnsiTheme="minorHAnsi" w:cs="Arial"/>
                <w:sz w:val="18"/>
                <w:szCs w:val="18"/>
              </w:rPr>
            </w:pPr>
            <w:r w:rsidRPr="00B50F1E">
              <w:rPr>
                <w:rFonts w:asciiTheme="minorHAnsi" w:hAnsiTheme="minorHAnsi" w:cs="Arial"/>
                <w:sz w:val="18"/>
                <w:szCs w:val="18"/>
              </w:rPr>
              <w:t>Shock &amp; vibration</w:t>
            </w:r>
          </w:p>
        </w:tc>
        <w:tc>
          <w:tcPr>
            <w:tcW w:w="1350" w:type="dxa"/>
            <w:tcBorders>
              <w:top w:val="nil"/>
              <w:bottom w:val="nil"/>
            </w:tcBorders>
            <w:vAlign w:val="center"/>
          </w:tcPr>
          <w:p w:rsidR="00584A4D" w:rsidRPr="00974A7F" w:rsidRDefault="00584A4D" w:rsidP="00091475">
            <w:pPr>
              <w:widowControl w:val="0"/>
              <w:suppressAutoHyphens w:val="0"/>
              <w:rPr>
                <w:rFonts w:asciiTheme="minorHAnsi" w:hAnsiTheme="minorHAnsi" w:cs="Arial"/>
                <w:sz w:val="18"/>
                <w:szCs w:val="18"/>
                <w:highlight w:val="magenta"/>
              </w:rPr>
            </w:pPr>
          </w:p>
        </w:tc>
        <w:tc>
          <w:tcPr>
            <w:tcW w:w="540" w:type="dxa"/>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bottom w:val="single" w:sz="4" w:space="0" w:color="auto"/>
            </w:tcBorders>
            <w:vAlign w:val="center"/>
          </w:tcPr>
          <w:p w:rsidR="00584A4D" w:rsidRDefault="00445E8C" w:rsidP="00A3353F">
            <w:pPr>
              <w:widowControl w:val="0"/>
              <w:suppressAutoHyphens w:val="0"/>
              <w:jc w:val="center"/>
              <w:rPr>
                <w:rFonts w:asciiTheme="minorHAnsi" w:hAnsiTheme="minorHAnsi" w:cs="Arial"/>
                <w:color w:val="000000" w:themeColor="text1"/>
                <w:sz w:val="18"/>
                <w:szCs w:val="18"/>
              </w:rPr>
            </w:pPr>
            <w:r w:rsidRPr="00293414">
              <w:rPr>
                <w:rFonts w:asciiTheme="minorHAnsi" w:hAnsiTheme="minorHAnsi" w:cs="Arial"/>
                <w:color w:val="000000" w:themeColor="text1"/>
                <w:sz w:val="18"/>
                <w:szCs w:val="18"/>
              </w:rPr>
              <w:fldChar w:fldCharType="begin"/>
            </w:r>
            <w:r w:rsidR="00584A4D" w:rsidRPr="00293414">
              <w:rPr>
                <w:rFonts w:asciiTheme="minorHAnsi" w:hAnsiTheme="minorHAnsi" w:cs="Arial"/>
                <w:color w:val="000000" w:themeColor="text1"/>
                <w:sz w:val="18"/>
                <w:szCs w:val="18"/>
              </w:rPr>
              <w:instrText xml:space="preserve"> =PRODUCT(left) \# "0" </w:instrText>
            </w:r>
            <w:r w:rsidRPr="00293414">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24</w:t>
            </w:r>
            <w:r w:rsidRPr="00293414">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06701" w:rsidRDefault="00584A4D" w:rsidP="00761FCF">
            <w:pPr>
              <w:widowControl w:val="0"/>
              <w:suppressAutoHyphens w:val="0"/>
              <w:rPr>
                <w:rFonts w:asciiTheme="minorHAnsi" w:hAnsiTheme="minorHAnsi" w:cs="Arial"/>
                <w:sz w:val="18"/>
                <w:szCs w:val="18"/>
              </w:rPr>
            </w:pPr>
            <w:r w:rsidRPr="00D06701">
              <w:rPr>
                <w:rFonts w:asciiTheme="minorHAnsi" w:hAnsiTheme="minorHAnsi" w:cs="Arial"/>
                <w:sz w:val="18"/>
                <w:szCs w:val="18"/>
              </w:rPr>
              <w:t xml:space="preserve">DVT for shock &amp; vibration </w:t>
            </w:r>
            <w:r w:rsidR="00B57C41">
              <w:rPr>
                <w:rFonts w:asciiTheme="minorHAnsi" w:hAnsiTheme="minorHAnsi" w:cs="Arial"/>
                <w:sz w:val="18"/>
                <w:szCs w:val="18"/>
              </w:rPr>
              <w:t>(MERE 0440)</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rFonts w:asciiTheme="minorHAnsi" w:hAnsiTheme="minorHAnsi"/>
                <w:b/>
                <w:sz w:val="18"/>
                <w:szCs w:val="18"/>
              </w:rPr>
            </w:pPr>
          </w:p>
        </w:tc>
      </w:tr>
      <w:tr w:rsidR="00584A4D" w:rsidTr="005031E4">
        <w:trPr>
          <w:cantSplit/>
          <w:trHeight w:val="218"/>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tcBorders>
            <w:vAlign w:val="center"/>
          </w:tcPr>
          <w:p w:rsidR="00584A4D" w:rsidRDefault="00584A4D" w:rsidP="00930D27">
            <w:pPr>
              <w:widowControl w:val="0"/>
              <w:suppressAutoHyphens w:val="0"/>
              <w:rPr>
                <w:rFonts w:asciiTheme="minorHAnsi" w:hAnsiTheme="minorHAnsi" w:cs="Arial"/>
                <w:sz w:val="18"/>
                <w:szCs w:val="18"/>
              </w:rPr>
            </w:pPr>
            <w:r>
              <w:rPr>
                <w:rFonts w:asciiTheme="minorHAnsi" w:hAnsiTheme="minorHAnsi" w:cs="Arial"/>
                <w:sz w:val="18"/>
                <w:szCs w:val="18"/>
              </w:rPr>
              <w:t>Incompatible weld material</w:t>
            </w:r>
          </w:p>
        </w:tc>
        <w:tc>
          <w:tcPr>
            <w:tcW w:w="1350" w:type="dxa"/>
            <w:tcBorders>
              <w:top w:val="nil"/>
            </w:tcBorders>
            <w:vAlign w:val="center"/>
          </w:tcPr>
          <w:p w:rsidR="00584A4D" w:rsidRPr="00974A7F" w:rsidRDefault="00584A4D" w:rsidP="00091475">
            <w:pPr>
              <w:widowControl w:val="0"/>
              <w:suppressAutoHyphens w:val="0"/>
              <w:rPr>
                <w:rFonts w:asciiTheme="minorHAnsi" w:hAnsiTheme="minorHAnsi" w:cs="Arial"/>
                <w:sz w:val="18"/>
                <w:szCs w:val="18"/>
                <w:highlight w:val="magenta"/>
              </w:rPr>
            </w:pPr>
          </w:p>
        </w:tc>
        <w:tc>
          <w:tcPr>
            <w:tcW w:w="540" w:type="dxa"/>
            <w:tcBorders>
              <w:top w:val="single" w:sz="4" w:space="0" w:color="auto"/>
            </w:tcBorders>
            <w:vAlign w:val="center"/>
          </w:tcPr>
          <w:p w:rsidR="00584A4D" w:rsidRDefault="00584A4D" w:rsidP="00A3353F">
            <w:pPr>
              <w:jc w:val="center"/>
            </w:pPr>
            <w:r w:rsidRPr="00685157">
              <w:rPr>
                <w:rFonts w:asciiTheme="minorHAnsi" w:hAnsiTheme="minorHAnsi" w:cs="Arial"/>
                <w:color w:val="000000" w:themeColor="text1"/>
                <w:sz w:val="18"/>
                <w:szCs w:val="18"/>
              </w:rPr>
              <w:t>3</w:t>
            </w:r>
          </w:p>
        </w:tc>
        <w:tc>
          <w:tcPr>
            <w:tcW w:w="450" w:type="dxa"/>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tcBorders>
            <w:vAlign w:val="center"/>
          </w:tcPr>
          <w:p w:rsidR="00584A4D" w:rsidRDefault="00445E8C" w:rsidP="00A3353F">
            <w:pPr>
              <w:jc w:val="center"/>
            </w:pPr>
            <w:r w:rsidRPr="0017792E">
              <w:rPr>
                <w:rFonts w:asciiTheme="minorHAnsi" w:hAnsiTheme="minorHAnsi" w:cs="Arial"/>
                <w:color w:val="000000" w:themeColor="text1"/>
                <w:sz w:val="18"/>
                <w:szCs w:val="18"/>
              </w:rPr>
              <w:fldChar w:fldCharType="begin"/>
            </w:r>
            <w:r w:rsidR="00584A4D" w:rsidRPr="0017792E">
              <w:rPr>
                <w:rFonts w:asciiTheme="minorHAnsi" w:hAnsiTheme="minorHAnsi" w:cs="Arial"/>
                <w:color w:val="000000" w:themeColor="text1"/>
                <w:sz w:val="18"/>
                <w:szCs w:val="18"/>
              </w:rPr>
              <w:instrText xml:space="preserve"> =PRODUCT(left) \# "0" </w:instrText>
            </w:r>
            <w:r w:rsidRPr="0017792E">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17792E">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06701" w:rsidRDefault="00584A4D" w:rsidP="00B72F1C">
            <w:pPr>
              <w:widowControl w:val="0"/>
              <w:suppressAutoHyphens w:val="0"/>
              <w:rPr>
                <w:rFonts w:asciiTheme="minorHAnsi" w:hAnsiTheme="minorHAnsi" w:cs="Arial"/>
                <w:sz w:val="18"/>
                <w:szCs w:val="18"/>
              </w:rPr>
            </w:pPr>
            <w:r w:rsidRPr="00D06701">
              <w:rPr>
                <w:rFonts w:asciiTheme="minorHAnsi" w:hAnsiTheme="minorHAnsi" w:cs="Arial"/>
                <w:sz w:val="18"/>
                <w:szCs w:val="18"/>
              </w:rPr>
              <w:t xml:space="preserve">Material specification for </w:t>
            </w:r>
            <w:r w:rsidR="005636E0" w:rsidRPr="009B1A3A">
              <w:rPr>
                <w:rFonts w:asciiTheme="minorHAnsi" w:hAnsiTheme="minorHAnsi" w:cs="Arial"/>
                <w:sz w:val="18"/>
                <w:szCs w:val="18"/>
              </w:rPr>
              <w:t>inter-connect ribbon &amp; block</w:t>
            </w:r>
            <w:r w:rsidR="009B1A3A" w:rsidRPr="009B1A3A">
              <w:rPr>
                <w:rFonts w:asciiTheme="minorHAnsi" w:hAnsiTheme="minorHAnsi" w:cs="Arial"/>
                <w:sz w:val="18"/>
                <w:szCs w:val="18"/>
              </w:rPr>
              <w:t xml:space="preserve"> (</w:t>
            </w:r>
            <w:r w:rsidR="00F158D8" w:rsidRPr="00F158D8">
              <w:rPr>
                <w:rFonts w:asciiTheme="minorHAnsi" w:hAnsiTheme="minorHAnsi" w:cs="Arial"/>
                <w:sz w:val="18"/>
                <w:szCs w:val="18"/>
              </w:rPr>
              <w:t>1210-001539</w:t>
            </w:r>
            <w:r w:rsidR="009B1A3A" w:rsidRPr="009B1A3A">
              <w:rPr>
                <w:rFonts w:asciiTheme="minorHAnsi" w:hAnsiTheme="minorHAnsi" w:cs="Arial"/>
                <w:sz w:val="18"/>
                <w:szCs w:val="18"/>
              </w:rPr>
              <w:t>)</w:t>
            </w:r>
          </w:p>
        </w:tc>
        <w:tc>
          <w:tcPr>
            <w:tcW w:w="540" w:type="dxa"/>
            <w:tcBorders>
              <w:top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5031E4">
        <w:trPr>
          <w:cantSplit/>
          <w:trHeight w:val="165"/>
        </w:trPr>
        <w:tc>
          <w:tcPr>
            <w:tcW w:w="1350" w:type="dxa"/>
            <w:vMerge w:val="restart"/>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restart"/>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val="restart"/>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Default="00584A4D" w:rsidP="00930D27">
            <w:pPr>
              <w:widowControl w:val="0"/>
              <w:suppressAutoHyphens w:val="0"/>
              <w:rPr>
                <w:rFonts w:asciiTheme="minorHAnsi" w:hAnsiTheme="minorHAnsi" w:cs="Arial"/>
                <w:sz w:val="18"/>
                <w:szCs w:val="18"/>
              </w:rPr>
            </w:pPr>
            <w:r>
              <w:rPr>
                <w:rFonts w:asciiTheme="minorHAnsi" w:hAnsiTheme="minorHAnsi" w:cs="Arial"/>
                <w:sz w:val="18"/>
                <w:szCs w:val="18"/>
              </w:rPr>
              <w:t>Corrosion</w:t>
            </w:r>
          </w:p>
        </w:tc>
        <w:tc>
          <w:tcPr>
            <w:tcW w:w="1350" w:type="dxa"/>
            <w:vMerge w:val="restart"/>
            <w:tcBorders>
              <w:top w:val="single" w:sz="4" w:space="0" w:color="000000" w:themeColor="text1"/>
              <w:bottom w:val="nil"/>
            </w:tcBorders>
            <w:vAlign w:val="center"/>
          </w:tcPr>
          <w:p w:rsidR="00584A4D" w:rsidRPr="00974A7F" w:rsidRDefault="00584A4D" w:rsidP="00091475">
            <w:pPr>
              <w:widowControl w:val="0"/>
              <w:suppressAutoHyphens w:val="0"/>
              <w:rPr>
                <w:rFonts w:asciiTheme="minorHAnsi" w:hAnsiTheme="minorHAnsi" w:cs="Arial"/>
                <w:sz w:val="18"/>
                <w:szCs w:val="18"/>
                <w:highlight w:val="magenta"/>
              </w:rPr>
            </w:pPr>
            <w:r w:rsidRPr="00522360">
              <w:rPr>
                <w:rFonts w:asciiTheme="minorHAnsi" w:hAnsiTheme="minorHAnsi" w:cs="Arial"/>
                <w:sz w:val="18"/>
                <w:szCs w:val="18"/>
              </w:rPr>
              <w:t>Intermittent disconnect from the board</w:t>
            </w:r>
          </w:p>
        </w:tc>
        <w:tc>
          <w:tcPr>
            <w:tcW w:w="540" w:type="dxa"/>
            <w:vMerge w:val="restart"/>
            <w:tcBorders>
              <w:top w:val="single" w:sz="4" w:space="0" w:color="auto"/>
            </w:tcBorders>
            <w:vAlign w:val="center"/>
          </w:tcPr>
          <w:p w:rsidR="00584A4D" w:rsidRDefault="00584A4D" w:rsidP="00A3353F">
            <w:pPr>
              <w:jc w:val="center"/>
            </w:pPr>
            <w:r w:rsidRPr="00685157">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Default="00445E8C" w:rsidP="00A3353F">
            <w:pPr>
              <w:jc w:val="center"/>
            </w:pPr>
            <w:r w:rsidRPr="0017792E">
              <w:rPr>
                <w:rFonts w:asciiTheme="minorHAnsi" w:hAnsiTheme="minorHAnsi" w:cs="Arial"/>
                <w:color w:val="000000" w:themeColor="text1"/>
                <w:sz w:val="18"/>
                <w:szCs w:val="18"/>
              </w:rPr>
              <w:fldChar w:fldCharType="begin"/>
            </w:r>
            <w:r w:rsidR="00584A4D" w:rsidRPr="0017792E">
              <w:rPr>
                <w:rFonts w:asciiTheme="minorHAnsi" w:hAnsiTheme="minorHAnsi" w:cs="Arial"/>
                <w:color w:val="000000" w:themeColor="text1"/>
                <w:sz w:val="18"/>
                <w:szCs w:val="18"/>
              </w:rPr>
              <w:instrText xml:space="preserve"> =PRODUCT(left) \# "0" </w:instrText>
            </w:r>
            <w:r w:rsidRPr="0017792E">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17792E">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06701" w:rsidRDefault="00584A4D" w:rsidP="00B72F1C">
            <w:pPr>
              <w:widowControl w:val="0"/>
              <w:suppressAutoHyphens w:val="0"/>
              <w:rPr>
                <w:rFonts w:asciiTheme="minorHAnsi" w:hAnsiTheme="minorHAnsi" w:cs="Arial"/>
                <w:sz w:val="18"/>
                <w:szCs w:val="18"/>
              </w:rPr>
            </w:pPr>
            <w:r w:rsidRPr="00D06701">
              <w:rPr>
                <w:rFonts w:asciiTheme="minorHAnsi" w:hAnsiTheme="minorHAnsi" w:cs="Arial"/>
                <w:sz w:val="18"/>
                <w:szCs w:val="18"/>
              </w:rPr>
              <w:t>Hermetic design with inert atmosphere</w:t>
            </w:r>
            <w:r>
              <w:rPr>
                <w:rFonts w:asciiTheme="minorHAnsi" w:hAnsiTheme="minorHAnsi" w:cs="Arial"/>
                <w:sz w:val="18"/>
                <w:szCs w:val="18"/>
              </w:rPr>
              <w:t xml:space="preserve"> (1211-000436)</w:t>
            </w:r>
          </w:p>
        </w:tc>
        <w:tc>
          <w:tcPr>
            <w:tcW w:w="540" w:type="dxa"/>
            <w:tcBorders>
              <w:top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5031E4">
        <w:trPr>
          <w:cantSplit/>
          <w:trHeight w:val="165"/>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930D27">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A3353F">
            <w:pPr>
              <w:widowControl w:val="0"/>
              <w:suppressAutoHyphens w:val="0"/>
              <w:jc w:val="center"/>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A3353F">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nil"/>
            </w:tcBorders>
            <w:vAlign w:val="center"/>
          </w:tcPr>
          <w:p w:rsidR="00584A4D" w:rsidRPr="00D06701" w:rsidRDefault="00584A4D" w:rsidP="00930D27">
            <w:pPr>
              <w:widowControl w:val="0"/>
              <w:suppressAutoHyphens w:val="0"/>
              <w:rPr>
                <w:rFonts w:asciiTheme="minorHAnsi" w:hAnsiTheme="minorHAnsi" w:cs="Arial"/>
                <w:sz w:val="18"/>
                <w:szCs w:val="18"/>
              </w:rPr>
            </w:pPr>
          </w:p>
        </w:tc>
        <w:tc>
          <w:tcPr>
            <w:tcW w:w="540" w:type="dxa"/>
            <w:tcBorders>
              <w:bottom w:val="nil"/>
            </w:tcBorders>
            <w:vAlign w:val="center"/>
          </w:tcPr>
          <w:p w:rsidR="00584A4D" w:rsidRDefault="00584A4D" w:rsidP="00553935">
            <w:pPr>
              <w:pStyle w:val="BodyText"/>
              <w:tabs>
                <w:tab w:val="left" w:pos="1260"/>
              </w:tabs>
              <w:spacing w:before="0"/>
              <w:ind w:left="0" w:right="0"/>
              <w:jc w:val="center"/>
              <w:rPr>
                <w:b/>
              </w:rPr>
            </w:pPr>
          </w:p>
        </w:tc>
      </w:tr>
      <w:tr w:rsidR="00584A4D" w:rsidTr="005031E4">
        <w:trPr>
          <w:cantSplit/>
          <w:trHeight w:val="165"/>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930D27">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A3353F">
            <w:pPr>
              <w:widowControl w:val="0"/>
              <w:suppressAutoHyphens w:val="0"/>
              <w:jc w:val="center"/>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A3353F">
            <w:pPr>
              <w:widowControl w:val="0"/>
              <w:suppressAutoHyphens w:val="0"/>
              <w:jc w:val="center"/>
              <w:rPr>
                <w:rFonts w:asciiTheme="minorHAnsi" w:hAnsiTheme="minorHAnsi" w:cs="Arial"/>
                <w:color w:val="000000" w:themeColor="text1"/>
                <w:sz w:val="18"/>
                <w:szCs w:val="18"/>
              </w:rPr>
            </w:pPr>
          </w:p>
        </w:tc>
        <w:tc>
          <w:tcPr>
            <w:tcW w:w="4590" w:type="dxa"/>
            <w:tcBorders>
              <w:top w:val="nil"/>
              <w:bottom w:val="single" w:sz="4" w:space="0" w:color="auto"/>
            </w:tcBorders>
            <w:vAlign w:val="center"/>
          </w:tcPr>
          <w:p w:rsidR="00584A4D" w:rsidRPr="00D06701" w:rsidRDefault="00584A4D" w:rsidP="00930D27">
            <w:pPr>
              <w:widowControl w:val="0"/>
              <w:suppressAutoHyphens w:val="0"/>
              <w:rPr>
                <w:rFonts w:asciiTheme="minorHAnsi" w:hAnsiTheme="minorHAnsi" w:cs="Arial"/>
                <w:sz w:val="18"/>
                <w:szCs w:val="18"/>
              </w:rPr>
            </w:pPr>
            <w:r w:rsidRPr="00D06701">
              <w:rPr>
                <w:rFonts w:asciiTheme="minorHAnsi" w:hAnsiTheme="minorHAnsi" w:cs="Arial"/>
                <w:sz w:val="18"/>
                <w:szCs w:val="18"/>
              </w:rPr>
              <w:t>100% leak test (1010778)</w:t>
            </w:r>
          </w:p>
        </w:tc>
        <w:tc>
          <w:tcPr>
            <w:tcW w:w="540" w:type="dxa"/>
            <w:tcBorders>
              <w:top w:val="nil"/>
            </w:tcBorders>
            <w:vAlign w:val="center"/>
          </w:tcPr>
          <w:p w:rsidR="00584A4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Height w:val="165"/>
        </w:trPr>
        <w:tc>
          <w:tcPr>
            <w:tcW w:w="1350" w:type="dxa"/>
            <w:vMerge w:val="restart"/>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restart"/>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val="restart"/>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Default="00584A4D" w:rsidP="00930D27">
            <w:pPr>
              <w:widowControl w:val="0"/>
              <w:suppressAutoHyphens w:val="0"/>
              <w:rPr>
                <w:rFonts w:asciiTheme="minorHAnsi" w:hAnsiTheme="minorHAnsi" w:cs="Arial"/>
                <w:sz w:val="18"/>
                <w:szCs w:val="18"/>
              </w:rPr>
            </w:pPr>
            <w:r>
              <w:rPr>
                <w:rFonts w:asciiTheme="minorHAnsi" w:hAnsiTheme="minorHAnsi" w:cs="Arial"/>
                <w:sz w:val="18"/>
                <w:szCs w:val="18"/>
              </w:rPr>
              <w:t>Cycle fatigue cracking</w:t>
            </w:r>
          </w:p>
        </w:tc>
        <w:tc>
          <w:tcPr>
            <w:tcW w:w="1350" w:type="dxa"/>
            <w:vMerge w:val="restart"/>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restart"/>
            <w:tcBorders>
              <w:top w:val="single" w:sz="4" w:space="0" w:color="auto"/>
            </w:tcBorders>
            <w:vAlign w:val="center"/>
          </w:tcPr>
          <w:p w:rsidR="00584A4D" w:rsidRDefault="00584A4D" w:rsidP="00A3353F">
            <w:pPr>
              <w:jc w:val="center"/>
            </w:pPr>
            <w:r w:rsidRPr="00685157">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Default="00445E8C" w:rsidP="00A3353F">
            <w:pPr>
              <w:jc w:val="center"/>
            </w:pPr>
            <w:r w:rsidRPr="0017792E">
              <w:rPr>
                <w:rFonts w:asciiTheme="minorHAnsi" w:hAnsiTheme="minorHAnsi" w:cs="Arial"/>
                <w:color w:val="000000" w:themeColor="text1"/>
                <w:sz w:val="18"/>
                <w:szCs w:val="18"/>
              </w:rPr>
              <w:fldChar w:fldCharType="begin"/>
            </w:r>
            <w:r w:rsidR="00584A4D" w:rsidRPr="0017792E">
              <w:rPr>
                <w:rFonts w:asciiTheme="minorHAnsi" w:hAnsiTheme="minorHAnsi" w:cs="Arial"/>
                <w:color w:val="000000" w:themeColor="text1"/>
                <w:sz w:val="18"/>
                <w:szCs w:val="18"/>
              </w:rPr>
              <w:instrText xml:space="preserve"> =PRODUCT(left) \# "0" </w:instrText>
            </w:r>
            <w:r w:rsidRPr="0017792E">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17792E">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06701" w:rsidRDefault="00584A4D" w:rsidP="004A71A3">
            <w:pPr>
              <w:widowControl w:val="0"/>
              <w:suppressAutoHyphens w:val="0"/>
              <w:rPr>
                <w:rFonts w:asciiTheme="minorHAnsi" w:hAnsiTheme="minorHAnsi" w:cs="Arial"/>
                <w:sz w:val="18"/>
                <w:szCs w:val="18"/>
              </w:rPr>
            </w:pPr>
            <w:r>
              <w:rPr>
                <w:rFonts w:asciiTheme="minorHAnsi" w:hAnsiTheme="minorHAnsi" w:cs="Arial"/>
                <w:sz w:val="18"/>
                <w:szCs w:val="18"/>
              </w:rPr>
              <w:t xml:space="preserve">DVT vibration test </w:t>
            </w:r>
            <w:r w:rsidR="00B57C41">
              <w:rPr>
                <w:rFonts w:asciiTheme="minorHAnsi" w:hAnsiTheme="minorHAnsi" w:cs="Arial"/>
                <w:sz w:val="18"/>
                <w:szCs w:val="18"/>
              </w:rPr>
              <w:t>(MERE 0440)</w:t>
            </w:r>
          </w:p>
        </w:tc>
        <w:tc>
          <w:tcPr>
            <w:tcW w:w="540" w:type="dxa"/>
            <w:tcBorders>
              <w:top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165"/>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930D27">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A3353F">
            <w:pPr>
              <w:widowControl w:val="0"/>
              <w:suppressAutoHyphens w:val="0"/>
              <w:jc w:val="center"/>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A3353F">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Default="00584A4D" w:rsidP="00930D27">
            <w:pPr>
              <w:widowControl w:val="0"/>
              <w:suppressAutoHyphens w:val="0"/>
              <w:rPr>
                <w:rFonts w:asciiTheme="minorHAnsi" w:hAnsiTheme="minorHAnsi" w:cs="Arial"/>
                <w:sz w:val="18"/>
                <w:szCs w:val="18"/>
              </w:rPr>
            </w:pPr>
            <w:r>
              <w:rPr>
                <w:rFonts w:asciiTheme="minorHAnsi" w:hAnsiTheme="minorHAnsi" w:cs="Arial"/>
                <w:sz w:val="18"/>
                <w:szCs w:val="18"/>
              </w:rPr>
              <w:t>Design of nickel strip (</w:t>
            </w:r>
            <w:r w:rsidRPr="00D7170E">
              <w:rPr>
                <w:rFonts w:asciiTheme="minorHAnsi" w:hAnsiTheme="minorHAnsi" w:cs="Arial"/>
                <w:sz w:val="18"/>
                <w:szCs w:val="18"/>
              </w:rPr>
              <w:t>1210-001539)</w:t>
            </w:r>
          </w:p>
        </w:tc>
        <w:tc>
          <w:tcPr>
            <w:tcW w:w="540" w:type="dxa"/>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165"/>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930D27">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A3353F">
            <w:pPr>
              <w:widowControl w:val="0"/>
              <w:suppressAutoHyphens w:val="0"/>
              <w:jc w:val="center"/>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A3353F">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Default="00584A4D" w:rsidP="00930D27">
            <w:pPr>
              <w:widowControl w:val="0"/>
              <w:suppressAutoHyphens w:val="0"/>
              <w:rPr>
                <w:rFonts w:asciiTheme="minorHAnsi" w:hAnsiTheme="minorHAnsi" w:cs="Arial"/>
                <w:sz w:val="18"/>
                <w:szCs w:val="18"/>
              </w:rPr>
            </w:pPr>
            <w:r>
              <w:rPr>
                <w:rFonts w:asciiTheme="minorHAnsi" w:hAnsiTheme="minorHAnsi" w:cs="Arial"/>
                <w:sz w:val="18"/>
                <w:szCs w:val="18"/>
              </w:rPr>
              <w:t>Battery &amp; board mounted on common chassis</w:t>
            </w:r>
            <w:r w:rsidR="00520A5D">
              <w:rPr>
                <w:rFonts w:asciiTheme="minorHAnsi" w:hAnsiTheme="minorHAnsi" w:cs="Arial"/>
                <w:sz w:val="18"/>
                <w:szCs w:val="18"/>
              </w:rPr>
              <w:t xml:space="preserve"> (1211-000436)</w:t>
            </w:r>
          </w:p>
        </w:tc>
        <w:tc>
          <w:tcPr>
            <w:tcW w:w="540" w:type="dxa"/>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165"/>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righ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bottom w:val="nil"/>
            </w:tcBorders>
            <w:vAlign w:val="center"/>
          </w:tcPr>
          <w:p w:rsidR="00584A4D" w:rsidRPr="002B698B" w:rsidRDefault="00584A4D" w:rsidP="00245611">
            <w:pPr>
              <w:widowControl w:val="0"/>
              <w:suppressAutoHyphens w:val="0"/>
              <w:rPr>
                <w:rFonts w:asciiTheme="minorHAnsi" w:hAnsiTheme="minorHAnsi" w:cs="Arial"/>
                <w:sz w:val="18"/>
                <w:szCs w:val="18"/>
              </w:rPr>
            </w:pPr>
            <w:r w:rsidRPr="002B698B">
              <w:rPr>
                <w:rFonts w:asciiTheme="minorHAnsi" w:hAnsiTheme="minorHAnsi" w:cs="Arial"/>
                <w:sz w:val="18"/>
                <w:szCs w:val="18"/>
              </w:rPr>
              <w:t xml:space="preserve">Battery tab failure </w:t>
            </w:r>
            <w:r>
              <w:rPr>
                <w:rFonts w:asciiTheme="minorHAnsi" w:hAnsiTheme="minorHAnsi" w:cs="Arial"/>
                <w:sz w:val="18"/>
                <w:szCs w:val="18"/>
              </w:rPr>
              <w:t xml:space="preserve"> -i</w:t>
            </w:r>
            <w:r w:rsidRPr="002B698B">
              <w:rPr>
                <w:rFonts w:asciiTheme="minorHAnsi" w:hAnsiTheme="minorHAnsi" w:cs="Arial"/>
                <w:sz w:val="18"/>
                <w:szCs w:val="18"/>
              </w:rPr>
              <w:t>ncorrect material</w:t>
            </w:r>
          </w:p>
        </w:tc>
        <w:tc>
          <w:tcPr>
            <w:tcW w:w="1350" w:type="dxa"/>
            <w:tcBorders>
              <w:top w:val="nil"/>
              <w:bottom w:val="nil"/>
            </w:tcBorders>
            <w:vAlign w:val="center"/>
          </w:tcPr>
          <w:p w:rsidR="00584A4D" w:rsidRPr="002B698B" w:rsidRDefault="00584A4D" w:rsidP="00245611">
            <w:pPr>
              <w:widowControl w:val="0"/>
              <w:suppressAutoHyphens w:val="0"/>
              <w:rPr>
                <w:rFonts w:asciiTheme="minorHAnsi" w:hAnsiTheme="minorHAnsi" w:cs="Arial"/>
                <w:sz w:val="18"/>
                <w:szCs w:val="18"/>
              </w:rPr>
            </w:pPr>
          </w:p>
        </w:tc>
        <w:tc>
          <w:tcPr>
            <w:tcW w:w="540" w:type="dxa"/>
            <w:tcBorders>
              <w:bottom w:val="nil"/>
            </w:tcBorders>
            <w:vAlign w:val="center"/>
          </w:tcPr>
          <w:p w:rsidR="00584A4D" w:rsidRPr="000F7161" w:rsidRDefault="00584A4D" w:rsidP="00245611">
            <w:pPr>
              <w:widowControl w:val="0"/>
              <w:suppressAutoHyphens w:val="0"/>
              <w:rPr>
                <w:rFonts w:asciiTheme="minorHAnsi" w:hAnsiTheme="minorHAnsi" w:cs="Arial"/>
                <w:color w:val="000000" w:themeColor="text1"/>
                <w:sz w:val="18"/>
                <w:szCs w:val="18"/>
              </w:rPr>
            </w:pPr>
            <w:r w:rsidRPr="000F7161">
              <w:rPr>
                <w:rFonts w:asciiTheme="minorHAnsi" w:hAnsiTheme="minorHAnsi" w:cs="Arial"/>
                <w:color w:val="000000" w:themeColor="text1"/>
                <w:sz w:val="18"/>
                <w:szCs w:val="18"/>
              </w:rPr>
              <w:t>3</w:t>
            </w:r>
          </w:p>
        </w:tc>
        <w:tc>
          <w:tcPr>
            <w:tcW w:w="450" w:type="dxa"/>
            <w:tcBorders>
              <w:bottom w:val="nil"/>
            </w:tcBorders>
            <w:vAlign w:val="center"/>
          </w:tcPr>
          <w:p w:rsidR="00584A4D" w:rsidRPr="003309E5" w:rsidRDefault="00584A4D" w:rsidP="00245611">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bottom w:val="nil"/>
            </w:tcBorders>
            <w:shd w:val="clear" w:color="auto" w:fill="auto"/>
            <w:vAlign w:val="center"/>
          </w:tcPr>
          <w:p w:rsidR="00584A4D" w:rsidRPr="003309E5" w:rsidRDefault="00584A4D" w:rsidP="00245611">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bottom w:val="nil"/>
            </w:tcBorders>
            <w:vAlign w:val="center"/>
          </w:tcPr>
          <w:p w:rsidR="00584A4D" w:rsidRPr="00375A6A" w:rsidRDefault="00445E8C" w:rsidP="00245611">
            <w:pPr>
              <w:widowControl w:val="0"/>
              <w:suppressAutoHyphens w:val="0"/>
              <w:jc w:val="center"/>
              <w:rPr>
                <w:rFonts w:asciiTheme="minorHAnsi" w:hAnsiTheme="minorHAnsi" w:cs="Arial"/>
                <w:color w:val="000000" w:themeColor="text1"/>
                <w:sz w:val="18"/>
                <w:szCs w:val="18"/>
                <w:highlight w:val="yellow"/>
              </w:rPr>
            </w:pPr>
            <w:r w:rsidRPr="00D312DC">
              <w:rPr>
                <w:rFonts w:asciiTheme="minorHAnsi" w:hAnsiTheme="minorHAnsi" w:cs="Arial"/>
                <w:color w:val="000000" w:themeColor="text1"/>
                <w:sz w:val="18"/>
                <w:szCs w:val="18"/>
              </w:rPr>
              <w:fldChar w:fldCharType="begin"/>
            </w:r>
            <w:r w:rsidR="00584A4D" w:rsidRPr="00D312DC">
              <w:rPr>
                <w:rFonts w:asciiTheme="minorHAnsi" w:hAnsiTheme="minorHAnsi" w:cs="Arial"/>
                <w:color w:val="000000" w:themeColor="text1"/>
                <w:sz w:val="18"/>
                <w:szCs w:val="18"/>
              </w:rPr>
              <w:instrText xml:space="preserve"> =PRODUCT(left) \# "0" </w:instrText>
            </w:r>
            <w:r w:rsidRPr="00D312DC">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D312DC">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06701" w:rsidRDefault="00584A4D" w:rsidP="00761FCF">
            <w:pPr>
              <w:widowControl w:val="0"/>
              <w:suppressAutoHyphens w:val="0"/>
              <w:rPr>
                <w:rFonts w:asciiTheme="minorHAnsi" w:hAnsiTheme="minorHAnsi" w:cs="Arial"/>
                <w:sz w:val="18"/>
                <w:szCs w:val="18"/>
              </w:rPr>
            </w:pPr>
            <w:r w:rsidRPr="00D06701">
              <w:rPr>
                <w:rFonts w:asciiTheme="minorHAnsi" w:hAnsiTheme="minorHAnsi" w:cs="Arial"/>
                <w:sz w:val="18"/>
                <w:szCs w:val="18"/>
              </w:rPr>
              <w:t xml:space="preserve">DVT for shock &amp; vibration </w:t>
            </w:r>
            <w:r w:rsidR="00B57C41">
              <w:rPr>
                <w:rFonts w:asciiTheme="minorHAnsi" w:hAnsiTheme="minorHAnsi" w:cs="Arial"/>
                <w:sz w:val="18"/>
                <w:szCs w:val="18"/>
              </w:rPr>
              <w:t>(MERE 0440)</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auto"/>
              <w:right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nil"/>
              <w:left w:val="single" w:sz="4" w:space="0" w:color="auto"/>
              <w:bottom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single" w:sz="4" w:space="0" w:color="auto"/>
            </w:tcBorders>
            <w:vAlign w:val="center"/>
          </w:tcPr>
          <w:p w:rsidR="00584A4D" w:rsidRDefault="00584A4D" w:rsidP="00930D27">
            <w:pPr>
              <w:widowControl w:val="0"/>
              <w:suppressAutoHyphens w:val="0"/>
              <w:rPr>
                <w:rFonts w:asciiTheme="minorHAnsi" w:hAnsiTheme="minorHAnsi" w:cs="Arial"/>
                <w:sz w:val="18"/>
                <w:szCs w:val="18"/>
              </w:rPr>
            </w:pPr>
            <w:proofErr w:type="spellStart"/>
            <w:r w:rsidRPr="00464F44">
              <w:rPr>
                <w:rFonts w:asciiTheme="minorHAnsi" w:hAnsiTheme="minorHAnsi" w:cs="Arial"/>
                <w:sz w:val="18"/>
                <w:szCs w:val="18"/>
              </w:rPr>
              <w:t>Intermetallics</w:t>
            </w:r>
            <w:proofErr w:type="spellEnd"/>
          </w:p>
        </w:tc>
        <w:tc>
          <w:tcPr>
            <w:tcW w:w="135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tcBorders>
              <w:top w:val="single" w:sz="4" w:space="0" w:color="auto"/>
              <w:bottom w:val="single" w:sz="4" w:space="0" w:color="auto"/>
            </w:tcBorders>
            <w:vAlign w:val="center"/>
          </w:tcPr>
          <w:p w:rsidR="00584A4D" w:rsidRDefault="00584A4D" w:rsidP="00A3353F">
            <w:pPr>
              <w:jc w:val="center"/>
            </w:pPr>
            <w:r w:rsidRPr="00685157">
              <w:rPr>
                <w:rFonts w:asciiTheme="minorHAnsi" w:hAnsiTheme="minorHAnsi" w:cs="Arial"/>
                <w:color w:val="000000" w:themeColor="text1"/>
                <w:sz w:val="18"/>
                <w:szCs w:val="18"/>
              </w:rPr>
              <w:t>3</w:t>
            </w:r>
          </w:p>
        </w:tc>
        <w:tc>
          <w:tcPr>
            <w:tcW w:w="450" w:type="dxa"/>
            <w:tcBorders>
              <w:top w:val="single" w:sz="4" w:space="0" w:color="auto"/>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auto"/>
              <w:bottom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single" w:sz="4" w:space="0" w:color="auto"/>
            </w:tcBorders>
            <w:vAlign w:val="center"/>
          </w:tcPr>
          <w:p w:rsidR="00584A4D" w:rsidRDefault="00445E8C" w:rsidP="00A3353F">
            <w:pPr>
              <w:jc w:val="center"/>
            </w:pPr>
            <w:r w:rsidRPr="0017792E">
              <w:rPr>
                <w:rFonts w:asciiTheme="minorHAnsi" w:hAnsiTheme="minorHAnsi" w:cs="Arial"/>
                <w:color w:val="000000" w:themeColor="text1"/>
                <w:sz w:val="18"/>
                <w:szCs w:val="18"/>
              </w:rPr>
              <w:fldChar w:fldCharType="begin"/>
            </w:r>
            <w:r w:rsidR="00584A4D" w:rsidRPr="0017792E">
              <w:rPr>
                <w:rFonts w:asciiTheme="minorHAnsi" w:hAnsiTheme="minorHAnsi" w:cs="Arial"/>
                <w:color w:val="000000" w:themeColor="text1"/>
                <w:sz w:val="18"/>
                <w:szCs w:val="18"/>
              </w:rPr>
              <w:instrText xml:space="preserve"> =PRODUCT(left) \# "0" </w:instrText>
            </w:r>
            <w:r w:rsidRPr="0017792E">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17792E">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5D03A0" w:rsidRDefault="00584A4D" w:rsidP="003E06EF">
            <w:pPr>
              <w:widowControl w:val="0"/>
              <w:suppressAutoHyphens w:val="0"/>
              <w:rPr>
                <w:rFonts w:asciiTheme="minorHAnsi" w:hAnsiTheme="minorHAnsi" w:cs="Arial"/>
                <w:sz w:val="18"/>
                <w:szCs w:val="18"/>
              </w:rPr>
            </w:pPr>
            <w:r w:rsidRPr="001234B0">
              <w:rPr>
                <w:rFonts w:asciiTheme="minorHAnsi" w:hAnsiTheme="minorHAnsi" w:cs="Arial"/>
                <w:sz w:val="18"/>
                <w:szCs w:val="18"/>
              </w:rPr>
              <w:t xml:space="preserve">Report summarizing assessment of </w:t>
            </w:r>
            <w:proofErr w:type="spellStart"/>
            <w:r w:rsidRPr="001234B0">
              <w:rPr>
                <w:rFonts w:asciiTheme="minorHAnsi" w:hAnsiTheme="minorHAnsi" w:cs="Arial"/>
                <w:sz w:val="18"/>
                <w:szCs w:val="18"/>
              </w:rPr>
              <w:t>intermetallics</w:t>
            </w:r>
            <w:proofErr w:type="spellEnd"/>
            <w:r w:rsidRPr="001234B0">
              <w:rPr>
                <w:rFonts w:asciiTheme="minorHAnsi" w:hAnsiTheme="minorHAnsi" w:cs="Arial"/>
                <w:sz w:val="18"/>
                <w:szCs w:val="18"/>
              </w:rPr>
              <w:t xml:space="preserve"> at ba</w:t>
            </w:r>
            <w:r w:rsidRPr="001234B0">
              <w:rPr>
                <w:rFonts w:asciiTheme="minorHAnsi" w:hAnsiTheme="minorHAnsi" w:cs="Arial"/>
                <w:sz w:val="18"/>
                <w:szCs w:val="18"/>
              </w:rPr>
              <w:t>t</w:t>
            </w:r>
            <w:r w:rsidRPr="001234B0">
              <w:rPr>
                <w:rFonts w:asciiTheme="minorHAnsi" w:hAnsiTheme="minorHAnsi" w:cs="Arial"/>
                <w:sz w:val="18"/>
                <w:szCs w:val="18"/>
              </w:rPr>
              <w:t xml:space="preserve">tery/ribbon weld </w:t>
            </w:r>
            <w:r>
              <w:rPr>
                <w:rFonts w:asciiTheme="minorHAnsi" w:hAnsiTheme="minorHAnsi" w:cs="Arial"/>
                <w:sz w:val="18"/>
                <w:szCs w:val="18"/>
              </w:rPr>
              <w:t>(</w:t>
            </w:r>
            <w:r w:rsidRPr="001234B0">
              <w:rPr>
                <w:rFonts w:asciiTheme="minorHAnsi" w:hAnsiTheme="minorHAnsi" w:cs="Arial"/>
                <w:sz w:val="18"/>
                <w:szCs w:val="18"/>
              </w:rPr>
              <w:t>RER 2012-0871</w:t>
            </w:r>
            <w:r>
              <w:rPr>
                <w:rFonts w:asciiTheme="minorHAnsi" w:hAnsiTheme="minorHAnsi" w:cs="Arial"/>
                <w:sz w:val="18"/>
                <w:szCs w:val="18"/>
              </w:rPr>
              <w:t>)</w:t>
            </w:r>
            <w:r w:rsidRPr="001234B0">
              <w:rPr>
                <w:rFonts w:asciiTheme="minorHAnsi" w:hAnsiTheme="minorHAnsi" w:cs="Arial"/>
                <w:sz w:val="18"/>
                <w:szCs w:val="18"/>
              </w:rPr>
              <w:t xml:space="preserve">  </w:t>
            </w:r>
          </w:p>
        </w:tc>
        <w:tc>
          <w:tcPr>
            <w:tcW w:w="540" w:type="dxa"/>
            <w:tcBorders>
              <w:top w:val="single" w:sz="4" w:space="0" w:color="auto"/>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220"/>
        </w:trPr>
        <w:tc>
          <w:tcPr>
            <w:tcW w:w="1350" w:type="dxa"/>
            <w:vMerge w:val="restart"/>
            <w:tcBorders>
              <w:top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maintain hermetic battery seal</w:t>
            </w:r>
          </w:p>
        </w:tc>
        <w:tc>
          <w:tcPr>
            <w:tcW w:w="207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Battery hermetic seal fails</w:t>
            </w:r>
          </w:p>
        </w:tc>
        <w:tc>
          <w:tcPr>
            <w:tcW w:w="2700" w:type="dxa"/>
            <w:vMerge w:val="restart"/>
            <w:tcBorders>
              <w:top w:val="single" w:sz="4" w:space="0" w:color="auto"/>
            </w:tcBorders>
            <w:vAlign w:val="center"/>
          </w:tcPr>
          <w:p w:rsidR="00584A4D" w:rsidRPr="005D03A0" w:rsidRDefault="00584A4D" w:rsidP="00AD5AB3">
            <w:pPr>
              <w:widowControl w:val="0"/>
              <w:suppressAutoHyphens w:val="0"/>
              <w:rPr>
                <w:rFonts w:asciiTheme="minorHAnsi" w:hAnsiTheme="minorHAnsi" w:cs="Arial"/>
                <w:sz w:val="18"/>
                <w:szCs w:val="18"/>
              </w:rPr>
            </w:pPr>
            <w:r>
              <w:rPr>
                <w:rFonts w:asciiTheme="minorHAnsi" w:hAnsiTheme="minorHAnsi" w:cs="Arial"/>
                <w:sz w:val="18"/>
                <w:szCs w:val="18"/>
              </w:rPr>
              <w:t>Device output failure, loss of communication, or loss of r</w:t>
            </w:r>
            <w:r>
              <w:rPr>
                <w:rFonts w:asciiTheme="minorHAnsi" w:hAnsiTheme="minorHAnsi" w:cs="Arial"/>
                <w:sz w:val="18"/>
                <w:szCs w:val="18"/>
              </w:rPr>
              <w:t>e</w:t>
            </w:r>
            <w:r>
              <w:rPr>
                <w:rFonts w:asciiTheme="minorHAnsi" w:hAnsiTheme="minorHAnsi" w:cs="Arial"/>
                <w:sz w:val="18"/>
                <w:szCs w:val="18"/>
              </w:rPr>
              <w:t>charge capability</w:t>
            </w:r>
          </w:p>
        </w:tc>
        <w:tc>
          <w:tcPr>
            <w:tcW w:w="1890" w:type="dxa"/>
            <w:vMerge w:val="restart"/>
            <w:tcBorders>
              <w:top w:val="single" w:sz="4" w:space="0" w:color="auto"/>
            </w:tcBorders>
            <w:vAlign w:val="center"/>
          </w:tcPr>
          <w:p w:rsidR="00584A4D" w:rsidRPr="005D03A0" w:rsidRDefault="00584A4D" w:rsidP="00C64007">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p>
        </w:tc>
        <w:tc>
          <w:tcPr>
            <w:tcW w:w="1890" w:type="dxa"/>
            <w:vMerge w:val="restart"/>
            <w:tcBorders>
              <w:top w:val="single" w:sz="4" w:space="0" w:color="auto"/>
            </w:tcBorders>
            <w:vAlign w:val="center"/>
          </w:tcPr>
          <w:p w:rsidR="00584A4D" w:rsidRPr="005D03A0" w:rsidRDefault="00584A4D" w:rsidP="00AD5AB3">
            <w:pPr>
              <w:widowControl w:val="0"/>
              <w:suppressAutoHyphens w:val="0"/>
              <w:rPr>
                <w:rFonts w:asciiTheme="minorHAnsi" w:hAnsiTheme="minorHAnsi" w:cs="Arial"/>
                <w:sz w:val="18"/>
                <w:szCs w:val="18"/>
              </w:rPr>
            </w:pPr>
            <w:r>
              <w:rPr>
                <w:rFonts w:asciiTheme="minorHAnsi" w:hAnsiTheme="minorHAnsi" w:cs="Arial"/>
                <w:sz w:val="18"/>
                <w:szCs w:val="18"/>
              </w:rPr>
              <w:t xml:space="preserve">Hermetic IPG can seal failure </w:t>
            </w:r>
          </w:p>
        </w:tc>
        <w:tc>
          <w:tcPr>
            <w:tcW w:w="1350" w:type="dxa"/>
            <w:vMerge w:val="restart"/>
            <w:tcBorders>
              <w:top w:val="single" w:sz="4" w:space="0" w:color="auto"/>
            </w:tcBorders>
            <w:vAlign w:val="center"/>
          </w:tcPr>
          <w:p w:rsidR="00584A4D" w:rsidRPr="005D03A0" w:rsidRDefault="00584A4D" w:rsidP="00AD5AB3">
            <w:pPr>
              <w:widowControl w:val="0"/>
              <w:suppressAutoHyphens w:val="0"/>
              <w:rPr>
                <w:rFonts w:asciiTheme="minorHAnsi" w:hAnsiTheme="minorHAnsi" w:cs="Arial"/>
                <w:sz w:val="18"/>
                <w:szCs w:val="18"/>
              </w:rPr>
            </w:pPr>
            <w:r>
              <w:rPr>
                <w:rFonts w:asciiTheme="minorHAnsi" w:hAnsiTheme="minorHAnsi" w:cs="Arial"/>
                <w:sz w:val="18"/>
                <w:szCs w:val="18"/>
              </w:rPr>
              <w:t xml:space="preserve">Wet short resulting in </w:t>
            </w:r>
            <w:proofErr w:type="spellStart"/>
            <w:r>
              <w:rPr>
                <w:rFonts w:asciiTheme="minorHAnsi" w:hAnsiTheme="minorHAnsi" w:cs="Arial"/>
                <w:sz w:val="18"/>
                <w:szCs w:val="18"/>
              </w:rPr>
              <w:t>moly</w:t>
            </w:r>
            <w:proofErr w:type="spellEnd"/>
            <w:r>
              <w:rPr>
                <w:rFonts w:asciiTheme="minorHAnsi" w:hAnsiTheme="minorHAnsi" w:cs="Arial"/>
                <w:sz w:val="18"/>
                <w:szCs w:val="18"/>
              </w:rPr>
              <w:t xml:space="preserve"> pin co</w:t>
            </w:r>
            <w:r>
              <w:rPr>
                <w:rFonts w:asciiTheme="minorHAnsi" w:hAnsiTheme="minorHAnsi" w:cs="Arial"/>
                <w:sz w:val="18"/>
                <w:szCs w:val="18"/>
              </w:rPr>
              <w:t>r</w:t>
            </w:r>
            <w:r>
              <w:rPr>
                <w:rFonts w:asciiTheme="minorHAnsi" w:hAnsiTheme="minorHAnsi" w:cs="Arial"/>
                <w:sz w:val="18"/>
                <w:szCs w:val="18"/>
              </w:rPr>
              <w:t>rosion</w:t>
            </w:r>
          </w:p>
        </w:tc>
        <w:tc>
          <w:tcPr>
            <w:tcW w:w="540" w:type="dxa"/>
            <w:vMerge w:val="restart"/>
            <w:tcBorders>
              <w:top w:val="single" w:sz="4" w:space="0" w:color="auto"/>
            </w:tcBorders>
            <w:vAlign w:val="center"/>
          </w:tcPr>
          <w:p w:rsidR="00584A4D" w:rsidRDefault="00584A4D" w:rsidP="0014319E">
            <w:pPr>
              <w:jc w:val="center"/>
            </w:pPr>
            <w:r w:rsidRPr="006764C6">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AD5AB3">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5D03A0" w:rsidRDefault="00584A4D" w:rsidP="00AD5AB3">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Default="00445E8C" w:rsidP="0014319E">
            <w:pPr>
              <w:jc w:val="cente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AB1A8C" w:rsidRDefault="00584A4D" w:rsidP="00571EE8">
            <w:pPr>
              <w:widowControl w:val="0"/>
              <w:suppressAutoHyphens w:val="0"/>
              <w:rPr>
                <w:rFonts w:asciiTheme="minorHAnsi" w:hAnsiTheme="minorHAnsi" w:cs="Arial"/>
                <w:sz w:val="18"/>
                <w:szCs w:val="18"/>
                <w:highlight w:val="yellow"/>
              </w:rPr>
            </w:pPr>
            <w:r>
              <w:rPr>
                <w:rFonts w:asciiTheme="minorHAnsi" w:hAnsiTheme="minorHAnsi" w:cs="Arial"/>
                <w:sz w:val="18"/>
                <w:szCs w:val="18"/>
              </w:rPr>
              <w:t xml:space="preserve">Battery reliability evaluation report with shock and </w:t>
            </w:r>
            <w:r w:rsidRPr="00A001E2">
              <w:rPr>
                <w:rFonts w:asciiTheme="minorHAnsi" w:hAnsiTheme="minorHAnsi" w:cs="Arial"/>
                <w:sz w:val="18"/>
                <w:szCs w:val="18"/>
              </w:rPr>
              <w:t>herme</w:t>
            </w:r>
            <w:r w:rsidRPr="00A001E2">
              <w:rPr>
                <w:rFonts w:asciiTheme="minorHAnsi" w:hAnsiTheme="minorHAnsi" w:cs="Arial"/>
                <w:sz w:val="18"/>
                <w:szCs w:val="18"/>
              </w:rPr>
              <w:t>t</w:t>
            </w:r>
            <w:r w:rsidRPr="00A001E2">
              <w:rPr>
                <w:rFonts w:asciiTheme="minorHAnsi" w:hAnsiTheme="minorHAnsi" w:cs="Arial"/>
                <w:sz w:val="18"/>
                <w:szCs w:val="18"/>
              </w:rPr>
              <w:t>ic seal test</w:t>
            </w:r>
            <w:r>
              <w:rPr>
                <w:rFonts w:asciiTheme="minorHAnsi" w:hAnsiTheme="minorHAnsi" w:cs="Arial"/>
                <w:sz w:val="18"/>
                <w:szCs w:val="18"/>
              </w:rPr>
              <w:t xml:space="preserve"> </w:t>
            </w:r>
            <w:r w:rsidR="00C26540">
              <w:rPr>
                <w:rFonts w:asciiTheme="minorHAnsi" w:hAnsiTheme="minorHAnsi" w:cs="Arial"/>
                <w:sz w:val="18"/>
                <w:szCs w:val="18"/>
              </w:rPr>
              <w:t>(</w:t>
            </w:r>
            <w:r w:rsidRPr="00571EE8">
              <w:rPr>
                <w:rFonts w:asciiTheme="minorHAnsi" w:hAnsiTheme="minorHAnsi" w:cs="Arial"/>
                <w:sz w:val="18"/>
                <w:szCs w:val="18"/>
              </w:rPr>
              <w:t>RER-2010-0950</w:t>
            </w:r>
            <w:r w:rsidR="00C26540">
              <w:rPr>
                <w:rFonts w:asciiTheme="minorHAnsi" w:hAnsiTheme="minorHAnsi" w:cs="Arial"/>
                <w:sz w:val="18"/>
                <w:szCs w:val="18"/>
              </w:rPr>
              <w:t>)</w:t>
            </w:r>
          </w:p>
        </w:tc>
        <w:tc>
          <w:tcPr>
            <w:tcW w:w="540" w:type="dxa"/>
            <w:tcBorders>
              <w:top w:val="single" w:sz="4" w:space="0" w:color="auto"/>
            </w:tcBorders>
            <w:vAlign w:val="center"/>
          </w:tcPr>
          <w:p w:rsidR="00584A4D" w:rsidRPr="00A7532D" w:rsidRDefault="00584A4D" w:rsidP="00AD5AB3">
            <w:pPr>
              <w:pStyle w:val="BodyText"/>
              <w:tabs>
                <w:tab w:val="left" w:pos="1260"/>
              </w:tabs>
              <w:spacing w:before="0"/>
              <w:ind w:left="0" w:right="0"/>
              <w:jc w:val="center"/>
              <w:rPr>
                <w:b/>
              </w:rPr>
            </w:pPr>
          </w:p>
        </w:tc>
      </w:tr>
      <w:tr w:rsidR="00584A4D" w:rsidTr="008436A4">
        <w:trPr>
          <w:cantSplit/>
          <w:trHeight w:val="220"/>
        </w:trPr>
        <w:tc>
          <w:tcPr>
            <w:tcW w:w="1350" w:type="dxa"/>
            <w:vMerge/>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ign w:val="center"/>
          </w:tcPr>
          <w:p w:rsidR="00584A4D" w:rsidRDefault="00584A4D" w:rsidP="00AD5AB3">
            <w:pPr>
              <w:widowControl w:val="0"/>
              <w:suppressAutoHyphens w:val="0"/>
              <w:rPr>
                <w:rFonts w:asciiTheme="minorHAnsi" w:hAnsiTheme="minorHAnsi" w:cs="Arial"/>
                <w:sz w:val="18"/>
                <w:szCs w:val="18"/>
              </w:rPr>
            </w:pPr>
          </w:p>
        </w:tc>
        <w:tc>
          <w:tcPr>
            <w:tcW w:w="1890" w:type="dxa"/>
            <w:vMerge/>
            <w:vAlign w:val="center"/>
          </w:tcPr>
          <w:p w:rsidR="00584A4D" w:rsidRPr="005D03A0" w:rsidRDefault="00584A4D" w:rsidP="00AD5AB3">
            <w:pPr>
              <w:widowControl w:val="0"/>
              <w:suppressAutoHyphens w:val="0"/>
              <w:rPr>
                <w:rFonts w:asciiTheme="minorHAnsi" w:hAnsiTheme="minorHAnsi" w:cs="Arial"/>
                <w:sz w:val="18"/>
                <w:szCs w:val="18"/>
              </w:rPr>
            </w:pPr>
          </w:p>
        </w:tc>
        <w:tc>
          <w:tcPr>
            <w:tcW w:w="1890" w:type="dxa"/>
            <w:vMerge/>
            <w:vAlign w:val="center"/>
          </w:tcPr>
          <w:p w:rsidR="00584A4D" w:rsidRDefault="00584A4D" w:rsidP="00AD5AB3">
            <w:pPr>
              <w:widowControl w:val="0"/>
              <w:suppressAutoHyphens w:val="0"/>
              <w:rPr>
                <w:rFonts w:asciiTheme="minorHAnsi" w:hAnsiTheme="minorHAnsi" w:cs="Arial"/>
                <w:sz w:val="18"/>
                <w:szCs w:val="18"/>
              </w:rPr>
            </w:pPr>
          </w:p>
        </w:tc>
        <w:tc>
          <w:tcPr>
            <w:tcW w:w="1350" w:type="dxa"/>
            <w:vMerge/>
            <w:vAlign w:val="center"/>
          </w:tcPr>
          <w:p w:rsidR="00584A4D" w:rsidRDefault="00584A4D" w:rsidP="00AD5AB3">
            <w:pPr>
              <w:widowControl w:val="0"/>
              <w:suppressAutoHyphens w:val="0"/>
              <w:rPr>
                <w:rFonts w:asciiTheme="minorHAnsi" w:hAnsiTheme="minorHAnsi" w:cs="Arial"/>
                <w:sz w:val="18"/>
                <w:szCs w:val="18"/>
              </w:rPr>
            </w:pPr>
          </w:p>
        </w:tc>
        <w:tc>
          <w:tcPr>
            <w:tcW w:w="540" w:type="dxa"/>
            <w:vMerge/>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0" w:type="dxa"/>
            <w:vMerge/>
            <w:vAlign w:val="center"/>
          </w:tcPr>
          <w:p w:rsidR="00584A4D" w:rsidRDefault="00584A4D" w:rsidP="00AD5AB3">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AD5AB3">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D06701" w:rsidRDefault="00584A4D" w:rsidP="00862329">
            <w:pPr>
              <w:widowControl w:val="0"/>
              <w:suppressAutoHyphens w:val="0"/>
              <w:rPr>
                <w:rFonts w:asciiTheme="minorHAnsi" w:hAnsiTheme="minorHAnsi" w:cs="Arial"/>
                <w:sz w:val="18"/>
                <w:szCs w:val="18"/>
              </w:rPr>
            </w:pPr>
            <w:r w:rsidRPr="001234B0">
              <w:rPr>
                <w:rFonts w:asciiTheme="minorHAnsi" w:hAnsiTheme="minorHAnsi" w:cs="Arial"/>
                <w:sz w:val="18"/>
                <w:szCs w:val="18"/>
              </w:rPr>
              <w:t xml:space="preserve">100% battery production seal testing </w:t>
            </w:r>
            <w:r>
              <w:rPr>
                <w:rFonts w:asciiTheme="minorHAnsi" w:hAnsiTheme="minorHAnsi" w:cs="Arial"/>
                <w:sz w:val="18"/>
                <w:szCs w:val="18"/>
              </w:rPr>
              <w:t>(</w:t>
            </w:r>
            <w:r w:rsidRPr="001234B0">
              <w:rPr>
                <w:rFonts w:asciiTheme="minorHAnsi" w:hAnsiTheme="minorHAnsi" w:cs="Arial"/>
                <w:sz w:val="18"/>
                <w:szCs w:val="18"/>
              </w:rPr>
              <w:t>1B9514</w:t>
            </w:r>
            <w:r>
              <w:rPr>
                <w:rFonts w:asciiTheme="minorHAnsi" w:hAnsiTheme="minorHAnsi" w:cs="Arial"/>
                <w:sz w:val="18"/>
                <w:szCs w:val="18"/>
              </w:rPr>
              <w:t>, 1CP-02-C01)</w:t>
            </w:r>
          </w:p>
        </w:tc>
        <w:tc>
          <w:tcPr>
            <w:tcW w:w="540" w:type="dxa"/>
            <w:vAlign w:val="center"/>
          </w:tcPr>
          <w:p w:rsidR="00584A4D" w:rsidRDefault="00584A4D" w:rsidP="00AD5AB3">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Height w:val="220"/>
        </w:trPr>
        <w:tc>
          <w:tcPr>
            <w:tcW w:w="1350" w:type="dxa"/>
            <w:vMerge/>
            <w:tcBorders>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bottom w:val="single" w:sz="4" w:space="0" w:color="auto"/>
            </w:tcBorders>
            <w:vAlign w:val="center"/>
          </w:tcPr>
          <w:p w:rsidR="00584A4D" w:rsidRDefault="00584A4D" w:rsidP="00AD5AB3">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Pr="005D03A0" w:rsidRDefault="00584A4D" w:rsidP="00AD5AB3">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Default="00584A4D" w:rsidP="00AD5AB3">
            <w:pPr>
              <w:widowControl w:val="0"/>
              <w:suppressAutoHyphens w:val="0"/>
              <w:rPr>
                <w:rFonts w:asciiTheme="minorHAnsi" w:hAnsiTheme="minorHAnsi" w:cs="Arial"/>
                <w:sz w:val="18"/>
                <w:szCs w:val="18"/>
              </w:rPr>
            </w:pPr>
          </w:p>
        </w:tc>
        <w:tc>
          <w:tcPr>
            <w:tcW w:w="1350" w:type="dxa"/>
            <w:vMerge/>
            <w:tcBorders>
              <w:bottom w:val="single" w:sz="4" w:space="0" w:color="auto"/>
            </w:tcBorders>
            <w:vAlign w:val="center"/>
          </w:tcPr>
          <w:p w:rsidR="00584A4D" w:rsidRDefault="00584A4D" w:rsidP="00AD5AB3">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Default="00584A4D" w:rsidP="00AD5AB3">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Default="00584A4D" w:rsidP="00AD5AB3">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D06701" w:rsidRDefault="00584A4D" w:rsidP="00862329">
            <w:pPr>
              <w:widowControl w:val="0"/>
              <w:suppressAutoHyphens w:val="0"/>
              <w:rPr>
                <w:rFonts w:asciiTheme="minorHAnsi" w:hAnsiTheme="minorHAnsi" w:cs="Arial"/>
                <w:sz w:val="18"/>
                <w:szCs w:val="18"/>
              </w:rPr>
            </w:pPr>
            <w:r w:rsidRPr="00D06701">
              <w:rPr>
                <w:rFonts w:asciiTheme="minorHAnsi" w:hAnsiTheme="minorHAnsi" w:cs="Arial"/>
                <w:sz w:val="18"/>
                <w:szCs w:val="18"/>
              </w:rPr>
              <w:t>Battery fluid exposure test report (RDE 11-597)</w:t>
            </w:r>
          </w:p>
        </w:tc>
        <w:tc>
          <w:tcPr>
            <w:tcW w:w="540" w:type="dxa"/>
            <w:tcBorders>
              <w:bottom w:val="single" w:sz="4" w:space="0" w:color="auto"/>
            </w:tcBorders>
            <w:vAlign w:val="center"/>
          </w:tcPr>
          <w:p w:rsidR="00584A4D" w:rsidRDefault="00584A4D" w:rsidP="00AD5AB3">
            <w:pPr>
              <w:pStyle w:val="BodyText"/>
              <w:tabs>
                <w:tab w:val="left" w:pos="1260"/>
              </w:tabs>
              <w:spacing w:before="0"/>
              <w:ind w:left="0" w:right="0"/>
              <w:jc w:val="center"/>
              <w:rPr>
                <w:b/>
              </w:rPr>
            </w:pPr>
          </w:p>
        </w:tc>
      </w:tr>
      <w:tr w:rsidR="00584A4D" w:rsidTr="008436A4">
        <w:trPr>
          <w:cantSplit/>
          <w:trHeight w:val="330"/>
        </w:trPr>
        <w:tc>
          <w:tcPr>
            <w:tcW w:w="1350" w:type="dxa"/>
            <w:vMerge w:val="restart"/>
            <w:tcBorders>
              <w:top w:val="nil"/>
              <w:bottom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single" w:sz="4" w:space="0" w:color="auto"/>
              <w:lef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rechargeable</w:t>
            </w:r>
          </w:p>
        </w:tc>
        <w:tc>
          <w:tcPr>
            <w:tcW w:w="207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Fails to recharge initially</w:t>
            </w:r>
          </w:p>
        </w:tc>
        <w:tc>
          <w:tcPr>
            <w:tcW w:w="2700" w:type="dxa"/>
            <w:vMerge w:val="restart"/>
            <w:tcBorders>
              <w:top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Device output failure, loss of communication, or loss of r</w:t>
            </w:r>
            <w:r>
              <w:rPr>
                <w:rFonts w:asciiTheme="minorHAnsi" w:hAnsiTheme="minorHAnsi" w:cs="Arial"/>
                <w:sz w:val="18"/>
                <w:szCs w:val="18"/>
              </w:rPr>
              <w:t>e</w:t>
            </w:r>
            <w:r>
              <w:rPr>
                <w:rFonts w:asciiTheme="minorHAnsi" w:hAnsiTheme="minorHAnsi" w:cs="Arial"/>
                <w:sz w:val="18"/>
                <w:szCs w:val="18"/>
              </w:rPr>
              <w:t>charge capability</w:t>
            </w:r>
          </w:p>
        </w:tc>
        <w:tc>
          <w:tcPr>
            <w:tcW w:w="1890" w:type="dxa"/>
            <w:vMerge w:val="restart"/>
            <w:tcBorders>
              <w:top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100% electrical test</w:t>
            </w:r>
          </w:p>
        </w:tc>
        <w:tc>
          <w:tcPr>
            <w:tcW w:w="1890" w:type="dxa"/>
            <w:vMerge w:val="restart"/>
            <w:tcBorders>
              <w:top w:val="single" w:sz="4" w:space="0" w:color="auto"/>
              <w:bottom w:val="nil"/>
            </w:tcBorders>
            <w:vAlign w:val="center"/>
          </w:tcPr>
          <w:p w:rsidR="00584A4D" w:rsidRPr="005D03A0"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Mechanical vibr</w:t>
            </w:r>
            <w:r>
              <w:rPr>
                <w:rFonts w:asciiTheme="minorHAnsi" w:hAnsiTheme="minorHAnsi" w:cs="Arial"/>
                <w:sz w:val="18"/>
                <w:szCs w:val="18"/>
              </w:rPr>
              <w:t>a</w:t>
            </w:r>
            <w:r>
              <w:rPr>
                <w:rFonts w:asciiTheme="minorHAnsi" w:hAnsiTheme="minorHAnsi" w:cs="Arial"/>
                <w:sz w:val="18"/>
                <w:szCs w:val="18"/>
              </w:rPr>
              <w:t>tion/shock</w:t>
            </w:r>
          </w:p>
        </w:tc>
        <w:tc>
          <w:tcPr>
            <w:tcW w:w="1350" w:type="dxa"/>
            <w:vMerge w:val="restart"/>
            <w:tcBorders>
              <w:top w:val="single" w:sz="4" w:space="0" w:color="auto"/>
              <w:bottom w:val="nil"/>
            </w:tcBorders>
            <w:vAlign w:val="center"/>
          </w:tcPr>
          <w:p w:rsidR="00584A4D" w:rsidRPr="00522360" w:rsidRDefault="00584A4D" w:rsidP="00091475">
            <w:pPr>
              <w:widowControl w:val="0"/>
              <w:suppressAutoHyphens w:val="0"/>
              <w:rPr>
                <w:rFonts w:asciiTheme="minorHAnsi" w:hAnsiTheme="minorHAnsi" w:cs="Arial"/>
                <w:sz w:val="18"/>
                <w:szCs w:val="18"/>
              </w:rPr>
            </w:pPr>
            <w:r w:rsidRPr="00522360">
              <w:rPr>
                <w:rFonts w:asciiTheme="minorHAnsi" w:hAnsiTheme="minorHAnsi" w:cs="Arial"/>
                <w:sz w:val="18"/>
                <w:szCs w:val="18"/>
              </w:rPr>
              <w:t xml:space="preserve">Conductive path broken </w:t>
            </w:r>
          </w:p>
        </w:tc>
        <w:tc>
          <w:tcPr>
            <w:tcW w:w="540" w:type="dxa"/>
            <w:vMerge w:val="restart"/>
            <w:tcBorders>
              <w:top w:val="single" w:sz="4" w:space="0" w:color="auto"/>
              <w:bottom w:val="nil"/>
            </w:tcBorders>
            <w:vAlign w:val="center"/>
          </w:tcPr>
          <w:p w:rsidR="00584A4D" w:rsidRDefault="00584A4D" w:rsidP="0014319E">
            <w:pPr>
              <w:jc w:val="center"/>
            </w:pPr>
            <w:r w:rsidRPr="006764C6">
              <w:rPr>
                <w:rFonts w:asciiTheme="minorHAnsi" w:hAnsiTheme="minorHAnsi" w:cs="Arial"/>
                <w:color w:val="000000" w:themeColor="text1"/>
                <w:sz w:val="18"/>
                <w:szCs w:val="18"/>
              </w:rPr>
              <w:t>3</w:t>
            </w:r>
          </w:p>
        </w:tc>
        <w:tc>
          <w:tcPr>
            <w:tcW w:w="45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vMerge w:val="restart"/>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Merge w:val="restart"/>
            <w:tcBorders>
              <w:top w:val="single" w:sz="4" w:space="0" w:color="auto"/>
              <w:bottom w:val="nil"/>
            </w:tcBorders>
            <w:vAlign w:val="center"/>
          </w:tcPr>
          <w:p w:rsidR="00584A4D" w:rsidRDefault="00445E8C" w:rsidP="0014319E">
            <w:pPr>
              <w:jc w:val="cente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06701" w:rsidRDefault="00584A4D" w:rsidP="00B72F1C">
            <w:pPr>
              <w:widowControl w:val="0"/>
              <w:suppressAutoHyphens w:val="0"/>
              <w:rPr>
                <w:rFonts w:asciiTheme="minorHAnsi" w:hAnsiTheme="minorHAnsi" w:cs="Arial"/>
                <w:sz w:val="18"/>
                <w:szCs w:val="18"/>
              </w:rPr>
            </w:pPr>
            <w:r w:rsidRPr="00D06701">
              <w:rPr>
                <w:rFonts w:asciiTheme="minorHAnsi" w:hAnsiTheme="minorHAnsi" w:cs="Arial"/>
                <w:sz w:val="18"/>
                <w:szCs w:val="18"/>
              </w:rPr>
              <w:t>100% electrical test in manufacturing</w:t>
            </w:r>
            <w:r w:rsidR="00AA7C09">
              <w:rPr>
                <w:rFonts w:asciiTheme="minorHAnsi" w:hAnsiTheme="minorHAnsi" w:cs="Arial"/>
                <w:sz w:val="18"/>
                <w:szCs w:val="18"/>
              </w:rPr>
              <w:t xml:space="preserve"> (EEPR 0181, EEPR 0182)</w:t>
            </w:r>
          </w:p>
        </w:tc>
        <w:tc>
          <w:tcPr>
            <w:tcW w:w="540" w:type="dxa"/>
            <w:tcBorders>
              <w:top w:val="single" w:sz="4" w:space="0" w:color="auto"/>
            </w:tcBorders>
            <w:vAlign w:val="center"/>
          </w:tcPr>
          <w:p w:rsidR="00584A4D" w:rsidRPr="00A7532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Height w:val="330"/>
        </w:trPr>
        <w:tc>
          <w:tcPr>
            <w:tcW w:w="1350" w:type="dxa"/>
            <w:vMerge/>
            <w:tcBorders>
              <w:top w:val="nil"/>
              <w:bottom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vMerge/>
            <w:tcBorders>
              <w:top w:val="nil"/>
              <w:bottom w:val="nil"/>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0" w:type="dxa"/>
            <w:vMerge/>
            <w:tcBorders>
              <w:top w:val="nil"/>
              <w:bottom w:val="nil"/>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top w:val="nil"/>
              <w:bottom w:val="nil"/>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top w:val="nil"/>
              <w:bottom w:val="nil"/>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D06701" w:rsidRDefault="00584A4D" w:rsidP="00761FCF">
            <w:pPr>
              <w:widowControl w:val="0"/>
              <w:suppressAutoHyphens w:val="0"/>
              <w:rPr>
                <w:rFonts w:asciiTheme="minorHAnsi" w:hAnsiTheme="minorHAnsi" w:cs="Arial"/>
                <w:sz w:val="18"/>
                <w:szCs w:val="18"/>
              </w:rPr>
            </w:pPr>
            <w:r w:rsidRPr="00D06701">
              <w:rPr>
                <w:rFonts w:asciiTheme="minorHAnsi" w:hAnsiTheme="minorHAnsi" w:cs="Arial"/>
                <w:sz w:val="18"/>
                <w:szCs w:val="18"/>
              </w:rPr>
              <w:t xml:space="preserve">DVT shock/vibration </w:t>
            </w:r>
            <w:r w:rsidR="00B57C41">
              <w:rPr>
                <w:rFonts w:asciiTheme="minorHAnsi" w:hAnsiTheme="minorHAnsi" w:cs="Arial"/>
                <w:sz w:val="18"/>
                <w:szCs w:val="18"/>
              </w:rPr>
              <w:t>(MERE 0440)</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330"/>
        </w:trPr>
        <w:tc>
          <w:tcPr>
            <w:tcW w:w="1350" w:type="dxa"/>
            <w:tcBorders>
              <w:top w:val="nil"/>
              <w:bottom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Default="00584A4D" w:rsidP="001234B0">
            <w:pPr>
              <w:widowControl w:val="0"/>
              <w:suppressAutoHyphens w:val="0"/>
              <w:rPr>
                <w:rFonts w:asciiTheme="minorHAnsi" w:hAnsiTheme="minorHAnsi" w:cs="Arial"/>
                <w:sz w:val="18"/>
                <w:szCs w:val="18"/>
              </w:rPr>
            </w:pPr>
            <w:r>
              <w:rPr>
                <w:rFonts w:asciiTheme="minorHAnsi" w:hAnsiTheme="minorHAnsi" w:cs="Arial"/>
                <w:sz w:val="18"/>
                <w:szCs w:val="18"/>
              </w:rPr>
              <w:t xml:space="preserve">Battery reliability evaluation report with shock and </w:t>
            </w:r>
            <w:r w:rsidRPr="00A001E2">
              <w:rPr>
                <w:rFonts w:asciiTheme="minorHAnsi" w:hAnsiTheme="minorHAnsi" w:cs="Arial"/>
                <w:sz w:val="18"/>
                <w:szCs w:val="18"/>
              </w:rPr>
              <w:t>herme</w:t>
            </w:r>
            <w:r w:rsidRPr="00A001E2">
              <w:rPr>
                <w:rFonts w:asciiTheme="minorHAnsi" w:hAnsiTheme="minorHAnsi" w:cs="Arial"/>
                <w:sz w:val="18"/>
                <w:szCs w:val="18"/>
              </w:rPr>
              <w:t>t</w:t>
            </w:r>
            <w:r w:rsidRPr="00A001E2">
              <w:rPr>
                <w:rFonts w:asciiTheme="minorHAnsi" w:hAnsiTheme="minorHAnsi" w:cs="Arial"/>
                <w:sz w:val="18"/>
                <w:szCs w:val="18"/>
              </w:rPr>
              <w:t>ic seal test</w:t>
            </w:r>
            <w:r>
              <w:rPr>
                <w:rFonts w:asciiTheme="minorHAnsi" w:hAnsiTheme="minorHAnsi" w:cs="Arial"/>
                <w:sz w:val="18"/>
                <w:szCs w:val="18"/>
              </w:rPr>
              <w:t xml:space="preserve">  (</w:t>
            </w:r>
            <w:r w:rsidRPr="00571EE8">
              <w:rPr>
                <w:rFonts w:asciiTheme="minorHAnsi" w:hAnsiTheme="minorHAnsi" w:cs="Arial"/>
                <w:sz w:val="18"/>
                <w:szCs w:val="18"/>
              </w:rPr>
              <w:t>RER-2010-0950</w:t>
            </w:r>
            <w:r>
              <w:rPr>
                <w:rFonts w:asciiTheme="minorHAnsi" w:hAnsiTheme="minorHAnsi" w:cs="Arial"/>
                <w:sz w:val="18"/>
                <w:szCs w:val="18"/>
              </w:rPr>
              <w:t>)</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353"/>
        </w:trPr>
        <w:tc>
          <w:tcPr>
            <w:tcW w:w="1350" w:type="dxa"/>
            <w:vMerge w:val="restart"/>
            <w:tcBorders>
              <w:top w:val="nil"/>
              <w:bottom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single" w:sz="4" w:space="0" w:color="auto"/>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Fails to recharge latently</w:t>
            </w:r>
          </w:p>
        </w:tc>
        <w:tc>
          <w:tcPr>
            <w:tcW w:w="2700" w:type="dxa"/>
            <w:vMerge w:val="restart"/>
            <w:tcBorders>
              <w:top w:val="single" w:sz="4" w:space="0" w:color="auto"/>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Device output failure, loss of communication, or loss of r</w:t>
            </w:r>
            <w:r>
              <w:rPr>
                <w:rFonts w:asciiTheme="minorHAnsi" w:hAnsiTheme="minorHAnsi" w:cs="Arial"/>
                <w:sz w:val="18"/>
                <w:szCs w:val="18"/>
              </w:rPr>
              <w:t>e</w:t>
            </w:r>
            <w:r>
              <w:rPr>
                <w:rFonts w:asciiTheme="minorHAnsi" w:hAnsiTheme="minorHAnsi" w:cs="Arial"/>
                <w:sz w:val="18"/>
                <w:szCs w:val="18"/>
              </w:rPr>
              <w:t>charge capability</w:t>
            </w:r>
          </w:p>
        </w:tc>
        <w:tc>
          <w:tcPr>
            <w:tcW w:w="1890" w:type="dxa"/>
            <w:vMerge w:val="restart"/>
            <w:tcBorders>
              <w:top w:val="single" w:sz="4" w:space="0" w:color="auto"/>
              <w:bottom w:val="nil"/>
            </w:tcBorders>
            <w:vAlign w:val="center"/>
          </w:tcPr>
          <w:p w:rsidR="00584A4D" w:rsidRPr="005D03A0" w:rsidRDefault="00584A4D" w:rsidP="00C64007">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charge controller indicates error to patient</w:t>
            </w:r>
          </w:p>
        </w:tc>
        <w:tc>
          <w:tcPr>
            <w:tcW w:w="1890" w:type="dxa"/>
            <w:vMerge w:val="restart"/>
            <w:tcBorders>
              <w:top w:val="single" w:sz="4" w:space="0" w:color="auto"/>
              <w:bottom w:val="nil"/>
            </w:tcBorders>
            <w:vAlign w:val="center"/>
          </w:tcPr>
          <w:p w:rsidR="00584A4D" w:rsidRPr="005D03A0"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Mechanical vibr</w:t>
            </w:r>
            <w:r>
              <w:rPr>
                <w:rFonts w:asciiTheme="minorHAnsi" w:hAnsiTheme="minorHAnsi" w:cs="Arial"/>
                <w:sz w:val="18"/>
                <w:szCs w:val="18"/>
              </w:rPr>
              <w:t>a</w:t>
            </w:r>
            <w:r>
              <w:rPr>
                <w:rFonts w:asciiTheme="minorHAnsi" w:hAnsiTheme="minorHAnsi" w:cs="Arial"/>
                <w:sz w:val="18"/>
                <w:szCs w:val="18"/>
              </w:rPr>
              <w:t>tion/shock</w:t>
            </w:r>
          </w:p>
        </w:tc>
        <w:tc>
          <w:tcPr>
            <w:tcW w:w="1350" w:type="dxa"/>
            <w:vMerge w:val="restart"/>
            <w:tcBorders>
              <w:top w:val="single" w:sz="4" w:space="0" w:color="auto"/>
              <w:bottom w:val="nil"/>
            </w:tcBorders>
            <w:vAlign w:val="center"/>
          </w:tcPr>
          <w:p w:rsidR="00584A4D" w:rsidRPr="00522360" w:rsidRDefault="00584A4D" w:rsidP="00F112F3">
            <w:pPr>
              <w:widowControl w:val="0"/>
              <w:suppressAutoHyphens w:val="0"/>
              <w:rPr>
                <w:rFonts w:asciiTheme="minorHAnsi" w:hAnsiTheme="minorHAnsi" w:cs="Arial"/>
                <w:sz w:val="18"/>
                <w:szCs w:val="18"/>
              </w:rPr>
            </w:pPr>
            <w:r w:rsidRPr="00522360">
              <w:rPr>
                <w:rFonts w:asciiTheme="minorHAnsi" w:hAnsiTheme="minorHAnsi" w:cs="Arial"/>
                <w:sz w:val="18"/>
                <w:szCs w:val="18"/>
              </w:rPr>
              <w:t xml:space="preserve">Conductive path broken </w:t>
            </w:r>
          </w:p>
        </w:tc>
        <w:tc>
          <w:tcPr>
            <w:tcW w:w="540" w:type="dxa"/>
            <w:vMerge w:val="restart"/>
            <w:tcBorders>
              <w:top w:val="single" w:sz="4" w:space="0" w:color="auto"/>
              <w:bottom w:val="nil"/>
            </w:tcBorders>
            <w:vAlign w:val="center"/>
          </w:tcPr>
          <w:p w:rsidR="00584A4D" w:rsidRDefault="00584A4D" w:rsidP="0014319E">
            <w:pPr>
              <w:jc w:val="center"/>
            </w:pPr>
            <w:r w:rsidRPr="006764C6">
              <w:rPr>
                <w:rFonts w:asciiTheme="minorHAnsi" w:hAnsiTheme="minorHAnsi" w:cs="Arial"/>
                <w:color w:val="000000" w:themeColor="text1"/>
                <w:sz w:val="18"/>
                <w:szCs w:val="18"/>
              </w:rPr>
              <w:t>3</w:t>
            </w:r>
          </w:p>
        </w:tc>
        <w:tc>
          <w:tcPr>
            <w:tcW w:w="45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Merge w:val="restart"/>
            <w:tcBorders>
              <w:top w:val="single" w:sz="4" w:space="0" w:color="auto"/>
              <w:bottom w:val="nil"/>
            </w:tcBorders>
            <w:vAlign w:val="center"/>
          </w:tcPr>
          <w:p w:rsidR="00584A4D" w:rsidRDefault="00445E8C" w:rsidP="0014319E">
            <w:pPr>
              <w:jc w:val="center"/>
            </w:pPr>
            <w:r w:rsidRPr="004D56A0">
              <w:rPr>
                <w:rFonts w:asciiTheme="minorHAnsi" w:hAnsiTheme="minorHAnsi" w:cs="Arial"/>
                <w:color w:val="000000" w:themeColor="text1"/>
                <w:sz w:val="18"/>
                <w:szCs w:val="18"/>
              </w:rPr>
              <w:fldChar w:fldCharType="begin"/>
            </w:r>
            <w:r w:rsidR="00AA3228">
              <w:rPr>
                <w:rFonts w:asciiTheme="minorHAnsi" w:hAnsiTheme="minorHAnsi" w:cs="Arial"/>
                <w:color w:val="000000" w:themeColor="text1"/>
                <w:sz w:val="18"/>
                <w:szCs w:val="18"/>
              </w:rPr>
              <w:instrText xml:space="preserve"> =PRODUCT(left) \# "0" </w:instrText>
            </w:r>
            <w:r w:rsidRPr="004D56A0">
              <w:rPr>
                <w:rFonts w:asciiTheme="minorHAnsi" w:hAnsiTheme="minorHAnsi" w:cs="Arial"/>
                <w:color w:val="000000" w:themeColor="text1"/>
                <w:sz w:val="18"/>
                <w:szCs w:val="18"/>
              </w:rPr>
              <w:fldChar w:fldCharType="separate"/>
            </w:r>
            <w:r w:rsidR="00AA3228">
              <w:rPr>
                <w:rFonts w:asciiTheme="minorHAnsi" w:hAnsiTheme="minorHAnsi" w:cs="Arial"/>
                <w:noProof/>
                <w:color w:val="000000" w:themeColor="text1"/>
                <w:sz w:val="18"/>
                <w:szCs w:val="18"/>
              </w:rPr>
              <w:t>30</w:t>
            </w:r>
            <w:r w:rsidRPr="004D56A0">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06701" w:rsidRDefault="00584A4D" w:rsidP="00D6314F">
            <w:pPr>
              <w:widowControl w:val="0"/>
              <w:suppressAutoHyphens w:val="0"/>
              <w:rPr>
                <w:rFonts w:asciiTheme="minorHAnsi" w:hAnsiTheme="minorHAnsi" w:cs="Arial"/>
                <w:sz w:val="18"/>
                <w:szCs w:val="18"/>
              </w:rPr>
            </w:pPr>
            <w:r w:rsidRPr="00D06701">
              <w:rPr>
                <w:rFonts w:asciiTheme="minorHAnsi" w:hAnsiTheme="minorHAnsi" w:cs="Arial"/>
                <w:sz w:val="18"/>
                <w:szCs w:val="18"/>
              </w:rPr>
              <w:t>100% electrical test in manufacturing</w:t>
            </w:r>
            <w:r w:rsidR="009953C3">
              <w:rPr>
                <w:rFonts w:asciiTheme="minorHAnsi" w:hAnsiTheme="minorHAnsi" w:cs="Arial"/>
                <w:sz w:val="18"/>
                <w:szCs w:val="18"/>
              </w:rPr>
              <w:t xml:space="preserve"> (EEPR 0181, EEPR 0182)</w:t>
            </w:r>
          </w:p>
        </w:tc>
        <w:tc>
          <w:tcPr>
            <w:tcW w:w="540" w:type="dxa"/>
            <w:tcBorders>
              <w:top w:val="single" w:sz="4" w:space="0" w:color="auto"/>
            </w:tcBorders>
            <w:vAlign w:val="center"/>
          </w:tcPr>
          <w:p w:rsidR="00584A4D" w:rsidRPr="00A7532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Height w:val="352"/>
        </w:trPr>
        <w:tc>
          <w:tcPr>
            <w:tcW w:w="1350" w:type="dxa"/>
            <w:vMerge/>
            <w:tcBorders>
              <w:top w:val="nil"/>
              <w:bottom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top w:val="nil"/>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left w:val="single" w:sz="4" w:space="0" w:color="auto"/>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Pr="004D4156" w:rsidRDefault="00584A4D" w:rsidP="00091475">
            <w:pPr>
              <w:widowControl w:val="0"/>
              <w:suppressAutoHyphens w:val="0"/>
              <w:rPr>
                <w:rFonts w:asciiTheme="minorHAnsi" w:hAnsiTheme="minorHAnsi" w:cs="Arial"/>
                <w:sz w:val="18"/>
                <w:szCs w:val="18"/>
              </w:rPr>
            </w:pPr>
          </w:p>
        </w:tc>
        <w:tc>
          <w:tcPr>
            <w:tcW w:w="540" w:type="dxa"/>
            <w:vMerge/>
            <w:tcBorders>
              <w:top w:val="nil"/>
              <w:bottom w:val="nil"/>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0" w:type="dxa"/>
            <w:vMerge/>
            <w:tcBorders>
              <w:top w:val="nil"/>
              <w:bottom w:val="nil"/>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top w:val="nil"/>
              <w:bottom w:val="nil"/>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top w:val="nil"/>
              <w:bottom w:val="nil"/>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D06701" w:rsidRDefault="00584A4D" w:rsidP="00091475">
            <w:pPr>
              <w:widowControl w:val="0"/>
              <w:suppressAutoHyphens w:val="0"/>
              <w:rPr>
                <w:rFonts w:asciiTheme="minorHAnsi" w:hAnsiTheme="minorHAnsi" w:cs="Arial"/>
                <w:sz w:val="18"/>
                <w:szCs w:val="18"/>
              </w:rPr>
            </w:pPr>
            <w:r w:rsidRPr="00D06701">
              <w:rPr>
                <w:rFonts w:asciiTheme="minorHAnsi" w:hAnsiTheme="minorHAnsi" w:cs="Arial"/>
                <w:sz w:val="18"/>
                <w:szCs w:val="18"/>
              </w:rPr>
              <w:t>Battery reliability evaluation report with shock and herme</w:t>
            </w:r>
            <w:r w:rsidRPr="00D06701">
              <w:rPr>
                <w:rFonts w:asciiTheme="minorHAnsi" w:hAnsiTheme="minorHAnsi" w:cs="Arial"/>
                <w:sz w:val="18"/>
                <w:szCs w:val="18"/>
              </w:rPr>
              <w:t>t</w:t>
            </w:r>
            <w:r w:rsidRPr="00D06701">
              <w:rPr>
                <w:rFonts w:asciiTheme="minorHAnsi" w:hAnsiTheme="minorHAnsi" w:cs="Arial"/>
                <w:sz w:val="18"/>
                <w:szCs w:val="18"/>
              </w:rPr>
              <w:t>ic seal te</w:t>
            </w:r>
            <w:r>
              <w:rPr>
                <w:rFonts w:asciiTheme="minorHAnsi" w:hAnsiTheme="minorHAnsi" w:cs="Arial"/>
                <w:sz w:val="18"/>
                <w:szCs w:val="18"/>
              </w:rPr>
              <w:t xml:space="preserve">st </w:t>
            </w:r>
            <w:r w:rsidRPr="00D06701">
              <w:rPr>
                <w:rFonts w:asciiTheme="minorHAnsi" w:hAnsiTheme="minorHAnsi" w:cs="Arial"/>
                <w:sz w:val="18"/>
                <w:szCs w:val="18"/>
              </w:rPr>
              <w:t xml:space="preserve"> </w:t>
            </w:r>
            <w:r>
              <w:rPr>
                <w:rFonts w:asciiTheme="minorHAnsi" w:hAnsiTheme="minorHAnsi" w:cs="Arial"/>
                <w:sz w:val="18"/>
                <w:szCs w:val="18"/>
              </w:rPr>
              <w:t>(</w:t>
            </w:r>
            <w:r w:rsidRPr="00D06701">
              <w:rPr>
                <w:rFonts w:asciiTheme="minorHAnsi" w:hAnsiTheme="minorHAnsi" w:cs="Arial"/>
                <w:sz w:val="18"/>
                <w:szCs w:val="18"/>
              </w:rPr>
              <w:t>RER-2010-0950</w:t>
            </w:r>
            <w:r>
              <w:rPr>
                <w:rFonts w:asciiTheme="minorHAnsi" w:hAnsiTheme="minorHAnsi" w:cs="Arial"/>
                <w:sz w:val="18"/>
                <w:szCs w:val="18"/>
              </w:rPr>
              <w:t>)</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32237">
        <w:trPr>
          <w:cantSplit/>
          <w:trHeight w:val="413"/>
        </w:trPr>
        <w:tc>
          <w:tcPr>
            <w:tcW w:w="1350" w:type="dxa"/>
            <w:tcBorders>
              <w:top w:val="nil"/>
              <w:bottom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left w:val="single" w:sz="4" w:space="0" w:color="auto"/>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Pr="004D4156"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Default="00584A4D" w:rsidP="0014319E">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D06701" w:rsidRDefault="00584A4D" w:rsidP="00761FCF">
            <w:pPr>
              <w:widowControl w:val="0"/>
              <w:suppressAutoHyphens w:val="0"/>
              <w:rPr>
                <w:rFonts w:asciiTheme="minorHAnsi" w:hAnsiTheme="minorHAnsi" w:cs="Arial"/>
                <w:sz w:val="18"/>
                <w:szCs w:val="18"/>
              </w:rPr>
            </w:pPr>
            <w:r w:rsidRPr="00D06701">
              <w:rPr>
                <w:rFonts w:asciiTheme="minorHAnsi" w:hAnsiTheme="minorHAnsi" w:cs="Arial"/>
                <w:sz w:val="18"/>
                <w:szCs w:val="18"/>
              </w:rPr>
              <w:t xml:space="preserve">IPG DVT shock/vibration, shield flex </w:t>
            </w:r>
            <w:r w:rsidR="00B57C41">
              <w:rPr>
                <w:rFonts w:asciiTheme="minorHAnsi" w:hAnsiTheme="minorHAnsi" w:cs="Arial"/>
                <w:sz w:val="18"/>
                <w:szCs w:val="18"/>
              </w:rPr>
              <w:t>(MERE 0440)</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8436A4">
        <w:trPr>
          <w:cantSplit/>
          <w:trHeight w:val="150"/>
        </w:trPr>
        <w:tc>
          <w:tcPr>
            <w:tcW w:w="1350" w:type="dxa"/>
            <w:vMerge w:val="restart"/>
            <w:tcBorders>
              <w:top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lef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restart"/>
            <w:tcBorders>
              <w:top w:val="nil"/>
              <w:lef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Pr="005D03A0"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Weld failure</w:t>
            </w:r>
          </w:p>
        </w:tc>
        <w:tc>
          <w:tcPr>
            <w:tcW w:w="1350" w:type="dxa"/>
            <w:vMerge w:val="restart"/>
            <w:tcBorders>
              <w:top w:val="single" w:sz="4" w:space="0" w:color="000000" w:themeColor="text1"/>
              <w:bottom w:val="nil"/>
            </w:tcBorders>
            <w:vAlign w:val="center"/>
          </w:tcPr>
          <w:p w:rsidR="00584A4D" w:rsidRPr="004D4156" w:rsidRDefault="00584A4D" w:rsidP="00F112F3">
            <w:pPr>
              <w:widowControl w:val="0"/>
              <w:suppressAutoHyphens w:val="0"/>
              <w:rPr>
                <w:rFonts w:asciiTheme="minorHAnsi" w:hAnsiTheme="minorHAnsi" w:cs="Arial"/>
                <w:sz w:val="18"/>
                <w:szCs w:val="18"/>
              </w:rPr>
            </w:pPr>
            <w:r w:rsidRPr="004D4156">
              <w:rPr>
                <w:rFonts w:asciiTheme="minorHAnsi" w:hAnsiTheme="minorHAnsi" w:cs="Arial"/>
                <w:sz w:val="18"/>
                <w:szCs w:val="18"/>
              </w:rPr>
              <w:t xml:space="preserve">Electrolyte </w:t>
            </w:r>
            <w:r w:rsidRPr="004D4156">
              <w:rPr>
                <w:rFonts w:asciiTheme="minorHAnsi" w:hAnsiTheme="minorHAnsi" w:cs="Arial"/>
                <w:sz w:val="18"/>
                <w:szCs w:val="18"/>
              </w:rPr>
              <w:lastRenderedPageBreak/>
              <w:t xml:space="preserve">leaking </w:t>
            </w:r>
          </w:p>
        </w:tc>
        <w:tc>
          <w:tcPr>
            <w:tcW w:w="540" w:type="dxa"/>
            <w:vMerge w:val="restart"/>
            <w:tcBorders>
              <w:top w:val="single" w:sz="4" w:space="0" w:color="auto"/>
            </w:tcBorders>
            <w:vAlign w:val="center"/>
          </w:tcPr>
          <w:p w:rsidR="00584A4D" w:rsidRDefault="00584A4D" w:rsidP="0014319E">
            <w:pPr>
              <w:jc w:val="center"/>
            </w:pPr>
            <w:r w:rsidRPr="006764C6">
              <w:rPr>
                <w:rFonts w:asciiTheme="minorHAnsi" w:hAnsiTheme="minorHAnsi" w:cs="Arial"/>
                <w:color w:val="000000" w:themeColor="text1"/>
                <w:sz w:val="18"/>
                <w:szCs w:val="18"/>
              </w:rPr>
              <w:lastRenderedPageBreak/>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Default="00445E8C" w:rsidP="0014319E">
            <w:pPr>
              <w:jc w:val="cente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D06701" w:rsidRDefault="00AA3228" w:rsidP="00D6314F">
            <w:pPr>
              <w:widowControl w:val="0"/>
              <w:suppressAutoHyphens w:val="0"/>
              <w:rPr>
                <w:rFonts w:asciiTheme="minorHAnsi" w:hAnsiTheme="minorHAnsi" w:cs="Arial"/>
                <w:sz w:val="18"/>
                <w:szCs w:val="18"/>
              </w:rPr>
            </w:pPr>
            <w:r>
              <w:rPr>
                <w:rFonts w:asciiTheme="minorHAnsi" w:hAnsiTheme="minorHAnsi" w:cs="Arial"/>
                <w:sz w:val="18"/>
                <w:szCs w:val="18"/>
              </w:rPr>
              <w:t xml:space="preserve">Weld process </w:t>
            </w:r>
            <w:r w:rsidR="00F158D8" w:rsidRPr="00F158D8">
              <w:rPr>
                <w:rFonts w:asciiTheme="minorHAnsi" w:hAnsiTheme="minorHAnsi" w:cs="Arial"/>
                <w:sz w:val="18"/>
                <w:szCs w:val="18"/>
              </w:rPr>
              <w:t>qualific</w:t>
            </w:r>
            <w:r>
              <w:rPr>
                <w:rFonts w:asciiTheme="minorHAnsi" w:hAnsiTheme="minorHAnsi" w:cs="Arial"/>
                <w:sz w:val="18"/>
                <w:szCs w:val="18"/>
              </w:rPr>
              <w:t>ation</w:t>
            </w:r>
            <w:r w:rsidR="003D77DD">
              <w:rPr>
                <w:rFonts w:asciiTheme="minorHAnsi" w:hAnsiTheme="minorHAnsi" w:cs="Arial"/>
                <w:sz w:val="18"/>
                <w:szCs w:val="18"/>
              </w:rPr>
              <w:t xml:space="preserve"> </w:t>
            </w:r>
            <w:r w:rsidR="004D56A0">
              <w:rPr>
                <w:rFonts w:asciiTheme="minorHAnsi" w:hAnsiTheme="minorHAnsi" w:cs="Arial"/>
                <w:sz w:val="18"/>
                <w:szCs w:val="18"/>
              </w:rPr>
              <w:t>(</w:t>
            </w:r>
            <w:r w:rsidR="003D77DD">
              <w:rPr>
                <w:rFonts w:asciiTheme="minorHAnsi" w:hAnsiTheme="minorHAnsi" w:cs="Arial"/>
                <w:sz w:val="18"/>
                <w:szCs w:val="18"/>
              </w:rPr>
              <w:t>RER 10-0336, RER 10-0335</w:t>
            </w:r>
            <w:r w:rsidR="004D56A0">
              <w:rPr>
                <w:rFonts w:asciiTheme="minorHAnsi" w:hAnsiTheme="minorHAnsi" w:cs="Arial"/>
                <w:sz w:val="18"/>
                <w:szCs w:val="18"/>
              </w:rPr>
              <w:t>)</w:t>
            </w:r>
          </w:p>
        </w:tc>
        <w:tc>
          <w:tcPr>
            <w:tcW w:w="540" w:type="dxa"/>
            <w:tcBorders>
              <w:top w:val="single" w:sz="4" w:space="0" w:color="auto"/>
            </w:tcBorders>
            <w:vAlign w:val="center"/>
          </w:tcPr>
          <w:p w:rsidR="00584A4D" w:rsidRPr="00A7532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Height w:val="150"/>
        </w:trPr>
        <w:tc>
          <w:tcPr>
            <w:tcW w:w="1350" w:type="dxa"/>
            <w:vMerge/>
            <w:tcBorders>
              <w:bottom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left w:val="single" w:sz="4" w:space="0" w:color="auto"/>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1234B0" w:rsidRDefault="00584A4D" w:rsidP="00091475">
            <w:pPr>
              <w:widowControl w:val="0"/>
              <w:suppressAutoHyphens w:val="0"/>
              <w:rPr>
                <w:rFonts w:asciiTheme="minorHAnsi" w:hAnsiTheme="minorHAnsi" w:cs="Arial"/>
                <w:sz w:val="18"/>
                <w:szCs w:val="18"/>
              </w:rPr>
            </w:pPr>
            <w:r w:rsidRPr="001234B0">
              <w:rPr>
                <w:rFonts w:asciiTheme="minorHAnsi" w:hAnsiTheme="minorHAnsi" w:cs="Arial"/>
                <w:sz w:val="18"/>
                <w:szCs w:val="18"/>
              </w:rPr>
              <w:t xml:space="preserve">Production sampling </w:t>
            </w:r>
            <w:r>
              <w:rPr>
                <w:rFonts w:asciiTheme="minorHAnsi" w:hAnsiTheme="minorHAnsi" w:cs="Arial"/>
                <w:sz w:val="18"/>
                <w:szCs w:val="18"/>
              </w:rPr>
              <w:t>(</w:t>
            </w:r>
            <w:r w:rsidRPr="001234B0">
              <w:rPr>
                <w:rFonts w:asciiTheme="minorHAnsi" w:hAnsiTheme="minorHAnsi" w:cs="Arial"/>
                <w:sz w:val="18"/>
                <w:szCs w:val="18"/>
              </w:rPr>
              <w:t>1PI-19-C02-S03-K</w:t>
            </w:r>
            <w:r>
              <w:rPr>
                <w:rFonts w:asciiTheme="minorHAnsi" w:hAnsiTheme="minorHAnsi" w:cs="Arial"/>
                <w:sz w:val="18"/>
                <w:szCs w:val="18"/>
              </w:rPr>
              <w:t>)</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rFonts w:asciiTheme="minorHAnsi" w:hAnsiTheme="minorHAnsi"/>
                <w:b/>
                <w:sz w:val="18"/>
                <w:szCs w:val="18"/>
              </w:rPr>
            </w:pPr>
            <w:r w:rsidRPr="00A7532D">
              <w:rPr>
                <w:rFonts w:asciiTheme="minorHAnsi" w:hAnsiTheme="minorHAnsi"/>
                <w:b/>
                <w:sz w:val="18"/>
                <w:szCs w:val="18"/>
              </w:rPr>
              <w:t>X</w:t>
            </w:r>
          </w:p>
        </w:tc>
      </w:tr>
      <w:tr w:rsidR="00584A4D" w:rsidTr="008436A4">
        <w:trPr>
          <w:cantSplit/>
          <w:trHeight w:val="150"/>
        </w:trPr>
        <w:tc>
          <w:tcPr>
            <w:tcW w:w="1350" w:type="dxa"/>
            <w:vMerge w:val="restart"/>
            <w:tcBorders>
              <w:top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lef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restart"/>
            <w:tcBorders>
              <w:top w:val="nil"/>
              <w:left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Glass seal failure</w:t>
            </w:r>
          </w:p>
        </w:tc>
        <w:tc>
          <w:tcPr>
            <w:tcW w:w="1350" w:type="dxa"/>
            <w:vMerge w:val="restart"/>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val="restart"/>
            <w:tcBorders>
              <w:top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Default="00445E8C" w:rsidP="00CE2D6D">
            <w:pPr>
              <w:jc w:val="cente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1234B0" w:rsidRDefault="00584A4D" w:rsidP="00D6314F">
            <w:pPr>
              <w:widowControl w:val="0"/>
              <w:suppressAutoHyphens w:val="0"/>
              <w:rPr>
                <w:rFonts w:asciiTheme="minorHAnsi" w:hAnsiTheme="minorHAnsi" w:cs="Arial"/>
                <w:sz w:val="18"/>
                <w:szCs w:val="18"/>
              </w:rPr>
            </w:pPr>
            <w:r w:rsidRPr="001234B0">
              <w:rPr>
                <w:rFonts w:asciiTheme="minorHAnsi" w:hAnsiTheme="minorHAnsi" w:cs="Arial"/>
                <w:sz w:val="18"/>
                <w:szCs w:val="18"/>
              </w:rPr>
              <w:t xml:space="preserve">Glass seal process validated  </w:t>
            </w:r>
            <w:r>
              <w:rPr>
                <w:rFonts w:asciiTheme="minorHAnsi" w:hAnsiTheme="minorHAnsi" w:cs="Arial"/>
                <w:sz w:val="18"/>
                <w:szCs w:val="18"/>
              </w:rPr>
              <w:t>(</w:t>
            </w:r>
            <w:r w:rsidRPr="001234B0">
              <w:rPr>
                <w:rFonts w:asciiTheme="minorHAnsi" w:hAnsiTheme="minorHAnsi" w:cs="Arial"/>
                <w:sz w:val="18"/>
                <w:szCs w:val="18"/>
              </w:rPr>
              <w:t>RER 2010-0318</w:t>
            </w:r>
            <w:r>
              <w:rPr>
                <w:rFonts w:asciiTheme="minorHAnsi" w:hAnsiTheme="minorHAnsi" w:cs="Arial"/>
                <w:sz w:val="18"/>
                <w:szCs w:val="18"/>
              </w:rPr>
              <w:t>)</w:t>
            </w:r>
          </w:p>
        </w:tc>
        <w:tc>
          <w:tcPr>
            <w:tcW w:w="540" w:type="dxa"/>
            <w:tcBorders>
              <w:top w:val="single" w:sz="4" w:space="0" w:color="auto"/>
            </w:tcBorders>
            <w:vAlign w:val="center"/>
          </w:tcPr>
          <w:p w:rsidR="00584A4D" w:rsidRPr="00A7532D" w:rsidRDefault="00584A4D" w:rsidP="00553935">
            <w:pPr>
              <w:pStyle w:val="BodyText"/>
              <w:tabs>
                <w:tab w:val="left" w:pos="1260"/>
              </w:tabs>
              <w:spacing w:before="0"/>
              <w:ind w:left="0" w:right="0"/>
              <w:jc w:val="center"/>
              <w:rPr>
                <w:b/>
              </w:rPr>
            </w:pPr>
            <w:r>
              <w:rPr>
                <w:rFonts w:asciiTheme="minorHAnsi" w:hAnsiTheme="minorHAnsi"/>
                <w:b/>
                <w:sz w:val="18"/>
                <w:szCs w:val="18"/>
              </w:rPr>
              <w:t>X</w:t>
            </w:r>
          </w:p>
        </w:tc>
      </w:tr>
      <w:tr w:rsidR="00584A4D" w:rsidTr="008436A4">
        <w:trPr>
          <w:cantSplit/>
          <w:trHeight w:val="150"/>
        </w:trPr>
        <w:tc>
          <w:tcPr>
            <w:tcW w:w="1350" w:type="dxa"/>
            <w:vMerge/>
            <w:tcBorders>
              <w:bottom w:val="nil"/>
              <w:right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left w:val="single" w:sz="4" w:space="0" w:color="auto"/>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single" w:sz="4" w:space="0" w:color="auto"/>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left w:val="single" w:sz="4" w:space="0" w:color="auto"/>
              <w:bottom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top w:val="single" w:sz="4" w:space="0" w:color="000000" w:themeColor="text1"/>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Pr="005D03A0" w:rsidRDefault="00584A4D" w:rsidP="00CE2D6D">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5C1C0A" w:rsidRDefault="00584A4D" w:rsidP="00091475">
            <w:pPr>
              <w:widowControl w:val="0"/>
              <w:suppressAutoHyphens w:val="0"/>
              <w:rPr>
                <w:rFonts w:asciiTheme="minorHAnsi" w:hAnsiTheme="minorHAnsi" w:cs="Arial"/>
                <w:sz w:val="18"/>
                <w:szCs w:val="18"/>
              </w:rPr>
            </w:pPr>
            <w:r w:rsidRPr="005C1C0A">
              <w:rPr>
                <w:rFonts w:asciiTheme="minorHAnsi" w:hAnsiTheme="minorHAnsi" w:cs="Arial"/>
                <w:sz w:val="18"/>
                <w:szCs w:val="18"/>
              </w:rPr>
              <w:t xml:space="preserve">100% </w:t>
            </w:r>
            <w:r w:rsidRPr="00B46C14">
              <w:rPr>
                <w:rFonts w:asciiTheme="minorHAnsi" w:hAnsiTheme="minorHAnsi" w:cs="Arial"/>
                <w:sz w:val="18"/>
                <w:szCs w:val="18"/>
              </w:rPr>
              <w:t>helium leak test (1010778</w:t>
            </w:r>
            <w:r>
              <w:rPr>
                <w:rFonts w:asciiTheme="minorHAnsi" w:hAnsiTheme="minorHAnsi" w:cs="Arial"/>
                <w:sz w:val="18"/>
                <w:szCs w:val="18"/>
              </w:rPr>
              <w:t>)</w:t>
            </w:r>
          </w:p>
        </w:tc>
        <w:tc>
          <w:tcPr>
            <w:tcW w:w="540" w:type="dxa"/>
            <w:tcBorders>
              <w:bottom w:val="single" w:sz="4" w:space="0" w:color="auto"/>
            </w:tcBorders>
            <w:vAlign w:val="center"/>
          </w:tcPr>
          <w:p w:rsidR="00584A4D" w:rsidRDefault="00584A4D" w:rsidP="00553935">
            <w:pPr>
              <w:pStyle w:val="BodyText"/>
              <w:tabs>
                <w:tab w:val="left" w:pos="1260"/>
              </w:tabs>
              <w:spacing w:before="0"/>
              <w:ind w:left="0" w:right="0"/>
              <w:jc w:val="center"/>
              <w:rPr>
                <w:rFonts w:asciiTheme="minorHAnsi" w:hAnsiTheme="minorHAnsi"/>
                <w:b/>
                <w:sz w:val="18"/>
                <w:szCs w:val="18"/>
              </w:rPr>
            </w:pPr>
            <w:r>
              <w:rPr>
                <w:rFonts w:asciiTheme="minorHAnsi" w:hAnsiTheme="minorHAnsi"/>
                <w:b/>
                <w:sz w:val="18"/>
                <w:szCs w:val="18"/>
              </w:rPr>
              <w:t>X</w:t>
            </w:r>
          </w:p>
        </w:tc>
      </w:tr>
      <w:tr w:rsidR="00584A4D" w:rsidTr="004D56A0">
        <w:trPr>
          <w:cantSplit/>
          <w:trHeight w:val="145"/>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single" w:sz="4" w:space="0" w:color="auto"/>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Maintain capacity</w:t>
            </w:r>
          </w:p>
        </w:tc>
        <w:tc>
          <w:tcPr>
            <w:tcW w:w="2070" w:type="dxa"/>
            <w:tcBorders>
              <w:top w:val="single" w:sz="4" w:space="0" w:color="auto"/>
              <w:left w:val="single" w:sz="4" w:space="0" w:color="auto"/>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High discharge rate</w:t>
            </w:r>
            <w:r w:rsidR="00A50D8C">
              <w:rPr>
                <w:rFonts w:asciiTheme="minorHAnsi" w:hAnsiTheme="minorHAnsi" w:cs="Arial"/>
                <w:sz w:val="18"/>
                <w:szCs w:val="18"/>
              </w:rPr>
              <w:t xml:space="preserve"> l</w:t>
            </w:r>
            <w:r w:rsidR="00A50D8C">
              <w:rPr>
                <w:rFonts w:asciiTheme="minorHAnsi" w:hAnsiTheme="minorHAnsi" w:cs="Arial"/>
                <w:sz w:val="18"/>
                <w:szCs w:val="18"/>
              </w:rPr>
              <w:t>a</w:t>
            </w:r>
            <w:r w:rsidR="00A50D8C">
              <w:rPr>
                <w:rFonts w:asciiTheme="minorHAnsi" w:hAnsiTheme="minorHAnsi" w:cs="Arial"/>
                <w:sz w:val="18"/>
                <w:szCs w:val="18"/>
              </w:rPr>
              <w:t>tently</w:t>
            </w:r>
          </w:p>
        </w:tc>
        <w:tc>
          <w:tcPr>
            <w:tcW w:w="2700" w:type="dxa"/>
            <w:tcBorders>
              <w:top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 xml:space="preserve">Heating </w:t>
            </w:r>
          </w:p>
        </w:tc>
        <w:tc>
          <w:tcPr>
            <w:tcW w:w="1890" w:type="dxa"/>
            <w:tcBorders>
              <w:top w:val="single" w:sz="4" w:space="0" w:color="auto"/>
              <w:bottom w:val="nil"/>
            </w:tcBorders>
            <w:vAlign w:val="center"/>
          </w:tcPr>
          <w:p w:rsidR="00584A4D" w:rsidRPr="001A7761" w:rsidRDefault="00222C9C" w:rsidP="00A60FE0">
            <w:pPr>
              <w:widowControl w:val="0"/>
              <w:suppressAutoHyphens w:val="0"/>
              <w:rPr>
                <w:rFonts w:asciiTheme="minorHAnsi" w:hAnsiTheme="minorHAnsi" w:cs="Arial"/>
                <w:sz w:val="18"/>
                <w:szCs w:val="18"/>
                <w:highlight w:val="yellow"/>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p>
        </w:tc>
        <w:tc>
          <w:tcPr>
            <w:tcW w:w="1890" w:type="dxa"/>
            <w:tcBorders>
              <w:top w:val="single" w:sz="4" w:space="0" w:color="auto"/>
              <w:bottom w:val="nil"/>
            </w:tcBorders>
            <w:vAlign w:val="center"/>
          </w:tcPr>
          <w:p w:rsidR="00584A4D" w:rsidRPr="00B67D01" w:rsidRDefault="00584A4D" w:rsidP="00877504">
            <w:pPr>
              <w:widowControl w:val="0"/>
              <w:suppressAutoHyphens w:val="0"/>
              <w:rPr>
                <w:rFonts w:asciiTheme="minorHAnsi" w:hAnsiTheme="minorHAnsi" w:cs="Arial"/>
                <w:sz w:val="18"/>
                <w:szCs w:val="18"/>
              </w:rPr>
            </w:pPr>
            <w:r w:rsidRPr="00B67D01">
              <w:rPr>
                <w:rFonts w:asciiTheme="minorHAnsi" w:hAnsiTheme="minorHAnsi" w:cs="Arial"/>
                <w:sz w:val="18"/>
                <w:szCs w:val="18"/>
              </w:rPr>
              <w:t>Dry interconnect short cathode  to case</w:t>
            </w:r>
          </w:p>
        </w:tc>
        <w:tc>
          <w:tcPr>
            <w:tcW w:w="1350" w:type="dxa"/>
            <w:tcBorders>
              <w:top w:val="single" w:sz="4" w:space="0" w:color="000000" w:themeColor="text1"/>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Short</w:t>
            </w:r>
          </w:p>
        </w:tc>
        <w:tc>
          <w:tcPr>
            <w:tcW w:w="54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sidRPr="00B67D01">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Default="00445E8C" w:rsidP="00CE2D6D">
            <w:pPr>
              <w:jc w:val="cente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AB1A8C" w:rsidRDefault="00584A4D" w:rsidP="00D6314F">
            <w:pPr>
              <w:widowControl w:val="0"/>
              <w:suppressAutoHyphens w:val="0"/>
              <w:rPr>
                <w:rFonts w:asciiTheme="minorHAnsi" w:hAnsiTheme="minorHAnsi" w:cs="Arial"/>
                <w:sz w:val="18"/>
                <w:szCs w:val="18"/>
                <w:highlight w:val="yellow"/>
              </w:rPr>
            </w:pPr>
            <w:r w:rsidRPr="00AC240A">
              <w:rPr>
                <w:rFonts w:asciiTheme="minorHAnsi" w:hAnsiTheme="minorHAnsi" w:cs="Arial"/>
                <w:sz w:val="18"/>
                <w:szCs w:val="18"/>
              </w:rPr>
              <w:t xml:space="preserve">Cathode </w:t>
            </w:r>
            <w:r w:rsidRPr="004C306C">
              <w:rPr>
                <w:rFonts w:asciiTheme="minorHAnsi" w:hAnsiTheme="minorHAnsi" w:cs="Arial"/>
                <w:sz w:val="18"/>
                <w:szCs w:val="18"/>
              </w:rPr>
              <w:t xml:space="preserve">battery </w:t>
            </w:r>
            <w:r w:rsidR="009524F8">
              <w:rPr>
                <w:rFonts w:asciiTheme="minorHAnsi" w:hAnsiTheme="minorHAnsi" w:cs="Arial"/>
                <w:sz w:val="18"/>
                <w:szCs w:val="18"/>
              </w:rPr>
              <w:t>terminal encased by plastic box (1210-001539)</w:t>
            </w:r>
          </w:p>
        </w:tc>
        <w:tc>
          <w:tcPr>
            <w:tcW w:w="540" w:type="dxa"/>
            <w:tcBorders>
              <w:top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A50D8C" w:rsidTr="004D56A0">
        <w:trPr>
          <w:cantSplit/>
          <w:trHeight w:val="145"/>
        </w:trPr>
        <w:tc>
          <w:tcPr>
            <w:tcW w:w="1350" w:type="dxa"/>
            <w:tcBorders>
              <w:top w:val="nil"/>
              <w:bottom w:val="nil"/>
            </w:tcBorders>
            <w:vAlign w:val="center"/>
          </w:tcPr>
          <w:p w:rsidR="00A50D8C" w:rsidRPr="00652212" w:rsidRDefault="00A50D8C"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A50D8C" w:rsidRDefault="00A50D8C"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A50D8C" w:rsidRDefault="00A50D8C"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A50D8C" w:rsidRDefault="00A50D8C"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A50D8C" w:rsidRPr="00CD0BFF" w:rsidDel="00A50D8C" w:rsidRDefault="00A50D8C" w:rsidP="00A60FE0">
            <w:pPr>
              <w:widowControl w:val="0"/>
              <w:suppressAutoHyphens w:val="0"/>
              <w:rPr>
                <w:rFonts w:asciiTheme="minorHAnsi" w:hAnsiTheme="minorHAnsi" w:cs="Arial"/>
                <w:sz w:val="18"/>
                <w:szCs w:val="18"/>
                <w:highlight w:val="yellow"/>
              </w:rPr>
            </w:pPr>
          </w:p>
        </w:tc>
        <w:tc>
          <w:tcPr>
            <w:tcW w:w="1890" w:type="dxa"/>
            <w:tcBorders>
              <w:top w:val="nil"/>
              <w:bottom w:val="nil"/>
            </w:tcBorders>
            <w:vAlign w:val="center"/>
          </w:tcPr>
          <w:p w:rsidR="00A50D8C" w:rsidRPr="00B67D01" w:rsidRDefault="00A50D8C" w:rsidP="00877504">
            <w:pPr>
              <w:widowControl w:val="0"/>
              <w:suppressAutoHyphens w:val="0"/>
              <w:rPr>
                <w:rFonts w:asciiTheme="minorHAnsi" w:hAnsiTheme="minorHAnsi" w:cs="Arial"/>
                <w:sz w:val="18"/>
                <w:szCs w:val="18"/>
              </w:rPr>
            </w:pPr>
          </w:p>
        </w:tc>
        <w:tc>
          <w:tcPr>
            <w:tcW w:w="1350" w:type="dxa"/>
            <w:tcBorders>
              <w:top w:val="nil"/>
              <w:bottom w:val="nil"/>
            </w:tcBorders>
            <w:vAlign w:val="center"/>
          </w:tcPr>
          <w:p w:rsidR="00A50D8C" w:rsidRDefault="00A50D8C"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A50D8C" w:rsidRDefault="00A50D8C"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A50D8C" w:rsidRPr="00B67D01" w:rsidRDefault="00A50D8C"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shd w:val="clear" w:color="auto" w:fill="auto"/>
            <w:vAlign w:val="center"/>
          </w:tcPr>
          <w:p w:rsidR="00A50D8C" w:rsidRDefault="00A50D8C"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A50D8C" w:rsidRPr="00797781" w:rsidRDefault="00A50D8C" w:rsidP="00CE2D6D">
            <w:pPr>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A50D8C" w:rsidRPr="00AC240A" w:rsidRDefault="00A50D8C" w:rsidP="00D6314F">
            <w:pPr>
              <w:widowControl w:val="0"/>
              <w:suppressAutoHyphens w:val="0"/>
              <w:rPr>
                <w:rFonts w:asciiTheme="minorHAnsi" w:hAnsiTheme="minorHAnsi" w:cs="Arial"/>
                <w:sz w:val="18"/>
                <w:szCs w:val="18"/>
              </w:rPr>
            </w:pPr>
            <w:r>
              <w:rPr>
                <w:rFonts w:asciiTheme="minorHAnsi" w:hAnsiTheme="minorHAnsi" w:cs="Arial"/>
                <w:sz w:val="18"/>
                <w:szCs w:val="18"/>
              </w:rPr>
              <w:t>100% electrical</w:t>
            </w:r>
            <w:r w:rsidR="00ED2BF1">
              <w:rPr>
                <w:rFonts w:asciiTheme="minorHAnsi" w:hAnsiTheme="minorHAnsi" w:cs="Arial"/>
                <w:sz w:val="18"/>
                <w:szCs w:val="18"/>
              </w:rPr>
              <w:t xml:space="preserve"> </w:t>
            </w:r>
            <w:r w:rsidR="00ED2BF1" w:rsidRPr="00D06701">
              <w:rPr>
                <w:rFonts w:asciiTheme="minorHAnsi" w:hAnsiTheme="minorHAnsi" w:cs="Arial"/>
                <w:sz w:val="18"/>
                <w:szCs w:val="18"/>
              </w:rPr>
              <w:t>test in manufacturing</w:t>
            </w:r>
            <w:r w:rsidR="00ED2BF1">
              <w:rPr>
                <w:rFonts w:asciiTheme="minorHAnsi" w:hAnsiTheme="minorHAnsi" w:cs="Arial"/>
                <w:sz w:val="18"/>
                <w:szCs w:val="18"/>
              </w:rPr>
              <w:t xml:space="preserve"> (EEPR 0181, EEPR 0182)</w:t>
            </w:r>
          </w:p>
        </w:tc>
        <w:tc>
          <w:tcPr>
            <w:tcW w:w="540" w:type="dxa"/>
            <w:tcBorders>
              <w:top w:val="single" w:sz="4" w:space="0" w:color="auto"/>
            </w:tcBorders>
            <w:vAlign w:val="center"/>
          </w:tcPr>
          <w:p w:rsidR="00A50D8C" w:rsidRPr="00A7532D" w:rsidRDefault="00ED2BF1" w:rsidP="00553935">
            <w:pPr>
              <w:pStyle w:val="BodyText"/>
              <w:tabs>
                <w:tab w:val="left" w:pos="1260"/>
              </w:tabs>
              <w:spacing w:before="0"/>
              <w:ind w:left="0" w:right="0"/>
              <w:jc w:val="center"/>
              <w:rPr>
                <w:b/>
              </w:rPr>
            </w:pPr>
            <w:r>
              <w:rPr>
                <w:rFonts w:asciiTheme="minorHAnsi" w:hAnsiTheme="minorHAnsi"/>
                <w:b/>
                <w:sz w:val="18"/>
                <w:szCs w:val="18"/>
              </w:rPr>
              <w:t>X</w:t>
            </w:r>
          </w:p>
        </w:tc>
      </w:tr>
      <w:tr w:rsidR="004B723E" w:rsidTr="004D56A0">
        <w:trPr>
          <w:cantSplit/>
          <w:trHeight w:val="145"/>
        </w:trPr>
        <w:tc>
          <w:tcPr>
            <w:tcW w:w="1350" w:type="dxa"/>
            <w:tcBorders>
              <w:top w:val="nil"/>
              <w:bottom w:val="nil"/>
            </w:tcBorders>
            <w:vAlign w:val="center"/>
          </w:tcPr>
          <w:p w:rsidR="004B723E" w:rsidRPr="00652212" w:rsidRDefault="004B723E"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4B723E" w:rsidRDefault="004B723E"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4B723E" w:rsidRDefault="004B723E"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4B723E" w:rsidRDefault="004B723E" w:rsidP="00A60FE0">
            <w:pPr>
              <w:widowControl w:val="0"/>
              <w:suppressAutoHyphens w:val="0"/>
              <w:rPr>
                <w:rFonts w:asciiTheme="minorHAnsi" w:hAnsiTheme="minorHAnsi" w:cs="Arial"/>
                <w:sz w:val="18"/>
                <w:szCs w:val="18"/>
              </w:rPr>
            </w:pPr>
          </w:p>
        </w:tc>
        <w:tc>
          <w:tcPr>
            <w:tcW w:w="1890" w:type="dxa"/>
            <w:tcBorders>
              <w:top w:val="nil"/>
            </w:tcBorders>
            <w:vAlign w:val="center"/>
          </w:tcPr>
          <w:p w:rsidR="004B723E" w:rsidRPr="00CD0BFF" w:rsidDel="00A50D8C" w:rsidRDefault="004B723E" w:rsidP="00A60FE0">
            <w:pPr>
              <w:widowControl w:val="0"/>
              <w:suppressAutoHyphens w:val="0"/>
              <w:rPr>
                <w:rFonts w:asciiTheme="minorHAnsi" w:hAnsiTheme="minorHAnsi" w:cs="Arial"/>
                <w:sz w:val="18"/>
                <w:szCs w:val="18"/>
                <w:highlight w:val="yellow"/>
              </w:rPr>
            </w:pPr>
          </w:p>
        </w:tc>
        <w:tc>
          <w:tcPr>
            <w:tcW w:w="1890" w:type="dxa"/>
            <w:tcBorders>
              <w:top w:val="nil"/>
            </w:tcBorders>
            <w:vAlign w:val="center"/>
          </w:tcPr>
          <w:p w:rsidR="004B723E" w:rsidRPr="00B67D01" w:rsidRDefault="004B723E" w:rsidP="00877504">
            <w:pPr>
              <w:widowControl w:val="0"/>
              <w:suppressAutoHyphens w:val="0"/>
              <w:rPr>
                <w:rFonts w:asciiTheme="minorHAnsi" w:hAnsiTheme="minorHAnsi" w:cs="Arial"/>
                <w:sz w:val="18"/>
                <w:szCs w:val="18"/>
              </w:rPr>
            </w:pPr>
          </w:p>
        </w:tc>
        <w:tc>
          <w:tcPr>
            <w:tcW w:w="1350" w:type="dxa"/>
            <w:tcBorders>
              <w:top w:val="nil"/>
              <w:bottom w:val="nil"/>
            </w:tcBorders>
            <w:vAlign w:val="center"/>
          </w:tcPr>
          <w:p w:rsidR="004B723E" w:rsidRDefault="004B723E" w:rsidP="00091475">
            <w:pPr>
              <w:widowControl w:val="0"/>
              <w:suppressAutoHyphens w:val="0"/>
              <w:rPr>
                <w:rFonts w:asciiTheme="minorHAnsi" w:hAnsiTheme="minorHAnsi" w:cs="Arial"/>
                <w:sz w:val="18"/>
                <w:szCs w:val="18"/>
              </w:rPr>
            </w:pPr>
          </w:p>
        </w:tc>
        <w:tc>
          <w:tcPr>
            <w:tcW w:w="540" w:type="dxa"/>
            <w:tcBorders>
              <w:top w:val="nil"/>
            </w:tcBorders>
            <w:vAlign w:val="center"/>
          </w:tcPr>
          <w:p w:rsidR="004B723E" w:rsidRDefault="004B723E" w:rsidP="00091475">
            <w:pPr>
              <w:widowControl w:val="0"/>
              <w:suppressAutoHyphens w:val="0"/>
              <w:rPr>
                <w:rFonts w:asciiTheme="minorHAnsi" w:hAnsiTheme="minorHAnsi" w:cs="Arial"/>
                <w:color w:val="000000" w:themeColor="text1"/>
                <w:sz w:val="18"/>
                <w:szCs w:val="18"/>
              </w:rPr>
            </w:pPr>
          </w:p>
        </w:tc>
        <w:tc>
          <w:tcPr>
            <w:tcW w:w="450" w:type="dxa"/>
            <w:tcBorders>
              <w:top w:val="nil"/>
            </w:tcBorders>
            <w:vAlign w:val="center"/>
          </w:tcPr>
          <w:p w:rsidR="004B723E" w:rsidRPr="00B67D01" w:rsidRDefault="004B723E" w:rsidP="00091475">
            <w:pPr>
              <w:widowControl w:val="0"/>
              <w:suppressAutoHyphens w:val="0"/>
              <w:rPr>
                <w:rFonts w:asciiTheme="minorHAnsi" w:hAnsiTheme="minorHAnsi" w:cs="Arial"/>
                <w:color w:val="000000" w:themeColor="text1"/>
                <w:sz w:val="18"/>
                <w:szCs w:val="18"/>
              </w:rPr>
            </w:pPr>
          </w:p>
        </w:tc>
        <w:tc>
          <w:tcPr>
            <w:tcW w:w="450" w:type="dxa"/>
            <w:tcBorders>
              <w:top w:val="nil"/>
            </w:tcBorders>
            <w:shd w:val="clear" w:color="auto" w:fill="auto"/>
            <w:vAlign w:val="center"/>
          </w:tcPr>
          <w:p w:rsidR="004B723E" w:rsidRDefault="004B723E" w:rsidP="00091475">
            <w:pPr>
              <w:widowControl w:val="0"/>
              <w:suppressAutoHyphens w:val="0"/>
              <w:rPr>
                <w:rFonts w:asciiTheme="minorHAnsi" w:hAnsiTheme="minorHAnsi" w:cs="Arial"/>
                <w:color w:val="000000" w:themeColor="text1"/>
                <w:sz w:val="18"/>
                <w:szCs w:val="18"/>
              </w:rPr>
            </w:pPr>
          </w:p>
        </w:tc>
        <w:tc>
          <w:tcPr>
            <w:tcW w:w="720" w:type="dxa"/>
            <w:tcBorders>
              <w:top w:val="nil"/>
            </w:tcBorders>
            <w:vAlign w:val="center"/>
          </w:tcPr>
          <w:p w:rsidR="004B723E" w:rsidRPr="00797781" w:rsidRDefault="004B723E" w:rsidP="00CE2D6D">
            <w:pPr>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4B723E" w:rsidRDefault="004B723E" w:rsidP="00D6314F">
            <w:pPr>
              <w:widowControl w:val="0"/>
              <w:suppressAutoHyphens w:val="0"/>
              <w:rPr>
                <w:rFonts w:asciiTheme="minorHAnsi" w:hAnsiTheme="minorHAnsi" w:cs="Arial"/>
                <w:sz w:val="18"/>
                <w:szCs w:val="18"/>
              </w:rPr>
            </w:pPr>
            <w:r>
              <w:rPr>
                <w:rFonts w:asciiTheme="minorHAnsi" w:hAnsiTheme="minorHAnsi" w:cs="Arial"/>
                <w:sz w:val="18"/>
                <w:szCs w:val="18"/>
              </w:rPr>
              <w:t>Evaluation testing demonstrated limited temperature rise &amp; duration (MERE 0331 Battery Short Circuit Testing R</w:t>
            </w:r>
            <w:r>
              <w:rPr>
                <w:rFonts w:asciiTheme="minorHAnsi" w:hAnsiTheme="minorHAnsi" w:cs="Arial"/>
                <w:sz w:val="18"/>
                <w:szCs w:val="18"/>
              </w:rPr>
              <w:t>e</w:t>
            </w:r>
            <w:r>
              <w:rPr>
                <w:rFonts w:asciiTheme="minorHAnsi" w:hAnsiTheme="minorHAnsi" w:cs="Arial"/>
                <w:sz w:val="18"/>
                <w:szCs w:val="18"/>
              </w:rPr>
              <w:t>port)</w:t>
            </w:r>
          </w:p>
        </w:tc>
        <w:tc>
          <w:tcPr>
            <w:tcW w:w="540" w:type="dxa"/>
            <w:tcBorders>
              <w:top w:val="single" w:sz="4" w:space="0" w:color="auto"/>
            </w:tcBorders>
            <w:vAlign w:val="center"/>
          </w:tcPr>
          <w:p w:rsidR="004B723E" w:rsidRPr="00A7532D" w:rsidRDefault="004B723E" w:rsidP="00553935">
            <w:pPr>
              <w:pStyle w:val="BodyText"/>
              <w:tabs>
                <w:tab w:val="left" w:pos="1260"/>
              </w:tabs>
              <w:spacing w:before="0"/>
              <w:ind w:left="0" w:right="0"/>
              <w:jc w:val="center"/>
              <w:rPr>
                <w:b/>
              </w:rPr>
            </w:pPr>
          </w:p>
        </w:tc>
      </w:tr>
      <w:tr w:rsidR="00584A4D" w:rsidTr="004D56A0">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584A4D" w:rsidRPr="005D03A0" w:rsidRDefault="00584A4D" w:rsidP="004863BA">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5D03A0" w:rsidRDefault="00584A4D" w:rsidP="00930D27">
            <w:pPr>
              <w:widowControl w:val="0"/>
              <w:suppressAutoHyphens w:val="0"/>
              <w:rPr>
                <w:rFonts w:asciiTheme="minorHAnsi" w:hAnsiTheme="minorHAnsi" w:cs="Arial"/>
                <w:sz w:val="18"/>
                <w:szCs w:val="18"/>
              </w:rPr>
            </w:pPr>
          </w:p>
        </w:tc>
        <w:tc>
          <w:tcPr>
            <w:tcW w:w="1890" w:type="dxa"/>
            <w:tcBorders>
              <w:top w:val="single" w:sz="4" w:space="0" w:color="auto"/>
              <w:bottom w:val="nil"/>
            </w:tcBorders>
            <w:vAlign w:val="center"/>
          </w:tcPr>
          <w:p w:rsidR="00584A4D" w:rsidRPr="001A7761" w:rsidRDefault="00222C9C" w:rsidP="00A60FE0">
            <w:pPr>
              <w:widowControl w:val="0"/>
              <w:suppressAutoHyphens w:val="0"/>
              <w:rPr>
                <w:rFonts w:asciiTheme="minorHAnsi" w:hAnsiTheme="minorHAnsi" w:cs="Arial"/>
                <w:sz w:val="18"/>
                <w:szCs w:val="18"/>
                <w:highlight w:val="yellow"/>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p>
        </w:tc>
        <w:tc>
          <w:tcPr>
            <w:tcW w:w="1890" w:type="dxa"/>
            <w:tcBorders>
              <w:top w:val="single" w:sz="4" w:space="0" w:color="auto"/>
              <w:bottom w:val="nil"/>
            </w:tcBorders>
            <w:vAlign w:val="center"/>
          </w:tcPr>
          <w:p w:rsidR="00584A4D" w:rsidRPr="00B67D01" w:rsidRDefault="00584A4D" w:rsidP="004109DA">
            <w:pPr>
              <w:widowControl w:val="0"/>
              <w:suppressAutoHyphens w:val="0"/>
              <w:rPr>
                <w:rFonts w:asciiTheme="minorHAnsi" w:hAnsiTheme="minorHAnsi" w:cs="Arial"/>
                <w:sz w:val="18"/>
                <w:szCs w:val="18"/>
              </w:rPr>
            </w:pPr>
            <w:r w:rsidRPr="00B67D01">
              <w:rPr>
                <w:rFonts w:asciiTheme="minorHAnsi" w:hAnsiTheme="minorHAnsi" w:cs="Arial"/>
                <w:sz w:val="18"/>
                <w:szCs w:val="18"/>
              </w:rPr>
              <w:t>Dry interconnect short anode to cathode</w:t>
            </w: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Default="00445E8C" w:rsidP="00CE2D6D">
            <w:pPr>
              <w:jc w:val="cente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4109DA" w:rsidRDefault="00584A4D" w:rsidP="004109DA">
            <w:pPr>
              <w:widowControl w:val="0"/>
              <w:suppressAutoHyphens w:val="0"/>
              <w:rPr>
                <w:rFonts w:asciiTheme="minorHAnsi" w:hAnsiTheme="minorHAnsi" w:cs="Arial"/>
                <w:sz w:val="18"/>
                <w:szCs w:val="18"/>
              </w:rPr>
            </w:pPr>
            <w:r w:rsidRPr="00E01462">
              <w:rPr>
                <w:rFonts w:asciiTheme="minorHAnsi" w:hAnsiTheme="minorHAnsi" w:cs="Arial"/>
                <w:sz w:val="18"/>
                <w:szCs w:val="18"/>
              </w:rPr>
              <w:t>Large separation distance</w:t>
            </w:r>
            <w:r>
              <w:rPr>
                <w:rFonts w:asciiTheme="minorHAnsi" w:hAnsiTheme="minorHAnsi" w:cs="Arial"/>
                <w:sz w:val="18"/>
                <w:szCs w:val="18"/>
              </w:rPr>
              <w:t xml:space="preserve"> between anode &amp; cathode </w:t>
            </w:r>
            <w:r w:rsidRPr="00E01462">
              <w:rPr>
                <w:rFonts w:asciiTheme="minorHAnsi" w:hAnsiTheme="minorHAnsi" w:cs="Arial"/>
                <w:sz w:val="18"/>
                <w:szCs w:val="18"/>
              </w:rPr>
              <w:t xml:space="preserve"> (1210</w:t>
            </w:r>
            <w:r>
              <w:rPr>
                <w:rFonts w:asciiTheme="minorHAnsi" w:hAnsiTheme="minorHAnsi" w:cs="Arial"/>
                <w:sz w:val="18"/>
                <w:szCs w:val="18"/>
              </w:rPr>
              <w:t>-001539)</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A50D8C" w:rsidTr="004D56A0">
        <w:trPr>
          <w:cantSplit/>
        </w:trPr>
        <w:tc>
          <w:tcPr>
            <w:tcW w:w="1350" w:type="dxa"/>
            <w:tcBorders>
              <w:top w:val="nil"/>
              <w:bottom w:val="nil"/>
            </w:tcBorders>
            <w:vAlign w:val="center"/>
          </w:tcPr>
          <w:p w:rsidR="00A50D8C" w:rsidRPr="00652212" w:rsidRDefault="00A50D8C"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A50D8C" w:rsidRDefault="00A50D8C"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A50D8C" w:rsidRPr="005D03A0" w:rsidRDefault="00A50D8C" w:rsidP="004863BA">
            <w:pPr>
              <w:widowControl w:val="0"/>
              <w:suppressAutoHyphens w:val="0"/>
              <w:rPr>
                <w:rFonts w:asciiTheme="minorHAnsi" w:hAnsiTheme="minorHAnsi" w:cs="Arial"/>
                <w:sz w:val="18"/>
                <w:szCs w:val="18"/>
              </w:rPr>
            </w:pPr>
          </w:p>
        </w:tc>
        <w:tc>
          <w:tcPr>
            <w:tcW w:w="2700" w:type="dxa"/>
            <w:tcBorders>
              <w:top w:val="nil"/>
              <w:bottom w:val="nil"/>
            </w:tcBorders>
            <w:vAlign w:val="center"/>
          </w:tcPr>
          <w:p w:rsidR="00A50D8C" w:rsidRPr="005D03A0" w:rsidRDefault="00A50D8C" w:rsidP="00930D27">
            <w:pPr>
              <w:widowControl w:val="0"/>
              <w:suppressAutoHyphens w:val="0"/>
              <w:rPr>
                <w:rFonts w:asciiTheme="minorHAnsi" w:hAnsiTheme="minorHAnsi" w:cs="Arial"/>
                <w:sz w:val="18"/>
                <w:szCs w:val="18"/>
              </w:rPr>
            </w:pPr>
          </w:p>
        </w:tc>
        <w:tc>
          <w:tcPr>
            <w:tcW w:w="1890" w:type="dxa"/>
            <w:tcBorders>
              <w:top w:val="nil"/>
              <w:bottom w:val="nil"/>
            </w:tcBorders>
            <w:vAlign w:val="center"/>
          </w:tcPr>
          <w:p w:rsidR="00A50D8C" w:rsidRPr="00CD0BFF" w:rsidRDefault="00A50D8C" w:rsidP="00A60FE0">
            <w:pPr>
              <w:widowControl w:val="0"/>
              <w:suppressAutoHyphens w:val="0"/>
              <w:rPr>
                <w:rFonts w:asciiTheme="minorHAnsi" w:hAnsiTheme="minorHAnsi" w:cs="Arial"/>
                <w:sz w:val="18"/>
                <w:szCs w:val="18"/>
                <w:highlight w:val="yellow"/>
              </w:rPr>
            </w:pPr>
          </w:p>
        </w:tc>
        <w:tc>
          <w:tcPr>
            <w:tcW w:w="1890" w:type="dxa"/>
            <w:tcBorders>
              <w:top w:val="nil"/>
              <w:bottom w:val="nil"/>
            </w:tcBorders>
            <w:vAlign w:val="center"/>
          </w:tcPr>
          <w:p w:rsidR="00A50D8C" w:rsidRPr="00B67D01" w:rsidRDefault="00A50D8C" w:rsidP="004109DA">
            <w:pPr>
              <w:widowControl w:val="0"/>
              <w:suppressAutoHyphens w:val="0"/>
              <w:rPr>
                <w:rFonts w:asciiTheme="minorHAnsi" w:hAnsiTheme="minorHAnsi" w:cs="Arial"/>
                <w:sz w:val="18"/>
                <w:szCs w:val="18"/>
              </w:rPr>
            </w:pPr>
          </w:p>
        </w:tc>
        <w:tc>
          <w:tcPr>
            <w:tcW w:w="1350" w:type="dxa"/>
            <w:tcBorders>
              <w:top w:val="nil"/>
              <w:bottom w:val="nil"/>
            </w:tcBorders>
            <w:vAlign w:val="center"/>
          </w:tcPr>
          <w:p w:rsidR="00A50D8C" w:rsidRDefault="00A50D8C"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A50D8C" w:rsidRDefault="00A50D8C"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A50D8C" w:rsidRDefault="00A50D8C"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shd w:val="clear" w:color="auto" w:fill="auto"/>
            <w:vAlign w:val="center"/>
          </w:tcPr>
          <w:p w:rsidR="00A50D8C" w:rsidRDefault="00A50D8C"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A50D8C" w:rsidRPr="00797781" w:rsidRDefault="00A50D8C" w:rsidP="00CE2D6D">
            <w:pPr>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A50D8C" w:rsidRPr="00E01462" w:rsidRDefault="00A50D8C" w:rsidP="004109DA">
            <w:pPr>
              <w:widowControl w:val="0"/>
              <w:suppressAutoHyphens w:val="0"/>
              <w:rPr>
                <w:rFonts w:asciiTheme="minorHAnsi" w:hAnsiTheme="minorHAnsi" w:cs="Arial"/>
                <w:sz w:val="18"/>
                <w:szCs w:val="18"/>
              </w:rPr>
            </w:pPr>
            <w:r>
              <w:rPr>
                <w:rFonts w:asciiTheme="minorHAnsi" w:hAnsiTheme="minorHAnsi" w:cs="Arial"/>
                <w:sz w:val="18"/>
                <w:szCs w:val="18"/>
              </w:rPr>
              <w:t>100% electrical</w:t>
            </w:r>
            <w:r w:rsidR="00ED2BF1">
              <w:rPr>
                <w:rFonts w:asciiTheme="minorHAnsi" w:hAnsiTheme="minorHAnsi" w:cs="Arial"/>
                <w:sz w:val="18"/>
                <w:szCs w:val="18"/>
              </w:rPr>
              <w:t xml:space="preserve"> </w:t>
            </w:r>
            <w:r w:rsidR="00ED2BF1" w:rsidRPr="00D06701">
              <w:rPr>
                <w:rFonts w:asciiTheme="minorHAnsi" w:hAnsiTheme="minorHAnsi" w:cs="Arial"/>
                <w:sz w:val="18"/>
                <w:szCs w:val="18"/>
              </w:rPr>
              <w:t>test in manufacturing</w:t>
            </w:r>
            <w:r w:rsidR="00ED2BF1">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vAlign w:val="center"/>
          </w:tcPr>
          <w:p w:rsidR="00A50D8C" w:rsidRPr="00A7532D" w:rsidRDefault="00ED2BF1" w:rsidP="00553935">
            <w:pPr>
              <w:pStyle w:val="BodyText"/>
              <w:tabs>
                <w:tab w:val="left" w:pos="1260"/>
              </w:tabs>
              <w:spacing w:before="0"/>
              <w:ind w:left="0" w:right="0"/>
              <w:jc w:val="center"/>
              <w:rPr>
                <w:b/>
              </w:rPr>
            </w:pPr>
            <w:r>
              <w:rPr>
                <w:rFonts w:asciiTheme="minorHAnsi" w:hAnsiTheme="minorHAnsi"/>
                <w:b/>
                <w:sz w:val="18"/>
                <w:szCs w:val="18"/>
              </w:rPr>
              <w:t>X</w:t>
            </w:r>
          </w:p>
        </w:tc>
      </w:tr>
      <w:tr w:rsidR="004B723E" w:rsidTr="004D56A0">
        <w:trPr>
          <w:cantSplit/>
        </w:trPr>
        <w:tc>
          <w:tcPr>
            <w:tcW w:w="1350" w:type="dxa"/>
            <w:tcBorders>
              <w:top w:val="nil"/>
              <w:bottom w:val="nil"/>
            </w:tcBorders>
            <w:vAlign w:val="center"/>
          </w:tcPr>
          <w:p w:rsidR="004B723E" w:rsidRPr="00652212" w:rsidRDefault="004B723E"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4B723E" w:rsidRDefault="004B723E"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4B723E" w:rsidRPr="005D03A0" w:rsidRDefault="004B723E" w:rsidP="004863BA">
            <w:pPr>
              <w:widowControl w:val="0"/>
              <w:suppressAutoHyphens w:val="0"/>
              <w:rPr>
                <w:rFonts w:asciiTheme="minorHAnsi" w:hAnsiTheme="minorHAnsi" w:cs="Arial"/>
                <w:sz w:val="18"/>
                <w:szCs w:val="18"/>
              </w:rPr>
            </w:pPr>
          </w:p>
        </w:tc>
        <w:tc>
          <w:tcPr>
            <w:tcW w:w="2700" w:type="dxa"/>
            <w:tcBorders>
              <w:top w:val="nil"/>
              <w:bottom w:val="nil"/>
            </w:tcBorders>
            <w:vAlign w:val="center"/>
          </w:tcPr>
          <w:p w:rsidR="004B723E" w:rsidRPr="005D03A0" w:rsidRDefault="004B723E" w:rsidP="00930D27">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4B723E" w:rsidRPr="00CD0BFF" w:rsidRDefault="004B723E" w:rsidP="00A60FE0">
            <w:pPr>
              <w:widowControl w:val="0"/>
              <w:suppressAutoHyphens w:val="0"/>
              <w:rPr>
                <w:rFonts w:asciiTheme="minorHAnsi" w:hAnsiTheme="minorHAnsi" w:cs="Arial"/>
                <w:sz w:val="18"/>
                <w:szCs w:val="18"/>
                <w:highlight w:val="yellow"/>
              </w:rPr>
            </w:pPr>
          </w:p>
        </w:tc>
        <w:tc>
          <w:tcPr>
            <w:tcW w:w="1890" w:type="dxa"/>
            <w:tcBorders>
              <w:top w:val="nil"/>
              <w:bottom w:val="single" w:sz="4" w:space="0" w:color="auto"/>
            </w:tcBorders>
            <w:vAlign w:val="center"/>
          </w:tcPr>
          <w:p w:rsidR="004B723E" w:rsidRPr="00B67D01" w:rsidRDefault="004B723E" w:rsidP="004109DA">
            <w:pPr>
              <w:widowControl w:val="0"/>
              <w:suppressAutoHyphens w:val="0"/>
              <w:rPr>
                <w:rFonts w:asciiTheme="minorHAnsi" w:hAnsiTheme="minorHAnsi" w:cs="Arial"/>
                <w:sz w:val="18"/>
                <w:szCs w:val="18"/>
              </w:rPr>
            </w:pPr>
          </w:p>
        </w:tc>
        <w:tc>
          <w:tcPr>
            <w:tcW w:w="1350" w:type="dxa"/>
            <w:tcBorders>
              <w:top w:val="nil"/>
              <w:bottom w:val="nil"/>
            </w:tcBorders>
            <w:vAlign w:val="center"/>
          </w:tcPr>
          <w:p w:rsidR="004B723E" w:rsidRDefault="004B723E"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4B723E" w:rsidRDefault="004B723E"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4B723E" w:rsidRDefault="004B723E"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4B723E" w:rsidRDefault="004B723E"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4B723E" w:rsidRPr="00797781" w:rsidRDefault="004B723E" w:rsidP="00CE2D6D">
            <w:pPr>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4B723E" w:rsidRDefault="004B723E" w:rsidP="004109DA">
            <w:pPr>
              <w:widowControl w:val="0"/>
              <w:suppressAutoHyphens w:val="0"/>
              <w:rPr>
                <w:rFonts w:asciiTheme="minorHAnsi" w:hAnsiTheme="minorHAnsi" w:cs="Arial"/>
                <w:sz w:val="18"/>
                <w:szCs w:val="18"/>
              </w:rPr>
            </w:pPr>
            <w:r>
              <w:rPr>
                <w:rFonts w:asciiTheme="minorHAnsi" w:hAnsiTheme="minorHAnsi" w:cs="Arial"/>
                <w:sz w:val="18"/>
                <w:szCs w:val="18"/>
              </w:rPr>
              <w:t>Evaluation testing demonstrated limited temperature rise &amp; duration (MERE 0331 Battery Short Circuit Testing R</w:t>
            </w:r>
            <w:r>
              <w:rPr>
                <w:rFonts w:asciiTheme="minorHAnsi" w:hAnsiTheme="minorHAnsi" w:cs="Arial"/>
                <w:sz w:val="18"/>
                <w:szCs w:val="18"/>
              </w:rPr>
              <w:t>e</w:t>
            </w:r>
            <w:r>
              <w:rPr>
                <w:rFonts w:asciiTheme="minorHAnsi" w:hAnsiTheme="minorHAnsi" w:cs="Arial"/>
                <w:sz w:val="18"/>
                <w:szCs w:val="18"/>
              </w:rPr>
              <w:t>port)</w:t>
            </w:r>
          </w:p>
        </w:tc>
        <w:tc>
          <w:tcPr>
            <w:tcW w:w="540" w:type="dxa"/>
            <w:tcBorders>
              <w:top w:val="single" w:sz="4" w:space="0" w:color="auto"/>
              <w:bottom w:val="single" w:sz="4" w:space="0" w:color="auto"/>
            </w:tcBorders>
            <w:vAlign w:val="center"/>
          </w:tcPr>
          <w:p w:rsidR="004B723E" w:rsidRPr="00A7532D" w:rsidRDefault="004B723E"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584A4D" w:rsidRPr="005D03A0" w:rsidRDefault="00584A4D" w:rsidP="00930D27">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5D03A0" w:rsidRDefault="00584A4D" w:rsidP="00930D27">
            <w:pPr>
              <w:widowControl w:val="0"/>
              <w:suppressAutoHyphens w:val="0"/>
              <w:rPr>
                <w:rFonts w:asciiTheme="minorHAnsi" w:hAnsiTheme="minorHAnsi" w:cs="Arial"/>
                <w:sz w:val="18"/>
                <w:szCs w:val="18"/>
              </w:rPr>
            </w:pPr>
          </w:p>
        </w:tc>
        <w:tc>
          <w:tcPr>
            <w:tcW w:w="1890" w:type="dxa"/>
            <w:tcBorders>
              <w:top w:val="single" w:sz="4" w:space="0" w:color="auto"/>
              <w:bottom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Fuse opens circuit</w:t>
            </w:r>
          </w:p>
        </w:tc>
        <w:tc>
          <w:tcPr>
            <w:tcW w:w="1890" w:type="dxa"/>
            <w:tcBorders>
              <w:top w:val="single" w:sz="4" w:space="0" w:color="auto"/>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Circuit board short</w:t>
            </w:r>
          </w:p>
        </w:tc>
        <w:tc>
          <w:tcPr>
            <w:tcW w:w="135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tcBorders>
              <w:top w:val="single" w:sz="4" w:space="0" w:color="auto"/>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auto"/>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auto"/>
              <w:bottom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single" w:sz="4" w:space="0" w:color="auto"/>
            </w:tcBorders>
            <w:vAlign w:val="center"/>
          </w:tcPr>
          <w:p w:rsidR="00584A4D" w:rsidRDefault="00445E8C" w:rsidP="00CE2D6D">
            <w:pPr>
              <w:jc w:val="cente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AB1A8C" w:rsidRDefault="00584A4D" w:rsidP="00091475">
            <w:pPr>
              <w:widowControl w:val="0"/>
              <w:suppressAutoHyphens w:val="0"/>
              <w:rPr>
                <w:rFonts w:asciiTheme="minorHAnsi" w:hAnsiTheme="minorHAnsi" w:cs="Arial"/>
                <w:sz w:val="18"/>
                <w:szCs w:val="18"/>
                <w:highlight w:val="yellow"/>
              </w:rPr>
            </w:pPr>
            <w:r w:rsidRPr="004B4DE9">
              <w:rPr>
                <w:rFonts w:asciiTheme="minorHAnsi" w:hAnsiTheme="minorHAnsi" w:cs="Arial"/>
                <w:sz w:val="18"/>
                <w:szCs w:val="18"/>
              </w:rPr>
              <w:t>Fuse on PC board near battery connection (1320-000050, 1330-000050)</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Height w:val="177"/>
        </w:trPr>
        <w:tc>
          <w:tcPr>
            <w:tcW w:w="1350" w:type="dxa"/>
            <w:vMerge w:val="restart"/>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nil"/>
              <w:left w:val="single" w:sz="4" w:space="0" w:color="auto"/>
            </w:tcBorders>
            <w:vAlign w:val="center"/>
          </w:tcPr>
          <w:p w:rsidR="00584A4D" w:rsidRPr="005D03A0" w:rsidRDefault="00584A4D" w:rsidP="00930D27">
            <w:pPr>
              <w:widowControl w:val="0"/>
              <w:suppressAutoHyphens w:val="0"/>
              <w:rPr>
                <w:rFonts w:asciiTheme="minorHAnsi" w:hAnsiTheme="minorHAnsi" w:cs="Arial"/>
                <w:sz w:val="18"/>
                <w:szCs w:val="18"/>
              </w:rPr>
            </w:pPr>
          </w:p>
        </w:tc>
        <w:tc>
          <w:tcPr>
            <w:tcW w:w="2700" w:type="dxa"/>
            <w:vMerge w:val="restart"/>
            <w:tcBorders>
              <w:top w:val="nil"/>
            </w:tcBorders>
            <w:vAlign w:val="center"/>
          </w:tcPr>
          <w:p w:rsidR="00584A4D" w:rsidRPr="005D03A0" w:rsidRDefault="00584A4D" w:rsidP="00930D27">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Pr="00B67D01" w:rsidRDefault="00340192" w:rsidP="00A60FE0">
            <w:pPr>
              <w:widowControl w:val="0"/>
              <w:suppressAutoHyphens w:val="0"/>
              <w:rPr>
                <w:rFonts w:asciiTheme="minorHAnsi" w:hAnsiTheme="minorHAnsi" w:cs="Arial"/>
                <w:sz w:val="18"/>
                <w:szCs w:val="18"/>
              </w:rPr>
            </w:pPr>
            <w:r w:rsidRPr="00BF5AA6">
              <w:rPr>
                <w:rFonts w:asciiTheme="minorHAnsi" w:hAnsiTheme="minorHAnsi" w:cs="Arial"/>
                <w:sz w:val="18"/>
                <w:szCs w:val="18"/>
              </w:rPr>
              <w:t>Device fully or partia</w:t>
            </w:r>
            <w:r w:rsidRPr="00BF5AA6">
              <w:rPr>
                <w:rFonts w:asciiTheme="minorHAnsi" w:hAnsiTheme="minorHAnsi" w:cs="Arial"/>
                <w:sz w:val="18"/>
                <w:szCs w:val="18"/>
              </w:rPr>
              <w:t>l</w:t>
            </w:r>
            <w:r w:rsidRPr="00BF5AA6">
              <w:rPr>
                <w:rFonts w:asciiTheme="minorHAnsi" w:hAnsiTheme="minorHAnsi" w:cs="Arial"/>
                <w:sz w:val="18"/>
                <w:szCs w:val="18"/>
              </w:rPr>
              <w:t>ly inoperable</w:t>
            </w:r>
            <w:r>
              <w:rPr>
                <w:rFonts w:asciiTheme="minorHAnsi" w:hAnsiTheme="minorHAnsi" w:cs="Arial"/>
                <w:sz w:val="18"/>
                <w:szCs w:val="18"/>
              </w:rPr>
              <w:t xml:space="preserve">, </w:t>
            </w:r>
          </w:p>
        </w:tc>
        <w:tc>
          <w:tcPr>
            <w:tcW w:w="1890" w:type="dxa"/>
            <w:vMerge w:val="restart"/>
            <w:tcBorders>
              <w:top w:val="single" w:sz="4" w:space="0" w:color="auto"/>
            </w:tcBorders>
            <w:vAlign w:val="center"/>
          </w:tcPr>
          <w:p w:rsidR="00584A4D" w:rsidRPr="00B67D01" w:rsidRDefault="00584A4D" w:rsidP="00877504">
            <w:pPr>
              <w:widowControl w:val="0"/>
              <w:suppressAutoHyphens w:val="0"/>
              <w:rPr>
                <w:rFonts w:asciiTheme="minorHAnsi" w:hAnsiTheme="minorHAnsi" w:cs="Arial"/>
                <w:sz w:val="18"/>
                <w:szCs w:val="18"/>
              </w:rPr>
            </w:pPr>
            <w:r w:rsidRPr="00B67D01">
              <w:rPr>
                <w:rFonts w:asciiTheme="minorHAnsi" w:hAnsiTheme="minorHAnsi" w:cs="Arial"/>
                <w:sz w:val="18"/>
                <w:szCs w:val="18"/>
              </w:rPr>
              <w:t>Internal battery short</w:t>
            </w:r>
          </w:p>
        </w:tc>
        <w:tc>
          <w:tcPr>
            <w:tcW w:w="1350" w:type="dxa"/>
            <w:vMerge w:val="restart"/>
            <w:tcBorders>
              <w:top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Default="00445E8C" w:rsidP="00CE2D6D">
            <w:pPr>
              <w:jc w:val="cente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20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AC240A" w:rsidRDefault="00584A4D" w:rsidP="00F112F3">
            <w:pPr>
              <w:widowControl w:val="0"/>
              <w:suppressAutoHyphens w:val="0"/>
              <w:rPr>
                <w:rFonts w:asciiTheme="minorHAnsi" w:hAnsiTheme="minorHAnsi" w:cs="Arial"/>
                <w:sz w:val="18"/>
                <w:szCs w:val="18"/>
              </w:rPr>
            </w:pPr>
            <w:r w:rsidRPr="00AC240A">
              <w:rPr>
                <w:rFonts w:asciiTheme="minorHAnsi" w:hAnsiTheme="minorHAnsi" w:cs="Arial"/>
                <w:sz w:val="18"/>
                <w:szCs w:val="18"/>
              </w:rPr>
              <w:t>Tri-layer separator with shutdown function (1B9497, 90338)</w:t>
            </w:r>
          </w:p>
        </w:tc>
        <w:tc>
          <w:tcPr>
            <w:tcW w:w="540" w:type="dxa"/>
            <w:tcBorders>
              <w:top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Height w:val="177"/>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left w:val="single" w:sz="4" w:space="0" w:color="auto"/>
            </w:tcBorders>
            <w:vAlign w:val="center"/>
          </w:tcPr>
          <w:p w:rsidR="00584A4D" w:rsidRPr="005D03A0" w:rsidRDefault="00584A4D" w:rsidP="00930D27">
            <w:pPr>
              <w:widowControl w:val="0"/>
              <w:suppressAutoHyphens w:val="0"/>
              <w:rPr>
                <w:rFonts w:asciiTheme="minorHAnsi" w:hAnsiTheme="minorHAnsi" w:cs="Arial"/>
                <w:sz w:val="18"/>
                <w:szCs w:val="18"/>
              </w:rPr>
            </w:pPr>
          </w:p>
        </w:tc>
        <w:tc>
          <w:tcPr>
            <w:tcW w:w="2700" w:type="dxa"/>
            <w:vMerge/>
            <w:vAlign w:val="center"/>
          </w:tcPr>
          <w:p w:rsidR="00584A4D" w:rsidRPr="005D03A0" w:rsidRDefault="00584A4D" w:rsidP="00930D27">
            <w:pPr>
              <w:widowControl w:val="0"/>
              <w:suppressAutoHyphens w:val="0"/>
              <w:rPr>
                <w:rFonts w:asciiTheme="minorHAnsi" w:hAnsiTheme="minorHAnsi" w:cs="Arial"/>
                <w:sz w:val="18"/>
                <w:szCs w:val="18"/>
              </w:rPr>
            </w:pPr>
          </w:p>
        </w:tc>
        <w:tc>
          <w:tcPr>
            <w:tcW w:w="1890" w:type="dxa"/>
            <w:vMerge/>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AC240A" w:rsidRDefault="00584A4D" w:rsidP="00AC240A">
            <w:pPr>
              <w:widowControl w:val="0"/>
              <w:suppressAutoHyphens w:val="0"/>
              <w:rPr>
                <w:rFonts w:asciiTheme="minorHAnsi" w:hAnsiTheme="minorHAnsi" w:cs="Arial"/>
                <w:sz w:val="18"/>
                <w:szCs w:val="18"/>
              </w:rPr>
            </w:pPr>
            <w:r w:rsidRPr="00AC240A">
              <w:rPr>
                <w:rFonts w:asciiTheme="minorHAnsi" w:hAnsiTheme="minorHAnsi" w:cs="Arial"/>
                <w:sz w:val="18"/>
                <w:szCs w:val="18"/>
              </w:rPr>
              <w:t>100% production voltage stability testing (1PI-31-C01)</w:t>
            </w:r>
          </w:p>
        </w:tc>
        <w:tc>
          <w:tcPr>
            <w:tcW w:w="540" w:type="dxa"/>
            <w:vAlign w:val="center"/>
          </w:tcPr>
          <w:p w:rsidR="00584A4D" w:rsidRPr="00A7532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Height w:val="177"/>
        </w:trPr>
        <w:tc>
          <w:tcPr>
            <w:tcW w:w="1350" w:type="dxa"/>
            <w:vMerge/>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top w:val="nil"/>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left w:val="single" w:sz="4" w:space="0" w:color="auto"/>
            </w:tcBorders>
            <w:vAlign w:val="center"/>
          </w:tcPr>
          <w:p w:rsidR="00584A4D" w:rsidRPr="005D03A0" w:rsidRDefault="00584A4D" w:rsidP="00930D27">
            <w:pPr>
              <w:widowControl w:val="0"/>
              <w:suppressAutoHyphens w:val="0"/>
              <w:rPr>
                <w:rFonts w:asciiTheme="minorHAnsi" w:hAnsiTheme="minorHAnsi" w:cs="Arial"/>
                <w:sz w:val="18"/>
                <w:szCs w:val="18"/>
              </w:rPr>
            </w:pPr>
          </w:p>
        </w:tc>
        <w:tc>
          <w:tcPr>
            <w:tcW w:w="2700" w:type="dxa"/>
            <w:vMerge/>
            <w:vAlign w:val="center"/>
          </w:tcPr>
          <w:p w:rsidR="00584A4D" w:rsidRPr="005D03A0" w:rsidRDefault="00584A4D" w:rsidP="00930D27">
            <w:pPr>
              <w:widowControl w:val="0"/>
              <w:suppressAutoHyphens w:val="0"/>
              <w:rPr>
                <w:rFonts w:asciiTheme="minorHAnsi" w:hAnsiTheme="minorHAnsi" w:cs="Arial"/>
                <w:sz w:val="18"/>
                <w:szCs w:val="18"/>
              </w:rPr>
            </w:pPr>
          </w:p>
        </w:tc>
        <w:tc>
          <w:tcPr>
            <w:tcW w:w="1890" w:type="dxa"/>
            <w:vMerge/>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CE0D5A" w:rsidRDefault="00584A4D" w:rsidP="007052EB">
            <w:pPr>
              <w:widowControl w:val="0"/>
              <w:suppressAutoHyphens w:val="0"/>
              <w:rPr>
                <w:rFonts w:asciiTheme="minorHAnsi" w:hAnsiTheme="minorHAnsi" w:cs="Arial"/>
                <w:sz w:val="18"/>
                <w:szCs w:val="18"/>
                <w:highlight w:val="yellow"/>
              </w:rPr>
            </w:pPr>
            <w:r w:rsidRPr="00A044A6">
              <w:rPr>
                <w:rFonts w:asciiTheme="minorHAnsi" w:hAnsiTheme="minorHAnsi" w:cs="Arial"/>
                <w:sz w:val="18"/>
                <w:szCs w:val="18"/>
              </w:rPr>
              <w:t xml:space="preserve"> Insulation design effectiveness tested (RER 2010-0950</w:t>
            </w:r>
            <w:r>
              <w:rPr>
                <w:rFonts w:asciiTheme="minorHAnsi" w:hAnsiTheme="minorHAnsi" w:cs="Arial"/>
                <w:sz w:val="18"/>
                <w:szCs w:val="18"/>
              </w:rPr>
              <w:t>)</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single" w:sz="4" w:space="0" w:color="auto"/>
              <w:bottom w:val="nil"/>
            </w:tcBorders>
            <w:vAlign w:val="center"/>
          </w:tcPr>
          <w:p w:rsidR="00584A4D" w:rsidRPr="005D03A0" w:rsidRDefault="00584A4D" w:rsidP="00197B77">
            <w:pPr>
              <w:widowControl w:val="0"/>
              <w:suppressAutoHyphens w:val="0"/>
              <w:rPr>
                <w:rFonts w:asciiTheme="minorHAnsi" w:hAnsiTheme="minorHAnsi" w:cs="Arial"/>
                <w:sz w:val="18"/>
                <w:szCs w:val="18"/>
              </w:rPr>
            </w:pPr>
            <w:r>
              <w:rPr>
                <w:rFonts w:asciiTheme="minorHAnsi" w:hAnsiTheme="minorHAnsi" w:cs="Arial"/>
                <w:sz w:val="18"/>
                <w:szCs w:val="18"/>
              </w:rPr>
              <w:t>Slightly higher than normal discharge rate</w:t>
            </w:r>
          </w:p>
        </w:tc>
        <w:tc>
          <w:tcPr>
            <w:tcW w:w="2700" w:type="dxa"/>
            <w:tcBorders>
              <w:top w:val="single" w:sz="4" w:space="0" w:color="auto"/>
              <w:bottom w:val="nil"/>
            </w:tcBorders>
            <w:vAlign w:val="center"/>
          </w:tcPr>
          <w:p w:rsidR="00584A4D" w:rsidRPr="005D03A0" w:rsidRDefault="00584A4D" w:rsidP="00197B77">
            <w:pPr>
              <w:widowControl w:val="0"/>
              <w:suppressAutoHyphens w:val="0"/>
              <w:rPr>
                <w:rFonts w:asciiTheme="minorHAnsi" w:hAnsiTheme="minorHAnsi" w:cs="Arial"/>
                <w:sz w:val="18"/>
                <w:szCs w:val="18"/>
              </w:rPr>
            </w:pPr>
            <w:r>
              <w:rPr>
                <w:rFonts w:asciiTheme="minorHAnsi" w:hAnsiTheme="minorHAnsi" w:cs="Arial"/>
                <w:sz w:val="18"/>
                <w:szCs w:val="18"/>
              </w:rPr>
              <w:t>Increased recharge frequency</w:t>
            </w:r>
          </w:p>
        </w:tc>
        <w:tc>
          <w:tcPr>
            <w:tcW w:w="1890" w:type="dxa"/>
            <w:tcBorders>
              <w:top w:val="single" w:sz="4" w:space="0" w:color="auto"/>
              <w:bottom w:val="nil"/>
            </w:tcBorders>
            <w:vAlign w:val="center"/>
          </w:tcPr>
          <w:p w:rsidR="00584A4D" w:rsidRPr="005D03A0" w:rsidRDefault="00584A4D" w:rsidP="00197B77">
            <w:pPr>
              <w:widowControl w:val="0"/>
              <w:suppressAutoHyphens w:val="0"/>
              <w:rPr>
                <w:rFonts w:asciiTheme="minorHAnsi" w:hAnsiTheme="minorHAnsi" w:cs="Arial"/>
                <w:sz w:val="18"/>
                <w:szCs w:val="18"/>
              </w:rPr>
            </w:pPr>
            <w:r>
              <w:rPr>
                <w:rFonts w:asciiTheme="minorHAnsi" w:hAnsiTheme="minorHAnsi" w:cs="Arial"/>
                <w:sz w:val="18"/>
                <w:szCs w:val="18"/>
              </w:rPr>
              <w:t>Patient notices i</w:t>
            </w:r>
            <w:r>
              <w:rPr>
                <w:rFonts w:asciiTheme="minorHAnsi" w:hAnsiTheme="minorHAnsi" w:cs="Arial"/>
                <w:sz w:val="18"/>
                <w:szCs w:val="18"/>
              </w:rPr>
              <w:t>n</w:t>
            </w:r>
            <w:r>
              <w:rPr>
                <w:rFonts w:asciiTheme="minorHAnsi" w:hAnsiTheme="minorHAnsi" w:cs="Arial"/>
                <w:sz w:val="18"/>
                <w:szCs w:val="18"/>
              </w:rPr>
              <w:t>creased recharge  frequency</w:t>
            </w:r>
          </w:p>
        </w:tc>
        <w:tc>
          <w:tcPr>
            <w:tcW w:w="1890" w:type="dxa"/>
            <w:tcBorders>
              <w:top w:val="single" w:sz="4" w:space="0" w:color="auto"/>
              <w:bottom w:val="nil"/>
            </w:tcBorders>
            <w:vAlign w:val="center"/>
          </w:tcPr>
          <w:p w:rsidR="00584A4D" w:rsidRDefault="00584A4D" w:rsidP="00197B77">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Pr="005D03A0" w:rsidRDefault="00584A4D" w:rsidP="00197B77">
            <w:pPr>
              <w:widowControl w:val="0"/>
              <w:suppressAutoHyphens w:val="0"/>
              <w:rPr>
                <w:rFonts w:asciiTheme="minorHAnsi" w:hAnsiTheme="minorHAnsi" w:cs="Arial"/>
                <w:sz w:val="18"/>
                <w:szCs w:val="18"/>
              </w:rPr>
            </w:pPr>
            <w:r>
              <w:rPr>
                <w:rFonts w:asciiTheme="minorHAnsi" w:hAnsiTheme="minorHAnsi" w:cs="Arial"/>
                <w:sz w:val="18"/>
                <w:szCs w:val="18"/>
              </w:rPr>
              <w:t>Wet short</w:t>
            </w:r>
          </w:p>
        </w:tc>
        <w:tc>
          <w:tcPr>
            <w:tcW w:w="540" w:type="dxa"/>
            <w:tcBorders>
              <w:top w:val="single" w:sz="4" w:space="0" w:color="auto"/>
              <w:bottom w:val="nil"/>
            </w:tcBorders>
            <w:vAlign w:val="center"/>
          </w:tcPr>
          <w:p w:rsidR="00584A4D" w:rsidRPr="005D03A0" w:rsidRDefault="00584A4D" w:rsidP="00197B77">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nil"/>
            </w:tcBorders>
            <w:vAlign w:val="center"/>
          </w:tcPr>
          <w:p w:rsidR="00584A4D" w:rsidRPr="005D03A0" w:rsidRDefault="00584A4D" w:rsidP="00197B77">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5D03A0" w:rsidRDefault="00584A4D" w:rsidP="00197B77">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Pr="005D03A0" w:rsidRDefault="00445E8C" w:rsidP="00197B77">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E01462" w:rsidRDefault="00584A4D" w:rsidP="00197B77">
            <w:pPr>
              <w:widowControl w:val="0"/>
              <w:suppressAutoHyphens w:val="0"/>
              <w:rPr>
                <w:rFonts w:asciiTheme="minorHAnsi" w:hAnsiTheme="minorHAnsi" w:cs="Arial"/>
                <w:sz w:val="18"/>
                <w:szCs w:val="18"/>
                <w:highlight w:val="yellow"/>
              </w:rPr>
            </w:pPr>
            <w:r w:rsidRPr="00A044A6">
              <w:rPr>
                <w:rFonts w:asciiTheme="minorHAnsi" w:hAnsiTheme="minorHAnsi" w:cs="Arial"/>
                <w:sz w:val="18"/>
                <w:szCs w:val="18"/>
              </w:rPr>
              <w:t>Characterization testing for current draw (RDE 12-535 M2993)</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auto"/>
            </w:tcBorders>
            <w:vAlign w:val="center"/>
          </w:tcPr>
          <w:p w:rsidR="00584A4D" w:rsidRDefault="00584A4D" w:rsidP="00197B77">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584A4D" w:rsidRDefault="00584A4D" w:rsidP="00197B77">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197B77">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197B77">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Default="00584A4D" w:rsidP="00197B77">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197B77">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Default="00584A4D" w:rsidP="00197B77">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Default="00584A4D" w:rsidP="00197B77">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Default="00584A4D" w:rsidP="00197B77">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E01462" w:rsidRDefault="00584A4D" w:rsidP="003D46E8">
            <w:pPr>
              <w:widowControl w:val="0"/>
              <w:suppressAutoHyphens w:val="0"/>
              <w:rPr>
                <w:rFonts w:asciiTheme="minorHAnsi" w:hAnsiTheme="minorHAnsi" w:cs="Arial"/>
                <w:sz w:val="18"/>
                <w:szCs w:val="18"/>
                <w:highlight w:val="yellow"/>
              </w:rPr>
            </w:pPr>
            <w:r w:rsidRPr="00A044A6">
              <w:rPr>
                <w:rFonts w:asciiTheme="minorHAnsi" w:hAnsiTheme="minorHAnsi" w:cs="Arial"/>
                <w:sz w:val="18"/>
                <w:szCs w:val="18"/>
              </w:rPr>
              <w:t>100% hermetic seal test-process</w:t>
            </w:r>
            <w:r w:rsidRPr="003D46E8">
              <w:rPr>
                <w:rFonts w:asciiTheme="minorHAnsi" w:hAnsiTheme="minorHAnsi" w:cs="Arial"/>
                <w:sz w:val="18"/>
                <w:szCs w:val="18"/>
              </w:rPr>
              <w:t xml:space="preserve"> </w:t>
            </w:r>
            <w:r w:rsidR="00952556">
              <w:rPr>
                <w:rFonts w:asciiTheme="minorHAnsi" w:hAnsiTheme="minorHAnsi" w:cs="Arial"/>
                <w:sz w:val="18"/>
                <w:szCs w:val="18"/>
              </w:rPr>
              <w:t>(1B9514, 1CP-02-C01)</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Height w:val="233"/>
        </w:trPr>
        <w:tc>
          <w:tcPr>
            <w:tcW w:w="1350" w:type="dxa"/>
            <w:vMerge w:val="restart"/>
            <w:tcBorders>
              <w:top w:val="nil"/>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val="restart"/>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nil"/>
            </w:tcBorders>
            <w:vAlign w:val="center"/>
          </w:tcPr>
          <w:p w:rsidR="00584A4D" w:rsidRPr="005D03A0" w:rsidRDefault="00584A4D" w:rsidP="00930D27">
            <w:pPr>
              <w:widowControl w:val="0"/>
              <w:suppressAutoHyphens w:val="0"/>
              <w:rPr>
                <w:rFonts w:asciiTheme="minorHAnsi" w:hAnsiTheme="minorHAnsi" w:cs="Arial"/>
                <w:sz w:val="18"/>
                <w:szCs w:val="18"/>
              </w:rPr>
            </w:pPr>
            <w:r>
              <w:rPr>
                <w:rFonts w:asciiTheme="minorHAnsi" w:hAnsiTheme="minorHAnsi" w:cs="Arial"/>
                <w:sz w:val="18"/>
                <w:szCs w:val="18"/>
              </w:rPr>
              <w:t>Lost capacity over time</w:t>
            </w:r>
          </w:p>
        </w:tc>
        <w:tc>
          <w:tcPr>
            <w:tcW w:w="2700" w:type="dxa"/>
            <w:vMerge w:val="restart"/>
            <w:tcBorders>
              <w:top w:val="nil"/>
            </w:tcBorders>
            <w:vAlign w:val="center"/>
          </w:tcPr>
          <w:p w:rsidR="00584A4D" w:rsidRPr="005D03A0" w:rsidRDefault="00584A4D" w:rsidP="00930D27">
            <w:pPr>
              <w:widowControl w:val="0"/>
              <w:suppressAutoHyphens w:val="0"/>
              <w:rPr>
                <w:rFonts w:asciiTheme="minorHAnsi" w:hAnsiTheme="minorHAnsi" w:cs="Arial"/>
                <w:sz w:val="18"/>
                <w:szCs w:val="18"/>
              </w:rPr>
            </w:pPr>
            <w:r>
              <w:rPr>
                <w:rFonts w:asciiTheme="minorHAnsi" w:hAnsiTheme="minorHAnsi" w:cs="Arial"/>
                <w:sz w:val="18"/>
                <w:szCs w:val="18"/>
              </w:rPr>
              <w:t>Decreased battery life</w:t>
            </w:r>
          </w:p>
        </w:tc>
        <w:tc>
          <w:tcPr>
            <w:tcW w:w="1890" w:type="dxa"/>
            <w:vMerge w:val="restart"/>
            <w:tcBorders>
              <w:top w:val="nil"/>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Patient notices i</w:t>
            </w:r>
            <w:r>
              <w:rPr>
                <w:rFonts w:asciiTheme="minorHAnsi" w:hAnsiTheme="minorHAnsi" w:cs="Arial"/>
                <w:sz w:val="18"/>
                <w:szCs w:val="18"/>
              </w:rPr>
              <w:t>n</w:t>
            </w:r>
            <w:r>
              <w:rPr>
                <w:rFonts w:asciiTheme="minorHAnsi" w:hAnsiTheme="minorHAnsi" w:cs="Arial"/>
                <w:sz w:val="18"/>
                <w:szCs w:val="18"/>
              </w:rPr>
              <w:t>creased recharge  frequency</w:t>
            </w:r>
          </w:p>
        </w:tc>
        <w:tc>
          <w:tcPr>
            <w:tcW w:w="1890" w:type="dxa"/>
            <w:vMerge w:val="restart"/>
            <w:tcBorders>
              <w:top w:val="nil"/>
            </w:tcBorders>
            <w:vAlign w:val="center"/>
          </w:tcPr>
          <w:p w:rsidR="00584A4D" w:rsidRPr="005D03A0" w:rsidRDefault="00584A4D" w:rsidP="00877504">
            <w:pPr>
              <w:widowControl w:val="0"/>
              <w:suppressAutoHyphens w:val="0"/>
              <w:rPr>
                <w:rFonts w:asciiTheme="minorHAnsi" w:hAnsiTheme="minorHAnsi" w:cs="Arial"/>
                <w:sz w:val="18"/>
                <w:szCs w:val="18"/>
              </w:rPr>
            </w:pPr>
          </w:p>
        </w:tc>
        <w:tc>
          <w:tcPr>
            <w:tcW w:w="13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Drain to zero volts too fr</w:t>
            </w:r>
            <w:r>
              <w:rPr>
                <w:rFonts w:asciiTheme="minorHAnsi" w:hAnsiTheme="minorHAnsi" w:cs="Arial"/>
                <w:sz w:val="18"/>
                <w:szCs w:val="18"/>
              </w:rPr>
              <w:t>e</w:t>
            </w:r>
            <w:r>
              <w:rPr>
                <w:rFonts w:asciiTheme="minorHAnsi" w:hAnsiTheme="minorHAnsi" w:cs="Arial"/>
                <w:sz w:val="18"/>
                <w:szCs w:val="18"/>
              </w:rPr>
              <w:t>quently</w:t>
            </w:r>
          </w:p>
        </w:tc>
        <w:tc>
          <w:tcPr>
            <w:tcW w:w="54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407F69" w:rsidRDefault="00584A4D" w:rsidP="00091475">
            <w:pPr>
              <w:widowControl w:val="0"/>
              <w:suppressAutoHyphens w:val="0"/>
              <w:rPr>
                <w:rFonts w:asciiTheme="minorHAnsi" w:hAnsiTheme="minorHAnsi" w:cs="Arial"/>
                <w:color w:val="000000" w:themeColor="text1"/>
                <w:sz w:val="18"/>
                <w:szCs w:val="18"/>
                <w:highlight w:val="yellow"/>
              </w:rPr>
            </w:pPr>
            <w:r w:rsidRPr="00566C95">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Pr="00853584" w:rsidRDefault="00445E8C" w:rsidP="00B55265">
            <w:pPr>
              <w:widowControl w:val="0"/>
              <w:suppressAutoHyphens w:val="0"/>
              <w:jc w:val="center"/>
              <w:rPr>
                <w:rFonts w:asciiTheme="minorHAnsi" w:hAnsiTheme="minorHAnsi" w:cs="Arial"/>
                <w:color w:val="000000" w:themeColor="text1"/>
                <w:sz w:val="18"/>
                <w:szCs w:val="18"/>
                <w:highlight w:val="yellow"/>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853584" w:rsidRDefault="00584A4D" w:rsidP="00505C51">
            <w:pPr>
              <w:widowControl w:val="0"/>
              <w:suppressAutoHyphens w:val="0"/>
              <w:rPr>
                <w:rFonts w:asciiTheme="minorHAnsi" w:hAnsiTheme="minorHAnsi" w:cs="Arial"/>
                <w:sz w:val="18"/>
                <w:szCs w:val="18"/>
                <w:highlight w:val="yellow"/>
              </w:rPr>
            </w:pPr>
            <w:r w:rsidRPr="00853584">
              <w:rPr>
                <w:rFonts w:asciiTheme="minorHAnsi" w:hAnsiTheme="minorHAnsi" w:cs="Arial"/>
                <w:sz w:val="18"/>
                <w:szCs w:val="18"/>
              </w:rPr>
              <w:t>Deep discharge tolerant battery</w:t>
            </w:r>
            <w:r>
              <w:rPr>
                <w:rFonts w:asciiTheme="minorHAnsi" w:hAnsiTheme="minorHAnsi" w:cs="Arial"/>
                <w:sz w:val="18"/>
                <w:szCs w:val="18"/>
              </w:rPr>
              <w:t xml:space="preserve"> (EESP 0071</w:t>
            </w:r>
            <w:r w:rsidR="00C53076">
              <w:rPr>
                <w:rFonts w:asciiTheme="minorHAnsi" w:hAnsiTheme="minorHAnsi" w:cs="Arial"/>
                <w:sz w:val="18"/>
                <w:szCs w:val="18"/>
              </w:rPr>
              <w:t xml:space="preserve"> FRS 0873</w:t>
            </w:r>
            <w:r>
              <w:rPr>
                <w:rFonts w:asciiTheme="minorHAnsi" w:hAnsiTheme="minorHAnsi" w:cs="Arial"/>
                <w:sz w:val="18"/>
                <w:szCs w:val="18"/>
              </w:rPr>
              <w:t>)</w:t>
            </w:r>
          </w:p>
        </w:tc>
        <w:tc>
          <w:tcPr>
            <w:tcW w:w="540" w:type="dxa"/>
            <w:tcBorders>
              <w:top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Height w:val="232"/>
        </w:trPr>
        <w:tc>
          <w:tcPr>
            <w:tcW w:w="1350" w:type="dxa"/>
            <w:vMerge/>
            <w:tcBorders>
              <w:bottom w:val="single" w:sz="4" w:space="0" w:color="auto"/>
            </w:tcBorders>
            <w:vAlign w:val="center"/>
          </w:tcPr>
          <w:p w:rsidR="00584A4D" w:rsidRPr="00652212" w:rsidRDefault="00584A4D" w:rsidP="00091475">
            <w:pPr>
              <w:widowControl w:val="0"/>
              <w:suppressAutoHyphens w:val="0"/>
              <w:rPr>
                <w:rFonts w:asciiTheme="minorHAnsi" w:hAnsiTheme="minorHAnsi" w:cs="Arial"/>
                <w:b/>
                <w:szCs w:val="24"/>
              </w:rPr>
            </w:pPr>
          </w:p>
        </w:tc>
        <w:tc>
          <w:tcPr>
            <w:tcW w:w="171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single" w:sz="4" w:space="0" w:color="auto"/>
            </w:tcBorders>
            <w:vAlign w:val="center"/>
          </w:tcPr>
          <w:p w:rsidR="00584A4D" w:rsidRPr="005D03A0" w:rsidRDefault="00584A4D" w:rsidP="00930D27">
            <w:pPr>
              <w:widowControl w:val="0"/>
              <w:suppressAutoHyphens w:val="0"/>
              <w:rPr>
                <w:rFonts w:asciiTheme="minorHAnsi" w:hAnsiTheme="minorHAnsi" w:cs="Arial"/>
                <w:sz w:val="18"/>
                <w:szCs w:val="18"/>
              </w:rPr>
            </w:pPr>
          </w:p>
        </w:tc>
        <w:tc>
          <w:tcPr>
            <w:tcW w:w="2700" w:type="dxa"/>
            <w:vMerge/>
            <w:tcBorders>
              <w:bottom w:val="single" w:sz="4" w:space="0" w:color="auto"/>
            </w:tcBorders>
            <w:vAlign w:val="center"/>
          </w:tcPr>
          <w:p w:rsidR="00584A4D" w:rsidRPr="005D03A0" w:rsidRDefault="00584A4D" w:rsidP="00930D27">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Pr="005D03A0" w:rsidRDefault="00584A4D" w:rsidP="00877504">
            <w:pPr>
              <w:widowControl w:val="0"/>
              <w:suppressAutoHyphens w:val="0"/>
              <w:rPr>
                <w:rFonts w:asciiTheme="minorHAnsi" w:hAnsiTheme="minorHAnsi" w:cs="Arial"/>
                <w:sz w:val="18"/>
                <w:szCs w:val="18"/>
              </w:rPr>
            </w:pPr>
          </w:p>
        </w:tc>
        <w:tc>
          <w:tcPr>
            <w:tcW w:w="135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Pr="00853584" w:rsidRDefault="00584A4D" w:rsidP="00B55265">
            <w:pPr>
              <w:widowControl w:val="0"/>
              <w:suppressAutoHyphens w:val="0"/>
              <w:jc w:val="center"/>
              <w:rPr>
                <w:rFonts w:asciiTheme="minorHAnsi" w:hAnsiTheme="minorHAnsi" w:cs="Arial"/>
                <w:color w:val="000000" w:themeColor="text1"/>
                <w:sz w:val="18"/>
                <w:szCs w:val="18"/>
                <w:highlight w:val="yellow"/>
              </w:rPr>
            </w:pPr>
          </w:p>
        </w:tc>
        <w:tc>
          <w:tcPr>
            <w:tcW w:w="4590" w:type="dxa"/>
            <w:tcBorders>
              <w:top w:val="single" w:sz="4" w:space="0" w:color="auto"/>
              <w:bottom w:val="single" w:sz="4" w:space="0" w:color="auto"/>
            </w:tcBorders>
            <w:vAlign w:val="center"/>
          </w:tcPr>
          <w:p w:rsidR="00584A4D" w:rsidRPr="00853584"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L</w:t>
            </w:r>
            <w:r w:rsidRPr="00853584">
              <w:rPr>
                <w:rFonts w:asciiTheme="minorHAnsi" w:hAnsiTheme="minorHAnsi" w:cs="Arial"/>
                <w:sz w:val="18"/>
                <w:szCs w:val="18"/>
              </w:rPr>
              <w:t>ow battery storage mode</w:t>
            </w:r>
            <w:r>
              <w:rPr>
                <w:rFonts w:asciiTheme="minorHAnsi" w:hAnsiTheme="minorHAnsi" w:cs="Arial"/>
                <w:sz w:val="18"/>
                <w:szCs w:val="18"/>
              </w:rPr>
              <w:t xml:space="preserve"> (EESP 0071</w:t>
            </w:r>
            <w:r w:rsidR="00C53076">
              <w:rPr>
                <w:rFonts w:asciiTheme="minorHAnsi" w:hAnsiTheme="minorHAnsi" w:cs="Arial"/>
                <w:sz w:val="18"/>
                <w:szCs w:val="18"/>
              </w:rPr>
              <w:t xml:space="preserve"> F2850</w:t>
            </w:r>
            <w:r>
              <w:rPr>
                <w:rFonts w:asciiTheme="minorHAnsi" w:hAnsiTheme="minorHAnsi" w:cs="Arial"/>
                <w:sz w:val="18"/>
                <w:szCs w:val="18"/>
              </w:rPr>
              <w:t>)</w:t>
            </w:r>
          </w:p>
        </w:tc>
        <w:tc>
          <w:tcPr>
            <w:tcW w:w="540" w:type="dxa"/>
            <w:tcBorders>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Height w:val="755"/>
        </w:trPr>
        <w:tc>
          <w:tcPr>
            <w:tcW w:w="1350" w:type="dxa"/>
            <w:tcBorders>
              <w:top w:val="single" w:sz="4" w:space="0" w:color="auto"/>
              <w:bottom w:val="nil"/>
            </w:tcBorders>
            <w:vAlign w:val="center"/>
          </w:tcPr>
          <w:p w:rsidR="00584A4D" w:rsidRPr="00522360" w:rsidRDefault="00584A4D" w:rsidP="00785F87">
            <w:pPr>
              <w:widowControl w:val="0"/>
              <w:suppressAutoHyphens w:val="0"/>
              <w:jc w:val="right"/>
              <w:rPr>
                <w:rFonts w:asciiTheme="minorHAnsi" w:hAnsiTheme="minorHAnsi" w:cs="Arial"/>
                <w:b/>
                <w:szCs w:val="24"/>
              </w:rPr>
            </w:pPr>
            <w:r w:rsidRPr="00522360">
              <w:rPr>
                <w:rFonts w:asciiTheme="minorHAnsi" w:hAnsiTheme="minorHAnsi" w:cs="Arial"/>
                <w:b/>
                <w:szCs w:val="24"/>
              </w:rPr>
              <w:t>Base ba</w:t>
            </w:r>
            <w:r w:rsidRPr="00522360">
              <w:rPr>
                <w:rFonts w:asciiTheme="minorHAnsi" w:hAnsiTheme="minorHAnsi" w:cs="Arial"/>
                <w:b/>
                <w:szCs w:val="24"/>
              </w:rPr>
              <w:t>t</w:t>
            </w:r>
            <w:r w:rsidRPr="00522360">
              <w:rPr>
                <w:rFonts w:asciiTheme="minorHAnsi" w:hAnsiTheme="minorHAnsi" w:cs="Arial"/>
                <w:b/>
                <w:szCs w:val="24"/>
              </w:rPr>
              <w:t>tery holder</w:t>
            </w:r>
          </w:p>
        </w:tc>
        <w:tc>
          <w:tcPr>
            <w:tcW w:w="1710" w:type="dxa"/>
            <w:tcBorders>
              <w:top w:val="single" w:sz="4" w:space="0" w:color="auto"/>
              <w:bottom w:val="nil"/>
            </w:tcBorders>
            <w:vAlign w:val="center"/>
          </w:tcPr>
          <w:p w:rsidR="00584A4D" w:rsidRPr="00522360" w:rsidRDefault="00584A4D" w:rsidP="00407F69">
            <w:pPr>
              <w:widowControl w:val="0"/>
              <w:suppressAutoHyphens w:val="0"/>
              <w:rPr>
                <w:rFonts w:asciiTheme="minorHAnsi" w:hAnsiTheme="minorHAnsi" w:cs="Arial"/>
                <w:sz w:val="18"/>
                <w:szCs w:val="18"/>
              </w:rPr>
            </w:pPr>
            <w:r w:rsidRPr="00522360">
              <w:rPr>
                <w:rFonts w:asciiTheme="minorHAnsi" w:hAnsiTheme="minorHAnsi" w:cs="Arial"/>
                <w:sz w:val="18"/>
                <w:szCs w:val="18"/>
              </w:rPr>
              <w:t>aligns battery to board</w:t>
            </w:r>
          </w:p>
        </w:tc>
        <w:tc>
          <w:tcPr>
            <w:tcW w:w="2070" w:type="dxa"/>
            <w:tcBorders>
              <w:top w:val="single" w:sz="4" w:space="0" w:color="auto"/>
              <w:bottom w:val="nil"/>
            </w:tcBorders>
            <w:vAlign w:val="center"/>
          </w:tcPr>
          <w:p w:rsidR="00584A4D" w:rsidRPr="00522360" w:rsidRDefault="00584A4D" w:rsidP="004B4DE9">
            <w:pPr>
              <w:widowControl w:val="0"/>
              <w:suppressAutoHyphens w:val="0"/>
              <w:rPr>
                <w:rFonts w:asciiTheme="minorHAnsi" w:hAnsiTheme="minorHAnsi" w:cs="Arial"/>
                <w:sz w:val="18"/>
                <w:szCs w:val="18"/>
              </w:rPr>
            </w:pPr>
            <w:r w:rsidRPr="00522360">
              <w:rPr>
                <w:rFonts w:asciiTheme="minorHAnsi" w:hAnsiTheme="minorHAnsi" w:cs="Arial"/>
                <w:sz w:val="18"/>
                <w:szCs w:val="18"/>
              </w:rPr>
              <w:t xml:space="preserve">does not align battery </w:t>
            </w:r>
          </w:p>
        </w:tc>
        <w:tc>
          <w:tcPr>
            <w:tcW w:w="2700" w:type="dxa"/>
            <w:tcBorders>
              <w:top w:val="single" w:sz="4" w:space="0" w:color="auto"/>
              <w:bottom w:val="nil"/>
            </w:tcBorders>
            <w:vAlign w:val="center"/>
          </w:tcPr>
          <w:p w:rsidR="00584A4D" w:rsidRPr="00522360" w:rsidRDefault="00584A4D" w:rsidP="00A60FE0">
            <w:pPr>
              <w:widowControl w:val="0"/>
              <w:suppressAutoHyphens w:val="0"/>
              <w:rPr>
                <w:rFonts w:asciiTheme="minorHAnsi" w:hAnsiTheme="minorHAnsi" w:cs="Arial"/>
                <w:sz w:val="18"/>
                <w:szCs w:val="18"/>
              </w:rPr>
            </w:pPr>
            <w:r w:rsidRPr="00522360">
              <w:rPr>
                <w:rFonts w:asciiTheme="minorHAnsi" w:hAnsiTheme="minorHAnsi" w:cs="Arial"/>
                <w:sz w:val="18"/>
                <w:szCs w:val="18"/>
              </w:rPr>
              <w:t>Device output  failure, loss of communication, or loss of r</w:t>
            </w:r>
            <w:r w:rsidRPr="00522360">
              <w:rPr>
                <w:rFonts w:asciiTheme="minorHAnsi" w:hAnsiTheme="minorHAnsi" w:cs="Arial"/>
                <w:sz w:val="18"/>
                <w:szCs w:val="18"/>
              </w:rPr>
              <w:t>e</w:t>
            </w:r>
            <w:r w:rsidRPr="00522360">
              <w:rPr>
                <w:rFonts w:asciiTheme="minorHAnsi" w:hAnsiTheme="minorHAnsi" w:cs="Arial"/>
                <w:sz w:val="18"/>
                <w:szCs w:val="18"/>
              </w:rPr>
              <w:t>charge capability</w:t>
            </w:r>
          </w:p>
        </w:tc>
        <w:tc>
          <w:tcPr>
            <w:tcW w:w="1890" w:type="dxa"/>
            <w:tcBorders>
              <w:top w:val="single" w:sz="4" w:space="0" w:color="auto"/>
              <w:bottom w:val="nil"/>
            </w:tcBorders>
            <w:vAlign w:val="center"/>
          </w:tcPr>
          <w:p w:rsidR="00584A4D" w:rsidRPr="00522360" w:rsidRDefault="00584A4D" w:rsidP="003F0168">
            <w:pPr>
              <w:widowControl w:val="0"/>
              <w:suppressAutoHyphens w:val="0"/>
              <w:rPr>
                <w:rFonts w:asciiTheme="minorHAnsi" w:hAnsiTheme="minorHAnsi" w:cs="Arial"/>
                <w:sz w:val="18"/>
                <w:szCs w:val="18"/>
              </w:rPr>
            </w:pPr>
            <w:r w:rsidRPr="00522360">
              <w:rPr>
                <w:rFonts w:asciiTheme="minorHAnsi" w:hAnsiTheme="minorHAnsi" w:cs="Arial"/>
                <w:sz w:val="18"/>
                <w:szCs w:val="18"/>
              </w:rPr>
              <w:t>Device fully or partia</w:t>
            </w:r>
            <w:r w:rsidRPr="00522360">
              <w:rPr>
                <w:rFonts w:asciiTheme="minorHAnsi" w:hAnsiTheme="minorHAnsi" w:cs="Arial"/>
                <w:sz w:val="18"/>
                <w:szCs w:val="18"/>
              </w:rPr>
              <w:t>l</w:t>
            </w:r>
            <w:r w:rsidRPr="00522360">
              <w:rPr>
                <w:rFonts w:asciiTheme="minorHAnsi" w:hAnsiTheme="minorHAnsi" w:cs="Arial"/>
                <w:sz w:val="18"/>
                <w:szCs w:val="18"/>
              </w:rPr>
              <w:t>ly inoperable</w:t>
            </w:r>
          </w:p>
        </w:tc>
        <w:tc>
          <w:tcPr>
            <w:tcW w:w="1890" w:type="dxa"/>
            <w:tcBorders>
              <w:top w:val="single" w:sz="4" w:space="0" w:color="auto"/>
              <w:bottom w:val="nil"/>
            </w:tcBorders>
            <w:vAlign w:val="center"/>
          </w:tcPr>
          <w:p w:rsidR="00584A4D" w:rsidRPr="00522360" w:rsidRDefault="00584A4D" w:rsidP="00877504">
            <w:pPr>
              <w:widowControl w:val="0"/>
              <w:suppressAutoHyphens w:val="0"/>
              <w:rPr>
                <w:rFonts w:asciiTheme="minorHAnsi" w:hAnsiTheme="minorHAnsi" w:cs="Arial"/>
                <w:sz w:val="18"/>
                <w:szCs w:val="18"/>
              </w:rPr>
            </w:pPr>
            <w:r w:rsidRPr="00522360">
              <w:rPr>
                <w:rFonts w:asciiTheme="minorHAnsi" w:hAnsiTheme="minorHAnsi" w:cs="Arial"/>
                <w:sz w:val="18"/>
                <w:szCs w:val="18"/>
              </w:rPr>
              <w:t>Vibration ,impact, or pressure</w:t>
            </w:r>
          </w:p>
        </w:tc>
        <w:tc>
          <w:tcPr>
            <w:tcW w:w="1350" w:type="dxa"/>
            <w:tcBorders>
              <w:top w:val="single" w:sz="4" w:space="0" w:color="auto"/>
              <w:bottom w:val="nil"/>
            </w:tcBorders>
            <w:vAlign w:val="center"/>
          </w:tcPr>
          <w:p w:rsidR="00584A4D" w:rsidRPr="00522360" w:rsidRDefault="00584A4D" w:rsidP="00091475">
            <w:pPr>
              <w:widowControl w:val="0"/>
              <w:suppressAutoHyphens w:val="0"/>
              <w:rPr>
                <w:rFonts w:asciiTheme="minorHAnsi" w:hAnsiTheme="minorHAnsi" w:cs="Arial"/>
                <w:sz w:val="18"/>
                <w:szCs w:val="18"/>
              </w:rPr>
            </w:pPr>
            <w:r w:rsidRPr="00522360">
              <w:rPr>
                <w:rFonts w:asciiTheme="minorHAnsi" w:hAnsiTheme="minorHAnsi" w:cs="Arial"/>
                <w:sz w:val="18"/>
                <w:szCs w:val="18"/>
              </w:rPr>
              <w:t>component fractures</w:t>
            </w:r>
          </w:p>
        </w:tc>
        <w:tc>
          <w:tcPr>
            <w:tcW w:w="54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Pr="00CA6B04" w:rsidRDefault="00445E8C" w:rsidP="00B55265">
            <w:pPr>
              <w:widowControl w:val="0"/>
              <w:suppressAutoHyphens w:val="0"/>
              <w:jc w:val="center"/>
              <w:rPr>
                <w:rFonts w:asciiTheme="minorHAnsi" w:hAnsiTheme="minorHAnsi" w:cs="Arial"/>
                <w:color w:val="000000" w:themeColor="text1"/>
                <w:sz w:val="18"/>
                <w:szCs w:val="18"/>
              </w:rPr>
            </w:pPr>
            <w:r w:rsidRPr="00CA6B04">
              <w:rPr>
                <w:rFonts w:asciiTheme="minorHAnsi" w:hAnsiTheme="minorHAnsi" w:cs="Arial"/>
                <w:color w:val="000000" w:themeColor="text1"/>
                <w:sz w:val="18"/>
                <w:szCs w:val="18"/>
              </w:rPr>
              <w:fldChar w:fldCharType="begin"/>
            </w:r>
            <w:r w:rsidR="00584A4D" w:rsidRPr="00CA6B04">
              <w:rPr>
                <w:rFonts w:asciiTheme="minorHAnsi" w:hAnsiTheme="minorHAnsi" w:cs="Arial"/>
                <w:color w:val="000000" w:themeColor="text1"/>
                <w:sz w:val="18"/>
                <w:szCs w:val="18"/>
              </w:rPr>
              <w:instrText xml:space="preserve"> =PRODUCT(left) \# "0" </w:instrText>
            </w:r>
            <w:r w:rsidRPr="00CA6B04">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CA6B04">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CA6B04" w:rsidRDefault="00584A4D" w:rsidP="00091475">
            <w:pPr>
              <w:widowControl w:val="0"/>
              <w:suppressAutoHyphens w:val="0"/>
              <w:rPr>
                <w:rFonts w:asciiTheme="minorHAnsi" w:hAnsiTheme="minorHAnsi" w:cs="Arial"/>
                <w:sz w:val="18"/>
                <w:szCs w:val="18"/>
              </w:rPr>
            </w:pPr>
            <w:r w:rsidRPr="00CA6B04">
              <w:rPr>
                <w:rFonts w:asciiTheme="minorHAnsi" w:hAnsiTheme="minorHAnsi" w:cs="Arial"/>
                <w:sz w:val="18"/>
                <w:szCs w:val="18"/>
              </w:rPr>
              <w:t>Battery connection strain relief</w:t>
            </w:r>
            <w:r>
              <w:rPr>
                <w:rFonts w:asciiTheme="minorHAnsi" w:hAnsiTheme="minorHAnsi" w:cs="Arial"/>
                <w:sz w:val="18"/>
                <w:szCs w:val="18"/>
              </w:rPr>
              <w:t xml:space="preserve"> (1210-001539</w:t>
            </w:r>
            <w:r w:rsidR="00E7598E">
              <w:rPr>
                <w:rFonts w:asciiTheme="minorHAnsi" w:hAnsiTheme="minorHAnsi" w:cs="Arial"/>
                <w:sz w:val="18"/>
                <w:szCs w:val="18"/>
              </w:rPr>
              <w:t xml:space="preserve">, </w:t>
            </w:r>
            <w:r w:rsidR="00BC6198">
              <w:rPr>
                <w:rFonts w:asciiTheme="minorHAnsi" w:hAnsiTheme="minorHAnsi" w:cs="Arial"/>
                <w:sz w:val="18"/>
                <w:szCs w:val="18"/>
              </w:rPr>
              <w:t>1010551</w:t>
            </w:r>
            <w:r w:rsidRPr="00CA6B04">
              <w:rPr>
                <w:rFonts w:asciiTheme="minorHAnsi" w:hAnsiTheme="minorHAnsi" w:cs="Arial"/>
                <w:sz w:val="18"/>
                <w:szCs w:val="18"/>
              </w:rPr>
              <w:t>)</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22360" w:rsidRDefault="00584A4D" w:rsidP="00407F69">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22360" w:rsidRDefault="00584A4D" w:rsidP="00877504">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380309"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C</w:t>
            </w:r>
            <w:r w:rsidRPr="00380309">
              <w:rPr>
                <w:rFonts w:asciiTheme="minorHAnsi" w:hAnsiTheme="minorHAnsi" w:cs="Arial"/>
                <w:sz w:val="18"/>
                <w:szCs w:val="18"/>
              </w:rPr>
              <w:t>omponent fills enclosure space</w:t>
            </w:r>
            <w:r>
              <w:rPr>
                <w:rFonts w:asciiTheme="minorHAnsi" w:hAnsiTheme="minorHAnsi" w:cs="Arial"/>
                <w:sz w:val="18"/>
                <w:szCs w:val="18"/>
              </w:rPr>
              <w:t xml:space="preserve"> (1210-001496)</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22360" w:rsidRDefault="00584A4D" w:rsidP="00407F69">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22360" w:rsidRDefault="00584A4D" w:rsidP="00877504">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380309"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U</w:t>
            </w:r>
            <w:r w:rsidRPr="00380309">
              <w:rPr>
                <w:rFonts w:asciiTheme="minorHAnsi" w:hAnsiTheme="minorHAnsi" w:cs="Arial"/>
                <w:sz w:val="18"/>
                <w:szCs w:val="18"/>
              </w:rPr>
              <w:t>se non-brittle material</w:t>
            </w:r>
            <w:r>
              <w:rPr>
                <w:rFonts w:asciiTheme="minorHAnsi" w:hAnsiTheme="minorHAnsi" w:cs="Arial"/>
                <w:sz w:val="18"/>
                <w:szCs w:val="18"/>
              </w:rPr>
              <w:t xml:space="preserve"> (1210-001496)</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auto"/>
            </w:tcBorders>
            <w:vAlign w:val="center"/>
          </w:tcPr>
          <w:p w:rsidR="00584A4D" w:rsidRPr="00522360" w:rsidRDefault="00584A4D" w:rsidP="00407F69">
            <w:pPr>
              <w:widowControl w:val="0"/>
              <w:suppressAutoHyphens w:val="0"/>
              <w:rPr>
                <w:rFonts w:asciiTheme="minorHAnsi" w:hAnsiTheme="minorHAnsi" w:cs="Arial"/>
                <w:sz w:val="18"/>
                <w:szCs w:val="18"/>
              </w:rPr>
            </w:pPr>
          </w:p>
        </w:tc>
        <w:tc>
          <w:tcPr>
            <w:tcW w:w="2070" w:type="dxa"/>
            <w:tcBorders>
              <w:top w:val="nil"/>
              <w:bottom w:val="single" w:sz="4" w:space="0" w:color="auto"/>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522360" w:rsidRDefault="00584A4D" w:rsidP="00877504">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BC28AF"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BC28AF" w:rsidRDefault="00584A4D" w:rsidP="00761FCF">
            <w:pPr>
              <w:widowControl w:val="0"/>
              <w:suppressAutoHyphens w:val="0"/>
              <w:rPr>
                <w:rFonts w:asciiTheme="minorHAnsi" w:hAnsiTheme="minorHAnsi" w:cs="Arial"/>
                <w:sz w:val="18"/>
                <w:szCs w:val="18"/>
              </w:rPr>
            </w:pPr>
            <w:r w:rsidRPr="00BC28AF">
              <w:rPr>
                <w:rFonts w:asciiTheme="minorHAnsi" w:hAnsiTheme="minorHAnsi" w:cs="Arial"/>
                <w:sz w:val="18"/>
                <w:szCs w:val="18"/>
              </w:rPr>
              <w:t>DVT includes vibration, load, and impact tests</w:t>
            </w:r>
            <w:r w:rsidR="00B57C41">
              <w:rPr>
                <w:rFonts w:asciiTheme="minorHAnsi" w:hAnsiTheme="minorHAnsi" w:cs="Arial"/>
                <w:sz w:val="18"/>
                <w:szCs w:val="18"/>
              </w:rPr>
              <w:t xml:space="preserve"> (MERE 0440)</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single" w:sz="4" w:space="0" w:color="auto"/>
              <w:bottom w:val="nil"/>
            </w:tcBorders>
            <w:vAlign w:val="center"/>
          </w:tcPr>
          <w:p w:rsidR="00584A4D" w:rsidRPr="00522360" w:rsidRDefault="00584A4D" w:rsidP="00785F87">
            <w:pPr>
              <w:widowControl w:val="0"/>
              <w:suppressAutoHyphens w:val="0"/>
              <w:jc w:val="right"/>
              <w:rPr>
                <w:rFonts w:asciiTheme="minorHAnsi" w:hAnsiTheme="minorHAnsi" w:cs="Arial"/>
                <w:b/>
                <w:szCs w:val="24"/>
              </w:rPr>
            </w:pPr>
            <w:r w:rsidRPr="00522360">
              <w:rPr>
                <w:rFonts w:asciiTheme="minorHAnsi" w:hAnsiTheme="minorHAnsi" w:cs="Arial"/>
                <w:b/>
                <w:szCs w:val="24"/>
              </w:rPr>
              <w:t>Cap ba</w:t>
            </w:r>
            <w:r w:rsidRPr="00522360">
              <w:rPr>
                <w:rFonts w:asciiTheme="minorHAnsi" w:hAnsiTheme="minorHAnsi" w:cs="Arial"/>
                <w:b/>
                <w:szCs w:val="24"/>
              </w:rPr>
              <w:t>t</w:t>
            </w:r>
            <w:r w:rsidRPr="00522360">
              <w:rPr>
                <w:rFonts w:asciiTheme="minorHAnsi" w:hAnsiTheme="minorHAnsi" w:cs="Arial"/>
                <w:b/>
                <w:szCs w:val="24"/>
              </w:rPr>
              <w:t>tery holder</w:t>
            </w:r>
          </w:p>
        </w:tc>
        <w:tc>
          <w:tcPr>
            <w:tcW w:w="1710" w:type="dxa"/>
            <w:tcBorders>
              <w:top w:val="single" w:sz="4" w:space="0" w:color="auto"/>
              <w:bottom w:val="nil"/>
            </w:tcBorders>
            <w:vAlign w:val="center"/>
          </w:tcPr>
          <w:p w:rsidR="00584A4D" w:rsidRPr="00522360" w:rsidRDefault="00584A4D" w:rsidP="00944E13">
            <w:pPr>
              <w:widowControl w:val="0"/>
              <w:suppressAutoHyphens w:val="0"/>
              <w:rPr>
                <w:rFonts w:asciiTheme="minorHAnsi" w:hAnsiTheme="minorHAnsi" w:cs="Arial"/>
                <w:sz w:val="18"/>
                <w:szCs w:val="18"/>
              </w:rPr>
            </w:pPr>
            <w:r w:rsidRPr="00522360">
              <w:rPr>
                <w:rFonts w:asciiTheme="minorHAnsi" w:hAnsiTheme="minorHAnsi" w:cs="Arial"/>
                <w:sz w:val="18"/>
                <w:szCs w:val="18"/>
              </w:rPr>
              <w:t>aligns battery to the enclosure</w:t>
            </w:r>
          </w:p>
        </w:tc>
        <w:tc>
          <w:tcPr>
            <w:tcW w:w="2070" w:type="dxa"/>
            <w:tcBorders>
              <w:top w:val="single" w:sz="4" w:space="0" w:color="auto"/>
              <w:bottom w:val="nil"/>
            </w:tcBorders>
            <w:vAlign w:val="center"/>
          </w:tcPr>
          <w:p w:rsidR="00584A4D" w:rsidRPr="00522360" w:rsidRDefault="00584A4D" w:rsidP="00944E13">
            <w:pPr>
              <w:widowControl w:val="0"/>
              <w:suppressAutoHyphens w:val="0"/>
              <w:rPr>
                <w:rFonts w:asciiTheme="minorHAnsi" w:hAnsiTheme="minorHAnsi" w:cs="Arial"/>
                <w:sz w:val="18"/>
                <w:szCs w:val="18"/>
              </w:rPr>
            </w:pPr>
            <w:r w:rsidRPr="00522360">
              <w:rPr>
                <w:rFonts w:asciiTheme="minorHAnsi" w:hAnsiTheme="minorHAnsi" w:cs="Arial"/>
                <w:sz w:val="18"/>
                <w:szCs w:val="18"/>
              </w:rPr>
              <w:t>does not align battery to enclosure</w:t>
            </w:r>
          </w:p>
          <w:p w:rsidR="00584A4D" w:rsidRPr="00522360" w:rsidRDefault="00584A4D" w:rsidP="00944E13">
            <w:pPr>
              <w:widowControl w:val="0"/>
              <w:suppressAutoHyphens w:val="0"/>
              <w:rPr>
                <w:rFonts w:asciiTheme="minorHAnsi" w:hAnsiTheme="minorHAnsi" w:cs="Arial"/>
                <w:sz w:val="18"/>
                <w:szCs w:val="18"/>
              </w:rPr>
            </w:pPr>
          </w:p>
        </w:tc>
        <w:tc>
          <w:tcPr>
            <w:tcW w:w="2700" w:type="dxa"/>
            <w:tcBorders>
              <w:top w:val="single" w:sz="4" w:space="0" w:color="auto"/>
              <w:bottom w:val="nil"/>
            </w:tcBorders>
            <w:vAlign w:val="center"/>
          </w:tcPr>
          <w:p w:rsidR="00584A4D" w:rsidRPr="00522360" w:rsidRDefault="00584A4D" w:rsidP="00944E13">
            <w:pPr>
              <w:widowControl w:val="0"/>
              <w:suppressAutoHyphens w:val="0"/>
              <w:rPr>
                <w:rFonts w:asciiTheme="minorHAnsi" w:hAnsiTheme="minorHAnsi" w:cs="Arial"/>
                <w:sz w:val="18"/>
                <w:szCs w:val="18"/>
              </w:rPr>
            </w:pPr>
            <w:r w:rsidRPr="00522360">
              <w:rPr>
                <w:rFonts w:asciiTheme="minorHAnsi" w:hAnsiTheme="minorHAnsi" w:cs="Arial"/>
                <w:sz w:val="18"/>
                <w:szCs w:val="18"/>
              </w:rPr>
              <w:t>Device output  failure, loss of communication, or loss of r</w:t>
            </w:r>
            <w:r w:rsidRPr="00522360">
              <w:rPr>
                <w:rFonts w:asciiTheme="minorHAnsi" w:hAnsiTheme="minorHAnsi" w:cs="Arial"/>
                <w:sz w:val="18"/>
                <w:szCs w:val="18"/>
              </w:rPr>
              <w:t>e</w:t>
            </w:r>
            <w:r w:rsidRPr="00522360">
              <w:rPr>
                <w:rFonts w:asciiTheme="minorHAnsi" w:hAnsiTheme="minorHAnsi" w:cs="Arial"/>
                <w:sz w:val="18"/>
                <w:szCs w:val="18"/>
              </w:rPr>
              <w:t>charge capability</w:t>
            </w:r>
          </w:p>
        </w:tc>
        <w:tc>
          <w:tcPr>
            <w:tcW w:w="1890" w:type="dxa"/>
            <w:tcBorders>
              <w:top w:val="single" w:sz="4" w:space="0" w:color="auto"/>
              <w:bottom w:val="nil"/>
            </w:tcBorders>
            <w:vAlign w:val="center"/>
          </w:tcPr>
          <w:p w:rsidR="00584A4D" w:rsidRPr="00522360" w:rsidRDefault="00584A4D" w:rsidP="00944E13">
            <w:pPr>
              <w:widowControl w:val="0"/>
              <w:suppressAutoHyphens w:val="0"/>
              <w:rPr>
                <w:rFonts w:asciiTheme="minorHAnsi" w:hAnsiTheme="minorHAnsi" w:cs="Arial"/>
                <w:sz w:val="18"/>
                <w:szCs w:val="18"/>
              </w:rPr>
            </w:pPr>
            <w:r w:rsidRPr="00522360">
              <w:rPr>
                <w:rFonts w:asciiTheme="minorHAnsi" w:hAnsiTheme="minorHAnsi" w:cs="Arial"/>
                <w:sz w:val="18"/>
                <w:szCs w:val="18"/>
              </w:rPr>
              <w:t>Device fully or partia</w:t>
            </w:r>
            <w:r w:rsidRPr="00522360">
              <w:rPr>
                <w:rFonts w:asciiTheme="minorHAnsi" w:hAnsiTheme="minorHAnsi" w:cs="Arial"/>
                <w:sz w:val="18"/>
                <w:szCs w:val="18"/>
              </w:rPr>
              <w:t>l</w:t>
            </w:r>
            <w:r w:rsidRPr="00522360">
              <w:rPr>
                <w:rFonts w:asciiTheme="minorHAnsi" w:hAnsiTheme="minorHAnsi" w:cs="Arial"/>
                <w:sz w:val="18"/>
                <w:szCs w:val="18"/>
              </w:rPr>
              <w:t>ly inoperable</w:t>
            </w:r>
          </w:p>
        </w:tc>
        <w:tc>
          <w:tcPr>
            <w:tcW w:w="1890" w:type="dxa"/>
            <w:tcBorders>
              <w:top w:val="single" w:sz="4" w:space="0" w:color="auto"/>
              <w:bottom w:val="nil"/>
            </w:tcBorders>
            <w:vAlign w:val="center"/>
          </w:tcPr>
          <w:p w:rsidR="00584A4D" w:rsidRPr="00522360" w:rsidRDefault="00584A4D" w:rsidP="00877504">
            <w:pPr>
              <w:widowControl w:val="0"/>
              <w:suppressAutoHyphens w:val="0"/>
              <w:rPr>
                <w:rFonts w:asciiTheme="minorHAnsi" w:hAnsiTheme="minorHAnsi" w:cs="Arial"/>
                <w:sz w:val="18"/>
                <w:szCs w:val="18"/>
              </w:rPr>
            </w:pPr>
            <w:r w:rsidRPr="00522360">
              <w:rPr>
                <w:rFonts w:asciiTheme="minorHAnsi" w:hAnsiTheme="minorHAnsi" w:cs="Arial"/>
                <w:sz w:val="18"/>
                <w:szCs w:val="18"/>
              </w:rPr>
              <w:t>Vibration ,impact, or pressure</w:t>
            </w:r>
          </w:p>
        </w:tc>
        <w:tc>
          <w:tcPr>
            <w:tcW w:w="1350" w:type="dxa"/>
            <w:tcBorders>
              <w:top w:val="single" w:sz="4" w:space="0" w:color="auto"/>
              <w:bottom w:val="nil"/>
            </w:tcBorders>
            <w:vAlign w:val="center"/>
          </w:tcPr>
          <w:p w:rsidR="00584A4D" w:rsidRPr="00522360" w:rsidRDefault="00584A4D" w:rsidP="00091475">
            <w:pPr>
              <w:widowControl w:val="0"/>
              <w:suppressAutoHyphens w:val="0"/>
              <w:rPr>
                <w:rFonts w:asciiTheme="minorHAnsi" w:hAnsiTheme="minorHAnsi" w:cs="Arial"/>
                <w:sz w:val="18"/>
                <w:szCs w:val="18"/>
              </w:rPr>
            </w:pPr>
            <w:r w:rsidRPr="00522360">
              <w:rPr>
                <w:rFonts w:asciiTheme="minorHAnsi" w:hAnsiTheme="minorHAnsi" w:cs="Arial"/>
                <w:sz w:val="18"/>
                <w:szCs w:val="18"/>
              </w:rPr>
              <w:t>component fractures</w:t>
            </w:r>
          </w:p>
        </w:tc>
        <w:tc>
          <w:tcPr>
            <w:tcW w:w="540" w:type="dxa"/>
            <w:tcBorders>
              <w:top w:val="single" w:sz="4" w:space="0" w:color="auto"/>
              <w:bottom w:val="nil"/>
            </w:tcBorders>
            <w:vAlign w:val="center"/>
          </w:tcPr>
          <w:p w:rsidR="00584A4D" w:rsidRDefault="00584A4D" w:rsidP="00380309">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auto"/>
              <w:bottom w:val="nil"/>
            </w:tcBorders>
            <w:vAlign w:val="center"/>
          </w:tcPr>
          <w:p w:rsidR="00584A4D" w:rsidRPr="005D03A0" w:rsidRDefault="00584A4D" w:rsidP="00944E13">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5D03A0" w:rsidRDefault="00584A4D" w:rsidP="00944E13">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Pr="00BC28AF" w:rsidRDefault="00445E8C" w:rsidP="00944E13">
            <w:pPr>
              <w:widowControl w:val="0"/>
              <w:suppressAutoHyphens w:val="0"/>
              <w:jc w:val="center"/>
              <w:rPr>
                <w:rFonts w:asciiTheme="minorHAnsi" w:hAnsiTheme="minorHAnsi" w:cs="Arial"/>
                <w:color w:val="000000" w:themeColor="text1"/>
                <w:sz w:val="18"/>
                <w:szCs w:val="18"/>
              </w:rPr>
            </w:pPr>
            <w:r w:rsidRPr="00BC28AF">
              <w:rPr>
                <w:rFonts w:asciiTheme="minorHAnsi" w:hAnsiTheme="minorHAnsi" w:cs="Arial"/>
                <w:color w:val="000000" w:themeColor="text1"/>
                <w:sz w:val="18"/>
                <w:szCs w:val="18"/>
              </w:rPr>
              <w:fldChar w:fldCharType="begin"/>
            </w:r>
            <w:r w:rsidR="00584A4D" w:rsidRPr="00BC28AF">
              <w:rPr>
                <w:rFonts w:asciiTheme="minorHAnsi" w:hAnsiTheme="minorHAnsi" w:cs="Arial"/>
                <w:color w:val="000000" w:themeColor="text1"/>
                <w:sz w:val="18"/>
                <w:szCs w:val="18"/>
              </w:rPr>
              <w:instrText xml:space="preserve"> =PRODUCT(left) \# "0" </w:instrText>
            </w:r>
            <w:r w:rsidRPr="00BC28AF">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BC28AF">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BC28AF" w:rsidRDefault="00584A4D" w:rsidP="00944E13">
            <w:pPr>
              <w:widowControl w:val="0"/>
              <w:suppressAutoHyphens w:val="0"/>
              <w:rPr>
                <w:rFonts w:asciiTheme="minorHAnsi" w:hAnsiTheme="minorHAnsi" w:cs="Arial"/>
                <w:sz w:val="18"/>
                <w:szCs w:val="18"/>
              </w:rPr>
            </w:pPr>
            <w:r w:rsidRPr="00BC28AF">
              <w:rPr>
                <w:rFonts w:asciiTheme="minorHAnsi" w:hAnsiTheme="minorHAnsi" w:cs="Arial"/>
                <w:sz w:val="18"/>
                <w:szCs w:val="18"/>
              </w:rPr>
              <w:t>Battery connection strain relief</w:t>
            </w:r>
            <w:r w:rsidR="00E7598E">
              <w:rPr>
                <w:rFonts w:asciiTheme="minorHAnsi" w:hAnsiTheme="minorHAnsi" w:cs="Arial"/>
                <w:sz w:val="18"/>
                <w:szCs w:val="18"/>
              </w:rPr>
              <w:t xml:space="preserve"> (1210-001539</w:t>
            </w:r>
            <w:r w:rsidR="00BC6198">
              <w:rPr>
                <w:rFonts w:asciiTheme="minorHAnsi" w:hAnsiTheme="minorHAnsi" w:cs="Arial"/>
                <w:sz w:val="18"/>
                <w:szCs w:val="18"/>
              </w:rPr>
              <w:t>, 1010551</w:t>
            </w:r>
            <w:r w:rsidR="00E7598E" w:rsidRPr="00CA6B04">
              <w:rPr>
                <w:rFonts w:asciiTheme="minorHAnsi" w:hAnsiTheme="minorHAnsi" w:cs="Arial"/>
                <w:sz w:val="18"/>
                <w:szCs w:val="18"/>
              </w:rPr>
              <w:t>)</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22360" w:rsidRDefault="00584A4D" w:rsidP="00877504">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BC28AF"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BC28AF" w:rsidRDefault="00584A4D" w:rsidP="00380309">
            <w:pPr>
              <w:widowControl w:val="0"/>
              <w:suppressAutoHyphens w:val="0"/>
              <w:rPr>
                <w:rFonts w:asciiTheme="minorHAnsi" w:hAnsiTheme="minorHAnsi" w:cs="Arial"/>
                <w:sz w:val="18"/>
                <w:szCs w:val="18"/>
              </w:rPr>
            </w:pPr>
            <w:r w:rsidRPr="00BC28AF">
              <w:rPr>
                <w:rFonts w:asciiTheme="minorHAnsi" w:hAnsiTheme="minorHAnsi" w:cs="Arial"/>
                <w:sz w:val="18"/>
                <w:szCs w:val="18"/>
              </w:rPr>
              <w:t>Component fills enclosure space</w:t>
            </w:r>
            <w:r>
              <w:rPr>
                <w:rFonts w:asciiTheme="minorHAnsi" w:hAnsiTheme="minorHAnsi" w:cs="Arial"/>
                <w:sz w:val="18"/>
                <w:szCs w:val="18"/>
              </w:rPr>
              <w:t xml:space="preserve"> (1210-001679)</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22360" w:rsidRDefault="00584A4D" w:rsidP="00877504">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584A4D" w:rsidRPr="00BC28AF"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BC28AF" w:rsidRDefault="00584A4D" w:rsidP="00380309">
            <w:pPr>
              <w:widowControl w:val="0"/>
              <w:suppressAutoHyphens w:val="0"/>
              <w:rPr>
                <w:rFonts w:asciiTheme="minorHAnsi" w:hAnsiTheme="minorHAnsi" w:cs="Arial"/>
                <w:sz w:val="18"/>
                <w:szCs w:val="18"/>
              </w:rPr>
            </w:pPr>
            <w:r w:rsidRPr="00BC28AF">
              <w:rPr>
                <w:rFonts w:asciiTheme="minorHAnsi" w:hAnsiTheme="minorHAnsi" w:cs="Arial"/>
                <w:sz w:val="18"/>
                <w:szCs w:val="18"/>
              </w:rPr>
              <w:t>Use non-brittle material</w:t>
            </w:r>
            <w:r>
              <w:rPr>
                <w:rFonts w:asciiTheme="minorHAnsi" w:hAnsiTheme="minorHAnsi" w:cs="Arial"/>
                <w:sz w:val="18"/>
                <w:szCs w:val="18"/>
              </w:rPr>
              <w:t>(1210-001679)</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single" w:sz="4" w:space="0" w:color="000000" w:themeColor="text1"/>
            </w:tcBorders>
            <w:vAlign w:val="center"/>
          </w:tcPr>
          <w:p w:rsidR="00584A4D" w:rsidRPr="00522360"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Pr="00522360"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52236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522360" w:rsidRDefault="00584A4D" w:rsidP="00B4642F">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Pr="00522360" w:rsidRDefault="00584A4D" w:rsidP="00B4642F">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BC28AF"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BC28AF" w:rsidRDefault="00584A4D" w:rsidP="00761FCF">
            <w:pPr>
              <w:widowControl w:val="0"/>
              <w:suppressAutoHyphens w:val="0"/>
              <w:rPr>
                <w:rFonts w:asciiTheme="minorHAnsi" w:hAnsiTheme="minorHAnsi" w:cs="Arial"/>
                <w:sz w:val="18"/>
                <w:szCs w:val="18"/>
              </w:rPr>
            </w:pPr>
            <w:r w:rsidRPr="00BC28AF">
              <w:rPr>
                <w:rFonts w:asciiTheme="minorHAnsi" w:hAnsiTheme="minorHAnsi" w:cs="Arial"/>
                <w:sz w:val="18"/>
                <w:szCs w:val="18"/>
              </w:rPr>
              <w:t xml:space="preserve">DVT includes vibration, load, and impact tests </w:t>
            </w:r>
            <w:r w:rsidR="00B57C41">
              <w:rPr>
                <w:rFonts w:asciiTheme="minorHAnsi" w:hAnsiTheme="minorHAnsi" w:cs="Arial"/>
                <w:sz w:val="18"/>
                <w:szCs w:val="18"/>
              </w:rPr>
              <w:t>(MERE 0440)</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single" w:sz="4" w:space="0" w:color="000000" w:themeColor="text1"/>
              <w:bottom w:val="nil"/>
            </w:tcBorders>
            <w:vAlign w:val="center"/>
          </w:tcPr>
          <w:p w:rsidR="00584A4D" w:rsidRPr="00522360" w:rsidRDefault="00584A4D" w:rsidP="00785F87">
            <w:pPr>
              <w:widowControl w:val="0"/>
              <w:suppressAutoHyphens w:val="0"/>
              <w:jc w:val="right"/>
              <w:rPr>
                <w:rFonts w:asciiTheme="minorHAnsi" w:hAnsiTheme="minorHAnsi" w:cs="Arial"/>
                <w:b/>
                <w:szCs w:val="24"/>
              </w:rPr>
            </w:pPr>
            <w:r w:rsidRPr="00522360">
              <w:rPr>
                <w:rFonts w:asciiTheme="minorHAnsi" w:hAnsiTheme="minorHAnsi" w:cs="Arial"/>
                <w:b/>
                <w:szCs w:val="24"/>
              </w:rPr>
              <w:t>Front side frame</w:t>
            </w:r>
          </w:p>
        </w:tc>
        <w:tc>
          <w:tcPr>
            <w:tcW w:w="1710" w:type="dxa"/>
            <w:tcBorders>
              <w:top w:val="single" w:sz="4" w:space="0" w:color="000000" w:themeColor="text1"/>
              <w:bottom w:val="nil"/>
            </w:tcBorders>
            <w:vAlign w:val="center"/>
          </w:tcPr>
          <w:p w:rsidR="00584A4D" w:rsidRPr="00522360" w:rsidRDefault="00584A4D" w:rsidP="00091475">
            <w:pPr>
              <w:widowControl w:val="0"/>
              <w:suppressAutoHyphens w:val="0"/>
              <w:rPr>
                <w:rFonts w:asciiTheme="minorHAnsi" w:hAnsiTheme="minorHAnsi" w:cs="Arial"/>
                <w:sz w:val="18"/>
                <w:szCs w:val="18"/>
              </w:rPr>
            </w:pPr>
            <w:r w:rsidRPr="00522360">
              <w:rPr>
                <w:rFonts w:asciiTheme="minorHAnsi" w:hAnsiTheme="minorHAnsi" w:cs="Arial"/>
                <w:sz w:val="18"/>
                <w:szCs w:val="18"/>
              </w:rPr>
              <w:t>spaces PCB away from enclosure</w:t>
            </w:r>
          </w:p>
        </w:tc>
        <w:tc>
          <w:tcPr>
            <w:tcW w:w="2070" w:type="dxa"/>
            <w:tcBorders>
              <w:top w:val="single" w:sz="4" w:space="0" w:color="000000" w:themeColor="text1"/>
              <w:bottom w:val="nil"/>
            </w:tcBorders>
            <w:vAlign w:val="center"/>
          </w:tcPr>
          <w:p w:rsidR="00584A4D" w:rsidRPr="00522360" w:rsidRDefault="00584A4D" w:rsidP="00091475">
            <w:pPr>
              <w:widowControl w:val="0"/>
              <w:suppressAutoHyphens w:val="0"/>
              <w:rPr>
                <w:rFonts w:asciiTheme="minorHAnsi" w:hAnsiTheme="minorHAnsi" w:cs="Arial"/>
                <w:sz w:val="18"/>
                <w:szCs w:val="18"/>
              </w:rPr>
            </w:pPr>
            <w:r w:rsidRPr="00522360">
              <w:rPr>
                <w:rFonts w:asciiTheme="minorHAnsi" w:hAnsiTheme="minorHAnsi" w:cs="Arial"/>
                <w:sz w:val="18"/>
                <w:szCs w:val="18"/>
              </w:rPr>
              <w:t>allows components to touch enclosure</w:t>
            </w:r>
          </w:p>
        </w:tc>
        <w:tc>
          <w:tcPr>
            <w:tcW w:w="2700" w:type="dxa"/>
            <w:tcBorders>
              <w:top w:val="single" w:sz="4" w:space="0" w:color="000000" w:themeColor="text1"/>
              <w:bottom w:val="nil"/>
            </w:tcBorders>
            <w:vAlign w:val="center"/>
          </w:tcPr>
          <w:p w:rsidR="00584A4D" w:rsidRPr="00522360" w:rsidRDefault="00584A4D" w:rsidP="00A60FE0">
            <w:pPr>
              <w:widowControl w:val="0"/>
              <w:suppressAutoHyphens w:val="0"/>
              <w:rPr>
                <w:rFonts w:asciiTheme="minorHAnsi" w:hAnsiTheme="minorHAnsi" w:cs="Arial"/>
                <w:sz w:val="18"/>
                <w:szCs w:val="18"/>
              </w:rPr>
            </w:pPr>
            <w:r w:rsidRPr="00522360">
              <w:rPr>
                <w:rFonts w:asciiTheme="minorHAnsi" w:hAnsiTheme="minorHAnsi" w:cs="Arial"/>
                <w:sz w:val="18"/>
                <w:szCs w:val="18"/>
              </w:rPr>
              <w:t>Device output  failure, loss of communication, or loss of r</w:t>
            </w:r>
            <w:r w:rsidRPr="00522360">
              <w:rPr>
                <w:rFonts w:asciiTheme="minorHAnsi" w:hAnsiTheme="minorHAnsi" w:cs="Arial"/>
                <w:sz w:val="18"/>
                <w:szCs w:val="18"/>
              </w:rPr>
              <w:t>e</w:t>
            </w:r>
            <w:r w:rsidRPr="00522360">
              <w:rPr>
                <w:rFonts w:asciiTheme="minorHAnsi" w:hAnsiTheme="minorHAnsi" w:cs="Arial"/>
                <w:sz w:val="18"/>
                <w:szCs w:val="18"/>
              </w:rPr>
              <w:t>charge capability</w:t>
            </w:r>
          </w:p>
        </w:tc>
        <w:tc>
          <w:tcPr>
            <w:tcW w:w="1890" w:type="dxa"/>
            <w:tcBorders>
              <w:top w:val="single" w:sz="4" w:space="0" w:color="000000" w:themeColor="text1"/>
              <w:bottom w:val="nil"/>
            </w:tcBorders>
            <w:vAlign w:val="center"/>
          </w:tcPr>
          <w:p w:rsidR="00584A4D" w:rsidRPr="00522360" w:rsidRDefault="00584A4D" w:rsidP="00A60FE0">
            <w:pPr>
              <w:widowControl w:val="0"/>
              <w:suppressAutoHyphens w:val="0"/>
              <w:rPr>
                <w:rFonts w:asciiTheme="minorHAnsi" w:hAnsiTheme="minorHAnsi" w:cs="Arial"/>
                <w:sz w:val="18"/>
                <w:szCs w:val="18"/>
              </w:rPr>
            </w:pPr>
            <w:r w:rsidRPr="00522360">
              <w:rPr>
                <w:rFonts w:asciiTheme="minorHAnsi" w:hAnsiTheme="minorHAnsi" w:cs="Arial"/>
                <w:sz w:val="18"/>
                <w:szCs w:val="18"/>
              </w:rPr>
              <w:t>Device fully or partia</w:t>
            </w:r>
            <w:r w:rsidRPr="00522360">
              <w:rPr>
                <w:rFonts w:asciiTheme="minorHAnsi" w:hAnsiTheme="minorHAnsi" w:cs="Arial"/>
                <w:sz w:val="18"/>
                <w:szCs w:val="18"/>
              </w:rPr>
              <w:t>l</w:t>
            </w:r>
            <w:r w:rsidRPr="00522360">
              <w:rPr>
                <w:rFonts w:asciiTheme="minorHAnsi" w:hAnsiTheme="minorHAnsi" w:cs="Arial"/>
                <w:sz w:val="18"/>
                <w:szCs w:val="18"/>
              </w:rPr>
              <w:t>ly inoperable</w:t>
            </w:r>
          </w:p>
        </w:tc>
        <w:tc>
          <w:tcPr>
            <w:tcW w:w="1890" w:type="dxa"/>
            <w:tcBorders>
              <w:top w:val="single" w:sz="4" w:space="0" w:color="000000" w:themeColor="text1"/>
              <w:bottom w:val="nil"/>
            </w:tcBorders>
            <w:vAlign w:val="center"/>
          </w:tcPr>
          <w:p w:rsidR="00584A4D" w:rsidRPr="00522360" w:rsidRDefault="00584A4D" w:rsidP="00B4642F">
            <w:pPr>
              <w:widowControl w:val="0"/>
              <w:suppressAutoHyphens w:val="0"/>
              <w:rPr>
                <w:rFonts w:asciiTheme="minorHAnsi" w:hAnsiTheme="minorHAnsi" w:cs="Arial"/>
                <w:sz w:val="18"/>
                <w:szCs w:val="18"/>
              </w:rPr>
            </w:pPr>
            <w:r w:rsidRPr="00522360">
              <w:rPr>
                <w:rFonts w:asciiTheme="minorHAnsi" w:hAnsiTheme="minorHAnsi" w:cs="Arial"/>
                <w:sz w:val="18"/>
                <w:szCs w:val="18"/>
              </w:rPr>
              <w:t xml:space="preserve">Vibration ,impact, or pressure </w:t>
            </w:r>
          </w:p>
        </w:tc>
        <w:tc>
          <w:tcPr>
            <w:tcW w:w="1350" w:type="dxa"/>
            <w:tcBorders>
              <w:top w:val="single" w:sz="4" w:space="0" w:color="000000" w:themeColor="text1"/>
              <w:bottom w:val="nil"/>
            </w:tcBorders>
            <w:vAlign w:val="center"/>
          </w:tcPr>
          <w:p w:rsidR="00584A4D" w:rsidRPr="00522360" w:rsidRDefault="00584A4D" w:rsidP="00B4642F">
            <w:pPr>
              <w:widowControl w:val="0"/>
              <w:suppressAutoHyphens w:val="0"/>
              <w:rPr>
                <w:rFonts w:asciiTheme="minorHAnsi" w:hAnsiTheme="minorHAnsi" w:cs="Arial"/>
                <w:sz w:val="18"/>
                <w:szCs w:val="18"/>
              </w:rPr>
            </w:pPr>
            <w:r w:rsidRPr="00522360">
              <w:rPr>
                <w:rFonts w:asciiTheme="minorHAnsi" w:hAnsiTheme="minorHAnsi" w:cs="Arial"/>
                <w:sz w:val="18"/>
                <w:szCs w:val="18"/>
              </w:rPr>
              <w:t>component fractures</w:t>
            </w:r>
          </w:p>
        </w:tc>
        <w:tc>
          <w:tcPr>
            <w:tcW w:w="540" w:type="dxa"/>
            <w:tcBorders>
              <w:top w:val="single" w:sz="4" w:space="0" w:color="000000" w:themeColor="text1"/>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000000" w:themeColor="text1"/>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000000" w:themeColor="text1"/>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000000" w:themeColor="text1"/>
              <w:bottom w:val="nil"/>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AB1A8C" w:rsidRDefault="00584A4D" w:rsidP="009230AF">
            <w:pPr>
              <w:widowControl w:val="0"/>
              <w:suppressAutoHyphens w:val="0"/>
              <w:rPr>
                <w:rFonts w:asciiTheme="minorHAnsi" w:hAnsiTheme="minorHAnsi" w:cs="Arial"/>
                <w:sz w:val="18"/>
                <w:szCs w:val="18"/>
                <w:highlight w:val="yellow"/>
              </w:rPr>
            </w:pPr>
            <w:r>
              <w:rPr>
                <w:rFonts w:asciiTheme="minorHAnsi" w:hAnsiTheme="minorHAnsi" w:cs="Arial"/>
                <w:sz w:val="18"/>
                <w:szCs w:val="18"/>
              </w:rPr>
              <w:t>U</w:t>
            </w:r>
            <w:r w:rsidRPr="00380309">
              <w:rPr>
                <w:rFonts w:asciiTheme="minorHAnsi" w:hAnsiTheme="minorHAnsi" w:cs="Arial"/>
                <w:sz w:val="18"/>
                <w:szCs w:val="18"/>
              </w:rPr>
              <w:t>se non-brittle material</w:t>
            </w:r>
            <w:r>
              <w:rPr>
                <w:rFonts w:asciiTheme="minorHAnsi" w:hAnsiTheme="minorHAnsi" w:cs="Arial"/>
                <w:sz w:val="18"/>
                <w:szCs w:val="18"/>
              </w:rPr>
              <w:t xml:space="preserve"> (1210-001691)</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Cs w:val="24"/>
              </w:rPr>
            </w:pPr>
          </w:p>
        </w:tc>
        <w:tc>
          <w:tcPr>
            <w:tcW w:w="171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5D03A0" w:rsidRDefault="00584A4D" w:rsidP="00877504">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BC28AF"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BC28AF" w:rsidRDefault="00584A4D" w:rsidP="00761FCF">
            <w:pPr>
              <w:widowControl w:val="0"/>
              <w:suppressAutoHyphens w:val="0"/>
              <w:rPr>
                <w:rFonts w:asciiTheme="minorHAnsi" w:hAnsiTheme="minorHAnsi" w:cs="Arial"/>
                <w:sz w:val="18"/>
                <w:szCs w:val="18"/>
              </w:rPr>
            </w:pPr>
            <w:r w:rsidRPr="00BC28AF">
              <w:rPr>
                <w:rFonts w:asciiTheme="minorHAnsi" w:hAnsiTheme="minorHAnsi" w:cs="Arial"/>
                <w:sz w:val="18"/>
                <w:szCs w:val="18"/>
              </w:rPr>
              <w:t xml:space="preserve">DVT includes vibration, load, and impact tests </w:t>
            </w:r>
            <w:r w:rsidR="00B57C41">
              <w:rPr>
                <w:rFonts w:asciiTheme="minorHAnsi" w:hAnsiTheme="minorHAnsi" w:cs="Arial"/>
                <w:sz w:val="18"/>
                <w:szCs w:val="18"/>
              </w:rPr>
              <w:t>(MERE 0440)</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8436A4">
        <w:trPr>
          <w:cantSplit/>
        </w:trPr>
        <w:tc>
          <w:tcPr>
            <w:tcW w:w="1350" w:type="dxa"/>
            <w:tcBorders>
              <w:top w:val="single" w:sz="4" w:space="0" w:color="auto"/>
              <w:bottom w:val="nil"/>
            </w:tcBorders>
            <w:vAlign w:val="center"/>
          </w:tcPr>
          <w:p w:rsidR="00584A4D" w:rsidRPr="00380309" w:rsidRDefault="00584A4D" w:rsidP="00785F87">
            <w:pPr>
              <w:widowControl w:val="0"/>
              <w:suppressAutoHyphens w:val="0"/>
              <w:jc w:val="right"/>
              <w:rPr>
                <w:rFonts w:asciiTheme="minorHAnsi" w:hAnsiTheme="minorHAnsi" w:cs="Arial"/>
                <w:b/>
                <w:szCs w:val="24"/>
              </w:rPr>
            </w:pPr>
            <w:proofErr w:type="spellStart"/>
            <w:r w:rsidRPr="00380309">
              <w:rPr>
                <w:rFonts w:asciiTheme="minorHAnsi" w:hAnsiTheme="minorHAnsi" w:cs="Arial"/>
                <w:b/>
                <w:szCs w:val="24"/>
              </w:rPr>
              <w:t>Dessicant</w:t>
            </w:r>
            <w:proofErr w:type="spellEnd"/>
          </w:p>
        </w:tc>
        <w:tc>
          <w:tcPr>
            <w:tcW w:w="1710" w:type="dxa"/>
            <w:tcBorders>
              <w:top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absorbs excess moisture</w:t>
            </w:r>
          </w:p>
        </w:tc>
        <w:tc>
          <w:tcPr>
            <w:tcW w:w="207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corrosion </w:t>
            </w:r>
          </w:p>
        </w:tc>
        <w:tc>
          <w:tcPr>
            <w:tcW w:w="2700" w:type="dxa"/>
            <w:tcBorders>
              <w:top w:val="single" w:sz="4" w:space="0" w:color="auto"/>
              <w:bottom w:val="nil"/>
            </w:tcBorders>
            <w:vAlign w:val="center"/>
          </w:tcPr>
          <w:p w:rsidR="00584A4D" w:rsidRPr="00976FFE" w:rsidRDefault="00584A4D" w:rsidP="00380309">
            <w:pPr>
              <w:widowControl w:val="0"/>
              <w:suppressAutoHyphens w:val="0"/>
              <w:rPr>
                <w:rFonts w:asciiTheme="minorHAnsi" w:hAnsiTheme="minorHAnsi" w:cs="Arial"/>
                <w:sz w:val="18"/>
                <w:szCs w:val="18"/>
              </w:rPr>
            </w:pPr>
            <w:r w:rsidRPr="00976FFE">
              <w:rPr>
                <w:rFonts w:asciiTheme="minorHAnsi" w:hAnsiTheme="minorHAnsi" w:cs="Arial"/>
                <w:sz w:val="18"/>
                <w:szCs w:val="18"/>
              </w:rPr>
              <w:t>Device output  failure, loss of communication, or loss of r</w:t>
            </w:r>
            <w:r w:rsidRPr="00976FFE">
              <w:rPr>
                <w:rFonts w:asciiTheme="minorHAnsi" w:hAnsiTheme="minorHAnsi" w:cs="Arial"/>
                <w:sz w:val="18"/>
                <w:szCs w:val="18"/>
              </w:rPr>
              <w:t>e</w:t>
            </w:r>
            <w:r w:rsidRPr="00976FFE">
              <w:rPr>
                <w:rFonts w:asciiTheme="minorHAnsi" w:hAnsiTheme="minorHAnsi" w:cs="Arial"/>
                <w:sz w:val="18"/>
                <w:szCs w:val="18"/>
              </w:rPr>
              <w:t>charge capability</w:t>
            </w:r>
          </w:p>
        </w:tc>
        <w:tc>
          <w:tcPr>
            <w:tcW w:w="1890" w:type="dxa"/>
            <w:tcBorders>
              <w:top w:val="single" w:sz="4" w:space="0" w:color="auto"/>
              <w:bottom w:val="nil"/>
            </w:tcBorders>
            <w:vAlign w:val="center"/>
          </w:tcPr>
          <w:p w:rsidR="00584A4D" w:rsidRPr="00976FFE" w:rsidRDefault="00584A4D" w:rsidP="00380309">
            <w:pPr>
              <w:widowControl w:val="0"/>
              <w:suppressAutoHyphens w:val="0"/>
              <w:rPr>
                <w:rFonts w:asciiTheme="minorHAnsi" w:hAnsiTheme="minorHAnsi" w:cs="Arial"/>
                <w:sz w:val="18"/>
                <w:szCs w:val="18"/>
              </w:rPr>
            </w:pPr>
            <w:r w:rsidRPr="00976FFE">
              <w:rPr>
                <w:rFonts w:asciiTheme="minorHAnsi" w:hAnsiTheme="minorHAnsi" w:cs="Arial"/>
                <w:sz w:val="18"/>
                <w:szCs w:val="18"/>
              </w:rPr>
              <w:t>Device fully or partia</w:t>
            </w:r>
            <w:r w:rsidRPr="00976FFE">
              <w:rPr>
                <w:rFonts w:asciiTheme="minorHAnsi" w:hAnsiTheme="minorHAnsi" w:cs="Arial"/>
                <w:sz w:val="18"/>
                <w:szCs w:val="18"/>
              </w:rPr>
              <w:t>l</w:t>
            </w:r>
            <w:r w:rsidRPr="00976FFE">
              <w:rPr>
                <w:rFonts w:asciiTheme="minorHAnsi" w:hAnsiTheme="minorHAnsi" w:cs="Arial"/>
                <w:sz w:val="18"/>
                <w:szCs w:val="18"/>
              </w:rPr>
              <w:t>ly inoperable</w:t>
            </w:r>
          </w:p>
        </w:tc>
        <w:tc>
          <w:tcPr>
            <w:tcW w:w="1890" w:type="dxa"/>
            <w:tcBorders>
              <w:top w:val="single" w:sz="4" w:space="0" w:color="auto"/>
              <w:bottom w:val="nil"/>
            </w:tcBorders>
            <w:vAlign w:val="center"/>
          </w:tcPr>
          <w:p w:rsidR="00584A4D" w:rsidRPr="005D03A0" w:rsidRDefault="00584A4D" w:rsidP="00877504">
            <w:pPr>
              <w:widowControl w:val="0"/>
              <w:suppressAutoHyphens w:val="0"/>
              <w:rPr>
                <w:rFonts w:asciiTheme="minorHAnsi" w:hAnsiTheme="minorHAnsi" w:cs="Arial"/>
                <w:sz w:val="18"/>
                <w:szCs w:val="18"/>
              </w:rPr>
            </w:pPr>
          </w:p>
        </w:tc>
        <w:tc>
          <w:tcPr>
            <w:tcW w:w="135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excess surface moisture</w:t>
            </w:r>
          </w:p>
        </w:tc>
        <w:tc>
          <w:tcPr>
            <w:tcW w:w="54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auto"/>
              <w:bottom w:val="nil"/>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4D56A0">
              <w:rPr>
                <w:rFonts w:asciiTheme="minorHAnsi" w:hAnsiTheme="minorHAnsi" w:cs="Arial"/>
                <w:color w:val="000000" w:themeColor="text1"/>
                <w:sz w:val="18"/>
                <w:szCs w:val="18"/>
              </w:rPr>
              <w:fldChar w:fldCharType="begin"/>
            </w:r>
            <w:r w:rsidR="00AA3228">
              <w:rPr>
                <w:rFonts w:asciiTheme="minorHAnsi" w:hAnsiTheme="minorHAnsi" w:cs="Arial"/>
                <w:color w:val="000000" w:themeColor="text1"/>
                <w:sz w:val="18"/>
                <w:szCs w:val="18"/>
              </w:rPr>
              <w:instrText xml:space="preserve"> =PRODUCT(left) \# "0" </w:instrText>
            </w:r>
            <w:r w:rsidRPr="004D56A0">
              <w:rPr>
                <w:rFonts w:asciiTheme="minorHAnsi" w:hAnsiTheme="minorHAnsi" w:cs="Arial"/>
                <w:color w:val="000000" w:themeColor="text1"/>
                <w:sz w:val="18"/>
                <w:szCs w:val="18"/>
              </w:rPr>
              <w:fldChar w:fldCharType="separate"/>
            </w:r>
            <w:r w:rsidR="00AA3228">
              <w:rPr>
                <w:rFonts w:asciiTheme="minorHAnsi" w:hAnsiTheme="minorHAnsi" w:cs="Arial"/>
                <w:noProof/>
                <w:color w:val="000000" w:themeColor="text1"/>
                <w:sz w:val="18"/>
                <w:szCs w:val="18"/>
              </w:rPr>
              <w:t>30</w:t>
            </w:r>
            <w:r w:rsidRPr="004D56A0">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BA2D5B" w:rsidRDefault="00584A4D" w:rsidP="00091475">
            <w:pPr>
              <w:widowControl w:val="0"/>
              <w:suppressAutoHyphens w:val="0"/>
              <w:rPr>
                <w:rFonts w:asciiTheme="minorHAnsi" w:hAnsiTheme="minorHAnsi" w:cs="Arial"/>
                <w:sz w:val="18"/>
                <w:szCs w:val="18"/>
              </w:rPr>
            </w:pPr>
            <w:r w:rsidRPr="00944E13">
              <w:rPr>
                <w:rFonts w:asciiTheme="minorHAnsi" w:hAnsiTheme="minorHAnsi" w:cs="Arial"/>
                <w:sz w:val="18"/>
                <w:szCs w:val="18"/>
              </w:rPr>
              <w:t>100% hermetic seal test</w:t>
            </w:r>
            <w:r>
              <w:rPr>
                <w:rFonts w:asciiTheme="minorHAnsi" w:hAnsiTheme="minorHAnsi" w:cs="Arial"/>
                <w:sz w:val="18"/>
                <w:szCs w:val="18"/>
              </w:rPr>
              <w:t xml:space="preserve"> (1010778)</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Pr>
        <w:tc>
          <w:tcPr>
            <w:tcW w:w="1350" w:type="dxa"/>
            <w:tcBorders>
              <w:top w:val="nil"/>
              <w:bottom w:val="single" w:sz="4" w:space="0" w:color="auto"/>
            </w:tcBorders>
            <w:vAlign w:val="center"/>
          </w:tcPr>
          <w:p w:rsidR="00584A4D" w:rsidRPr="00380309"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584A4D" w:rsidRPr="00976FFE" w:rsidRDefault="00584A4D" w:rsidP="00380309">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976FFE" w:rsidRDefault="00584A4D" w:rsidP="00380309">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5D03A0" w:rsidRDefault="00584A4D" w:rsidP="00877504">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797781"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944E13"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Manufacturing drying procedure (1010495)</w:t>
            </w:r>
          </w:p>
        </w:tc>
        <w:tc>
          <w:tcPr>
            <w:tcW w:w="540" w:type="dxa"/>
            <w:tcBorders>
              <w:top w:val="single" w:sz="4" w:space="0" w:color="auto"/>
              <w:bottom w:val="single" w:sz="4" w:space="0" w:color="auto"/>
            </w:tcBorders>
            <w:vAlign w:val="center"/>
          </w:tcPr>
          <w:p w:rsidR="00584A4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Height w:val="293"/>
        </w:trPr>
        <w:tc>
          <w:tcPr>
            <w:tcW w:w="1350" w:type="dxa"/>
            <w:tcBorders>
              <w:top w:val="single" w:sz="4" w:space="0" w:color="auto"/>
              <w:bottom w:val="nil"/>
            </w:tcBorders>
            <w:vAlign w:val="center"/>
          </w:tcPr>
          <w:p w:rsidR="00584A4D" w:rsidRPr="00F66766" w:rsidRDefault="00584A4D" w:rsidP="00785F87">
            <w:pPr>
              <w:widowControl w:val="0"/>
              <w:suppressAutoHyphens w:val="0"/>
              <w:jc w:val="right"/>
              <w:rPr>
                <w:rFonts w:asciiTheme="minorHAnsi" w:hAnsiTheme="minorHAnsi" w:cs="Arial"/>
                <w:b/>
                <w:szCs w:val="24"/>
              </w:rPr>
            </w:pPr>
            <w:r w:rsidRPr="00F66766">
              <w:rPr>
                <w:rFonts w:asciiTheme="minorHAnsi" w:hAnsiTheme="minorHAnsi" w:cs="Arial"/>
                <w:b/>
                <w:szCs w:val="24"/>
              </w:rPr>
              <w:t>Battery Insulator</w:t>
            </w:r>
          </w:p>
        </w:tc>
        <w:tc>
          <w:tcPr>
            <w:tcW w:w="1710" w:type="dxa"/>
            <w:tcBorders>
              <w:top w:val="single" w:sz="4" w:space="0" w:color="auto"/>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Electrical insulates battery from board</w:t>
            </w:r>
          </w:p>
        </w:tc>
        <w:tc>
          <w:tcPr>
            <w:tcW w:w="2070" w:type="dxa"/>
            <w:tcBorders>
              <w:top w:val="single" w:sz="4" w:space="0" w:color="auto"/>
              <w:left w:val="single" w:sz="4" w:space="0" w:color="auto"/>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Short battery to board</w:t>
            </w:r>
          </w:p>
        </w:tc>
        <w:tc>
          <w:tcPr>
            <w:tcW w:w="2700" w:type="dxa"/>
            <w:tcBorders>
              <w:top w:val="single" w:sz="4" w:space="0" w:color="auto"/>
              <w:bottom w:val="nil"/>
            </w:tcBorders>
            <w:vAlign w:val="center"/>
          </w:tcPr>
          <w:p w:rsidR="00584A4D" w:rsidRPr="00976FFE" w:rsidRDefault="00584A4D" w:rsidP="00A60FE0">
            <w:pPr>
              <w:widowControl w:val="0"/>
              <w:suppressAutoHyphens w:val="0"/>
              <w:rPr>
                <w:rFonts w:asciiTheme="minorHAnsi" w:hAnsiTheme="minorHAnsi" w:cs="Arial"/>
                <w:sz w:val="18"/>
                <w:szCs w:val="18"/>
              </w:rPr>
            </w:pPr>
            <w:r w:rsidRPr="00976FFE">
              <w:rPr>
                <w:rFonts w:asciiTheme="minorHAnsi" w:hAnsiTheme="minorHAnsi" w:cs="Arial"/>
                <w:sz w:val="18"/>
                <w:szCs w:val="18"/>
              </w:rPr>
              <w:t>Device output  failure, loss of communication, or loss of r</w:t>
            </w:r>
            <w:r w:rsidRPr="00976FFE">
              <w:rPr>
                <w:rFonts w:asciiTheme="minorHAnsi" w:hAnsiTheme="minorHAnsi" w:cs="Arial"/>
                <w:sz w:val="18"/>
                <w:szCs w:val="18"/>
              </w:rPr>
              <w:t>e</w:t>
            </w:r>
            <w:r w:rsidRPr="00976FFE">
              <w:rPr>
                <w:rFonts w:asciiTheme="minorHAnsi" w:hAnsiTheme="minorHAnsi" w:cs="Arial"/>
                <w:sz w:val="18"/>
                <w:szCs w:val="18"/>
              </w:rPr>
              <w:t>charge capability</w:t>
            </w:r>
          </w:p>
        </w:tc>
        <w:tc>
          <w:tcPr>
            <w:tcW w:w="1890" w:type="dxa"/>
            <w:tcBorders>
              <w:top w:val="single" w:sz="4" w:space="0" w:color="auto"/>
            </w:tcBorders>
            <w:vAlign w:val="center"/>
          </w:tcPr>
          <w:p w:rsidR="00584A4D" w:rsidRPr="00976FFE"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top w:val="single" w:sz="4" w:space="0" w:color="auto"/>
            </w:tcBorders>
            <w:vAlign w:val="center"/>
          </w:tcPr>
          <w:p w:rsidR="00584A4D" w:rsidRPr="005D03A0"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Handling during ma</w:t>
            </w:r>
            <w:r>
              <w:rPr>
                <w:rFonts w:asciiTheme="minorHAnsi" w:hAnsiTheme="minorHAnsi" w:cs="Arial"/>
                <w:sz w:val="18"/>
                <w:szCs w:val="18"/>
              </w:rPr>
              <w:t>n</w:t>
            </w:r>
            <w:r>
              <w:rPr>
                <w:rFonts w:asciiTheme="minorHAnsi" w:hAnsiTheme="minorHAnsi" w:cs="Arial"/>
                <w:sz w:val="18"/>
                <w:szCs w:val="18"/>
              </w:rPr>
              <w:t>ufacturing</w:t>
            </w:r>
          </w:p>
        </w:tc>
        <w:tc>
          <w:tcPr>
            <w:tcW w:w="1350" w:type="dxa"/>
            <w:tcBorders>
              <w:top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Perforation in insulation</w:t>
            </w:r>
          </w:p>
        </w:tc>
        <w:tc>
          <w:tcPr>
            <w:tcW w:w="540" w:type="dxa"/>
            <w:tcBorders>
              <w:top w:val="single" w:sz="4" w:space="0" w:color="auto"/>
            </w:tcBorders>
            <w:vAlign w:val="center"/>
          </w:tcPr>
          <w:p w:rsidR="00584A4D" w:rsidRPr="008B7AE7"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auto"/>
            </w:tcBorders>
            <w:vAlign w:val="center"/>
          </w:tcPr>
          <w:p w:rsidR="00584A4D" w:rsidRPr="008B7AE7"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top w:val="single" w:sz="4" w:space="0" w:color="auto"/>
            </w:tcBorders>
            <w:shd w:val="clear" w:color="auto" w:fill="auto"/>
            <w:vAlign w:val="center"/>
          </w:tcPr>
          <w:p w:rsidR="00584A4D" w:rsidRPr="008B7AE7"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auto"/>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AB1A8C" w:rsidRDefault="009A41CE" w:rsidP="00505C51">
            <w:pPr>
              <w:widowControl w:val="0"/>
              <w:suppressAutoHyphens w:val="0"/>
              <w:rPr>
                <w:rFonts w:asciiTheme="minorHAnsi" w:hAnsiTheme="minorHAnsi" w:cs="Arial"/>
                <w:sz w:val="18"/>
                <w:szCs w:val="18"/>
                <w:highlight w:val="yellow"/>
              </w:rPr>
            </w:pPr>
            <w:r>
              <w:rPr>
                <w:rFonts w:asciiTheme="minorHAnsi" w:hAnsiTheme="minorHAnsi" w:cs="Arial"/>
                <w:sz w:val="18"/>
                <w:szCs w:val="18"/>
              </w:rPr>
              <w:t>Manufacturing steps require minimal handling (1010895)</w:t>
            </w:r>
          </w:p>
        </w:tc>
        <w:tc>
          <w:tcPr>
            <w:tcW w:w="540" w:type="dxa"/>
            <w:tcBorders>
              <w:top w:val="single" w:sz="4" w:space="0" w:color="auto"/>
            </w:tcBorders>
            <w:vAlign w:val="center"/>
          </w:tcPr>
          <w:p w:rsidR="00584A4D" w:rsidRPr="00A7532D" w:rsidRDefault="009A41CE"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976FFE"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single" w:sz="4" w:space="0" w:color="auto"/>
            </w:tcBorders>
            <w:vAlign w:val="center"/>
          </w:tcPr>
          <w:p w:rsidR="00584A4D" w:rsidRPr="00976FFE"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top w:val="single" w:sz="4" w:space="0" w:color="auto"/>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Contaminated adh</w:t>
            </w:r>
            <w:r>
              <w:rPr>
                <w:rFonts w:asciiTheme="minorHAnsi" w:hAnsiTheme="minorHAnsi" w:cs="Arial"/>
                <w:sz w:val="18"/>
                <w:szCs w:val="18"/>
              </w:rPr>
              <w:t>e</w:t>
            </w:r>
            <w:r>
              <w:rPr>
                <w:rFonts w:asciiTheme="minorHAnsi" w:hAnsiTheme="minorHAnsi" w:cs="Arial"/>
                <w:sz w:val="18"/>
                <w:szCs w:val="18"/>
              </w:rPr>
              <w:t>sive</w:t>
            </w:r>
          </w:p>
        </w:tc>
        <w:tc>
          <w:tcPr>
            <w:tcW w:w="1350" w:type="dxa"/>
            <w:tcBorders>
              <w:top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Insulator d</w:t>
            </w:r>
            <w:r>
              <w:rPr>
                <w:rFonts w:asciiTheme="minorHAnsi" w:hAnsiTheme="minorHAnsi" w:cs="Arial"/>
                <w:sz w:val="18"/>
                <w:szCs w:val="18"/>
              </w:rPr>
              <w:t>e</w:t>
            </w:r>
            <w:r>
              <w:rPr>
                <w:rFonts w:asciiTheme="minorHAnsi" w:hAnsiTheme="minorHAnsi" w:cs="Arial"/>
                <w:sz w:val="18"/>
                <w:szCs w:val="18"/>
              </w:rPr>
              <w:t>tached</w:t>
            </w:r>
          </w:p>
        </w:tc>
        <w:tc>
          <w:tcPr>
            <w:tcW w:w="540" w:type="dxa"/>
            <w:tcBorders>
              <w:top w:val="single" w:sz="4" w:space="0" w:color="auto"/>
              <w:bottom w:val="single" w:sz="4" w:space="0" w:color="auto"/>
            </w:tcBorders>
            <w:vAlign w:val="center"/>
          </w:tcPr>
          <w:p w:rsidR="00584A4D" w:rsidRPr="008B7AE7"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auto"/>
              <w:bottom w:val="single" w:sz="4" w:space="0" w:color="auto"/>
            </w:tcBorders>
            <w:vAlign w:val="center"/>
          </w:tcPr>
          <w:p w:rsidR="00584A4D" w:rsidRPr="008B7AE7"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single" w:sz="4" w:space="0" w:color="auto"/>
            </w:tcBorders>
            <w:shd w:val="clear" w:color="auto" w:fill="auto"/>
            <w:vAlign w:val="center"/>
          </w:tcPr>
          <w:p w:rsidR="00584A4D" w:rsidRPr="008B7AE7"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single" w:sz="4" w:space="0" w:color="auto"/>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6D6452" w:rsidRDefault="00584A4D" w:rsidP="009A41CE">
            <w:pPr>
              <w:widowControl w:val="0"/>
              <w:suppressAutoHyphens w:val="0"/>
              <w:rPr>
                <w:rFonts w:asciiTheme="minorHAnsi" w:hAnsiTheme="minorHAnsi" w:cs="Arial"/>
                <w:sz w:val="18"/>
                <w:szCs w:val="18"/>
              </w:rPr>
            </w:pPr>
            <w:r w:rsidRPr="006D5069">
              <w:rPr>
                <w:rFonts w:asciiTheme="minorHAnsi" w:hAnsiTheme="minorHAnsi" w:cs="Arial"/>
                <w:sz w:val="18"/>
                <w:szCs w:val="18"/>
              </w:rPr>
              <w:t xml:space="preserve">Manufacturing </w:t>
            </w:r>
            <w:r w:rsidR="009A41CE">
              <w:rPr>
                <w:rFonts w:asciiTheme="minorHAnsi" w:hAnsiTheme="minorHAnsi" w:cs="Arial"/>
                <w:sz w:val="18"/>
                <w:szCs w:val="18"/>
              </w:rPr>
              <w:t>step to place insulator right after backing removed (1010895)</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9A41CE">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right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976FFE"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nil"/>
            </w:tcBorders>
            <w:vAlign w:val="center"/>
          </w:tcPr>
          <w:p w:rsidR="00584A4D" w:rsidRPr="00976FFE"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Visual inspection</w:t>
            </w:r>
          </w:p>
        </w:tc>
        <w:tc>
          <w:tcPr>
            <w:tcW w:w="1890" w:type="dxa"/>
            <w:tcBorders>
              <w:top w:val="single" w:sz="4" w:space="0" w:color="auto"/>
              <w:bottom w:val="nil"/>
            </w:tcBorders>
            <w:vAlign w:val="center"/>
          </w:tcPr>
          <w:p w:rsidR="00584A4D"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Mishandling during manufacturing</w:t>
            </w: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single" w:sz="4" w:space="0" w:color="auto"/>
              <w:bottom w:val="nil"/>
            </w:tcBorders>
            <w:vAlign w:val="center"/>
          </w:tcPr>
          <w:p w:rsidR="00584A4D" w:rsidRPr="008B7AE7"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auto"/>
              <w:bottom w:val="nil"/>
            </w:tcBorders>
            <w:vAlign w:val="center"/>
          </w:tcPr>
          <w:p w:rsidR="00584A4D" w:rsidRPr="008B7AE7"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nil"/>
            </w:tcBorders>
            <w:shd w:val="clear" w:color="auto" w:fill="auto"/>
            <w:vAlign w:val="center"/>
          </w:tcPr>
          <w:p w:rsidR="00584A4D" w:rsidRPr="008B7AE7"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auto"/>
              <w:bottom w:val="nil"/>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12</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vAlign w:val="center"/>
          </w:tcPr>
          <w:p w:rsidR="00584A4D" w:rsidRPr="006D6452" w:rsidRDefault="00584A4D" w:rsidP="00091475">
            <w:pPr>
              <w:widowControl w:val="0"/>
              <w:suppressAutoHyphens w:val="0"/>
              <w:rPr>
                <w:rFonts w:asciiTheme="minorHAnsi" w:hAnsiTheme="minorHAnsi" w:cs="Arial"/>
                <w:sz w:val="18"/>
                <w:szCs w:val="18"/>
              </w:rPr>
            </w:pPr>
            <w:r w:rsidRPr="006D6452">
              <w:rPr>
                <w:rFonts w:asciiTheme="minorHAnsi" w:hAnsiTheme="minorHAnsi" w:cs="Arial"/>
                <w:sz w:val="18"/>
                <w:szCs w:val="18"/>
              </w:rPr>
              <w:t xml:space="preserve">Manufacturing </w:t>
            </w:r>
            <w:r w:rsidR="009A41CE">
              <w:rPr>
                <w:rFonts w:asciiTheme="minorHAnsi" w:hAnsiTheme="minorHAnsi" w:cs="Arial"/>
                <w:sz w:val="18"/>
                <w:szCs w:val="18"/>
              </w:rPr>
              <w:t xml:space="preserve"> steps require minimal handling (1010895)</w:t>
            </w:r>
          </w:p>
        </w:tc>
        <w:tc>
          <w:tcPr>
            <w:tcW w:w="540" w:type="dxa"/>
            <w:tcBorders>
              <w:top w:val="single" w:sz="4" w:space="0" w:color="auto"/>
              <w:bottom w:val="single" w:sz="4" w:space="0" w:color="auto"/>
            </w:tcBorders>
            <w:vAlign w:val="center"/>
          </w:tcPr>
          <w:p w:rsidR="00584A4D" w:rsidRPr="00A7532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9A41CE" w:rsidTr="009A41CE">
        <w:trPr>
          <w:cantSplit/>
        </w:trPr>
        <w:tc>
          <w:tcPr>
            <w:tcW w:w="1350" w:type="dxa"/>
            <w:tcBorders>
              <w:top w:val="nil"/>
              <w:bottom w:val="single" w:sz="4" w:space="0" w:color="auto"/>
            </w:tcBorders>
            <w:vAlign w:val="center"/>
          </w:tcPr>
          <w:p w:rsidR="009A41CE" w:rsidRPr="00F66766" w:rsidRDefault="009A41CE" w:rsidP="00091475">
            <w:pPr>
              <w:widowControl w:val="0"/>
              <w:suppressAutoHyphens w:val="0"/>
              <w:rPr>
                <w:rFonts w:asciiTheme="minorHAnsi" w:hAnsiTheme="minorHAnsi" w:cs="Arial"/>
                <w:b/>
                <w:szCs w:val="24"/>
              </w:rPr>
            </w:pPr>
          </w:p>
        </w:tc>
        <w:tc>
          <w:tcPr>
            <w:tcW w:w="1710" w:type="dxa"/>
            <w:tcBorders>
              <w:top w:val="nil"/>
              <w:bottom w:val="single" w:sz="4" w:space="0" w:color="auto"/>
              <w:right w:val="single" w:sz="4" w:space="0" w:color="auto"/>
            </w:tcBorders>
            <w:vAlign w:val="center"/>
          </w:tcPr>
          <w:p w:rsidR="009A41CE" w:rsidRDefault="009A41CE" w:rsidP="00091475">
            <w:pPr>
              <w:widowControl w:val="0"/>
              <w:suppressAutoHyphens w:val="0"/>
              <w:rPr>
                <w:rFonts w:asciiTheme="minorHAnsi" w:hAnsiTheme="minorHAnsi" w:cs="Arial"/>
                <w:sz w:val="18"/>
                <w:szCs w:val="18"/>
              </w:rPr>
            </w:pPr>
          </w:p>
        </w:tc>
        <w:tc>
          <w:tcPr>
            <w:tcW w:w="2070" w:type="dxa"/>
            <w:tcBorders>
              <w:top w:val="nil"/>
              <w:left w:val="single" w:sz="4" w:space="0" w:color="auto"/>
              <w:bottom w:val="single" w:sz="4" w:space="0" w:color="auto"/>
            </w:tcBorders>
            <w:vAlign w:val="center"/>
          </w:tcPr>
          <w:p w:rsidR="009A41CE" w:rsidRDefault="009A41CE" w:rsidP="00091475">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9A41CE" w:rsidRPr="00976FFE" w:rsidRDefault="009A41CE"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9A41CE" w:rsidRDefault="009A41CE"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9A41CE" w:rsidRDefault="009A41CE" w:rsidP="00877504">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9A41CE" w:rsidRDefault="009A41CE"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9A41CE" w:rsidRDefault="009A41CE"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9A41CE" w:rsidRDefault="009A41CE"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9A41CE" w:rsidRDefault="009A41CE"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9A41CE" w:rsidRPr="00797781" w:rsidRDefault="009A41CE"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9A41CE" w:rsidRPr="006D6452" w:rsidRDefault="009A41CE" w:rsidP="00091475">
            <w:pPr>
              <w:widowControl w:val="0"/>
              <w:suppressAutoHyphens w:val="0"/>
              <w:rPr>
                <w:rFonts w:asciiTheme="minorHAnsi" w:hAnsiTheme="minorHAnsi" w:cs="Arial"/>
                <w:sz w:val="18"/>
                <w:szCs w:val="18"/>
              </w:rPr>
            </w:pPr>
            <w:r>
              <w:rPr>
                <w:rFonts w:asciiTheme="minorHAnsi" w:hAnsiTheme="minorHAnsi" w:cs="Arial"/>
                <w:sz w:val="18"/>
                <w:szCs w:val="18"/>
              </w:rPr>
              <w:t xml:space="preserve">Design requirement for no </w:t>
            </w:r>
            <w:proofErr w:type="spellStart"/>
            <w:r>
              <w:rPr>
                <w:rFonts w:asciiTheme="minorHAnsi" w:hAnsiTheme="minorHAnsi" w:cs="Arial"/>
                <w:sz w:val="18"/>
                <w:szCs w:val="18"/>
              </w:rPr>
              <w:t>unbonded</w:t>
            </w:r>
            <w:proofErr w:type="spellEnd"/>
            <w:r>
              <w:rPr>
                <w:rFonts w:asciiTheme="minorHAnsi" w:hAnsiTheme="minorHAnsi" w:cs="Arial"/>
                <w:sz w:val="18"/>
                <w:szCs w:val="18"/>
              </w:rPr>
              <w:t xml:space="preserve"> edged (1211-000436)</w:t>
            </w:r>
          </w:p>
        </w:tc>
        <w:tc>
          <w:tcPr>
            <w:tcW w:w="540" w:type="dxa"/>
            <w:tcBorders>
              <w:top w:val="single" w:sz="4" w:space="0" w:color="auto"/>
              <w:bottom w:val="single" w:sz="4" w:space="0" w:color="auto"/>
            </w:tcBorders>
            <w:vAlign w:val="center"/>
          </w:tcPr>
          <w:p w:rsidR="009A41CE" w:rsidRPr="00A7532D" w:rsidRDefault="009A41CE" w:rsidP="00553935">
            <w:pPr>
              <w:pStyle w:val="BodyText"/>
              <w:tabs>
                <w:tab w:val="left" w:pos="1260"/>
              </w:tabs>
              <w:spacing w:before="0"/>
              <w:ind w:left="0" w:right="0"/>
              <w:jc w:val="center"/>
              <w:rPr>
                <w:rFonts w:asciiTheme="minorHAnsi" w:hAnsiTheme="minorHAnsi"/>
                <w:b/>
                <w:sz w:val="18"/>
                <w:szCs w:val="18"/>
              </w:rPr>
            </w:pPr>
          </w:p>
        </w:tc>
      </w:tr>
      <w:tr w:rsidR="00584A4D" w:rsidTr="008436A4">
        <w:trPr>
          <w:cantSplit/>
          <w:trHeight w:val="293"/>
        </w:trPr>
        <w:tc>
          <w:tcPr>
            <w:tcW w:w="1350" w:type="dxa"/>
            <w:vMerge w:val="restart"/>
            <w:tcBorders>
              <w:top w:val="single" w:sz="4" w:space="0" w:color="auto"/>
            </w:tcBorders>
            <w:vAlign w:val="center"/>
          </w:tcPr>
          <w:p w:rsidR="00584A4D" w:rsidRPr="00F66766" w:rsidRDefault="00584A4D" w:rsidP="00785F87">
            <w:pPr>
              <w:widowControl w:val="0"/>
              <w:suppressAutoHyphens w:val="0"/>
              <w:jc w:val="right"/>
              <w:rPr>
                <w:rFonts w:asciiTheme="minorHAnsi" w:hAnsiTheme="minorHAnsi" w:cs="Arial"/>
                <w:b/>
                <w:szCs w:val="24"/>
              </w:rPr>
            </w:pPr>
            <w:r w:rsidRPr="00F66766">
              <w:rPr>
                <w:rFonts w:asciiTheme="minorHAnsi" w:hAnsiTheme="minorHAnsi" w:cs="Arial"/>
                <w:b/>
                <w:szCs w:val="24"/>
              </w:rPr>
              <w:t>Graphite Sheets</w:t>
            </w:r>
          </w:p>
        </w:tc>
        <w:tc>
          <w:tcPr>
            <w:tcW w:w="1710" w:type="dxa"/>
            <w:vMerge w:val="restart"/>
            <w:tcBorders>
              <w:top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Distribute heat along can surface</w:t>
            </w:r>
          </w:p>
        </w:tc>
        <w:tc>
          <w:tcPr>
            <w:tcW w:w="207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Local hot spots on ext</w:t>
            </w:r>
            <w:r>
              <w:rPr>
                <w:rFonts w:asciiTheme="minorHAnsi" w:hAnsiTheme="minorHAnsi" w:cs="Arial"/>
                <w:sz w:val="18"/>
                <w:szCs w:val="18"/>
              </w:rPr>
              <w:t>e</w:t>
            </w:r>
            <w:r>
              <w:rPr>
                <w:rFonts w:asciiTheme="minorHAnsi" w:hAnsiTheme="minorHAnsi" w:cs="Arial"/>
                <w:sz w:val="18"/>
                <w:szCs w:val="18"/>
              </w:rPr>
              <w:t>rior of can</w:t>
            </w:r>
          </w:p>
        </w:tc>
        <w:tc>
          <w:tcPr>
            <w:tcW w:w="2700" w:type="dxa"/>
            <w:vMerge w:val="restart"/>
            <w:tcBorders>
              <w:top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Tissue heating during recharge</w:t>
            </w:r>
          </w:p>
        </w:tc>
        <w:tc>
          <w:tcPr>
            <w:tcW w:w="1890" w:type="dxa"/>
            <w:vMerge w:val="restart"/>
            <w:tcBorders>
              <w:top w:val="single" w:sz="4" w:space="0" w:color="auto"/>
            </w:tcBorders>
            <w:vAlign w:val="center"/>
          </w:tcPr>
          <w:p w:rsidR="00584A4D" w:rsidRPr="00D62455" w:rsidRDefault="00584A4D" w:rsidP="00D62455">
            <w:pPr>
              <w:widowControl w:val="0"/>
              <w:suppressAutoHyphens w:val="0"/>
              <w:rPr>
                <w:rFonts w:asciiTheme="minorHAnsi" w:hAnsiTheme="minorHAnsi" w:cs="Arial"/>
                <w:sz w:val="18"/>
                <w:szCs w:val="18"/>
              </w:rPr>
            </w:pPr>
            <w:r w:rsidRPr="00D62455">
              <w:rPr>
                <w:rFonts w:asciiTheme="minorHAnsi" w:hAnsiTheme="minorHAnsi" w:cs="Arial"/>
                <w:sz w:val="18"/>
                <w:szCs w:val="18"/>
              </w:rPr>
              <w:t>100% electrical test,  local temperature monitored during charge</w:t>
            </w:r>
          </w:p>
        </w:tc>
        <w:tc>
          <w:tcPr>
            <w:tcW w:w="1890" w:type="dxa"/>
            <w:vMerge w:val="restart"/>
            <w:tcBorders>
              <w:top w:val="single" w:sz="4" w:space="0" w:color="auto"/>
            </w:tcBorders>
            <w:vAlign w:val="center"/>
          </w:tcPr>
          <w:p w:rsidR="00584A4D" w:rsidRPr="005D03A0"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Contaminated adh</w:t>
            </w:r>
            <w:r>
              <w:rPr>
                <w:rFonts w:asciiTheme="minorHAnsi" w:hAnsiTheme="minorHAnsi" w:cs="Arial"/>
                <w:sz w:val="18"/>
                <w:szCs w:val="18"/>
              </w:rPr>
              <w:t>e</w:t>
            </w:r>
            <w:r>
              <w:rPr>
                <w:rFonts w:asciiTheme="minorHAnsi" w:hAnsiTheme="minorHAnsi" w:cs="Arial"/>
                <w:sz w:val="18"/>
                <w:szCs w:val="18"/>
              </w:rPr>
              <w:t>sive</w:t>
            </w:r>
          </w:p>
        </w:tc>
        <w:tc>
          <w:tcPr>
            <w:tcW w:w="13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Detached from can</w:t>
            </w:r>
          </w:p>
        </w:tc>
        <w:tc>
          <w:tcPr>
            <w:tcW w:w="54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vMerge w:val="restart"/>
            <w:tcBorders>
              <w:top w:val="single" w:sz="4" w:space="0" w:color="auto"/>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505C51">
            <w:r w:rsidRPr="006D6452">
              <w:rPr>
                <w:rFonts w:asciiTheme="minorHAnsi" w:hAnsiTheme="minorHAnsi" w:cs="Arial"/>
                <w:sz w:val="18"/>
                <w:szCs w:val="18"/>
              </w:rPr>
              <w:t xml:space="preserve">Manufacturing </w:t>
            </w:r>
            <w:r w:rsidR="009C1E2D">
              <w:rPr>
                <w:rFonts w:asciiTheme="minorHAnsi" w:hAnsiTheme="minorHAnsi" w:cs="Arial"/>
                <w:sz w:val="18"/>
                <w:szCs w:val="18"/>
              </w:rPr>
              <w:t>step to place insulator right after backing removed (1010895)</w:t>
            </w:r>
          </w:p>
        </w:tc>
        <w:tc>
          <w:tcPr>
            <w:tcW w:w="540" w:type="dxa"/>
            <w:tcBorders>
              <w:top w:val="single" w:sz="4" w:space="0" w:color="auto"/>
            </w:tcBorders>
          </w:tcPr>
          <w:p w:rsidR="00584A4D" w:rsidRDefault="00584A4D" w:rsidP="00C1179E">
            <w:pPr>
              <w:jc w:val="center"/>
            </w:pPr>
            <w:r w:rsidRPr="00A7532D">
              <w:rPr>
                <w:rFonts w:asciiTheme="minorHAnsi" w:hAnsiTheme="minorHAnsi" w:cs="Arial"/>
                <w:b/>
                <w:sz w:val="18"/>
                <w:szCs w:val="18"/>
              </w:rPr>
              <w:t>X</w:t>
            </w:r>
          </w:p>
        </w:tc>
      </w:tr>
      <w:tr w:rsidR="00584A4D" w:rsidTr="008436A4">
        <w:trPr>
          <w:cantSplit/>
          <w:trHeight w:val="292"/>
        </w:trPr>
        <w:tc>
          <w:tcPr>
            <w:tcW w:w="1350" w:type="dxa"/>
            <w:vMerge/>
            <w:tcBorders>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rsidP="00601C54">
            <w:pPr>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w:t>
            </w:r>
            <w:proofErr w:type="spellStart"/>
            <w:r>
              <w:rPr>
                <w:rFonts w:asciiTheme="minorHAnsi" w:hAnsiTheme="minorHAnsi" w:cs="Arial"/>
                <w:sz w:val="18"/>
                <w:szCs w:val="18"/>
              </w:rPr>
              <w:t>thermistor</w:t>
            </w:r>
            <w:proofErr w:type="spellEnd"/>
            <w:r>
              <w:rPr>
                <w:rFonts w:asciiTheme="minorHAnsi" w:hAnsiTheme="minorHAnsi" w:cs="Arial"/>
                <w:sz w:val="18"/>
                <w:szCs w:val="18"/>
              </w:rPr>
              <w:t xml:space="preserve"> </w:t>
            </w:r>
            <w:r w:rsidRPr="006D6452">
              <w:rPr>
                <w:rFonts w:asciiTheme="minorHAnsi" w:hAnsiTheme="minorHAnsi" w:cs="Arial"/>
                <w:sz w:val="18"/>
                <w:szCs w:val="18"/>
              </w:rPr>
              <w:t>electrical test</w:t>
            </w:r>
            <w:r>
              <w:rPr>
                <w:rFonts w:asciiTheme="minorHAnsi" w:hAnsiTheme="minorHAnsi" w:cs="Arial"/>
                <w:sz w:val="18"/>
                <w:szCs w:val="18"/>
              </w:rPr>
              <w:t xml:space="preserve"> in manufacturing</w:t>
            </w:r>
            <w:r w:rsidR="009C1E2D">
              <w:rPr>
                <w:rFonts w:asciiTheme="minorHAnsi" w:hAnsiTheme="minorHAnsi" w:cs="Arial"/>
                <w:sz w:val="18"/>
                <w:szCs w:val="18"/>
              </w:rPr>
              <w:t xml:space="preserve">  (EEPR 0181, EEPR 0182)</w:t>
            </w:r>
          </w:p>
        </w:tc>
        <w:tc>
          <w:tcPr>
            <w:tcW w:w="540" w:type="dxa"/>
            <w:tcBorders>
              <w:bottom w:val="single" w:sz="4" w:space="0" w:color="auto"/>
            </w:tcBorders>
          </w:tcPr>
          <w:p w:rsidR="00584A4D" w:rsidRDefault="00584A4D" w:rsidP="00C1179E">
            <w:pPr>
              <w:jc w:val="center"/>
              <w:rPr>
                <w:rFonts w:asciiTheme="minorHAnsi" w:hAnsiTheme="minorHAnsi" w:cs="Arial"/>
                <w:b/>
                <w:sz w:val="18"/>
                <w:szCs w:val="18"/>
              </w:rP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nil"/>
            </w:tcBorders>
            <w:vAlign w:val="center"/>
          </w:tcPr>
          <w:p w:rsidR="00584A4D" w:rsidRPr="00D62455" w:rsidRDefault="00584A4D" w:rsidP="00D62455">
            <w:pPr>
              <w:widowControl w:val="0"/>
              <w:suppressAutoHyphens w:val="0"/>
              <w:rPr>
                <w:rFonts w:asciiTheme="minorHAnsi" w:hAnsiTheme="minorHAnsi" w:cs="Arial"/>
                <w:sz w:val="18"/>
                <w:szCs w:val="18"/>
              </w:rPr>
            </w:pPr>
            <w:r w:rsidRPr="00D62455">
              <w:rPr>
                <w:rFonts w:asciiTheme="minorHAnsi" w:hAnsiTheme="minorHAnsi" w:cs="Arial"/>
                <w:sz w:val="18"/>
                <w:szCs w:val="18"/>
              </w:rPr>
              <w:t>100% electrical test , local temperature monitored during charge</w:t>
            </w:r>
          </w:p>
        </w:tc>
        <w:tc>
          <w:tcPr>
            <w:tcW w:w="1890" w:type="dxa"/>
            <w:tcBorders>
              <w:top w:val="single" w:sz="4" w:space="0" w:color="auto"/>
              <w:bottom w:val="nil"/>
            </w:tcBorders>
            <w:vAlign w:val="center"/>
          </w:tcPr>
          <w:p w:rsidR="00584A4D"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Mishandling during manufacturing</w:t>
            </w: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auto"/>
              <w:bottom w:val="nil"/>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 w:rsidRPr="006D6452">
              <w:rPr>
                <w:rFonts w:asciiTheme="minorHAnsi" w:hAnsiTheme="minorHAnsi" w:cs="Arial"/>
                <w:sz w:val="18"/>
                <w:szCs w:val="18"/>
              </w:rPr>
              <w:t>Manufacturing procedure</w:t>
            </w:r>
            <w:r w:rsidR="009C1E2D">
              <w:rPr>
                <w:rFonts w:asciiTheme="minorHAnsi" w:hAnsiTheme="minorHAnsi" w:cs="Arial"/>
                <w:sz w:val="18"/>
                <w:szCs w:val="18"/>
              </w:rPr>
              <w:t xml:space="preserve"> uses fixture and vacuum to conform sheet to can half (1010895)</w:t>
            </w:r>
          </w:p>
        </w:tc>
        <w:tc>
          <w:tcPr>
            <w:tcW w:w="540" w:type="dxa"/>
            <w:tcBorders>
              <w:top w:val="single" w:sz="4" w:space="0" w:color="auto"/>
              <w:bottom w:val="single" w:sz="4" w:space="0" w:color="auto"/>
            </w:tcBorders>
          </w:tcPr>
          <w:p w:rsidR="00584A4D" w:rsidRDefault="00584A4D" w:rsidP="00C1179E">
            <w:pPr>
              <w:jc w:val="cente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Pr="00D62455" w:rsidRDefault="00584A4D" w:rsidP="00D62455">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797781"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pPr>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w:t>
            </w:r>
            <w:r w:rsidRPr="006D6452">
              <w:rPr>
                <w:rFonts w:asciiTheme="minorHAnsi" w:hAnsiTheme="minorHAnsi" w:cs="Arial"/>
                <w:sz w:val="18"/>
                <w:szCs w:val="18"/>
              </w:rPr>
              <w:t>electrical test</w:t>
            </w:r>
            <w:r>
              <w:rPr>
                <w:rFonts w:asciiTheme="minorHAnsi" w:hAnsiTheme="minorHAnsi" w:cs="Arial"/>
                <w:sz w:val="18"/>
                <w:szCs w:val="18"/>
              </w:rPr>
              <w:t xml:space="preserve"> in manufacturing</w:t>
            </w:r>
            <w:r w:rsidR="009C1E2D">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tcPr>
          <w:p w:rsidR="00584A4D" w:rsidRPr="00A7532D" w:rsidRDefault="00584A4D" w:rsidP="00C1179E">
            <w:pPr>
              <w:jc w:val="center"/>
              <w:rPr>
                <w:rFonts w:asciiTheme="minorHAnsi" w:hAnsiTheme="minorHAnsi" w:cs="Arial"/>
                <w:b/>
                <w:sz w:val="18"/>
                <w:szCs w:val="18"/>
              </w:rP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nil"/>
            </w:tcBorders>
          </w:tcPr>
          <w:p w:rsidR="00584A4D" w:rsidRDefault="00584A4D">
            <w:r w:rsidRPr="00D62455">
              <w:rPr>
                <w:rFonts w:asciiTheme="minorHAnsi" w:hAnsiTheme="minorHAnsi" w:cs="Arial"/>
                <w:sz w:val="18"/>
                <w:szCs w:val="18"/>
              </w:rPr>
              <w:t>100% electrical test , local temperature monitored during charge</w:t>
            </w:r>
          </w:p>
        </w:tc>
        <w:tc>
          <w:tcPr>
            <w:tcW w:w="1890" w:type="dxa"/>
            <w:tcBorders>
              <w:top w:val="single" w:sz="4" w:space="0" w:color="auto"/>
              <w:bottom w:val="nil"/>
            </w:tcBorders>
            <w:vAlign w:val="center"/>
          </w:tcPr>
          <w:p w:rsidR="00584A4D" w:rsidRPr="005D03A0"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Mishandling during manufacturing</w:t>
            </w:r>
          </w:p>
        </w:tc>
        <w:tc>
          <w:tcPr>
            <w:tcW w:w="135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Excessive pe</w:t>
            </w:r>
            <w:r>
              <w:rPr>
                <w:rFonts w:asciiTheme="minorHAnsi" w:hAnsiTheme="minorHAnsi" w:cs="Arial"/>
                <w:sz w:val="18"/>
                <w:szCs w:val="18"/>
              </w:rPr>
              <w:t>r</w:t>
            </w:r>
            <w:r>
              <w:rPr>
                <w:rFonts w:asciiTheme="minorHAnsi" w:hAnsiTheme="minorHAnsi" w:cs="Arial"/>
                <w:sz w:val="18"/>
                <w:szCs w:val="18"/>
              </w:rPr>
              <w:t>foration of graphite layer</w:t>
            </w:r>
          </w:p>
        </w:tc>
        <w:tc>
          <w:tcPr>
            <w:tcW w:w="54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auto"/>
              <w:bottom w:val="nil"/>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9C1E2D">
            <w:r w:rsidRPr="006D6452">
              <w:rPr>
                <w:rFonts w:asciiTheme="minorHAnsi" w:hAnsiTheme="minorHAnsi" w:cs="Arial"/>
                <w:sz w:val="18"/>
                <w:szCs w:val="18"/>
              </w:rPr>
              <w:t>Manufacturing procedure</w:t>
            </w:r>
            <w:r w:rsidR="000A5910">
              <w:rPr>
                <w:rFonts w:asciiTheme="minorHAnsi" w:hAnsiTheme="minorHAnsi" w:cs="Arial"/>
                <w:sz w:val="18"/>
                <w:szCs w:val="18"/>
              </w:rPr>
              <w:t xml:space="preserve"> </w:t>
            </w:r>
            <w:r w:rsidR="009C1E2D">
              <w:rPr>
                <w:rFonts w:asciiTheme="minorHAnsi" w:hAnsiTheme="minorHAnsi" w:cs="Arial"/>
                <w:sz w:val="18"/>
                <w:szCs w:val="18"/>
              </w:rPr>
              <w:t>uses fixture and vacuum to conform sheet to can half (1010895</w:t>
            </w:r>
          </w:p>
        </w:tc>
        <w:tc>
          <w:tcPr>
            <w:tcW w:w="540" w:type="dxa"/>
            <w:tcBorders>
              <w:top w:val="single" w:sz="4" w:space="0" w:color="auto"/>
              <w:bottom w:val="single" w:sz="4" w:space="0" w:color="auto"/>
            </w:tcBorders>
          </w:tcPr>
          <w:p w:rsidR="00584A4D" w:rsidRDefault="00584A4D" w:rsidP="00C1179E">
            <w:pPr>
              <w:jc w:val="cente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tcPr>
          <w:p w:rsidR="00584A4D" w:rsidRPr="00D62455" w:rsidRDefault="00584A4D">
            <w:pPr>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584A4D" w:rsidRPr="00797781"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rsidP="003452E4">
            <w:pPr>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w:t>
            </w:r>
            <w:r w:rsidRPr="006D6452">
              <w:rPr>
                <w:rFonts w:asciiTheme="minorHAnsi" w:hAnsiTheme="minorHAnsi" w:cs="Arial"/>
                <w:sz w:val="18"/>
                <w:szCs w:val="18"/>
              </w:rPr>
              <w:t>electrical test</w:t>
            </w:r>
            <w:r>
              <w:rPr>
                <w:rFonts w:asciiTheme="minorHAnsi" w:hAnsiTheme="minorHAnsi" w:cs="Arial"/>
                <w:sz w:val="18"/>
                <w:szCs w:val="18"/>
              </w:rPr>
              <w:t xml:space="preserve"> in manufacturing</w:t>
            </w:r>
            <w:r w:rsidR="00C53076">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tcPr>
          <w:p w:rsidR="00584A4D" w:rsidRPr="00A7532D" w:rsidRDefault="00584A4D" w:rsidP="003452E4">
            <w:pPr>
              <w:jc w:val="center"/>
              <w:rPr>
                <w:rFonts w:asciiTheme="minorHAnsi" w:hAnsiTheme="minorHAnsi" w:cs="Arial"/>
                <w:b/>
                <w:sz w:val="18"/>
                <w:szCs w:val="18"/>
              </w:rP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left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single" w:sz="4" w:space="0" w:color="000000" w:themeColor="text1"/>
              <w:bottom w:val="nil"/>
            </w:tcBorders>
          </w:tcPr>
          <w:p w:rsidR="00584A4D" w:rsidRDefault="00584A4D">
            <w:r w:rsidRPr="00D62455">
              <w:rPr>
                <w:rFonts w:asciiTheme="minorHAnsi" w:hAnsiTheme="minorHAnsi" w:cs="Arial"/>
                <w:sz w:val="18"/>
                <w:szCs w:val="18"/>
              </w:rPr>
              <w:t>100% electrical test , local temperature monitored during charge</w:t>
            </w:r>
          </w:p>
        </w:tc>
        <w:tc>
          <w:tcPr>
            <w:tcW w:w="1890" w:type="dxa"/>
            <w:tcBorders>
              <w:top w:val="single" w:sz="4" w:space="0" w:color="000000" w:themeColor="text1"/>
              <w:bottom w:val="nil"/>
            </w:tcBorders>
            <w:vAlign w:val="center"/>
          </w:tcPr>
          <w:p w:rsidR="00584A4D"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Component defect</w:t>
            </w: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single" w:sz="4" w:space="0" w:color="000000" w:themeColor="text1"/>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000000" w:themeColor="text1"/>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tcBorders>
              <w:top w:val="single" w:sz="4" w:space="0" w:color="000000" w:themeColor="text1"/>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nil"/>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8</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pPr>
              <w:rPr>
                <w:rFonts w:asciiTheme="minorHAnsi" w:hAnsiTheme="minorHAnsi" w:cs="Arial"/>
                <w:sz w:val="18"/>
                <w:szCs w:val="18"/>
              </w:rPr>
            </w:pPr>
            <w:r w:rsidRPr="006D6452">
              <w:rPr>
                <w:rFonts w:asciiTheme="minorHAnsi" w:hAnsiTheme="minorHAnsi" w:cs="Arial"/>
                <w:sz w:val="18"/>
                <w:szCs w:val="18"/>
              </w:rPr>
              <w:t>Design drawing states no perforations</w:t>
            </w:r>
            <w:r>
              <w:rPr>
                <w:rFonts w:asciiTheme="minorHAnsi" w:hAnsiTheme="minorHAnsi" w:cs="Arial"/>
                <w:sz w:val="18"/>
                <w:szCs w:val="18"/>
              </w:rPr>
              <w:t xml:space="preserve"> (1210-001452, 1210-001453)</w:t>
            </w:r>
          </w:p>
        </w:tc>
        <w:tc>
          <w:tcPr>
            <w:tcW w:w="540" w:type="dxa"/>
            <w:tcBorders>
              <w:top w:val="single" w:sz="4" w:space="0" w:color="auto"/>
              <w:bottom w:val="single" w:sz="4" w:space="0" w:color="auto"/>
            </w:tcBorders>
          </w:tcPr>
          <w:p w:rsidR="00584A4D" w:rsidRPr="00D5746E" w:rsidRDefault="00584A4D">
            <w:pPr>
              <w:rPr>
                <w:b/>
              </w:rPr>
            </w:pP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right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left w:val="single" w:sz="4" w:space="0" w:color="auto"/>
              <w:bottom w:val="single" w:sz="4" w:space="0" w:color="auto"/>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tcPr>
          <w:p w:rsidR="00584A4D" w:rsidRPr="00D62455" w:rsidRDefault="00584A4D">
            <w:pPr>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797781"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rsidP="003452E4">
            <w:pPr>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w:t>
            </w:r>
            <w:r w:rsidRPr="006D6452">
              <w:rPr>
                <w:rFonts w:asciiTheme="minorHAnsi" w:hAnsiTheme="minorHAnsi" w:cs="Arial"/>
                <w:sz w:val="18"/>
                <w:szCs w:val="18"/>
              </w:rPr>
              <w:t>electrical test</w:t>
            </w:r>
            <w:r>
              <w:rPr>
                <w:rFonts w:asciiTheme="minorHAnsi" w:hAnsiTheme="minorHAnsi" w:cs="Arial"/>
                <w:sz w:val="18"/>
                <w:szCs w:val="18"/>
              </w:rPr>
              <w:t xml:space="preserve"> in manufacturing</w:t>
            </w:r>
            <w:r w:rsidR="009953C3">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tcPr>
          <w:p w:rsidR="00584A4D" w:rsidRPr="00A7532D" w:rsidRDefault="00584A4D" w:rsidP="003452E4">
            <w:pPr>
              <w:jc w:val="center"/>
              <w:rPr>
                <w:rFonts w:asciiTheme="minorHAnsi" w:hAnsiTheme="minorHAnsi" w:cs="Arial"/>
                <w:b/>
                <w:sz w:val="18"/>
                <w:szCs w:val="18"/>
              </w:rP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Extended recharge time</w:t>
            </w:r>
          </w:p>
        </w:tc>
        <w:tc>
          <w:tcPr>
            <w:tcW w:w="1890" w:type="dxa"/>
            <w:tcBorders>
              <w:top w:val="single" w:sz="4" w:space="0" w:color="auto"/>
              <w:bottom w:val="nil"/>
            </w:tcBorders>
          </w:tcPr>
          <w:p w:rsidR="00584A4D" w:rsidRDefault="00584A4D">
            <w:r w:rsidRPr="00D62455">
              <w:rPr>
                <w:rFonts w:asciiTheme="minorHAnsi" w:hAnsiTheme="minorHAnsi" w:cs="Arial"/>
                <w:sz w:val="18"/>
                <w:szCs w:val="18"/>
              </w:rPr>
              <w:t>100% electrical test , local temperature monitored during charge</w:t>
            </w:r>
          </w:p>
        </w:tc>
        <w:tc>
          <w:tcPr>
            <w:tcW w:w="1890" w:type="dxa"/>
            <w:tcBorders>
              <w:top w:val="single" w:sz="4" w:space="0" w:color="auto"/>
              <w:bottom w:val="nil"/>
            </w:tcBorders>
            <w:vAlign w:val="center"/>
          </w:tcPr>
          <w:p w:rsidR="00584A4D" w:rsidRPr="005D03A0" w:rsidRDefault="00584A4D" w:rsidP="00E8307A">
            <w:pPr>
              <w:widowControl w:val="0"/>
              <w:suppressAutoHyphens w:val="0"/>
              <w:rPr>
                <w:rFonts w:asciiTheme="minorHAnsi" w:hAnsiTheme="minorHAnsi" w:cs="Arial"/>
                <w:sz w:val="18"/>
                <w:szCs w:val="18"/>
              </w:rPr>
            </w:pPr>
            <w:r>
              <w:rPr>
                <w:rFonts w:asciiTheme="minorHAnsi" w:hAnsiTheme="minorHAnsi" w:cs="Arial"/>
                <w:sz w:val="18"/>
                <w:szCs w:val="18"/>
              </w:rPr>
              <w:t>Contaminated adh</w:t>
            </w:r>
            <w:r>
              <w:rPr>
                <w:rFonts w:asciiTheme="minorHAnsi" w:hAnsiTheme="minorHAnsi" w:cs="Arial"/>
                <w:sz w:val="18"/>
                <w:szCs w:val="18"/>
              </w:rPr>
              <w:t>e</w:t>
            </w:r>
            <w:r>
              <w:rPr>
                <w:rFonts w:asciiTheme="minorHAnsi" w:hAnsiTheme="minorHAnsi" w:cs="Arial"/>
                <w:sz w:val="18"/>
                <w:szCs w:val="18"/>
              </w:rPr>
              <w:t>sive</w:t>
            </w:r>
          </w:p>
        </w:tc>
        <w:tc>
          <w:tcPr>
            <w:tcW w:w="1350" w:type="dxa"/>
            <w:tcBorders>
              <w:top w:val="single" w:sz="4" w:space="0" w:color="auto"/>
              <w:bottom w:val="nil"/>
            </w:tcBorders>
            <w:vAlign w:val="center"/>
          </w:tcPr>
          <w:p w:rsidR="00584A4D" w:rsidRPr="005D03A0" w:rsidRDefault="00584A4D" w:rsidP="00E8307A">
            <w:pPr>
              <w:widowControl w:val="0"/>
              <w:suppressAutoHyphens w:val="0"/>
              <w:rPr>
                <w:rFonts w:asciiTheme="minorHAnsi" w:hAnsiTheme="minorHAnsi" w:cs="Arial"/>
                <w:sz w:val="18"/>
                <w:szCs w:val="18"/>
              </w:rPr>
            </w:pPr>
            <w:r>
              <w:rPr>
                <w:rFonts w:asciiTheme="minorHAnsi" w:hAnsiTheme="minorHAnsi" w:cs="Arial"/>
                <w:sz w:val="18"/>
                <w:szCs w:val="18"/>
              </w:rPr>
              <w:t>Detached from can</w:t>
            </w:r>
          </w:p>
        </w:tc>
        <w:tc>
          <w:tcPr>
            <w:tcW w:w="540" w:type="dxa"/>
            <w:tcBorders>
              <w:top w:val="single" w:sz="4" w:space="0" w:color="auto"/>
              <w:bottom w:val="nil"/>
            </w:tcBorders>
            <w:vAlign w:val="center"/>
          </w:tcPr>
          <w:p w:rsidR="00584A4D" w:rsidRPr="005D03A0" w:rsidRDefault="00584A4D" w:rsidP="00E8307A">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nil"/>
            </w:tcBorders>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r w:rsidRPr="001B4D5F">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r w:rsidRPr="001B4D5F">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Pr="005D03A0" w:rsidRDefault="00445E8C" w:rsidP="00E8307A">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E8307A">
            <w:r w:rsidRPr="006D6452">
              <w:rPr>
                <w:rFonts w:asciiTheme="minorHAnsi" w:hAnsiTheme="minorHAnsi" w:cs="Arial"/>
                <w:sz w:val="18"/>
                <w:szCs w:val="18"/>
              </w:rPr>
              <w:t xml:space="preserve">Manufacturing </w:t>
            </w:r>
            <w:r w:rsidR="009C1E2D">
              <w:rPr>
                <w:rFonts w:asciiTheme="minorHAnsi" w:hAnsiTheme="minorHAnsi" w:cs="Arial"/>
                <w:sz w:val="18"/>
                <w:szCs w:val="18"/>
              </w:rPr>
              <w:t>step to place insulator right after backing removed (1010895)</w:t>
            </w:r>
          </w:p>
        </w:tc>
        <w:tc>
          <w:tcPr>
            <w:tcW w:w="540" w:type="dxa"/>
            <w:tcBorders>
              <w:top w:val="single" w:sz="4" w:space="0" w:color="auto"/>
              <w:bottom w:val="single" w:sz="4" w:space="0" w:color="auto"/>
            </w:tcBorders>
          </w:tcPr>
          <w:p w:rsidR="00584A4D" w:rsidRDefault="00584A4D" w:rsidP="00C1179E">
            <w:pPr>
              <w:jc w:val="cente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tcPr>
          <w:p w:rsidR="00584A4D" w:rsidRPr="00D62455" w:rsidRDefault="00584A4D">
            <w:pPr>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E8307A">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797781" w:rsidRDefault="00584A4D" w:rsidP="00E8307A">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rsidP="003452E4">
            <w:pPr>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w:t>
            </w:r>
            <w:r w:rsidRPr="006D6452">
              <w:rPr>
                <w:rFonts w:asciiTheme="minorHAnsi" w:hAnsiTheme="minorHAnsi" w:cs="Arial"/>
                <w:sz w:val="18"/>
                <w:szCs w:val="18"/>
              </w:rPr>
              <w:t>electrical test</w:t>
            </w:r>
            <w:r>
              <w:rPr>
                <w:rFonts w:asciiTheme="minorHAnsi" w:hAnsiTheme="minorHAnsi" w:cs="Arial"/>
                <w:sz w:val="18"/>
                <w:szCs w:val="18"/>
              </w:rPr>
              <w:t xml:space="preserve"> in manufacturing</w:t>
            </w:r>
            <w:r w:rsidR="009953C3">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tcPr>
          <w:p w:rsidR="00584A4D" w:rsidRPr="00A7532D" w:rsidRDefault="00584A4D" w:rsidP="003452E4">
            <w:pPr>
              <w:jc w:val="center"/>
              <w:rPr>
                <w:rFonts w:asciiTheme="minorHAnsi" w:hAnsiTheme="minorHAnsi" w:cs="Arial"/>
                <w:b/>
                <w:sz w:val="18"/>
                <w:szCs w:val="18"/>
              </w:rP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nil"/>
            </w:tcBorders>
          </w:tcPr>
          <w:p w:rsidR="00584A4D" w:rsidRDefault="00584A4D">
            <w:r w:rsidRPr="00D62455">
              <w:rPr>
                <w:rFonts w:asciiTheme="minorHAnsi" w:hAnsiTheme="minorHAnsi" w:cs="Arial"/>
                <w:sz w:val="18"/>
                <w:szCs w:val="18"/>
              </w:rPr>
              <w:t>100% electrical test , local temperature monitored during charge</w:t>
            </w:r>
          </w:p>
        </w:tc>
        <w:tc>
          <w:tcPr>
            <w:tcW w:w="1890" w:type="dxa"/>
            <w:tcBorders>
              <w:top w:val="single" w:sz="4" w:space="0" w:color="auto"/>
              <w:bottom w:val="nil"/>
            </w:tcBorders>
            <w:vAlign w:val="center"/>
          </w:tcPr>
          <w:p w:rsidR="00584A4D" w:rsidRDefault="00584A4D" w:rsidP="00E8307A">
            <w:pPr>
              <w:widowControl w:val="0"/>
              <w:suppressAutoHyphens w:val="0"/>
              <w:rPr>
                <w:rFonts w:asciiTheme="minorHAnsi" w:hAnsiTheme="minorHAnsi" w:cs="Arial"/>
                <w:sz w:val="18"/>
                <w:szCs w:val="18"/>
              </w:rPr>
            </w:pPr>
            <w:r>
              <w:rPr>
                <w:rFonts w:asciiTheme="minorHAnsi" w:hAnsiTheme="minorHAnsi" w:cs="Arial"/>
                <w:sz w:val="18"/>
                <w:szCs w:val="18"/>
              </w:rPr>
              <w:t>Mishandling during manufacturing</w:t>
            </w:r>
          </w:p>
        </w:tc>
        <w:tc>
          <w:tcPr>
            <w:tcW w:w="1350" w:type="dxa"/>
            <w:tcBorders>
              <w:top w:val="nil"/>
              <w:bottom w:val="nil"/>
            </w:tcBorders>
            <w:vAlign w:val="center"/>
          </w:tcPr>
          <w:p w:rsidR="00584A4D" w:rsidRDefault="00584A4D" w:rsidP="00E8307A">
            <w:pPr>
              <w:widowControl w:val="0"/>
              <w:suppressAutoHyphens w:val="0"/>
              <w:rPr>
                <w:rFonts w:asciiTheme="minorHAnsi" w:hAnsiTheme="minorHAnsi" w:cs="Arial"/>
                <w:sz w:val="18"/>
                <w:szCs w:val="18"/>
              </w:rPr>
            </w:pPr>
          </w:p>
        </w:tc>
        <w:tc>
          <w:tcPr>
            <w:tcW w:w="540" w:type="dxa"/>
            <w:tcBorders>
              <w:top w:val="single" w:sz="4" w:space="0" w:color="auto"/>
              <w:bottom w:val="nil"/>
            </w:tcBorders>
            <w:vAlign w:val="center"/>
          </w:tcPr>
          <w:p w:rsidR="00584A4D" w:rsidRPr="005D03A0" w:rsidRDefault="00584A4D" w:rsidP="00E8307A">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nil"/>
            </w:tcBorders>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r w:rsidRPr="001B4D5F">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r w:rsidRPr="001B4D5F">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Pr="005D03A0" w:rsidRDefault="00445E8C" w:rsidP="00E8307A">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E8307A">
            <w:r w:rsidRPr="006D6452">
              <w:rPr>
                <w:rFonts w:asciiTheme="minorHAnsi" w:hAnsiTheme="minorHAnsi" w:cs="Arial"/>
                <w:sz w:val="18"/>
                <w:szCs w:val="18"/>
              </w:rPr>
              <w:t>Manufacturing procedure</w:t>
            </w:r>
            <w:r w:rsidR="009C1E2D">
              <w:rPr>
                <w:rFonts w:asciiTheme="minorHAnsi" w:hAnsiTheme="minorHAnsi" w:cs="Arial"/>
                <w:sz w:val="18"/>
                <w:szCs w:val="18"/>
              </w:rPr>
              <w:t xml:space="preserve"> uses fixture and vacuum to conform sheet to can half (1010895</w:t>
            </w:r>
          </w:p>
        </w:tc>
        <w:tc>
          <w:tcPr>
            <w:tcW w:w="540" w:type="dxa"/>
            <w:tcBorders>
              <w:top w:val="single" w:sz="4" w:space="0" w:color="auto"/>
              <w:bottom w:val="single" w:sz="4" w:space="0" w:color="auto"/>
            </w:tcBorders>
          </w:tcPr>
          <w:p w:rsidR="00584A4D" w:rsidRDefault="00584A4D" w:rsidP="00C1179E">
            <w:pPr>
              <w:jc w:val="cente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tcPr>
          <w:p w:rsidR="00584A4D" w:rsidRPr="00D62455" w:rsidRDefault="00584A4D">
            <w:pPr>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797781" w:rsidRDefault="00584A4D" w:rsidP="00E8307A">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rsidP="003452E4">
            <w:pPr>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w:t>
            </w:r>
            <w:r w:rsidRPr="006D6452">
              <w:rPr>
                <w:rFonts w:asciiTheme="minorHAnsi" w:hAnsiTheme="minorHAnsi" w:cs="Arial"/>
                <w:sz w:val="18"/>
                <w:szCs w:val="18"/>
              </w:rPr>
              <w:t>electrical test</w:t>
            </w:r>
            <w:r>
              <w:rPr>
                <w:rFonts w:asciiTheme="minorHAnsi" w:hAnsiTheme="minorHAnsi" w:cs="Arial"/>
                <w:sz w:val="18"/>
                <w:szCs w:val="18"/>
              </w:rPr>
              <w:t xml:space="preserve"> in manufacturing</w:t>
            </w:r>
            <w:r w:rsidR="009953C3">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tcPr>
          <w:p w:rsidR="00584A4D" w:rsidRPr="00A7532D" w:rsidRDefault="00584A4D" w:rsidP="003452E4">
            <w:pPr>
              <w:jc w:val="center"/>
              <w:rPr>
                <w:rFonts w:asciiTheme="minorHAnsi" w:hAnsiTheme="minorHAnsi" w:cs="Arial"/>
                <w:b/>
                <w:sz w:val="18"/>
                <w:szCs w:val="18"/>
              </w:rP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nil"/>
            </w:tcBorders>
          </w:tcPr>
          <w:p w:rsidR="00584A4D" w:rsidRDefault="00584A4D">
            <w:r w:rsidRPr="00D62455">
              <w:rPr>
                <w:rFonts w:asciiTheme="minorHAnsi" w:hAnsiTheme="minorHAnsi" w:cs="Arial"/>
                <w:sz w:val="18"/>
                <w:szCs w:val="18"/>
              </w:rPr>
              <w:t>100% electrical test , local temperature monitored during charge</w:t>
            </w:r>
          </w:p>
        </w:tc>
        <w:tc>
          <w:tcPr>
            <w:tcW w:w="1890" w:type="dxa"/>
            <w:tcBorders>
              <w:top w:val="single" w:sz="4" w:space="0" w:color="auto"/>
              <w:bottom w:val="nil"/>
            </w:tcBorders>
            <w:vAlign w:val="center"/>
          </w:tcPr>
          <w:p w:rsidR="00584A4D" w:rsidRPr="005D03A0" w:rsidRDefault="00584A4D" w:rsidP="00E8307A">
            <w:pPr>
              <w:widowControl w:val="0"/>
              <w:suppressAutoHyphens w:val="0"/>
              <w:rPr>
                <w:rFonts w:asciiTheme="minorHAnsi" w:hAnsiTheme="minorHAnsi" w:cs="Arial"/>
                <w:sz w:val="18"/>
                <w:szCs w:val="18"/>
              </w:rPr>
            </w:pPr>
            <w:r>
              <w:rPr>
                <w:rFonts w:asciiTheme="minorHAnsi" w:hAnsiTheme="minorHAnsi" w:cs="Arial"/>
                <w:sz w:val="18"/>
                <w:szCs w:val="18"/>
              </w:rPr>
              <w:t>Mishandling during manufacturing</w:t>
            </w:r>
          </w:p>
        </w:tc>
        <w:tc>
          <w:tcPr>
            <w:tcW w:w="1350" w:type="dxa"/>
            <w:tcBorders>
              <w:top w:val="single" w:sz="4" w:space="0" w:color="auto"/>
              <w:bottom w:val="nil"/>
            </w:tcBorders>
            <w:vAlign w:val="center"/>
          </w:tcPr>
          <w:p w:rsidR="00584A4D" w:rsidRPr="005D03A0" w:rsidRDefault="00584A4D" w:rsidP="00E8307A">
            <w:pPr>
              <w:widowControl w:val="0"/>
              <w:suppressAutoHyphens w:val="0"/>
              <w:rPr>
                <w:rFonts w:asciiTheme="minorHAnsi" w:hAnsiTheme="minorHAnsi" w:cs="Arial"/>
                <w:sz w:val="18"/>
                <w:szCs w:val="18"/>
              </w:rPr>
            </w:pPr>
            <w:r>
              <w:rPr>
                <w:rFonts w:asciiTheme="minorHAnsi" w:hAnsiTheme="minorHAnsi" w:cs="Arial"/>
                <w:sz w:val="18"/>
                <w:szCs w:val="18"/>
              </w:rPr>
              <w:t>Excessive pe</w:t>
            </w:r>
            <w:r>
              <w:rPr>
                <w:rFonts w:asciiTheme="minorHAnsi" w:hAnsiTheme="minorHAnsi" w:cs="Arial"/>
                <w:sz w:val="18"/>
                <w:szCs w:val="18"/>
              </w:rPr>
              <w:t>r</w:t>
            </w:r>
            <w:r>
              <w:rPr>
                <w:rFonts w:asciiTheme="minorHAnsi" w:hAnsiTheme="minorHAnsi" w:cs="Arial"/>
                <w:sz w:val="18"/>
                <w:szCs w:val="18"/>
              </w:rPr>
              <w:t>foration of graphite layer</w:t>
            </w:r>
          </w:p>
        </w:tc>
        <w:tc>
          <w:tcPr>
            <w:tcW w:w="540" w:type="dxa"/>
            <w:tcBorders>
              <w:top w:val="single" w:sz="4" w:space="0" w:color="auto"/>
              <w:bottom w:val="nil"/>
            </w:tcBorders>
            <w:vAlign w:val="center"/>
          </w:tcPr>
          <w:p w:rsidR="00584A4D" w:rsidRPr="005D03A0" w:rsidRDefault="00584A4D" w:rsidP="00E8307A">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nil"/>
            </w:tcBorders>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r w:rsidRPr="001B4D5F">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r w:rsidRPr="001B4D5F">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Pr="005D03A0" w:rsidRDefault="00445E8C" w:rsidP="00E8307A">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E8307A">
            <w:r w:rsidRPr="006D6452">
              <w:rPr>
                <w:rFonts w:asciiTheme="minorHAnsi" w:hAnsiTheme="minorHAnsi" w:cs="Arial"/>
                <w:sz w:val="18"/>
                <w:szCs w:val="18"/>
              </w:rPr>
              <w:t>Manufacturing procedure</w:t>
            </w:r>
            <w:r w:rsidR="009C1E2D">
              <w:rPr>
                <w:rFonts w:asciiTheme="minorHAnsi" w:hAnsiTheme="minorHAnsi" w:cs="Arial"/>
                <w:sz w:val="18"/>
                <w:szCs w:val="18"/>
              </w:rPr>
              <w:t xml:space="preserve"> uses fixture and vacuum to conform sheet to can half (1010895</w:t>
            </w:r>
          </w:p>
        </w:tc>
        <w:tc>
          <w:tcPr>
            <w:tcW w:w="540" w:type="dxa"/>
            <w:tcBorders>
              <w:top w:val="single" w:sz="4" w:space="0" w:color="auto"/>
              <w:bottom w:val="single" w:sz="4" w:space="0" w:color="auto"/>
            </w:tcBorders>
          </w:tcPr>
          <w:p w:rsidR="00584A4D" w:rsidRDefault="00584A4D" w:rsidP="00C1179E">
            <w:pPr>
              <w:jc w:val="center"/>
            </w:pPr>
            <w:r w:rsidRPr="00A7532D">
              <w:rPr>
                <w:rFonts w:asciiTheme="minorHAnsi" w:hAnsiTheme="minorHAnsi" w:cs="Arial"/>
                <w:b/>
                <w:sz w:val="18"/>
                <w:szCs w:val="18"/>
              </w:rPr>
              <w:t>X</w:t>
            </w:r>
          </w:p>
        </w:tc>
      </w:tr>
      <w:tr w:rsidR="00584A4D" w:rsidTr="009953C3">
        <w:trPr>
          <w:cantSplit/>
          <w:trHeight w:val="494"/>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tcPr>
          <w:p w:rsidR="00584A4D" w:rsidRPr="00D62455" w:rsidRDefault="00584A4D">
            <w:pPr>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E8307A">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797781" w:rsidRDefault="00584A4D" w:rsidP="00E8307A">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rsidP="003452E4">
            <w:pPr>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w:t>
            </w:r>
            <w:r w:rsidRPr="006D6452">
              <w:rPr>
                <w:rFonts w:asciiTheme="minorHAnsi" w:hAnsiTheme="minorHAnsi" w:cs="Arial"/>
                <w:sz w:val="18"/>
                <w:szCs w:val="18"/>
              </w:rPr>
              <w:t>electrical test</w:t>
            </w:r>
            <w:r>
              <w:rPr>
                <w:rFonts w:asciiTheme="minorHAnsi" w:hAnsiTheme="minorHAnsi" w:cs="Arial"/>
                <w:sz w:val="18"/>
                <w:szCs w:val="18"/>
              </w:rPr>
              <w:t xml:space="preserve"> in manufacturing</w:t>
            </w:r>
            <w:r w:rsidR="009953C3">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tcPr>
          <w:p w:rsidR="00584A4D" w:rsidRPr="00A7532D" w:rsidRDefault="00584A4D" w:rsidP="003452E4">
            <w:pPr>
              <w:jc w:val="center"/>
              <w:rPr>
                <w:rFonts w:asciiTheme="minorHAnsi" w:hAnsiTheme="minorHAnsi" w:cs="Arial"/>
                <w:b/>
                <w:sz w:val="18"/>
                <w:szCs w:val="18"/>
              </w:rPr>
            </w:pPr>
            <w:r w:rsidRPr="00A7532D">
              <w:rPr>
                <w:rFonts w:asciiTheme="minorHAnsi" w:hAnsiTheme="minorHAnsi" w:cs="Arial"/>
                <w:b/>
                <w:sz w:val="18"/>
                <w:szCs w:val="18"/>
              </w:rPr>
              <w:t>X</w:t>
            </w: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nil"/>
            </w:tcBorders>
          </w:tcPr>
          <w:p w:rsidR="00584A4D" w:rsidRDefault="00584A4D">
            <w:r w:rsidRPr="00D62455">
              <w:rPr>
                <w:rFonts w:asciiTheme="minorHAnsi" w:hAnsiTheme="minorHAnsi" w:cs="Arial"/>
                <w:sz w:val="18"/>
                <w:szCs w:val="18"/>
              </w:rPr>
              <w:t>100% electrical test , local temperature monitored during charge</w:t>
            </w:r>
          </w:p>
        </w:tc>
        <w:tc>
          <w:tcPr>
            <w:tcW w:w="1890" w:type="dxa"/>
            <w:tcBorders>
              <w:top w:val="single" w:sz="4" w:space="0" w:color="auto"/>
              <w:bottom w:val="nil"/>
            </w:tcBorders>
            <w:vAlign w:val="center"/>
          </w:tcPr>
          <w:p w:rsidR="00584A4D" w:rsidRDefault="00584A4D" w:rsidP="00E8307A">
            <w:pPr>
              <w:widowControl w:val="0"/>
              <w:suppressAutoHyphens w:val="0"/>
              <w:rPr>
                <w:rFonts w:asciiTheme="minorHAnsi" w:hAnsiTheme="minorHAnsi" w:cs="Arial"/>
                <w:sz w:val="18"/>
                <w:szCs w:val="18"/>
              </w:rPr>
            </w:pPr>
            <w:r>
              <w:rPr>
                <w:rFonts w:asciiTheme="minorHAnsi" w:hAnsiTheme="minorHAnsi" w:cs="Arial"/>
                <w:sz w:val="18"/>
                <w:szCs w:val="18"/>
              </w:rPr>
              <w:t>Component defect</w:t>
            </w:r>
          </w:p>
        </w:tc>
        <w:tc>
          <w:tcPr>
            <w:tcW w:w="1350" w:type="dxa"/>
            <w:tcBorders>
              <w:top w:val="nil"/>
              <w:bottom w:val="nil"/>
            </w:tcBorders>
            <w:vAlign w:val="center"/>
          </w:tcPr>
          <w:p w:rsidR="00584A4D" w:rsidRDefault="00584A4D" w:rsidP="00E8307A">
            <w:pPr>
              <w:widowControl w:val="0"/>
              <w:suppressAutoHyphens w:val="0"/>
              <w:rPr>
                <w:rFonts w:asciiTheme="minorHAnsi" w:hAnsiTheme="minorHAnsi" w:cs="Arial"/>
                <w:sz w:val="18"/>
                <w:szCs w:val="18"/>
              </w:rPr>
            </w:pPr>
          </w:p>
        </w:tc>
        <w:tc>
          <w:tcPr>
            <w:tcW w:w="540" w:type="dxa"/>
            <w:tcBorders>
              <w:top w:val="single" w:sz="4" w:space="0" w:color="auto"/>
              <w:bottom w:val="nil"/>
            </w:tcBorders>
            <w:vAlign w:val="center"/>
          </w:tcPr>
          <w:p w:rsidR="00584A4D" w:rsidRPr="005D03A0" w:rsidRDefault="00584A4D" w:rsidP="00E8307A">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nil"/>
            </w:tcBorders>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r w:rsidRPr="001B4D5F">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r w:rsidRPr="001B4D5F">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Pr="005D03A0" w:rsidRDefault="00445E8C" w:rsidP="00E8307A">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10</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E8307A">
            <w:pPr>
              <w:rPr>
                <w:rFonts w:asciiTheme="minorHAnsi" w:hAnsiTheme="minorHAnsi" w:cs="Arial"/>
                <w:sz w:val="18"/>
                <w:szCs w:val="18"/>
              </w:rPr>
            </w:pPr>
            <w:r w:rsidRPr="006D6452">
              <w:rPr>
                <w:rFonts w:asciiTheme="minorHAnsi" w:hAnsiTheme="minorHAnsi" w:cs="Arial"/>
                <w:sz w:val="18"/>
                <w:szCs w:val="18"/>
              </w:rPr>
              <w:t>Design drawing states no perforations</w:t>
            </w:r>
            <w:r>
              <w:rPr>
                <w:rFonts w:asciiTheme="minorHAnsi" w:hAnsiTheme="minorHAnsi" w:cs="Arial"/>
                <w:sz w:val="18"/>
                <w:szCs w:val="18"/>
              </w:rPr>
              <w:t xml:space="preserve"> (1210-001452, 1210-001453)</w:t>
            </w:r>
          </w:p>
        </w:tc>
        <w:tc>
          <w:tcPr>
            <w:tcW w:w="540" w:type="dxa"/>
            <w:tcBorders>
              <w:top w:val="single" w:sz="4" w:space="0" w:color="auto"/>
              <w:bottom w:val="single" w:sz="4" w:space="0" w:color="auto"/>
            </w:tcBorders>
          </w:tcPr>
          <w:p w:rsidR="00584A4D" w:rsidRPr="00D5746E" w:rsidRDefault="00584A4D" w:rsidP="00C1179E">
            <w:pPr>
              <w:jc w:val="center"/>
              <w:rPr>
                <w:b/>
              </w:rPr>
            </w:pPr>
          </w:p>
        </w:tc>
      </w:tr>
      <w:tr w:rsidR="00584A4D" w:rsidTr="008436A4">
        <w:trPr>
          <w:cantSplit/>
        </w:trPr>
        <w:tc>
          <w:tcPr>
            <w:tcW w:w="1350" w:type="dxa"/>
            <w:tcBorders>
              <w:top w:val="nil"/>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tcBorders>
              <w:top w:val="nil"/>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auto"/>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tcPr>
          <w:p w:rsidR="00584A4D" w:rsidRPr="00D62455" w:rsidRDefault="00584A4D">
            <w:pPr>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E8307A">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Pr="001B4D5F" w:rsidRDefault="00584A4D" w:rsidP="00E8307A">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797781" w:rsidRDefault="00584A4D" w:rsidP="00E8307A">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rsidP="003452E4">
            <w:pPr>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w:t>
            </w:r>
            <w:r w:rsidRPr="006D6452">
              <w:rPr>
                <w:rFonts w:asciiTheme="minorHAnsi" w:hAnsiTheme="minorHAnsi" w:cs="Arial"/>
                <w:sz w:val="18"/>
                <w:szCs w:val="18"/>
              </w:rPr>
              <w:t>electrical test</w:t>
            </w:r>
            <w:r>
              <w:rPr>
                <w:rFonts w:asciiTheme="minorHAnsi" w:hAnsiTheme="minorHAnsi" w:cs="Arial"/>
                <w:sz w:val="18"/>
                <w:szCs w:val="18"/>
              </w:rPr>
              <w:t xml:space="preserve"> in manufacturing</w:t>
            </w:r>
            <w:r w:rsidR="009953C3">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tcPr>
          <w:p w:rsidR="00584A4D" w:rsidRPr="00A7532D" w:rsidRDefault="00584A4D" w:rsidP="003452E4">
            <w:pPr>
              <w:jc w:val="center"/>
              <w:rPr>
                <w:rFonts w:asciiTheme="minorHAnsi" w:hAnsiTheme="minorHAnsi" w:cs="Arial"/>
                <w:b/>
                <w:sz w:val="18"/>
                <w:szCs w:val="18"/>
              </w:rPr>
            </w:pPr>
            <w:r w:rsidRPr="00A7532D">
              <w:rPr>
                <w:rFonts w:asciiTheme="minorHAnsi" w:hAnsiTheme="minorHAnsi" w:cs="Arial"/>
                <w:b/>
                <w:sz w:val="18"/>
                <w:szCs w:val="18"/>
              </w:rPr>
              <w:t>X</w:t>
            </w:r>
          </w:p>
        </w:tc>
      </w:tr>
      <w:tr w:rsidR="00584A4D" w:rsidTr="008436A4">
        <w:trPr>
          <w:cantSplit/>
          <w:trHeight w:val="218"/>
        </w:trPr>
        <w:tc>
          <w:tcPr>
            <w:tcW w:w="1350" w:type="dxa"/>
            <w:vMerge w:val="restart"/>
            <w:tcBorders>
              <w:top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vMerge w:val="restart"/>
            <w:tcBorders>
              <w:top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Electrically insulate can from active internal parts</w:t>
            </w:r>
          </w:p>
        </w:tc>
        <w:tc>
          <w:tcPr>
            <w:tcW w:w="207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Short battery to can</w:t>
            </w:r>
          </w:p>
        </w:tc>
        <w:tc>
          <w:tcPr>
            <w:tcW w:w="2700" w:type="dxa"/>
            <w:vMerge w:val="restart"/>
            <w:tcBorders>
              <w:top w:val="single" w:sz="4" w:space="0" w:color="auto"/>
            </w:tcBorders>
            <w:vAlign w:val="center"/>
          </w:tcPr>
          <w:p w:rsidR="00584A4D" w:rsidRPr="00D62455" w:rsidRDefault="00584A4D" w:rsidP="00D8633C">
            <w:pPr>
              <w:widowControl w:val="0"/>
              <w:suppressAutoHyphens w:val="0"/>
              <w:rPr>
                <w:rFonts w:asciiTheme="minorHAnsi" w:hAnsiTheme="minorHAnsi" w:cs="Arial"/>
                <w:sz w:val="18"/>
                <w:szCs w:val="18"/>
              </w:rPr>
            </w:pPr>
            <w:r w:rsidRPr="00D62455">
              <w:rPr>
                <w:rFonts w:asciiTheme="minorHAnsi" w:hAnsiTheme="minorHAnsi" w:cs="Arial"/>
                <w:sz w:val="18"/>
                <w:szCs w:val="18"/>
              </w:rPr>
              <w:t>Connects enclosure</w:t>
            </w:r>
            <w:r>
              <w:rPr>
                <w:rFonts w:asciiTheme="minorHAnsi" w:hAnsiTheme="minorHAnsi" w:cs="Arial"/>
                <w:sz w:val="18"/>
                <w:szCs w:val="18"/>
              </w:rPr>
              <w:t xml:space="preserve"> channel to ground, </w:t>
            </w:r>
            <w:r w:rsidRPr="00976FFE">
              <w:rPr>
                <w:rFonts w:asciiTheme="minorHAnsi" w:hAnsiTheme="minorHAnsi" w:cs="Arial"/>
                <w:sz w:val="18"/>
                <w:szCs w:val="18"/>
              </w:rPr>
              <w:t>Device output  failure, loss of communication, or loss of recharge capability</w:t>
            </w:r>
          </w:p>
        </w:tc>
        <w:tc>
          <w:tcPr>
            <w:tcW w:w="1890" w:type="dxa"/>
            <w:vMerge w:val="restart"/>
            <w:tcBorders>
              <w:top w:val="single" w:sz="4" w:space="0" w:color="auto"/>
            </w:tcBorders>
            <w:vAlign w:val="center"/>
          </w:tcPr>
          <w:p w:rsidR="00584A4D" w:rsidRPr="00D62455"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Electrical testing</w:t>
            </w:r>
          </w:p>
        </w:tc>
        <w:tc>
          <w:tcPr>
            <w:tcW w:w="1890" w:type="dxa"/>
            <w:vMerge w:val="restart"/>
            <w:tcBorders>
              <w:top w:val="single" w:sz="4" w:space="0" w:color="auto"/>
            </w:tcBorders>
            <w:vAlign w:val="center"/>
          </w:tcPr>
          <w:p w:rsidR="00584A4D" w:rsidRPr="005D03A0"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Mishandling during manufacturing</w:t>
            </w:r>
          </w:p>
        </w:tc>
        <w:tc>
          <w:tcPr>
            <w:tcW w:w="13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Perforation of insulating layer</w:t>
            </w:r>
          </w:p>
        </w:tc>
        <w:tc>
          <w:tcPr>
            <w:tcW w:w="540" w:type="dxa"/>
            <w:vMerge w:val="restart"/>
            <w:tcBorders>
              <w:top w:val="single" w:sz="4" w:space="0" w:color="auto"/>
            </w:tcBorders>
            <w:vAlign w:val="center"/>
          </w:tcPr>
          <w:p w:rsidR="00584A4D" w:rsidRPr="00AE5A46"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AE5A46"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vMerge w:val="restart"/>
            <w:tcBorders>
              <w:top w:val="single" w:sz="4" w:space="0" w:color="auto"/>
            </w:tcBorders>
            <w:shd w:val="clear" w:color="auto" w:fill="auto"/>
            <w:vAlign w:val="center"/>
          </w:tcPr>
          <w:p w:rsidR="00584A4D" w:rsidRPr="00AE5A46" w:rsidRDefault="00584A4D" w:rsidP="00091475">
            <w:pPr>
              <w:widowControl w:val="0"/>
              <w:suppressAutoHyphens w:val="0"/>
              <w:rPr>
                <w:rFonts w:asciiTheme="minorHAnsi" w:hAnsiTheme="minorHAnsi" w:cs="Arial"/>
                <w:color w:val="000000" w:themeColor="text1"/>
                <w:sz w:val="18"/>
                <w:szCs w:val="18"/>
              </w:rPr>
            </w:pPr>
            <w:r w:rsidRPr="00AE5A46">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505C51">
            <w:r w:rsidRPr="006D6452">
              <w:rPr>
                <w:rFonts w:asciiTheme="minorHAnsi" w:hAnsiTheme="minorHAnsi" w:cs="Arial"/>
                <w:sz w:val="18"/>
                <w:szCs w:val="18"/>
              </w:rPr>
              <w:t>Manufacturing procedure</w:t>
            </w:r>
            <w:r w:rsidR="009C1E2D">
              <w:rPr>
                <w:rFonts w:asciiTheme="minorHAnsi" w:hAnsiTheme="minorHAnsi" w:cs="Arial"/>
                <w:sz w:val="18"/>
                <w:szCs w:val="18"/>
              </w:rPr>
              <w:t xml:space="preserve"> uses fixture and vacuum to conform sheet to can half (1010895</w:t>
            </w:r>
          </w:p>
        </w:tc>
        <w:tc>
          <w:tcPr>
            <w:tcW w:w="540" w:type="dxa"/>
            <w:tcBorders>
              <w:top w:val="single" w:sz="4" w:space="0" w:color="auto"/>
            </w:tcBorders>
          </w:tcPr>
          <w:p w:rsidR="00584A4D" w:rsidRDefault="00584A4D" w:rsidP="00C1179E">
            <w:pPr>
              <w:jc w:val="center"/>
            </w:pPr>
            <w:r w:rsidRPr="00A7532D">
              <w:rPr>
                <w:rFonts w:asciiTheme="minorHAnsi" w:hAnsiTheme="minorHAnsi" w:cs="Arial"/>
                <w:b/>
                <w:sz w:val="18"/>
                <w:szCs w:val="18"/>
              </w:rPr>
              <w:t>X</w:t>
            </w:r>
          </w:p>
        </w:tc>
      </w:tr>
      <w:tr w:rsidR="00584A4D" w:rsidTr="008436A4">
        <w:trPr>
          <w:cantSplit/>
          <w:trHeight w:val="217"/>
        </w:trPr>
        <w:tc>
          <w:tcPr>
            <w:tcW w:w="1350" w:type="dxa"/>
            <w:vMerge/>
            <w:tcBorders>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bottom w:val="nil"/>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vMerge/>
            <w:tcBorders>
              <w:bottom w:val="nil"/>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Pr="00AE5A46"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Pr="00AE5A46"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Pr="00AE5A46"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3D46E8" w:rsidP="007055F2">
            <w:pPr>
              <w:rPr>
                <w:rFonts w:asciiTheme="minorHAnsi" w:hAnsiTheme="minorHAnsi" w:cs="Arial"/>
                <w:sz w:val="18"/>
                <w:szCs w:val="18"/>
              </w:rPr>
            </w:pPr>
            <w:bookmarkStart w:id="3" w:name="OLE_LINK1"/>
            <w:bookmarkStart w:id="4" w:name="OLE_LINK2"/>
            <w:r w:rsidRPr="006D6452">
              <w:rPr>
                <w:rFonts w:asciiTheme="minorHAnsi" w:hAnsiTheme="minorHAnsi" w:cs="Arial"/>
                <w:sz w:val="18"/>
                <w:szCs w:val="18"/>
              </w:rPr>
              <w:t xml:space="preserve">100% </w:t>
            </w:r>
            <w:r>
              <w:rPr>
                <w:rFonts w:asciiTheme="minorHAnsi" w:hAnsiTheme="minorHAnsi" w:cs="Arial"/>
                <w:sz w:val="18"/>
                <w:szCs w:val="18"/>
              </w:rPr>
              <w:t xml:space="preserve"> </w:t>
            </w:r>
            <w:r w:rsidR="00584A4D">
              <w:rPr>
                <w:rFonts w:asciiTheme="minorHAnsi" w:hAnsiTheme="minorHAnsi" w:cs="Arial"/>
                <w:sz w:val="18"/>
                <w:szCs w:val="18"/>
              </w:rPr>
              <w:t>Electrical test</w:t>
            </w:r>
            <w:r>
              <w:rPr>
                <w:rFonts w:asciiTheme="minorHAnsi" w:hAnsiTheme="minorHAnsi" w:cs="Arial"/>
                <w:sz w:val="18"/>
                <w:szCs w:val="18"/>
              </w:rPr>
              <w:t xml:space="preserve"> in manufacturing</w:t>
            </w:r>
            <w:bookmarkEnd w:id="3"/>
            <w:bookmarkEnd w:id="4"/>
            <w:r w:rsidR="00124106">
              <w:rPr>
                <w:rFonts w:asciiTheme="minorHAnsi" w:hAnsiTheme="minorHAnsi" w:cs="Arial"/>
                <w:sz w:val="18"/>
                <w:szCs w:val="18"/>
              </w:rPr>
              <w:t xml:space="preserve"> (EEPR 0181, EEPR 0182)</w:t>
            </w:r>
          </w:p>
        </w:tc>
        <w:tc>
          <w:tcPr>
            <w:tcW w:w="540" w:type="dxa"/>
            <w:tcBorders>
              <w:bottom w:val="single" w:sz="4" w:space="0" w:color="auto"/>
            </w:tcBorders>
          </w:tcPr>
          <w:p w:rsidR="00584A4D" w:rsidRPr="00D5746E" w:rsidRDefault="00584A4D" w:rsidP="00C1179E">
            <w:pPr>
              <w:jc w:val="center"/>
              <w:rPr>
                <w:b/>
              </w:rPr>
            </w:pPr>
            <w:r w:rsidRPr="00A7532D">
              <w:rPr>
                <w:rFonts w:asciiTheme="minorHAnsi" w:hAnsiTheme="minorHAnsi"/>
                <w:b/>
                <w:sz w:val="18"/>
                <w:szCs w:val="18"/>
              </w:rPr>
              <w:t>X</w:t>
            </w:r>
          </w:p>
        </w:tc>
      </w:tr>
      <w:tr w:rsidR="00584A4D" w:rsidTr="008436A4">
        <w:trPr>
          <w:cantSplit/>
          <w:trHeight w:val="220"/>
        </w:trPr>
        <w:tc>
          <w:tcPr>
            <w:tcW w:w="1350" w:type="dxa"/>
            <w:vMerge w:val="restart"/>
            <w:tcBorders>
              <w:top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vMerge w:val="restart"/>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restart"/>
            <w:tcBorders>
              <w:top w:val="nil"/>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Pr="005D03A0" w:rsidRDefault="00584A4D" w:rsidP="007055F2">
            <w:pPr>
              <w:widowControl w:val="0"/>
              <w:suppressAutoHyphens w:val="0"/>
              <w:rPr>
                <w:rFonts w:asciiTheme="minorHAnsi" w:hAnsiTheme="minorHAnsi" w:cs="Arial"/>
                <w:sz w:val="18"/>
                <w:szCs w:val="18"/>
              </w:rPr>
            </w:pPr>
            <w:r>
              <w:rPr>
                <w:rFonts w:asciiTheme="minorHAnsi" w:hAnsiTheme="minorHAnsi" w:cs="Arial"/>
                <w:sz w:val="18"/>
                <w:szCs w:val="18"/>
              </w:rPr>
              <w:t>Component defect</w:t>
            </w:r>
          </w:p>
        </w:tc>
        <w:tc>
          <w:tcPr>
            <w:tcW w:w="1350" w:type="dxa"/>
            <w:vMerge w:val="restart"/>
            <w:tcBorders>
              <w:top w:val="nil"/>
            </w:tcBorders>
            <w:vAlign w:val="center"/>
          </w:tcPr>
          <w:p w:rsidR="00584A4D" w:rsidRPr="005D03A0" w:rsidRDefault="00584A4D" w:rsidP="007055F2">
            <w:pPr>
              <w:widowControl w:val="0"/>
              <w:suppressAutoHyphens w:val="0"/>
              <w:rPr>
                <w:rFonts w:asciiTheme="minorHAnsi" w:hAnsiTheme="minorHAnsi" w:cs="Arial"/>
                <w:sz w:val="18"/>
                <w:szCs w:val="18"/>
              </w:rPr>
            </w:pPr>
          </w:p>
        </w:tc>
        <w:tc>
          <w:tcPr>
            <w:tcW w:w="540" w:type="dxa"/>
            <w:vMerge w:val="restart"/>
            <w:tcBorders>
              <w:top w:val="single" w:sz="4" w:space="0" w:color="auto"/>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vMerge w:val="restart"/>
            <w:tcBorders>
              <w:top w:val="single" w:sz="4" w:space="0" w:color="auto"/>
            </w:tcBorders>
            <w:shd w:val="clear" w:color="auto" w:fill="auto"/>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r w:rsidRPr="00AE5A46">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Pr="005D03A0" w:rsidRDefault="00445E8C" w:rsidP="007055F2">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nil"/>
            </w:tcBorders>
            <w:vAlign w:val="center"/>
          </w:tcPr>
          <w:p w:rsidR="00584A4D" w:rsidRPr="006D6452" w:rsidRDefault="00584A4D" w:rsidP="00505C51">
            <w:pPr>
              <w:widowControl w:val="0"/>
              <w:suppressAutoHyphens w:val="0"/>
              <w:rPr>
                <w:rFonts w:asciiTheme="minorHAnsi" w:hAnsiTheme="minorHAnsi" w:cs="Arial"/>
                <w:sz w:val="18"/>
                <w:szCs w:val="18"/>
              </w:rPr>
            </w:pPr>
            <w:r w:rsidRPr="006D6452">
              <w:rPr>
                <w:rFonts w:asciiTheme="minorHAnsi" w:hAnsiTheme="minorHAnsi" w:cs="Arial"/>
                <w:sz w:val="18"/>
                <w:szCs w:val="18"/>
              </w:rPr>
              <w:t>Design drawing states no perforations</w:t>
            </w:r>
            <w:r>
              <w:rPr>
                <w:rFonts w:asciiTheme="minorHAnsi" w:hAnsiTheme="minorHAnsi" w:cs="Arial"/>
                <w:sz w:val="18"/>
                <w:szCs w:val="18"/>
              </w:rPr>
              <w:t xml:space="preserve"> (1210-001452, 1210-001453)</w:t>
            </w:r>
          </w:p>
        </w:tc>
        <w:tc>
          <w:tcPr>
            <w:tcW w:w="540" w:type="dxa"/>
            <w:tcBorders>
              <w:top w:val="single" w:sz="4" w:space="0" w:color="auto"/>
              <w:bottom w:val="nil"/>
            </w:tcBorders>
          </w:tcPr>
          <w:p w:rsidR="00584A4D" w:rsidRPr="00D5746E" w:rsidRDefault="00584A4D" w:rsidP="007055F2">
            <w:pPr>
              <w:rPr>
                <w:b/>
              </w:rPr>
            </w:pPr>
          </w:p>
        </w:tc>
      </w:tr>
      <w:tr w:rsidR="00584A4D" w:rsidTr="008436A4">
        <w:trPr>
          <w:cantSplit/>
          <w:trHeight w:val="220"/>
        </w:trPr>
        <w:tc>
          <w:tcPr>
            <w:tcW w:w="1350" w:type="dxa"/>
            <w:vMerge/>
            <w:tcBorders>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single" w:sz="4" w:space="0" w:color="auto"/>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bottom w:val="single" w:sz="4" w:space="0" w:color="auto"/>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Default="00584A4D" w:rsidP="007055F2">
            <w:pPr>
              <w:widowControl w:val="0"/>
              <w:suppressAutoHyphens w:val="0"/>
              <w:rPr>
                <w:rFonts w:asciiTheme="minorHAnsi" w:hAnsiTheme="minorHAnsi" w:cs="Arial"/>
                <w:sz w:val="18"/>
                <w:szCs w:val="18"/>
              </w:rPr>
            </w:pPr>
          </w:p>
        </w:tc>
        <w:tc>
          <w:tcPr>
            <w:tcW w:w="1350" w:type="dxa"/>
            <w:vMerge/>
            <w:tcBorders>
              <w:bottom w:val="single" w:sz="4" w:space="0" w:color="auto"/>
            </w:tcBorders>
            <w:vAlign w:val="center"/>
          </w:tcPr>
          <w:p w:rsidR="00584A4D" w:rsidRPr="005D03A0" w:rsidRDefault="00584A4D" w:rsidP="007055F2">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Pr="005D03A0" w:rsidRDefault="00584A4D" w:rsidP="007055F2">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6D6452" w:rsidRDefault="009524F8" w:rsidP="007055F2">
            <w:pPr>
              <w:widowControl w:val="0"/>
              <w:suppressAutoHyphens w:val="0"/>
              <w:rPr>
                <w:rFonts w:asciiTheme="minorHAnsi" w:hAnsiTheme="minorHAnsi" w:cs="Arial"/>
                <w:sz w:val="18"/>
                <w:szCs w:val="18"/>
              </w:rPr>
            </w:pPr>
            <w:r w:rsidRPr="00B265F4">
              <w:rPr>
                <w:rFonts w:asciiTheme="minorHAnsi" w:hAnsiTheme="minorHAnsi" w:cs="Arial"/>
                <w:sz w:val="18"/>
                <w:szCs w:val="18"/>
              </w:rPr>
              <w:t>Visual inspection</w:t>
            </w:r>
            <w:r w:rsidR="00B265F4">
              <w:rPr>
                <w:rFonts w:asciiTheme="minorHAnsi" w:hAnsiTheme="minorHAnsi" w:cs="Arial"/>
                <w:sz w:val="18"/>
                <w:szCs w:val="18"/>
              </w:rPr>
              <w:t xml:space="preserve"> of component (1010244, 1010251)</w:t>
            </w:r>
          </w:p>
        </w:tc>
        <w:tc>
          <w:tcPr>
            <w:tcW w:w="540" w:type="dxa"/>
            <w:tcBorders>
              <w:bottom w:val="single" w:sz="4" w:space="0" w:color="auto"/>
            </w:tcBorders>
          </w:tcPr>
          <w:p w:rsidR="00C57A48" w:rsidRDefault="00584A4D">
            <w:pPr>
              <w:jc w:val="center"/>
              <w:rPr>
                <w:b/>
              </w:rPr>
            </w:pPr>
            <w:r w:rsidRPr="00A7532D">
              <w:rPr>
                <w:rFonts w:asciiTheme="minorHAnsi" w:hAnsiTheme="minorHAnsi"/>
                <w:b/>
                <w:sz w:val="18"/>
                <w:szCs w:val="18"/>
              </w:rPr>
              <w:t>X</w:t>
            </w:r>
          </w:p>
        </w:tc>
      </w:tr>
      <w:tr w:rsidR="00584A4D" w:rsidTr="008436A4">
        <w:trPr>
          <w:cantSplit/>
          <w:trHeight w:val="218"/>
        </w:trPr>
        <w:tc>
          <w:tcPr>
            <w:tcW w:w="1350" w:type="dxa"/>
            <w:vMerge w:val="restart"/>
            <w:tcBorders>
              <w:top w:val="nil"/>
              <w:bottom w:val="nil"/>
            </w:tcBorders>
            <w:vAlign w:val="center"/>
          </w:tcPr>
          <w:p w:rsidR="00584A4D" w:rsidRPr="00614F17" w:rsidRDefault="00584A4D" w:rsidP="00091475">
            <w:pPr>
              <w:widowControl w:val="0"/>
              <w:suppressAutoHyphens w:val="0"/>
              <w:rPr>
                <w:rFonts w:asciiTheme="minorHAnsi" w:hAnsiTheme="minorHAnsi" w:cs="Arial"/>
                <w:szCs w:val="24"/>
              </w:rPr>
            </w:pPr>
          </w:p>
        </w:tc>
        <w:tc>
          <w:tcPr>
            <w:tcW w:w="171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Short PCB assembly to can</w:t>
            </w:r>
          </w:p>
        </w:tc>
        <w:tc>
          <w:tcPr>
            <w:tcW w:w="2700" w:type="dxa"/>
            <w:vMerge w:val="restart"/>
            <w:tcBorders>
              <w:top w:val="single" w:sz="4" w:space="0" w:color="auto"/>
              <w:bottom w:val="nil"/>
            </w:tcBorders>
            <w:vAlign w:val="center"/>
          </w:tcPr>
          <w:p w:rsidR="00584A4D" w:rsidRPr="00D62455" w:rsidRDefault="00584A4D" w:rsidP="00BD26FA">
            <w:pPr>
              <w:widowControl w:val="0"/>
              <w:suppressAutoHyphens w:val="0"/>
              <w:rPr>
                <w:rFonts w:asciiTheme="minorHAnsi" w:hAnsiTheme="minorHAnsi" w:cs="Arial"/>
                <w:sz w:val="18"/>
                <w:szCs w:val="18"/>
              </w:rPr>
            </w:pPr>
            <w:r w:rsidRPr="00976FFE">
              <w:rPr>
                <w:rFonts w:asciiTheme="minorHAnsi" w:hAnsiTheme="minorHAnsi" w:cs="Arial"/>
                <w:sz w:val="18"/>
                <w:szCs w:val="18"/>
              </w:rPr>
              <w:t>Device output  failure, loss of communication, or loss of r</w:t>
            </w:r>
            <w:r w:rsidRPr="00976FFE">
              <w:rPr>
                <w:rFonts w:asciiTheme="minorHAnsi" w:hAnsiTheme="minorHAnsi" w:cs="Arial"/>
                <w:sz w:val="18"/>
                <w:szCs w:val="18"/>
              </w:rPr>
              <w:t>e</w:t>
            </w:r>
            <w:r w:rsidRPr="00976FFE">
              <w:rPr>
                <w:rFonts w:asciiTheme="minorHAnsi" w:hAnsiTheme="minorHAnsi" w:cs="Arial"/>
                <w:sz w:val="18"/>
                <w:szCs w:val="18"/>
              </w:rPr>
              <w:t>charge capability</w:t>
            </w:r>
          </w:p>
        </w:tc>
        <w:tc>
          <w:tcPr>
            <w:tcW w:w="1890" w:type="dxa"/>
            <w:vMerge w:val="restart"/>
            <w:tcBorders>
              <w:top w:val="single" w:sz="4" w:space="0" w:color="auto"/>
              <w:bottom w:val="nil"/>
            </w:tcBorders>
            <w:vAlign w:val="center"/>
          </w:tcPr>
          <w:p w:rsidR="00584A4D" w:rsidRPr="00D62455" w:rsidRDefault="00584A4D" w:rsidP="00BD26FA">
            <w:pPr>
              <w:widowControl w:val="0"/>
              <w:suppressAutoHyphens w:val="0"/>
              <w:rPr>
                <w:rFonts w:asciiTheme="minorHAnsi" w:hAnsiTheme="minorHAnsi" w:cs="Arial"/>
                <w:sz w:val="18"/>
                <w:szCs w:val="18"/>
              </w:rPr>
            </w:pPr>
            <w:r>
              <w:rPr>
                <w:rFonts w:asciiTheme="minorHAnsi" w:hAnsiTheme="minorHAnsi" w:cs="Arial"/>
                <w:sz w:val="18"/>
                <w:szCs w:val="18"/>
              </w:rPr>
              <w:t>Electrical testing</w:t>
            </w:r>
          </w:p>
        </w:tc>
        <w:tc>
          <w:tcPr>
            <w:tcW w:w="1890" w:type="dxa"/>
            <w:vMerge w:val="restart"/>
            <w:tcBorders>
              <w:top w:val="single" w:sz="4" w:space="0" w:color="auto"/>
            </w:tcBorders>
            <w:vAlign w:val="center"/>
          </w:tcPr>
          <w:p w:rsidR="00584A4D" w:rsidRPr="005D03A0" w:rsidRDefault="00584A4D" w:rsidP="007055F2">
            <w:pPr>
              <w:widowControl w:val="0"/>
              <w:suppressAutoHyphens w:val="0"/>
              <w:rPr>
                <w:rFonts w:asciiTheme="minorHAnsi" w:hAnsiTheme="minorHAnsi" w:cs="Arial"/>
                <w:sz w:val="18"/>
                <w:szCs w:val="18"/>
              </w:rPr>
            </w:pPr>
            <w:r>
              <w:rPr>
                <w:rFonts w:asciiTheme="minorHAnsi" w:hAnsiTheme="minorHAnsi" w:cs="Arial"/>
                <w:sz w:val="18"/>
                <w:szCs w:val="18"/>
              </w:rPr>
              <w:t>Mishandling during manufacturing</w:t>
            </w:r>
          </w:p>
        </w:tc>
        <w:tc>
          <w:tcPr>
            <w:tcW w:w="1350" w:type="dxa"/>
            <w:vMerge w:val="restart"/>
            <w:tcBorders>
              <w:top w:val="single" w:sz="4" w:space="0" w:color="auto"/>
              <w:bottom w:val="nil"/>
            </w:tcBorders>
            <w:vAlign w:val="center"/>
          </w:tcPr>
          <w:p w:rsidR="00584A4D" w:rsidRPr="005D03A0" w:rsidRDefault="00584A4D" w:rsidP="007055F2">
            <w:pPr>
              <w:widowControl w:val="0"/>
              <w:suppressAutoHyphens w:val="0"/>
              <w:rPr>
                <w:rFonts w:asciiTheme="minorHAnsi" w:hAnsiTheme="minorHAnsi" w:cs="Arial"/>
                <w:sz w:val="18"/>
                <w:szCs w:val="18"/>
              </w:rPr>
            </w:pPr>
            <w:r>
              <w:rPr>
                <w:rFonts w:asciiTheme="minorHAnsi" w:hAnsiTheme="minorHAnsi" w:cs="Arial"/>
                <w:sz w:val="18"/>
                <w:szCs w:val="18"/>
              </w:rPr>
              <w:t>Perforation of insulating layer</w:t>
            </w:r>
          </w:p>
        </w:tc>
        <w:tc>
          <w:tcPr>
            <w:tcW w:w="540" w:type="dxa"/>
            <w:vMerge w:val="restart"/>
            <w:tcBorders>
              <w:top w:val="single" w:sz="4" w:space="0" w:color="auto"/>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vMerge w:val="restart"/>
            <w:tcBorders>
              <w:top w:val="single" w:sz="4" w:space="0" w:color="auto"/>
            </w:tcBorders>
            <w:shd w:val="clear" w:color="auto" w:fill="auto"/>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r w:rsidRPr="00AE5A46">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Pr="005D03A0" w:rsidRDefault="00445E8C" w:rsidP="007055F2">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9524F8" w:rsidP="009C1E2D">
            <w:r w:rsidRPr="009C1E2D">
              <w:rPr>
                <w:rFonts w:asciiTheme="minorHAnsi" w:hAnsiTheme="minorHAnsi" w:cs="Arial"/>
                <w:sz w:val="18"/>
                <w:szCs w:val="18"/>
              </w:rPr>
              <w:t>Manufacturing procedure</w:t>
            </w:r>
            <w:r w:rsidR="009C1E2D">
              <w:rPr>
                <w:rFonts w:asciiTheme="minorHAnsi" w:hAnsiTheme="minorHAnsi" w:cs="Arial"/>
                <w:sz w:val="18"/>
                <w:szCs w:val="18"/>
              </w:rPr>
              <w:t xml:space="preserve"> uses fixture and vacuum to conform sheet to can half (1010895</w:t>
            </w:r>
          </w:p>
        </w:tc>
        <w:tc>
          <w:tcPr>
            <w:tcW w:w="540" w:type="dxa"/>
            <w:tcBorders>
              <w:top w:val="single" w:sz="4" w:space="0" w:color="auto"/>
            </w:tcBorders>
          </w:tcPr>
          <w:p w:rsidR="00584A4D" w:rsidRDefault="00584A4D" w:rsidP="00C1179E">
            <w:pPr>
              <w:jc w:val="center"/>
            </w:pPr>
            <w:r w:rsidRPr="00A7532D">
              <w:rPr>
                <w:rFonts w:asciiTheme="minorHAnsi" w:hAnsiTheme="minorHAnsi" w:cs="Arial"/>
                <w:b/>
                <w:sz w:val="18"/>
                <w:szCs w:val="18"/>
              </w:rPr>
              <w:t>X</w:t>
            </w:r>
          </w:p>
        </w:tc>
      </w:tr>
      <w:tr w:rsidR="00584A4D" w:rsidTr="008436A4">
        <w:trPr>
          <w:cantSplit/>
          <w:trHeight w:val="217"/>
        </w:trPr>
        <w:tc>
          <w:tcPr>
            <w:tcW w:w="1350" w:type="dxa"/>
            <w:vMerge/>
            <w:tcBorders>
              <w:top w:val="nil"/>
              <w:bottom w:val="nil"/>
            </w:tcBorders>
            <w:vAlign w:val="center"/>
          </w:tcPr>
          <w:p w:rsidR="00584A4D" w:rsidRPr="00614F17" w:rsidRDefault="00584A4D" w:rsidP="00091475">
            <w:pPr>
              <w:widowControl w:val="0"/>
              <w:suppressAutoHyphens w:val="0"/>
              <w:rPr>
                <w:rFonts w:asciiTheme="minorHAnsi" w:hAnsiTheme="minorHAnsi" w:cs="Arial"/>
                <w:szCs w:val="24"/>
              </w:rPr>
            </w:pPr>
          </w:p>
        </w:tc>
        <w:tc>
          <w:tcPr>
            <w:tcW w:w="171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Default="00584A4D" w:rsidP="007055F2">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Default="00584A4D" w:rsidP="007055F2">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Pr="005D03A0" w:rsidRDefault="00584A4D" w:rsidP="007055F2">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3D46E8" w:rsidP="007055F2">
            <w:pPr>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Electrical test in manufacturing</w:t>
            </w:r>
            <w:r w:rsidR="00124106">
              <w:rPr>
                <w:rFonts w:asciiTheme="minorHAnsi" w:hAnsiTheme="minorHAnsi" w:cs="Arial"/>
                <w:sz w:val="18"/>
                <w:szCs w:val="18"/>
              </w:rPr>
              <w:t xml:space="preserve"> (EEPR 0181, EEPR 0182)</w:t>
            </w:r>
          </w:p>
        </w:tc>
        <w:tc>
          <w:tcPr>
            <w:tcW w:w="540" w:type="dxa"/>
            <w:tcBorders>
              <w:bottom w:val="single" w:sz="4" w:space="0" w:color="auto"/>
            </w:tcBorders>
          </w:tcPr>
          <w:p w:rsidR="00584A4D" w:rsidRPr="00D5746E" w:rsidRDefault="00584A4D" w:rsidP="00C1179E">
            <w:pPr>
              <w:jc w:val="center"/>
              <w:rPr>
                <w:b/>
              </w:rPr>
            </w:pPr>
            <w:r w:rsidRPr="00A7532D">
              <w:rPr>
                <w:rFonts w:asciiTheme="minorHAnsi" w:hAnsiTheme="minorHAnsi"/>
                <w:b/>
                <w:sz w:val="18"/>
                <w:szCs w:val="18"/>
              </w:rPr>
              <w:t>X</w:t>
            </w:r>
          </w:p>
        </w:tc>
      </w:tr>
      <w:tr w:rsidR="00584A4D" w:rsidTr="008436A4">
        <w:trPr>
          <w:cantSplit/>
          <w:trHeight w:val="217"/>
        </w:trPr>
        <w:tc>
          <w:tcPr>
            <w:tcW w:w="1350" w:type="dxa"/>
            <w:tcBorders>
              <w:top w:val="nil"/>
              <w:bottom w:val="nil"/>
            </w:tcBorders>
            <w:vAlign w:val="center"/>
          </w:tcPr>
          <w:p w:rsidR="00584A4D" w:rsidRPr="00614F17" w:rsidRDefault="00584A4D" w:rsidP="00091475">
            <w:pPr>
              <w:widowControl w:val="0"/>
              <w:suppressAutoHyphens w:val="0"/>
              <w:rPr>
                <w:rFonts w:asciiTheme="minorHAnsi" w:hAnsiTheme="minorHAnsi" w:cs="Arial"/>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tcBorders>
              <w:top w:val="single" w:sz="4" w:space="0" w:color="auto"/>
              <w:bottom w:val="nil"/>
            </w:tcBorders>
            <w:vAlign w:val="center"/>
          </w:tcPr>
          <w:p w:rsidR="00584A4D" w:rsidRDefault="00584A4D" w:rsidP="007055F2">
            <w:pPr>
              <w:widowControl w:val="0"/>
              <w:suppressAutoHyphens w:val="0"/>
              <w:rPr>
                <w:rFonts w:asciiTheme="minorHAnsi" w:hAnsiTheme="minorHAnsi" w:cs="Arial"/>
                <w:sz w:val="18"/>
                <w:szCs w:val="18"/>
              </w:rPr>
            </w:pPr>
            <w:r>
              <w:rPr>
                <w:rFonts w:asciiTheme="minorHAnsi" w:hAnsiTheme="minorHAnsi" w:cs="Arial"/>
                <w:sz w:val="18"/>
                <w:szCs w:val="18"/>
              </w:rPr>
              <w:t>Component defect</w:t>
            </w:r>
          </w:p>
        </w:tc>
        <w:tc>
          <w:tcPr>
            <w:tcW w:w="1350" w:type="dxa"/>
            <w:tcBorders>
              <w:top w:val="nil"/>
              <w:bottom w:val="nil"/>
            </w:tcBorders>
            <w:vAlign w:val="center"/>
          </w:tcPr>
          <w:p w:rsidR="00584A4D" w:rsidRDefault="00584A4D" w:rsidP="007055F2">
            <w:pPr>
              <w:widowControl w:val="0"/>
              <w:suppressAutoHyphens w:val="0"/>
              <w:rPr>
                <w:rFonts w:asciiTheme="minorHAnsi" w:hAnsiTheme="minorHAnsi" w:cs="Arial"/>
                <w:sz w:val="18"/>
                <w:szCs w:val="18"/>
              </w:rPr>
            </w:pPr>
          </w:p>
        </w:tc>
        <w:tc>
          <w:tcPr>
            <w:tcW w:w="540" w:type="dxa"/>
            <w:tcBorders>
              <w:top w:val="single" w:sz="4" w:space="0" w:color="auto"/>
              <w:bottom w:val="nil"/>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auto"/>
              <w:bottom w:val="nil"/>
            </w:tcBorders>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nil"/>
            </w:tcBorders>
            <w:shd w:val="clear" w:color="auto" w:fill="auto"/>
            <w:vAlign w:val="center"/>
          </w:tcPr>
          <w:p w:rsidR="00584A4D" w:rsidRPr="00AE5A46" w:rsidRDefault="00584A4D" w:rsidP="007055F2">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584A4D" w:rsidRPr="005D03A0" w:rsidRDefault="00445E8C" w:rsidP="007055F2">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6</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nil"/>
            </w:tcBorders>
            <w:vAlign w:val="center"/>
          </w:tcPr>
          <w:p w:rsidR="00584A4D" w:rsidRPr="006D6452" w:rsidRDefault="00584A4D" w:rsidP="00460C41">
            <w:pPr>
              <w:widowControl w:val="0"/>
              <w:suppressAutoHyphens w:val="0"/>
              <w:rPr>
                <w:rFonts w:asciiTheme="minorHAnsi" w:hAnsiTheme="minorHAnsi" w:cs="Arial"/>
                <w:sz w:val="18"/>
                <w:szCs w:val="18"/>
              </w:rPr>
            </w:pPr>
            <w:r w:rsidRPr="006D6452">
              <w:rPr>
                <w:rFonts w:asciiTheme="minorHAnsi" w:hAnsiTheme="minorHAnsi" w:cs="Arial"/>
                <w:sz w:val="18"/>
                <w:szCs w:val="18"/>
              </w:rPr>
              <w:t>Design drawing states no perforations</w:t>
            </w:r>
            <w:r>
              <w:rPr>
                <w:rFonts w:asciiTheme="minorHAnsi" w:hAnsiTheme="minorHAnsi" w:cs="Arial"/>
                <w:sz w:val="18"/>
                <w:szCs w:val="18"/>
              </w:rPr>
              <w:t xml:space="preserve"> (1210-001452, 1210-001453) </w:t>
            </w:r>
          </w:p>
        </w:tc>
        <w:tc>
          <w:tcPr>
            <w:tcW w:w="540" w:type="dxa"/>
            <w:tcBorders>
              <w:bottom w:val="nil"/>
            </w:tcBorders>
          </w:tcPr>
          <w:p w:rsidR="00584A4D" w:rsidRPr="00D5746E" w:rsidRDefault="00584A4D" w:rsidP="00C1179E">
            <w:pPr>
              <w:jc w:val="center"/>
              <w:rPr>
                <w:b/>
              </w:rPr>
            </w:pPr>
          </w:p>
        </w:tc>
      </w:tr>
      <w:tr w:rsidR="00584A4D" w:rsidTr="008436A4">
        <w:trPr>
          <w:cantSplit/>
          <w:trHeight w:val="217"/>
        </w:trPr>
        <w:tc>
          <w:tcPr>
            <w:tcW w:w="1350" w:type="dxa"/>
            <w:tcBorders>
              <w:top w:val="nil"/>
              <w:bottom w:val="single" w:sz="4" w:space="0" w:color="000000" w:themeColor="text1"/>
            </w:tcBorders>
            <w:vAlign w:val="center"/>
          </w:tcPr>
          <w:p w:rsidR="00584A4D" w:rsidRPr="00614F17" w:rsidRDefault="00584A4D" w:rsidP="00091475">
            <w:pPr>
              <w:widowControl w:val="0"/>
              <w:suppressAutoHyphens w:val="0"/>
              <w:rPr>
                <w:rFonts w:asciiTheme="minorHAnsi" w:hAnsiTheme="minorHAnsi" w:cs="Arial"/>
                <w:szCs w:val="24"/>
              </w:rPr>
            </w:pPr>
          </w:p>
        </w:tc>
        <w:tc>
          <w:tcPr>
            <w:tcW w:w="171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584A4D" w:rsidRPr="00D62455"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7055F2">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584A4D" w:rsidRDefault="00584A4D" w:rsidP="007055F2">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Pr="005D03A0" w:rsidRDefault="00584A4D" w:rsidP="007055F2">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5D03A0" w:rsidRDefault="00584A4D" w:rsidP="007055F2">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Pr="005D03A0" w:rsidRDefault="00584A4D" w:rsidP="007055F2">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5D03A0" w:rsidRDefault="00584A4D" w:rsidP="007055F2">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vAlign w:val="center"/>
          </w:tcPr>
          <w:p w:rsidR="00584A4D" w:rsidRPr="006D6452" w:rsidRDefault="003D46E8" w:rsidP="00460C41">
            <w:pPr>
              <w:widowControl w:val="0"/>
              <w:suppressAutoHyphens w:val="0"/>
              <w:rPr>
                <w:rFonts w:asciiTheme="minorHAnsi" w:hAnsiTheme="minorHAnsi" w:cs="Arial"/>
                <w:sz w:val="18"/>
                <w:szCs w:val="18"/>
              </w:rPr>
            </w:pPr>
            <w:r w:rsidRPr="006D6452">
              <w:rPr>
                <w:rFonts w:asciiTheme="minorHAnsi" w:hAnsiTheme="minorHAnsi" w:cs="Arial"/>
                <w:sz w:val="18"/>
                <w:szCs w:val="18"/>
              </w:rPr>
              <w:t xml:space="preserve">100% </w:t>
            </w:r>
            <w:r>
              <w:rPr>
                <w:rFonts w:asciiTheme="minorHAnsi" w:hAnsiTheme="minorHAnsi" w:cs="Arial"/>
                <w:sz w:val="18"/>
                <w:szCs w:val="18"/>
              </w:rPr>
              <w:t xml:space="preserve"> Electrical test in manufacturing</w:t>
            </w:r>
            <w:r w:rsidR="00124106">
              <w:rPr>
                <w:rFonts w:asciiTheme="minorHAnsi" w:hAnsiTheme="minorHAnsi" w:cs="Arial"/>
                <w:sz w:val="18"/>
                <w:szCs w:val="18"/>
              </w:rPr>
              <w:t>(EEPR 0181, EEPR 0182)</w:t>
            </w:r>
          </w:p>
        </w:tc>
        <w:tc>
          <w:tcPr>
            <w:tcW w:w="540" w:type="dxa"/>
            <w:tcBorders>
              <w:bottom w:val="single" w:sz="4" w:space="0" w:color="auto"/>
            </w:tcBorders>
          </w:tcPr>
          <w:p w:rsidR="00584A4D" w:rsidRPr="00D5746E" w:rsidRDefault="00584A4D" w:rsidP="00C1179E">
            <w:pPr>
              <w:jc w:val="center"/>
              <w:rPr>
                <w:b/>
              </w:rPr>
            </w:pPr>
            <w:r w:rsidRPr="00A7532D">
              <w:rPr>
                <w:rFonts w:asciiTheme="minorHAnsi" w:hAnsiTheme="minorHAnsi"/>
                <w:b/>
                <w:sz w:val="18"/>
                <w:szCs w:val="18"/>
              </w:rPr>
              <w:t>X</w:t>
            </w:r>
          </w:p>
        </w:tc>
      </w:tr>
      <w:tr w:rsidR="00584A4D" w:rsidTr="00ED2BF1">
        <w:trPr>
          <w:cantSplit/>
          <w:trHeight w:val="220"/>
        </w:trPr>
        <w:tc>
          <w:tcPr>
            <w:tcW w:w="1350" w:type="dxa"/>
            <w:vMerge w:val="restart"/>
            <w:tcBorders>
              <w:top w:val="single" w:sz="4" w:space="0" w:color="000000" w:themeColor="text1"/>
              <w:left w:val="single" w:sz="4" w:space="0" w:color="auto"/>
            </w:tcBorders>
            <w:vAlign w:val="center"/>
          </w:tcPr>
          <w:p w:rsidR="00584A4D" w:rsidRDefault="00584A4D" w:rsidP="00785F87">
            <w:pPr>
              <w:widowControl w:val="0"/>
              <w:suppressAutoHyphens w:val="0"/>
              <w:jc w:val="right"/>
              <w:rPr>
                <w:rFonts w:asciiTheme="minorHAnsi" w:hAnsiTheme="minorHAnsi" w:cs="Arial"/>
                <w:szCs w:val="24"/>
              </w:rPr>
            </w:pPr>
            <w:r w:rsidRPr="00F66766">
              <w:rPr>
                <w:rFonts w:asciiTheme="minorHAnsi" w:hAnsiTheme="minorHAnsi" w:cs="Arial"/>
                <w:b/>
                <w:szCs w:val="24"/>
              </w:rPr>
              <w:t>ID Tag</w:t>
            </w:r>
          </w:p>
        </w:tc>
        <w:tc>
          <w:tcPr>
            <w:tcW w:w="1710" w:type="dxa"/>
            <w:vMerge w:val="restart"/>
            <w:tcBorders>
              <w:top w:val="single" w:sz="4" w:space="0" w:color="000000" w:themeColor="text1"/>
            </w:tcBorders>
            <w:vAlign w:val="center"/>
          </w:tcPr>
          <w:p w:rsidR="00584A4D"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Provides device identification under x-ray</w:t>
            </w:r>
          </w:p>
        </w:tc>
        <w:tc>
          <w:tcPr>
            <w:tcW w:w="2070" w:type="dxa"/>
            <w:vMerge w:val="restart"/>
            <w:tcBorders>
              <w:top w:val="single" w:sz="4" w:space="0" w:color="000000" w:themeColor="text1"/>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Short PCB assembly</w:t>
            </w:r>
          </w:p>
        </w:tc>
        <w:tc>
          <w:tcPr>
            <w:tcW w:w="2700" w:type="dxa"/>
            <w:vMerge w:val="restart"/>
            <w:tcBorders>
              <w:top w:val="single" w:sz="4" w:space="0" w:color="000000" w:themeColor="text1"/>
            </w:tcBorders>
            <w:vAlign w:val="center"/>
          </w:tcPr>
          <w:p w:rsidR="00584A4D"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 xml:space="preserve">Premature device failure </w:t>
            </w:r>
          </w:p>
          <w:p w:rsidR="00584A4D" w:rsidRPr="00D62455"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000000" w:themeColor="text1"/>
            </w:tcBorders>
            <w:vAlign w:val="center"/>
          </w:tcPr>
          <w:p w:rsidR="00584A4D" w:rsidRPr="00D62455" w:rsidRDefault="004B723E" w:rsidP="00A60FE0">
            <w:pPr>
              <w:widowControl w:val="0"/>
              <w:suppressAutoHyphens w:val="0"/>
              <w:rPr>
                <w:rFonts w:asciiTheme="minorHAnsi" w:hAnsiTheme="minorHAnsi" w:cs="Arial"/>
                <w:sz w:val="18"/>
                <w:szCs w:val="18"/>
              </w:rPr>
            </w:pPr>
            <w:r w:rsidRPr="00976FFE">
              <w:rPr>
                <w:rFonts w:asciiTheme="minorHAnsi" w:hAnsiTheme="minorHAnsi" w:cs="Arial"/>
                <w:sz w:val="18"/>
                <w:szCs w:val="18"/>
              </w:rPr>
              <w:t>Device fully or partia</w:t>
            </w:r>
            <w:r w:rsidRPr="00976FFE">
              <w:rPr>
                <w:rFonts w:asciiTheme="minorHAnsi" w:hAnsiTheme="minorHAnsi" w:cs="Arial"/>
                <w:sz w:val="18"/>
                <w:szCs w:val="18"/>
              </w:rPr>
              <w:t>l</w:t>
            </w:r>
            <w:r w:rsidRPr="00976FFE">
              <w:rPr>
                <w:rFonts w:asciiTheme="minorHAnsi" w:hAnsiTheme="minorHAnsi" w:cs="Arial"/>
                <w:sz w:val="18"/>
                <w:szCs w:val="18"/>
              </w:rPr>
              <w:t>ly inoperable</w:t>
            </w:r>
          </w:p>
        </w:tc>
        <w:tc>
          <w:tcPr>
            <w:tcW w:w="1890" w:type="dxa"/>
            <w:vMerge w:val="restart"/>
            <w:tcBorders>
              <w:top w:val="single" w:sz="4" w:space="0" w:color="auto"/>
            </w:tcBorders>
            <w:vAlign w:val="center"/>
          </w:tcPr>
          <w:p w:rsidR="00584A4D" w:rsidRPr="005D03A0"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Misassembled</w:t>
            </w:r>
          </w:p>
        </w:tc>
        <w:tc>
          <w:tcPr>
            <w:tcW w:w="1350" w:type="dxa"/>
            <w:vMerge w:val="restart"/>
            <w:tcBorders>
              <w:top w:val="single" w:sz="4" w:space="0" w:color="auto"/>
            </w:tcBorders>
            <w:vAlign w:val="center"/>
          </w:tcPr>
          <w:p w:rsidR="00584A4D" w:rsidRPr="005D03A0" w:rsidRDefault="00584A4D" w:rsidP="00F96B82">
            <w:pPr>
              <w:widowControl w:val="0"/>
              <w:suppressAutoHyphens w:val="0"/>
              <w:rPr>
                <w:rFonts w:asciiTheme="minorHAnsi" w:hAnsiTheme="minorHAnsi" w:cs="Arial"/>
                <w:sz w:val="18"/>
                <w:szCs w:val="18"/>
              </w:rPr>
            </w:pPr>
            <w:r>
              <w:rPr>
                <w:rFonts w:asciiTheme="minorHAnsi" w:hAnsiTheme="minorHAnsi" w:cs="Arial"/>
                <w:sz w:val="18"/>
                <w:szCs w:val="18"/>
              </w:rPr>
              <w:t>ID tag escapes from recess in cap battery holder</w:t>
            </w:r>
          </w:p>
        </w:tc>
        <w:tc>
          <w:tcPr>
            <w:tcW w:w="54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8E3A84">
            <w:r w:rsidRPr="00D7170E">
              <w:rPr>
                <w:rFonts w:asciiTheme="minorHAnsi" w:hAnsiTheme="minorHAnsi" w:cs="Arial"/>
                <w:sz w:val="18"/>
                <w:szCs w:val="18"/>
              </w:rPr>
              <w:t>Trap fit cap</w:t>
            </w:r>
            <w:r w:rsidRPr="006D6452">
              <w:rPr>
                <w:rFonts w:asciiTheme="minorHAnsi" w:hAnsiTheme="minorHAnsi" w:cs="Arial"/>
                <w:sz w:val="18"/>
                <w:szCs w:val="18"/>
              </w:rPr>
              <w:t xml:space="preserve"> battery holder</w:t>
            </w:r>
            <w:r>
              <w:rPr>
                <w:rFonts w:asciiTheme="minorHAnsi" w:hAnsiTheme="minorHAnsi" w:cs="Arial"/>
                <w:sz w:val="18"/>
                <w:szCs w:val="18"/>
              </w:rPr>
              <w:t xml:space="preserve"> (1210-001679)</w:t>
            </w:r>
          </w:p>
        </w:tc>
        <w:tc>
          <w:tcPr>
            <w:tcW w:w="540" w:type="dxa"/>
            <w:tcBorders>
              <w:top w:val="single" w:sz="4" w:space="0" w:color="auto"/>
              <w:bottom w:val="single" w:sz="4" w:space="0" w:color="000000" w:themeColor="text1"/>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ED2BF1">
        <w:trPr>
          <w:cantSplit/>
          <w:trHeight w:val="220"/>
        </w:trPr>
        <w:tc>
          <w:tcPr>
            <w:tcW w:w="1350" w:type="dxa"/>
            <w:vMerge/>
            <w:tcBorders>
              <w:left w:val="single" w:sz="4" w:space="0" w:color="auto"/>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vMerge/>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ign w:val="center"/>
          </w:tcPr>
          <w:p w:rsidR="00584A4D" w:rsidRPr="00C119C9"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vAlign w:val="center"/>
          </w:tcPr>
          <w:p w:rsidR="00584A4D" w:rsidRDefault="00584A4D" w:rsidP="00F96B82">
            <w:pPr>
              <w:widowControl w:val="0"/>
              <w:suppressAutoHyphens w:val="0"/>
              <w:rPr>
                <w:rFonts w:asciiTheme="minorHAnsi" w:hAnsiTheme="minorHAnsi" w:cs="Arial"/>
                <w:sz w:val="18"/>
                <w:szCs w:val="18"/>
              </w:rPr>
            </w:pPr>
          </w:p>
        </w:tc>
        <w:tc>
          <w:tcPr>
            <w:tcW w:w="540" w:type="dxa"/>
            <w:vMerge/>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nil"/>
            </w:tcBorders>
          </w:tcPr>
          <w:p w:rsidR="00584A4D" w:rsidRPr="006D6452" w:rsidRDefault="00584A4D">
            <w:pPr>
              <w:rPr>
                <w:rFonts w:asciiTheme="minorHAnsi" w:hAnsiTheme="minorHAnsi" w:cs="Arial"/>
                <w:sz w:val="18"/>
                <w:szCs w:val="18"/>
              </w:rPr>
            </w:pPr>
            <w:r w:rsidRPr="006D6452">
              <w:rPr>
                <w:rFonts w:asciiTheme="minorHAnsi" w:hAnsiTheme="minorHAnsi" w:cs="Arial"/>
                <w:sz w:val="18"/>
                <w:szCs w:val="18"/>
              </w:rPr>
              <w:t>Manufacturing procedure</w:t>
            </w:r>
            <w:r w:rsidR="00657E4F">
              <w:rPr>
                <w:rFonts w:asciiTheme="minorHAnsi" w:hAnsiTheme="minorHAnsi" w:cs="Arial"/>
                <w:sz w:val="18"/>
                <w:szCs w:val="18"/>
              </w:rPr>
              <w:t xml:space="preserve"> (1012549)</w:t>
            </w:r>
          </w:p>
        </w:tc>
        <w:tc>
          <w:tcPr>
            <w:tcW w:w="540" w:type="dxa"/>
            <w:tcBorders>
              <w:bottom w:val="nil"/>
            </w:tcBorders>
            <w:vAlign w:val="center"/>
          </w:tcPr>
          <w:p w:rsidR="00584A4D" w:rsidRDefault="00584A4D" w:rsidP="00553935">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ED2BF1">
        <w:trPr>
          <w:cantSplit/>
          <w:trHeight w:val="220"/>
        </w:trPr>
        <w:tc>
          <w:tcPr>
            <w:tcW w:w="1350" w:type="dxa"/>
            <w:vMerge/>
            <w:tcBorders>
              <w:left w:val="single" w:sz="4" w:space="0" w:color="auto"/>
              <w:bottom w:val="nil"/>
            </w:tcBorders>
            <w:vAlign w:val="center"/>
          </w:tcPr>
          <w:p w:rsidR="00584A4D" w:rsidRPr="00F66766" w:rsidRDefault="00584A4D" w:rsidP="00091475">
            <w:pPr>
              <w:widowControl w:val="0"/>
              <w:suppressAutoHyphens w:val="0"/>
              <w:rPr>
                <w:rFonts w:asciiTheme="minorHAnsi" w:hAnsiTheme="minorHAnsi" w:cs="Arial"/>
                <w:b/>
                <w:szCs w:val="24"/>
              </w:rPr>
            </w:pPr>
          </w:p>
        </w:tc>
        <w:tc>
          <w:tcPr>
            <w:tcW w:w="171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bottom w:val="nil"/>
            </w:tcBorders>
            <w:vAlign w:val="center"/>
          </w:tcPr>
          <w:p w:rsidR="00584A4D" w:rsidRPr="00C119C9" w:rsidRDefault="00584A4D" w:rsidP="00A60FE0">
            <w:pPr>
              <w:widowControl w:val="0"/>
              <w:suppressAutoHyphens w:val="0"/>
              <w:rPr>
                <w:rFonts w:asciiTheme="minorHAnsi" w:hAnsiTheme="minorHAnsi" w:cs="Arial"/>
                <w:sz w:val="18"/>
                <w:szCs w:val="18"/>
              </w:rPr>
            </w:pPr>
          </w:p>
        </w:tc>
        <w:tc>
          <w:tcPr>
            <w:tcW w:w="1890" w:type="dxa"/>
            <w:vMerge/>
            <w:tcBorders>
              <w:bottom w:val="nil"/>
            </w:tcBorders>
            <w:vAlign w:val="center"/>
          </w:tcPr>
          <w:p w:rsidR="00584A4D" w:rsidRDefault="00584A4D" w:rsidP="00A60FE0">
            <w:pPr>
              <w:widowControl w:val="0"/>
              <w:suppressAutoHyphens w:val="0"/>
              <w:rPr>
                <w:rFonts w:asciiTheme="minorHAnsi" w:hAnsiTheme="minorHAnsi" w:cs="Arial"/>
                <w:sz w:val="18"/>
                <w:szCs w:val="18"/>
              </w:rPr>
            </w:pPr>
          </w:p>
        </w:tc>
        <w:tc>
          <w:tcPr>
            <w:tcW w:w="1890" w:type="dxa"/>
            <w:vMerge/>
            <w:tcBorders>
              <w:bottom w:val="single" w:sz="4" w:space="0" w:color="auto"/>
            </w:tcBorders>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tcBorders>
              <w:bottom w:val="nil"/>
            </w:tcBorders>
            <w:vAlign w:val="center"/>
          </w:tcPr>
          <w:p w:rsidR="00584A4D" w:rsidRDefault="00584A4D" w:rsidP="00F96B82">
            <w:pPr>
              <w:widowControl w:val="0"/>
              <w:suppressAutoHyphens w:val="0"/>
              <w:rPr>
                <w:rFonts w:asciiTheme="minorHAnsi" w:hAnsiTheme="minorHAnsi" w:cs="Arial"/>
                <w:sz w:val="18"/>
                <w:szCs w:val="18"/>
              </w:rPr>
            </w:pPr>
          </w:p>
        </w:tc>
        <w:tc>
          <w:tcPr>
            <w:tcW w:w="540" w:type="dxa"/>
            <w:vMerge/>
            <w:tcBorders>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bottom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bottom w:val="single" w:sz="4" w:space="0" w:color="auto"/>
            </w:tcBorders>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nil"/>
              <w:bottom w:val="single" w:sz="4" w:space="0" w:color="auto"/>
            </w:tcBorders>
          </w:tcPr>
          <w:p w:rsidR="00584A4D" w:rsidRPr="006D6452" w:rsidRDefault="00584A4D">
            <w:pPr>
              <w:rPr>
                <w:rFonts w:asciiTheme="minorHAnsi" w:hAnsiTheme="minorHAnsi" w:cs="Arial"/>
                <w:sz w:val="18"/>
                <w:szCs w:val="18"/>
              </w:rPr>
            </w:pPr>
          </w:p>
        </w:tc>
        <w:tc>
          <w:tcPr>
            <w:tcW w:w="540" w:type="dxa"/>
            <w:tcBorders>
              <w:top w:val="nil"/>
              <w:bottom w:val="single" w:sz="4" w:space="0" w:color="auto"/>
            </w:tcBorders>
            <w:vAlign w:val="center"/>
          </w:tcPr>
          <w:p w:rsidR="00584A4D" w:rsidRDefault="00584A4D" w:rsidP="00553935">
            <w:pPr>
              <w:pStyle w:val="BodyText"/>
              <w:tabs>
                <w:tab w:val="left" w:pos="1260"/>
              </w:tabs>
              <w:spacing w:before="0"/>
              <w:ind w:left="0" w:right="0"/>
              <w:jc w:val="center"/>
              <w:rPr>
                <w:b/>
              </w:rPr>
            </w:pPr>
          </w:p>
        </w:tc>
      </w:tr>
      <w:tr w:rsidR="00584A4D" w:rsidTr="00ED2BF1">
        <w:trPr>
          <w:cantSplit/>
          <w:trHeight w:val="145"/>
        </w:trPr>
        <w:tc>
          <w:tcPr>
            <w:tcW w:w="1350" w:type="dxa"/>
            <w:vMerge w:val="restart"/>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Cs w:val="24"/>
              </w:rPr>
            </w:pPr>
          </w:p>
        </w:tc>
        <w:tc>
          <w:tcPr>
            <w:tcW w:w="171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vMerge w:val="restart"/>
            <w:tcBorders>
              <w:top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tcBorders>
            <w:vAlign w:val="center"/>
          </w:tcPr>
          <w:p w:rsidR="00584A4D" w:rsidRPr="005D03A0" w:rsidRDefault="00584A4D" w:rsidP="00877504">
            <w:pPr>
              <w:widowControl w:val="0"/>
              <w:suppressAutoHyphens w:val="0"/>
              <w:rPr>
                <w:rFonts w:asciiTheme="minorHAnsi" w:hAnsiTheme="minorHAnsi" w:cs="Arial"/>
                <w:sz w:val="18"/>
                <w:szCs w:val="18"/>
              </w:rPr>
            </w:pPr>
            <w:r>
              <w:rPr>
                <w:rFonts w:asciiTheme="minorHAnsi" w:hAnsiTheme="minorHAnsi" w:cs="Arial"/>
                <w:sz w:val="18"/>
                <w:szCs w:val="18"/>
              </w:rPr>
              <w:t>Mechanically shocked</w:t>
            </w:r>
          </w:p>
        </w:tc>
        <w:tc>
          <w:tcPr>
            <w:tcW w:w="1350" w:type="dxa"/>
            <w:vMerge w:val="restart"/>
            <w:tcBorders>
              <w:top w:val="nil"/>
            </w:tcBorders>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vMerge w:val="restart"/>
            <w:tcBorders>
              <w:top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15</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8E3A84">
            <w:r w:rsidRPr="006D6452">
              <w:rPr>
                <w:rFonts w:asciiTheme="minorHAnsi" w:hAnsiTheme="minorHAnsi" w:cs="Arial"/>
                <w:sz w:val="18"/>
                <w:szCs w:val="18"/>
              </w:rPr>
              <w:t>Trap fit cap battery holder</w:t>
            </w:r>
            <w:r>
              <w:rPr>
                <w:rFonts w:asciiTheme="minorHAnsi" w:hAnsiTheme="minorHAnsi" w:cs="Arial"/>
                <w:sz w:val="18"/>
                <w:szCs w:val="18"/>
              </w:rPr>
              <w:t xml:space="preserve"> (1210-001679)</w:t>
            </w:r>
          </w:p>
        </w:tc>
        <w:tc>
          <w:tcPr>
            <w:tcW w:w="540" w:type="dxa"/>
            <w:tcBorders>
              <w:top w:val="single" w:sz="4" w:space="0" w:color="auto"/>
            </w:tcBorders>
            <w:vAlign w:val="center"/>
          </w:tcPr>
          <w:p w:rsidR="00584A4D" w:rsidRPr="00A7532D" w:rsidRDefault="00584A4D" w:rsidP="00553935">
            <w:pPr>
              <w:pStyle w:val="BodyText"/>
              <w:tabs>
                <w:tab w:val="left" w:pos="1260"/>
              </w:tabs>
              <w:spacing w:before="0"/>
              <w:ind w:left="0" w:right="0"/>
              <w:jc w:val="center"/>
              <w:rPr>
                <w:b/>
              </w:rPr>
            </w:pPr>
          </w:p>
        </w:tc>
      </w:tr>
      <w:tr w:rsidR="00584A4D" w:rsidTr="00ED2BF1">
        <w:trPr>
          <w:cantSplit/>
          <w:trHeight w:val="145"/>
        </w:trPr>
        <w:tc>
          <w:tcPr>
            <w:tcW w:w="1350" w:type="dxa"/>
            <w:vMerge/>
            <w:tcBorders>
              <w:top w:val="nil"/>
              <w:left w:val="single" w:sz="4" w:space="0" w:color="auto"/>
              <w:bottom w:val="nil"/>
            </w:tcBorders>
            <w:vAlign w:val="center"/>
          </w:tcPr>
          <w:p w:rsidR="00584A4D" w:rsidRDefault="00584A4D" w:rsidP="00091475">
            <w:pPr>
              <w:widowControl w:val="0"/>
              <w:suppressAutoHyphens w:val="0"/>
              <w:rPr>
                <w:rFonts w:asciiTheme="minorHAnsi" w:hAnsiTheme="minorHAnsi" w:cs="Arial"/>
                <w:szCs w:val="24"/>
              </w:rPr>
            </w:pPr>
          </w:p>
        </w:tc>
        <w:tc>
          <w:tcPr>
            <w:tcW w:w="171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ign w:val="center"/>
          </w:tcPr>
          <w:p w:rsidR="00584A4D" w:rsidRPr="005D03A0" w:rsidRDefault="00584A4D" w:rsidP="00091475">
            <w:pPr>
              <w:widowControl w:val="0"/>
              <w:suppressAutoHyphens w:val="0"/>
              <w:rPr>
                <w:rFonts w:asciiTheme="minorHAnsi" w:hAnsiTheme="minorHAnsi" w:cs="Arial"/>
                <w:sz w:val="18"/>
                <w:szCs w:val="18"/>
              </w:rPr>
            </w:pPr>
          </w:p>
        </w:tc>
        <w:tc>
          <w:tcPr>
            <w:tcW w:w="2700" w:type="dxa"/>
            <w:vMerge/>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ign w:val="center"/>
          </w:tcPr>
          <w:p w:rsidR="00584A4D" w:rsidRDefault="00584A4D" w:rsidP="00877504">
            <w:pPr>
              <w:widowControl w:val="0"/>
              <w:suppressAutoHyphens w:val="0"/>
              <w:rPr>
                <w:rFonts w:asciiTheme="minorHAnsi" w:hAnsiTheme="minorHAnsi" w:cs="Arial"/>
                <w:sz w:val="18"/>
                <w:szCs w:val="18"/>
              </w:rPr>
            </w:pPr>
          </w:p>
        </w:tc>
        <w:tc>
          <w:tcPr>
            <w:tcW w:w="1350" w:type="dxa"/>
            <w:vMerge/>
            <w:vAlign w:val="center"/>
          </w:tcPr>
          <w:p w:rsidR="00584A4D" w:rsidRPr="005D03A0" w:rsidRDefault="00584A4D" w:rsidP="00091475">
            <w:pPr>
              <w:widowControl w:val="0"/>
              <w:suppressAutoHyphens w:val="0"/>
              <w:rPr>
                <w:rFonts w:asciiTheme="minorHAnsi" w:hAnsiTheme="minorHAnsi" w:cs="Arial"/>
                <w:sz w:val="18"/>
                <w:szCs w:val="18"/>
              </w:rPr>
            </w:pPr>
          </w:p>
        </w:tc>
        <w:tc>
          <w:tcPr>
            <w:tcW w:w="540" w:type="dxa"/>
            <w:vMerge/>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pPr>
              <w:rPr>
                <w:rFonts w:asciiTheme="minorHAnsi" w:hAnsiTheme="minorHAnsi" w:cs="Arial"/>
                <w:sz w:val="18"/>
                <w:szCs w:val="18"/>
              </w:rPr>
            </w:pPr>
            <w:r w:rsidRPr="000650B5">
              <w:rPr>
                <w:rFonts w:asciiTheme="minorHAnsi" w:hAnsiTheme="minorHAnsi" w:cs="Arial"/>
                <w:sz w:val="18"/>
                <w:szCs w:val="18"/>
              </w:rPr>
              <w:t>DVT after</w:t>
            </w:r>
            <w:r>
              <w:rPr>
                <w:rFonts w:asciiTheme="minorHAnsi" w:hAnsiTheme="minorHAnsi" w:cs="Arial"/>
                <w:sz w:val="18"/>
                <w:szCs w:val="18"/>
              </w:rPr>
              <w:t xml:space="preserve"> mechanical shock</w:t>
            </w:r>
            <w:r w:rsidR="00B57C41">
              <w:rPr>
                <w:rFonts w:asciiTheme="minorHAnsi" w:hAnsiTheme="minorHAnsi" w:cs="Arial"/>
                <w:sz w:val="18"/>
                <w:szCs w:val="18"/>
              </w:rPr>
              <w:t xml:space="preserve"> (MERE 0440)</w:t>
            </w:r>
          </w:p>
        </w:tc>
        <w:tc>
          <w:tcPr>
            <w:tcW w:w="540" w:type="dxa"/>
            <w:vAlign w:val="center"/>
          </w:tcPr>
          <w:p w:rsidR="00584A4D" w:rsidRPr="00A7532D" w:rsidRDefault="00584A4D" w:rsidP="00553935">
            <w:pPr>
              <w:pStyle w:val="BodyText"/>
              <w:tabs>
                <w:tab w:val="left" w:pos="1260"/>
              </w:tabs>
              <w:spacing w:before="0"/>
              <w:ind w:left="0" w:right="0"/>
              <w:jc w:val="center"/>
              <w:rPr>
                <w:b/>
              </w:rPr>
            </w:pPr>
          </w:p>
        </w:tc>
      </w:tr>
      <w:tr w:rsidR="004E279A" w:rsidTr="00ED2BF1">
        <w:trPr>
          <w:cantSplit/>
          <w:trHeight w:val="145"/>
        </w:trPr>
        <w:tc>
          <w:tcPr>
            <w:tcW w:w="1350" w:type="dxa"/>
            <w:vMerge/>
            <w:tcBorders>
              <w:top w:val="nil"/>
              <w:left w:val="single" w:sz="4" w:space="0" w:color="auto"/>
              <w:bottom w:val="nil"/>
            </w:tcBorders>
            <w:vAlign w:val="center"/>
          </w:tcPr>
          <w:p w:rsidR="004E279A" w:rsidRDefault="004E279A" w:rsidP="00091475">
            <w:pPr>
              <w:widowControl w:val="0"/>
              <w:suppressAutoHyphens w:val="0"/>
              <w:rPr>
                <w:rFonts w:asciiTheme="minorHAnsi" w:hAnsiTheme="minorHAnsi" w:cs="Arial"/>
                <w:szCs w:val="24"/>
              </w:rPr>
            </w:pPr>
          </w:p>
        </w:tc>
        <w:tc>
          <w:tcPr>
            <w:tcW w:w="1710" w:type="dxa"/>
            <w:vMerge/>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vMerge/>
            <w:vAlign w:val="center"/>
          </w:tcPr>
          <w:p w:rsidR="004E279A" w:rsidRPr="005D03A0" w:rsidRDefault="004E279A" w:rsidP="00091475">
            <w:pPr>
              <w:widowControl w:val="0"/>
              <w:suppressAutoHyphens w:val="0"/>
              <w:rPr>
                <w:rFonts w:asciiTheme="minorHAnsi" w:hAnsiTheme="minorHAnsi" w:cs="Arial"/>
                <w:sz w:val="18"/>
                <w:szCs w:val="18"/>
              </w:rPr>
            </w:pPr>
          </w:p>
        </w:tc>
        <w:tc>
          <w:tcPr>
            <w:tcW w:w="2700" w:type="dxa"/>
            <w:vMerge/>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vMerge/>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vMerge/>
            <w:vAlign w:val="center"/>
          </w:tcPr>
          <w:p w:rsidR="004E279A" w:rsidRDefault="004E279A" w:rsidP="00877504">
            <w:pPr>
              <w:widowControl w:val="0"/>
              <w:suppressAutoHyphens w:val="0"/>
              <w:rPr>
                <w:rFonts w:asciiTheme="minorHAnsi" w:hAnsiTheme="minorHAnsi" w:cs="Arial"/>
                <w:sz w:val="18"/>
                <w:szCs w:val="18"/>
              </w:rPr>
            </w:pPr>
          </w:p>
        </w:tc>
        <w:tc>
          <w:tcPr>
            <w:tcW w:w="1350" w:type="dxa"/>
            <w:vMerge/>
            <w:vAlign w:val="center"/>
          </w:tcPr>
          <w:p w:rsidR="004E279A" w:rsidRPr="005D03A0" w:rsidRDefault="004E279A" w:rsidP="00091475">
            <w:pPr>
              <w:widowControl w:val="0"/>
              <w:suppressAutoHyphens w:val="0"/>
              <w:rPr>
                <w:rFonts w:asciiTheme="minorHAnsi" w:hAnsiTheme="minorHAnsi" w:cs="Arial"/>
                <w:sz w:val="18"/>
                <w:szCs w:val="18"/>
              </w:rPr>
            </w:pPr>
          </w:p>
        </w:tc>
        <w:tc>
          <w:tcPr>
            <w:tcW w:w="540" w:type="dxa"/>
            <w:vMerge/>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450" w:type="dxa"/>
            <w:vMerge/>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450" w:type="dxa"/>
            <w:vMerge/>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720" w:type="dxa"/>
            <w:vMerge/>
            <w:vAlign w:val="center"/>
          </w:tcPr>
          <w:p w:rsidR="004E279A" w:rsidRPr="005D03A0" w:rsidRDefault="004E279A"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4E279A" w:rsidRPr="000650B5" w:rsidRDefault="004E279A">
            <w:pPr>
              <w:rPr>
                <w:rFonts w:asciiTheme="minorHAnsi" w:hAnsiTheme="minorHAnsi" w:cs="Arial"/>
                <w:sz w:val="18"/>
                <w:szCs w:val="18"/>
              </w:rPr>
            </w:pPr>
            <w:r>
              <w:rPr>
                <w:rFonts w:asciiTheme="minorHAnsi" w:hAnsiTheme="minorHAnsi" w:cs="Arial"/>
                <w:sz w:val="18"/>
                <w:szCs w:val="18"/>
              </w:rPr>
              <w:t>Epoxy between ID tag and cap battery holder (1012549)</w:t>
            </w:r>
          </w:p>
        </w:tc>
        <w:tc>
          <w:tcPr>
            <w:tcW w:w="540" w:type="dxa"/>
            <w:vAlign w:val="center"/>
          </w:tcPr>
          <w:p w:rsidR="004E279A" w:rsidRPr="00A7532D" w:rsidRDefault="004E279A" w:rsidP="00553935">
            <w:pPr>
              <w:pStyle w:val="BodyText"/>
              <w:tabs>
                <w:tab w:val="left" w:pos="1260"/>
              </w:tabs>
              <w:spacing w:before="0"/>
              <w:ind w:left="0" w:right="0"/>
              <w:jc w:val="center"/>
              <w:rPr>
                <w:b/>
              </w:rPr>
            </w:pPr>
            <w:r>
              <w:rPr>
                <w:b/>
              </w:rPr>
              <w:t>x</w:t>
            </w:r>
          </w:p>
        </w:tc>
      </w:tr>
      <w:tr w:rsidR="00584A4D" w:rsidTr="00124106">
        <w:trPr>
          <w:cantSplit/>
          <w:trHeight w:val="440"/>
        </w:trPr>
        <w:tc>
          <w:tcPr>
            <w:tcW w:w="1350" w:type="dxa"/>
            <w:vMerge w:val="restart"/>
            <w:tcBorders>
              <w:top w:val="nil"/>
              <w:left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Cs w:val="24"/>
              </w:rPr>
            </w:pPr>
          </w:p>
        </w:tc>
        <w:tc>
          <w:tcPr>
            <w:tcW w:w="171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Unable to read ID</w:t>
            </w:r>
          </w:p>
        </w:tc>
        <w:tc>
          <w:tcPr>
            <w:tcW w:w="2700" w:type="dxa"/>
            <w:vMerge w:val="restart"/>
            <w:tcBorders>
              <w:top w:val="single" w:sz="4" w:space="0" w:color="auto"/>
              <w:bottom w:val="nil"/>
            </w:tcBorders>
            <w:vAlign w:val="center"/>
          </w:tcPr>
          <w:p w:rsidR="00584A4D" w:rsidRPr="005D03A0" w:rsidRDefault="00584A4D" w:rsidP="000E57B4">
            <w:pPr>
              <w:widowControl w:val="0"/>
              <w:suppressAutoHyphens w:val="0"/>
              <w:rPr>
                <w:rFonts w:asciiTheme="minorHAnsi" w:hAnsiTheme="minorHAnsi" w:cs="Arial"/>
                <w:sz w:val="18"/>
                <w:szCs w:val="18"/>
              </w:rPr>
            </w:pPr>
            <w:r>
              <w:rPr>
                <w:rFonts w:asciiTheme="minorHAnsi" w:hAnsiTheme="minorHAnsi" w:cs="Arial"/>
                <w:sz w:val="18"/>
                <w:szCs w:val="18"/>
              </w:rPr>
              <w:t>Physician inconvenience - Diff</w:t>
            </w:r>
            <w:r>
              <w:rPr>
                <w:rFonts w:asciiTheme="minorHAnsi" w:hAnsiTheme="minorHAnsi" w:cs="Arial"/>
                <w:sz w:val="18"/>
                <w:szCs w:val="18"/>
              </w:rPr>
              <w:t>i</w:t>
            </w:r>
            <w:r>
              <w:rPr>
                <w:rFonts w:asciiTheme="minorHAnsi" w:hAnsiTheme="minorHAnsi" w:cs="Arial"/>
                <w:sz w:val="18"/>
                <w:szCs w:val="18"/>
              </w:rPr>
              <w:t>cult to identify implanted device</w:t>
            </w:r>
          </w:p>
        </w:tc>
        <w:tc>
          <w:tcPr>
            <w:tcW w:w="1890" w:type="dxa"/>
            <w:vMerge w:val="restart"/>
            <w:tcBorders>
              <w:top w:val="single" w:sz="4" w:space="0" w:color="auto"/>
              <w:bottom w:val="nil"/>
            </w:tcBorders>
            <w:vAlign w:val="center"/>
          </w:tcPr>
          <w:p w:rsidR="00584A4D" w:rsidRPr="005D03A0" w:rsidRDefault="00584A4D" w:rsidP="00A60FE0">
            <w:pPr>
              <w:widowControl w:val="0"/>
              <w:suppressAutoHyphens w:val="0"/>
              <w:rPr>
                <w:rFonts w:asciiTheme="minorHAnsi" w:hAnsiTheme="minorHAnsi" w:cs="Arial"/>
                <w:sz w:val="18"/>
                <w:szCs w:val="18"/>
              </w:rPr>
            </w:pPr>
            <w:r>
              <w:rPr>
                <w:rFonts w:asciiTheme="minorHAnsi" w:hAnsiTheme="minorHAnsi" w:cs="Arial"/>
                <w:sz w:val="18"/>
                <w:szCs w:val="18"/>
              </w:rPr>
              <w:t>x-ray</w:t>
            </w:r>
          </w:p>
        </w:tc>
        <w:tc>
          <w:tcPr>
            <w:tcW w:w="1890" w:type="dxa"/>
            <w:vMerge w:val="restart"/>
            <w:tcBorders>
              <w:top w:val="single" w:sz="4" w:space="0" w:color="auto"/>
              <w:bottom w:val="nil"/>
            </w:tcBorders>
            <w:vAlign w:val="center"/>
          </w:tcPr>
          <w:p w:rsidR="00584A4D" w:rsidRPr="005D03A0" w:rsidRDefault="00584A4D" w:rsidP="00F96B82">
            <w:pPr>
              <w:widowControl w:val="0"/>
              <w:suppressAutoHyphens w:val="0"/>
              <w:rPr>
                <w:rFonts w:asciiTheme="minorHAnsi" w:hAnsiTheme="minorHAnsi" w:cs="Arial"/>
                <w:sz w:val="18"/>
                <w:szCs w:val="18"/>
              </w:rPr>
            </w:pPr>
            <w:r>
              <w:rPr>
                <w:rFonts w:asciiTheme="minorHAnsi" w:hAnsiTheme="minorHAnsi" w:cs="Arial"/>
                <w:sz w:val="18"/>
                <w:szCs w:val="18"/>
              </w:rPr>
              <w:t>Misassembled</w:t>
            </w:r>
          </w:p>
        </w:tc>
        <w:tc>
          <w:tcPr>
            <w:tcW w:w="135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sz w:val="18"/>
                <w:szCs w:val="18"/>
              </w:rPr>
            </w:pPr>
            <w:r>
              <w:rPr>
                <w:rFonts w:asciiTheme="minorHAnsi" w:hAnsiTheme="minorHAnsi" w:cs="Arial"/>
                <w:sz w:val="18"/>
                <w:szCs w:val="18"/>
              </w:rPr>
              <w:t>ID tag escapes from recess in cap battery holder</w:t>
            </w:r>
          </w:p>
        </w:tc>
        <w:tc>
          <w:tcPr>
            <w:tcW w:w="54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bottom w:val="nil"/>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5</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6D6452" w:rsidRDefault="00584A4D" w:rsidP="008E3A84">
            <w:r w:rsidRPr="006D6452">
              <w:rPr>
                <w:rFonts w:asciiTheme="minorHAnsi" w:hAnsiTheme="minorHAnsi" w:cs="Arial"/>
                <w:sz w:val="18"/>
                <w:szCs w:val="18"/>
              </w:rPr>
              <w:t>Trap fit cap battery holder</w:t>
            </w:r>
            <w:r>
              <w:rPr>
                <w:rFonts w:asciiTheme="minorHAnsi" w:hAnsiTheme="minorHAnsi" w:cs="Arial"/>
                <w:sz w:val="18"/>
                <w:szCs w:val="18"/>
              </w:rPr>
              <w:t xml:space="preserve"> (1210-001679)</w:t>
            </w:r>
          </w:p>
        </w:tc>
        <w:tc>
          <w:tcPr>
            <w:tcW w:w="540" w:type="dxa"/>
            <w:tcBorders>
              <w:top w:val="single" w:sz="4" w:space="0" w:color="auto"/>
            </w:tcBorders>
            <w:vAlign w:val="center"/>
          </w:tcPr>
          <w:p w:rsidR="00584A4D" w:rsidRPr="00A7532D" w:rsidRDefault="00584A4D" w:rsidP="00F96B82">
            <w:pPr>
              <w:pStyle w:val="BodyText"/>
              <w:tabs>
                <w:tab w:val="left" w:pos="1260"/>
              </w:tabs>
              <w:spacing w:before="0"/>
              <w:ind w:left="0" w:right="0"/>
              <w:jc w:val="center"/>
              <w:rPr>
                <w:b/>
              </w:rPr>
            </w:pPr>
          </w:p>
        </w:tc>
      </w:tr>
      <w:tr w:rsidR="00584A4D" w:rsidTr="008436A4">
        <w:trPr>
          <w:cantSplit/>
          <w:trHeight w:val="330"/>
        </w:trPr>
        <w:tc>
          <w:tcPr>
            <w:tcW w:w="1350" w:type="dxa"/>
            <w:vMerge/>
            <w:tcBorders>
              <w:top w:val="nil"/>
              <w:left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Cs w:val="24"/>
              </w:rPr>
            </w:pPr>
          </w:p>
        </w:tc>
        <w:tc>
          <w:tcPr>
            <w:tcW w:w="171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Default="00584A4D" w:rsidP="000E57B4">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Default="00584A4D" w:rsidP="00F96B82">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top w:val="nil"/>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top w:val="nil"/>
              <w:bottom w:val="nil"/>
            </w:tcBorders>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6D6452" w:rsidRDefault="00584A4D" w:rsidP="00F96B82">
            <w:pPr>
              <w:rPr>
                <w:rFonts w:asciiTheme="minorHAnsi" w:hAnsiTheme="minorHAnsi" w:cs="Arial"/>
                <w:sz w:val="18"/>
                <w:szCs w:val="18"/>
              </w:rPr>
            </w:pPr>
            <w:r w:rsidRPr="006D6452">
              <w:rPr>
                <w:rFonts w:asciiTheme="minorHAnsi" w:hAnsiTheme="minorHAnsi" w:cs="Arial"/>
                <w:sz w:val="18"/>
                <w:szCs w:val="18"/>
              </w:rPr>
              <w:t>Manufacturing procedure</w:t>
            </w:r>
            <w:r w:rsidR="00657E4F">
              <w:rPr>
                <w:rFonts w:asciiTheme="minorHAnsi" w:hAnsiTheme="minorHAnsi" w:cs="Arial"/>
                <w:sz w:val="18"/>
                <w:szCs w:val="18"/>
              </w:rPr>
              <w:t xml:space="preserve"> (1012549)</w:t>
            </w:r>
          </w:p>
        </w:tc>
        <w:tc>
          <w:tcPr>
            <w:tcW w:w="540" w:type="dxa"/>
            <w:tcBorders>
              <w:bottom w:val="single" w:sz="4" w:space="0" w:color="auto"/>
            </w:tcBorders>
            <w:vAlign w:val="center"/>
          </w:tcPr>
          <w:p w:rsidR="00584A4D" w:rsidRDefault="00584A4D" w:rsidP="00F96B82">
            <w:pPr>
              <w:pStyle w:val="BodyText"/>
              <w:tabs>
                <w:tab w:val="left" w:pos="1260"/>
              </w:tabs>
              <w:spacing w:before="0"/>
              <w:ind w:left="0" w:right="0"/>
              <w:jc w:val="center"/>
              <w:rPr>
                <w:b/>
              </w:rPr>
            </w:pPr>
            <w:r w:rsidRPr="00A7532D">
              <w:rPr>
                <w:rFonts w:asciiTheme="minorHAnsi" w:hAnsiTheme="minorHAnsi"/>
                <w:b/>
                <w:sz w:val="18"/>
                <w:szCs w:val="18"/>
              </w:rPr>
              <w:t>X</w:t>
            </w:r>
          </w:p>
        </w:tc>
      </w:tr>
      <w:tr w:rsidR="00584A4D" w:rsidTr="008436A4">
        <w:trPr>
          <w:cantSplit/>
          <w:trHeight w:val="330"/>
        </w:trPr>
        <w:tc>
          <w:tcPr>
            <w:tcW w:w="1350" w:type="dxa"/>
            <w:tcBorders>
              <w:top w:val="nil"/>
              <w:left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Cs w:val="24"/>
              </w:rPr>
            </w:pPr>
          </w:p>
        </w:tc>
        <w:tc>
          <w:tcPr>
            <w:tcW w:w="171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584A4D" w:rsidRDefault="00584A4D" w:rsidP="000E57B4">
            <w:pPr>
              <w:widowControl w:val="0"/>
              <w:suppressAutoHyphens w:val="0"/>
              <w:rPr>
                <w:rFonts w:asciiTheme="minorHAnsi" w:hAnsiTheme="minorHAnsi" w:cs="Arial"/>
                <w:sz w:val="18"/>
                <w:szCs w:val="18"/>
              </w:rPr>
            </w:pPr>
          </w:p>
        </w:tc>
        <w:tc>
          <w:tcPr>
            <w:tcW w:w="1890" w:type="dxa"/>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584A4D" w:rsidRDefault="00584A4D" w:rsidP="00F96B82">
            <w:pPr>
              <w:widowControl w:val="0"/>
              <w:suppressAutoHyphens w:val="0"/>
              <w:rPr>
                <w:rFonts w:asciiTheme="minorHAnsi" w:hAnsiTheme="minorHAnsi" w:cs="Arial"/>
                <w:sz w:val="18"/>
                <w:szCs w:val="18"/>
              </w:rPr>
            </w:pPr>
          </w:p>
        </w:tc>
        <w:tc>
          <w:tcPr>
            <w:tcW w:w="1350" w:type="dxa"/>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F8754E" w:rsidRDefault="00584A4D" w:rsidP="00F8754E">
            <w:pPr>
              <w:rPr>
                <w:rFonts w:asciiTheme="minorHAnsi" w:hAnsiTheme="minorHAnsi" w:cs="Arial"/>
                <w:sz w:val="18"/>
                <w:szCs w:val="18"/>
              </w:rPr>
            </w:pPr>
            <w:r w:rsidRPr="00F8754E">
              <w:rPr>
                <w:rFonts w:asciiTheme="minorHAnsi" w:hAnsiTheme="minorHAnsi" w:cs="Arial"/>
                <w:sz w:val="18"/>
                <w:szCs w:val="18"/>
              </w:rPr>
              <w:t xml:space="preserve">X-ray silhouette of IPG shape is recognizable (1211-000430, 1211-000435) </w:t>
            </w:r>
          </w:p>
        </w:tc>
        <w:tc>
          <w:tcPr>
            <w:tcW w:w="540" w:type="dxa"/>
            <w:tcBorders>
              <w:bottom w:val="single" w:sz="4" w:space="0" w:color="auto"/>
            </w:tcBorders>
            <w:vAlign w:val="center"/>
          </w:tcPr>
          <w:p w:rsidR="00584A4D" w:rsidRDefault="00584A4D" w:rsidP="00F96B82">
            <w:pPr>
              <w:pStyle w:val="BodyText"/>
              <w:tabs>
                <w:tab w:val="left" w:pos="1260"/>
              </w:tabs>
              <w:spacing w:before="0"/>
              <w:ind w:left="0" w:right="0"/>
              <w:jc w:val="center"/>
              <w:rPr>
                <w:b/>
              </w:rPr>
            </w:pPr>
          </w:p>
        </w:tc>
      </w:tr>
      <w:tr w:rsidR="00584A4D" w:rsidTr="008436A4">
        <w:trPr>
          <w:cantSplit/>
          <w:trHeight w:val="218"/>
        </w:trPr>
        <w:tc>
          <w:tcPr>
            <w:tcW w:w="1350" w:type="dxa"/>
            <w:vMerge w:val="restart"/>
            <w:tcBorders>
              <w:top w:val="nil"/>
              <w:left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Cs w:val="24"/>
              </w:rPr>
            </w:pPr>
          </w:p>
        </w:tc>
        <w:tc>
          <w:tcPr>
            <w:tcW w:w="171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val="restart"/>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val="restart"/>
            <w:tcBorders>
              <w:top w:val="single" w:sz="4" w:space="0" w:color="auto"/>
              <w:bottom w:val="nil"/>
            </w:tcBorders>
            <w:vAlign w:val="center"/>
          </w:tcPr>
          <w:p w:rsidR="00584A4D" w:rsidRPr="005D03A0" w:rsidRDefault="00584A4D" w:rsidP="00F96B82">
            <w:pPr>
              <w:widowControl w:val="0"/>
              <w:suppressAutoHyphens w:val="0"/>
              <w:rPr>
                <w:rFonts w:asciiTheme="minorHAnsi" w:hAnsiTheme="minorHAnsi" w:cs="Arial"/>
                <w:sz w:val="18"/>
                <w:szCs w:val="18"/>
              </w:rPr>
            </w:pPr>
            <w:r>
              <w:rPr>
                <w:rFonts w:asciiTheme="minorHAnsi" w:hAnsiTheme="minorHAnsi" w:cs="Arial"/>
                <w:sz w:val="18"/>
                <w:szCs w:val="18"/>
              </w:rPr>
              <w:t>Mechanically shocked</w:t>
            </w:r>
          </w:p>
        </w:tc>
        <w:tc>
          <w:tcPr>
            <w:tcW w:w="1350" w:type="dxa"/>
            <w:vMerge w:val="restart"/>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450" w:type="dxa"/>
            <w:vMerge w:val="restart"/>
            <w:tcBorders>
              <w:top w:val="single" w:sz="4" w:space="0" w:color="auto"/>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vMerge w:val="restart"/>
            <w:tcBorders>
              <w:top w:val="single" w:sz="4" w:space="0" w:color="auto"/>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vMerge w:val="restart"/>
            <w:tcBorders>
              <w:top w:val="single" w:sz="4" w:space="0" w:color="auto"/>
              <w:bottom w:val="nil"/>
            </w:tcBorders>
            <w:vAlign w:val="center"/>
          </w:tcPr>
          <w:p w:rsidR="00584A4D" w:rsidRPr="005D03A0" w:rsidRDefault="00445E8C" w:rsidP="00B55265">
            <w:pPr>
              <w:widowControl w:val="0"/>
              <w:suppressAutoHyphens w:val="0"/>
              <w:jc w:val="center"/>
              <w:rPr>
                <w:rFonts w:asciiTheme="minorHAnsi" w:hAnsiTheme="minorHAnsi" w:cs="Arial"/>
                <w:color w:val="000000" w:themeColor="text1"/>
                <w:sz w:val="18"/>
                <w:szCs w:val="18"/>
              </w:rPr>
            </w:pPr>
            <w:r w:rsidRPr="00797781">
              <w:rPr>
                <w:rFonts w:asciiTheme="minorHAnsi" w:hAnsiTheme="minorHAnsi" w:cs="Arial"/>
                <w:color w:val="000000" w:themeColor="text1"/>
                <w:sz w:val="18"/>
                <w:szCs w:val="18"/>
              </w:rPr>
              <w:fldChar w:fldCharType="begin"/>
            </w:r>
            <w:r w:rsidR="00584A4D" w:rsidRPr="00797781">
              <w:rPr>
                <w:rFonts w:asciiTheme="minorHAnsi" w:hAnsiTheme="minorHAnsi" w:cs="Arial"/>
                <w:color w:val="000000" w:themeColor="text1"/>
                <w:sz w:val="18"/>
                <w:szCs w:val="18"/>
              </w:rPr>
              <w:instrText xml:space="preserve"> =PRODUCT(left) \# "0" </w:instrText>
            </w:r>
            <w:r w:rsidRPr="00797781">
              <w:rPr>
                <w:rFonts w:asciiTheme="minorHAnsi" w:hAnsiTheme="minorHAnsi" w:cs="Arial"/>
                <w:color w:val="000000" w:themeColor="text1"/>
                <w:sz w:val="18"/>
                <w:szCs w:val="18"/>
              </w:rPr>
              <w:fldChar w:fldCharType="separate"/>
            </w:r>
            <w:r w:rsidR="00584A4D">
              <w:rPr>
                <w:rFonts w:asciiTheme="minorHAnsi" w:hAnsiTheme="minorHAnsi" w:cs="Arial"/>
                <w:noProof/>
                <w:color w:val="000000" w:themeColor="text1"/>
                <w:sz w:val="18"/>
                <w:szCs w:val="18"/>
              </w:rPr>
              <w:t>5</w:t>
            </w:r>
            <w:r w:rsidRPr="00797781">
              <w:rPr>
                <w:rFonts w:asciiTheme="minorHAnsi" w:hAnsiTheme="minorHAnsi" w:cs="Arial"/>
                <w:color w:val="000000" w:themeColor="text1"/>
                <w:sz w:val="18"/>
                <w:szCs w:val="18"/>
              </w:rPr>
              <w:fldChar w:fldCharType="end"/>
            </w:r>
          </w:p>
        </w:tc>
        <w:tc>
          <w:tcPr>
            <w:tcW w:w="4590" w:type="dxa"/>
            <w:tcBorders>
              <w:top w:val="single" w:sz="4" w:space="0" w:color="auto"/>
              <w:bottom w:val="single" w:sz="4" w:space="0" w:color="auto"/>
            </w:tcBorders>
          </w:tcPr>
          <w:p w:rsidR="00584A4D" w:rsidRPr="00F8754E" w:rsidRDefault="00584A4D" w:rsidP="00614F17">
            <w:r w:rsidRPr="00F8754E">
              <w:rPr>
                <w:rFonts w:asciiTheme="minorHAnsi" w:hAnsiTheme="minorHAnsi" w:cs="Arial"/>
                <w:sz w:val="18"/>
                <w:szCs w:val="18"/>
              </w:rPr>
              <w:t>Trap fit cap battery holder</w:t>
            </w:r>
            <w:r>
              <w:rPr>
                <w:rFonts w:asciiTheme="minorHAnsi" w:hAnsiTheme="minorHAnsi" w:cs="Arial"/>
                <w:sz w:val="18"/>
                <w:szCs w:val="18"/>
              </w:rPr>
              <w:t xml:space="preserve"> (1210-001679)</w:t>
            </w:r>
          </w:p>
        </w:tc>
        <w:tc>
          <w:tcPr>
            <w:tcW w:w="540" w:type="dxa"/>
            <w:tcBorders>
              <w:top w:val="single" w:sz="4" w:space="0" w:color="auto"/>
            </w:tcBorders>
            <w:vAlign w:val="center"/>
          </w:tcPr>
          <w:p w:rsidR="00584A4D" w:rsidRPr="00A7532D" w:rsidRDefault="00584A4D" w:rsidP="00F96B82">
            <w:pPr>
              <w:pStyle w:val="BodyText"/>
              <w:tabs>
                <w:tab w:val="left" w:pos="1260"/>
              </w:tabs>
              <w:spacing w:before="0"/>
              <w:ind w:left="0" w:right="0"/>
              <w:jc w:val="center"/>
              <w:rPr>
                <w:b/>
              </w:rPr>
            </w:pPr>
          </w:p>
        </w:tc>
      </w:tr>
      <w:tr w:rsidR="00584A4D" w:rsidTr="008436A4">
        <w:trPr>
          <w:cantSplit/>
          <w:trHeight w:val="217"/>
        </w:trPr>
        <w:tc>
          <w:tcPr>
            <w:tcW w:w="1350" w:type="dxa"/>
            <w:vMerge/>
            <w:tcBorders>
              <w:top w:val="nil"/>
              <w:left w:val="single" w:sz="4" w:space="0" w:color="000000" w:themeColor="text1"/>
              <w:bottom w:val="nil"/>
            </w:tcBorders>
            <w:vAlign w:val="center"/>
          </w:tcPr>
          <w:p w:rsidR="00584A4D" w:rsidRDefault="00584A4D" w:rsidP="00091475">
            <w:pPr>
              <w:widowControl w:val="0"/>
              <w:suppressAutoHyphens w:val="0"/>
              <w:rPr>
                <w:rFonts w:asciiTheme="minorHAnsi" w:hAnsiTheme="minorHAnsi" w:cs="Arial"/>
                <w:szCs w:val="24"/>
              </w:rPr>
            </w:pPr>
          </w:p>
        </w:tc>
        <w:tc>
          <w:tcPr>
            <w:tcW w:w="171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07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2700" w:type="dxa"/>
            <w:vMerge/>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Pr="005D03A0" w:rsidRDefault="00584A4D" w:rsidP="00A60FE0">
            <w:pPr>
              <w:widowControl w:val="0"/>
              <w:suppressAutoHyphens w:val="0"/>
              <w:rPr>
                <w:rFonts w:asciiTheme="minorHAnsi" w:hAnsiTheme="minorHAnsi" w:cs="Arial"/>
                <w:sz w:val="18"/>
                <w:szCs w:val="18"/>
              </w:rPr>
            </w:pPr>
          </w:p>
        </w:tc>
        <w:tc>
          <w:tcPr>
            <w:tcW w:w="1890" w:type="dxa"/>
            <w:vMerge/>
            <w:tcBorders>
              <w:top w:val="nil"/>
              <w:bottom w:val="nil"/>
            </w:tcBorders>
            <w:vAlign w:val="center"/>
          </w:tcPr>
          <w:p w:rsidR="00584A4D" w:rsidRDefault="00584A4D" w:rsidP="00F96B82">
            <w:pPr>
              <w:widowControl w:val="0"/>
              <w:suppressAutoHyphens w:val="0"/>
              <w:rPr>
                <w:rFonts w:asciiTheme="minorHAnsi" w:hAnsiTheme="minorHAnsi" w:cs="Arial"/>
                <w:sz w:val="18"/>
                <w:szCs w:val="18"/>
              </w:rPr>
            </w:pPr>
          </w:p>
        </w:tc>
        <w:tc>
          <w:tcPr>
            <w:tcW w:w="1350" w:type="dxa"/>
            <w:vMerge/>
            <w:tcBorders>
              <w:top w:val="nil"/>
              <w:bottom w:val="nil"/>
            </w:tcBorders>
            <w:vAlign w:val="center"/>
          </w:tcPr>
          <w:p w:rsidR="00584A4D" w:rsidRDefault="00584A4D" w:rsidP="00091475">
            <w:pPr>
              <w:widowControl w:val="0"/>
              <w:suppressAutoHyphens w:val="0"/>
              <w:rPr>
                <w:rFonts w:asciiTheme="minorHAnsi" w:hAnsiTheme="minorHAnsi" w:cs="Arial"/>
                <w:sz w:val="18"/>
                <w:szCs w:val="18"/>
              </w:rPr>
            </w:pPr>
          </w:p>
        </w:tc>
        <w:tc>
          <w:tcPr>
            <w:tcW w:w="54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top w:val="nil"/>
              <w:bottom w:val="nil"/>
            </w:tcBorders>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450" w:type="dxa"/>
            <w:vMerge/>
            <w:tcBorders>
              <w:top w:val="nil"/>
              <w:bottom w:val="nil"/>
            </w:tcBorders>
            <w:shd w:val="clear" w:color="auto" w:fill="auto"/>
            <w:vAlign w:val="center"/>
          </w:tcPr>
          <w:p w:rsidR="00584A4D" w:rsidRPr="005D03A0" w:rsidRDefault="00584A4D" w:rsidP="00091475">
            <w:pPr>
              <w:widowControl w:val="0"/>
              <w:suppressAutoHyphens w:val="0"/>
              <w:rPr>
                <w:rFonts w:asciiTheme="minorHAnsi" w:hAnsiTheme="minorHAnsi" w:cs="Arial"/>
                <w:color w:val="000000" w:themeColor="text1"/>
                <w:sz w:val="18"/>
                <w:szCs w:val="18"/>
              </w:rPr>
            </w:pPr>
          </w:p>
        </w:tc>
        <w:tc>
          <w:tcPr>
            <w:tcW w:w="720" w:type="dxa"/>
            <w:vMerge/>
            <w:tcBorders>
              <w:top w:val="nil"/>
              <w:bottom w:val="nil"/>
            </w:tcBorders>
            <w:vAlign w:val="center"/>
          </w:tcPr>
          <w:p w:rsidR="00584A4D" w:rsidRPr="005D03A0" w:rsidRDefault="00584A4D"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584A4D" w:rsidRPr="00F8754E" w:rsidRDefault="00584A4D" w:rsidP="00F96B82">
            <w:pPr>
              <w:rPr>
                <w:rFonts w:asciiTheme="minorHAnsi" w:hAnsiTheme="minorHAnsi" w:cs="Arial"/>
                <w:sz w:val="18"/>
                <w:szCs w:val="18"/>
              </w:rPr>
            </w:pPr>
            <w:r w:rsidRPr="00F8754E">
              <w:rPr>
                <w:rFonts w:asciiTheme="minorHAnsi" w:hAnsiTheme="minorHAnsi" w:cs="Arial"/>
                <w:sz w:val="18"/>
                <w:szCs w:val="18"/>
              </w:rPr>
              <w:t xml:space="preserve">DVT after mechanical shock </w:t>
            </w:r>
            <w:r w:rsidR="00B57C41">
              <w:rPr>
                <w:rFonts w:asciiTheme="minorHAnsi" w:hAnsiTheme="minorHAnsi" w:cs="Arial"/>
                <w:sz w:val="18"/>
                <w:szCs w:val="18"/>
              </w:rPr>
              <w:t>(MERE 0440)</w:t>
            </w:r>
          </w:p>
        </w:tc>
        <w:tc>
          <w:tcPr>
            <w:tcW w:w="540" w:type="dxa"/>
            <w:tcBorders>
              <w:bottom w:val="single" w:sz="4" w:space="0" w:color="auto"/>
            </w:tcBorders>
            <w:vAlign w:val="center"/>
          </w:tcPr>
          <w:p w:rsidR="00584A4D" w:rsidRPr="00A7532D" w:rsidRDefault="00584A4D" w:rsidP="00F96B82">
            <w:pPr>
              <w:pStyle w:val="BodyText"/>
              <w:tabs>
                <w:tab w:val="left" w:pos="1260"/>
              </w:tabs>
              <w:spacing w:before="0"/>
              <w:ind w:left="0" w:right="0"/>
              <w:jc w:val="center"/>
              <w:rPr>
                <w:b/>
              </w:rPr>
            </w:pPr>
          </w:p>
        </w:tc>
      </w:tr>
      <w:tr w:rsidR="004E279A" w:rsidTr="008436A4">
        <w:trPr>
          <w:cantSplit/>
          <w:trHeight w:val="217"/>
        </w:trPr>
        <w:tc>
          <w:tcPr>
            <w:tcW w:w="1350" w:type="dxa"/>
            <w:tcBorders>
              <w:top w:val="nil"/>
              <w:left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540" w:type="dxa"/>
            <w:tcBorders>
              <w:top w:val="nil"/>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720" w:type="dxa"/>
            <w:tcBorders>
              <w:top w:val="nil"/>
              <w:bottom w:val="nil"/>
            </w:tcBorders>
            <w:vAlign w:val="center"/>
          </w:tcPr>
          <w:p w:rsidR="004E279A" w:rsidRPr="005D03A0" w:rsidRDefault="004E279A"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4E279A" w:rsidRPr="000650B5" w:rsidRDefault="004E279A" w:rsidP="00EB6003">
            <w:pPr>
              <w:rPr>
                <w:rFonts w:asciiTheme="minorHAnsi" w:hAnsiTheme="minorHAnsi" w:cs="Arial"/>
                <w:sz w:val="18"/>
                <w:szCs w:val="18"/>
              </w:rPr>
            </w:pPr>
            <w:r>
              <w:rPr>
                <w:rFonts w:asciiTheme="minorHAnsi" w:hAnsiTheme="minorHAnsi" w:cs="Arial"/>
                <w:sz w:val="18"/>
                <w:szCs w:val="18"/>
              </w:rPr>
              <w:t>Epoxy between ID tag and cap battery holder (1012549)</w:t>
            </w:r>
          </w:p>
        </w:tc>
        <w:tc>
          <w:tcPr>
            <w:tcW w:w="540" w:type="dxa"/>
            <w:tcBorders>
              <w:bottom w:val="single" w:sz="4" w:space="0" w:color="auto"/>
            </w:tcBorders>
            <w:vAlign w:val="center"/>
          </w:tcPr>
          <w:p w:rsidR="004E279A" w:rsidRPr="00A7532D" w:rsidRDefault="004E279A" w:rsidP="00EB6003">
            <w:pPr>
              <w:pStyle w:val="BodyText"/>
              <w:tabs>
                <w:tab w:val="left" w:pos="1260"/>
              </w:tabs>
              <w:spacing w:before="0"/>
              <w:ind w:left="0" w:right="0"/>
              <w:jc w:val="center"/>
              <w:rPr>
                <w:b/>
              </w:rPr>
            </w:pPr>
            <w:r>
              <w:rPr>
                <w:b/>
              </w:rPr>
              <w:t>x</w:t>
            </w:r>
          </w:p>
        </w:tc>
      </w:tr>
      <w:tr w:rsidR="004E279A" w:rsidTr="008436A4">
        <w:trPr>
          <w:cantSplit/>
          <w:trHeight w:val="217"/>
        </w:trPr>
        <w:tc>
          <w:tcPr>
            <w:tcW w:w="1350" w:type="dxa"/>
            <w:tcBorders>
              <w:top w:val="nil"/>
              <w:left w:val="single" w:sz="4" w:space="0" w:color="000000" w:themeColor="text1"/>
              <w:bottom w:val="single" w:sz="4" w:space="0" w:color="000000" w:themeColor="text1"/>
            </w:tcBorders>
            <w:vAlign w:val="center"/>
          </w:tcPr>
          <w:p w:rsidR="004E279A" w:rsidRDefault="004E279A" w:rsidP="00091475">
            <w:pPr>
              <w:widowControl w:val="0"/>
              <w:suppressAutoHyphens w:val="0"/>
              <w:rPr>
                <w:rFonts w:asciiTheme="minorHAnsi" w:hAnsiTheme="minorHAnsi" w:cs="Arial"/>
                <w:szCs w:val="24"/>
              </w:rPr>
            </w:pPr>
          </w:p>
        </w:tc>
        <w:tc>
          <w:tcPr>
            <w:tcW w:w="171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4E279A" w:rsidRDefault="004E279A"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4E279A" w:rsidRPr="005D03A0" w:rsidRDefault="004E279A"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4E279A" w:rsidRPr="00F8754E" w:rsidRDefault="004E279A" w:rsidP="00F8754E">
            <w:pPr>
              <w:rPr>
                <w:rFonts w:asciiTheme="minorHAnsi" w:hAnsiTheme="minorHAnsi" w:cs="Arial"/>
                <w:sz w:val="18"/>
                <w:szCs w:val="18"/>
              </w:rPr>
            </w:pPr>
            <w:r w:rsidRPr="00F8754E">
              <w:rPr>
                <w:rFonts w:asciiTheme="minorHAnsi" w:hAnsiTheme="minorHAnsi" w:cs="Arial"/>
                <w:sz w:val="18"/>
                <w:szCs w:val="18"/>
              </w:rPr>
              <w:t xml:space="preserve">X-ray silhouette of IPG shape is recognizable (1211-000430, 1211-000435) </w:t>
            </w:r>
            <w:r w:rsidR="006B0584">
              <w:rPr>
                <w:rFonts w:asciiTheme="minorHAnsi" w:hAnsiTheme="minorHAnsi" w:cs="Arial"/>
                <w:sz w:val="18"/>
                <w:szCs w:val="18"/>
              </w:rPr>
              <w:t xml:space="preserve"> </w:t>
            </w:r>
          </w:p>
        </w:tc>
        <w:tc>
          <w:tcPr>
            <w:tcW w:w="540" w:type="dxa"/>
            <w:tcBorders>
              <w:bottom w:val="single" w:sz="4" w:space="0" w:color="auto"/>
            </w:tcBorders>
            <w:vAlign w:val="center"/>
          </w:tcPr>
          <w:p w:rsidR="004E279A" w:rsidRPr="00A7532D"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single" w:sz="4" w:space="0" w:color="000000" w:themeColor="text1"/>
              <w:left w:val="single" w:sz="4" w:space="0" w:color="000000" w:themeColor="text1"/>
              <w:bottom w:val="nil"/>
            </w:tcBorders>
            <w:vAlign w:val="center"/>
          </w:tcPr>
          <w:p w:rsidR="004E279A" w:rsidRPr="00C936AB" w:rsidRDefault="004E279A" w:rsidP="00785F87">
            <w:pPr>
              <w:widowControl w:val="0"/>
              <w:suppressAutoHyphens w:val="0"/>
              <w:jc w:val="right"/>
              <w:rPr>
                <w:rFonts w:asciiTheme="minorHAnsi" w:hAnsiTheme="minorHAnsi" w:cs="Arial"/>
                <w:b/>
                <w:szCs w:val="24"/>
              </w:rPr>
            </w:pPr>
            <w:proofErr w:type="spellStart"/>
            <w:r w:rsidRPr="00E615AC">
              <w:rPr>
                <w:rFonts w:asciiTheme="minorHAnsi" w:hAnsiTheme="minorHAnsi" w:cs="Arial"/>
                <w:b/>
                <w:szCs w:val="24"/>
              </w:rPr>
              <w:lastRenderedPageBreak/>
              <w:t>Thermistor</w:t>
            </w:r>
            <w:proofErr w:type="spellEnd"/>
          </w:p>
        </w:tc>
        <w:tc>
          <w:tcPr>
            <w:tcW w:w="171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Monitor temper</w:t>
            </w:r>
            <w:r>
              <w:rPr>
                <w:rFonts w:asciiTheme="minorHAnsi" w:hAnsiTheme="minorHAnsi" w:cs="Arial"/>
                <w:sz w:val="18"/>
                <w:szCs w:val="18"/>
              </w:rPr>
              <w:t>a</w:t>
            </w:r>
            <w:r>
              <w:rPr>
                <w:rFonts w:asciiTheme="minorHAnsi" w:hAnsiTheme="minorHAnsi" w:cs="Arial"/>
                <w:sz w:val="18"/>
                <w:szCs w:val="18"/>
              </w:rPr>
              <w:t>ture of enclosure during charging</w:t>
            </w:r>
          </w:p>
        </w:tc>
        <w:tc>
          <w:tcPr>
            <w:tcW w:w="207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Unable to accurately monitor temperature</w:t>
            </w:r>
          </w:p>
        </w:tc>
        <w:tc>
          <w:tcPr>
            <w:tcW w:w="2700" w:type="dxa"/>
            <w:tcBorders>
              <w:top w:val="single" w:sz="4" w:space="0" w:color="000000" w:themeColor="text1"/>
              <w:bottom w:val="nil"/>
            </w:tcBorders>
            <w:vAlign w:val="center"/>
          </w:tcPr>
          <w:p w:rsidR="004E279A" w:rsidRPr="00846BAE" w:rsidRDefault="004E279A" w:rsidP="00A60FE0">
            <w:pPr>
              <w:widowControl w:val="0"/>
              <w:suppressAutoHyphens w:val="0"/>
              <w:rPr>
                <w:rFonts w:asciiTheme="minorHAnsi" w:hAnsiTheme="minorHAnsi" w:cs="Arial"/>
                <w:sz w:val="18"/>
                <w:szCs w:val="18"/>
              </w:rPr>
            </w:pPr>
            <w:r w:rsidRPr="00846BAE">
              <w:rPr>
                <w:rFonts w:asciiTheme="minorHAnsi" w:hAnsiTheme="minorHAnsi" w:cs="Arial"/>
                <w:sz w:val="18"/>
                <w:szCs w:val="18"/>
              </w:rPr>
              <w:t>potential tissue heating above 41C</w:t>
            </w:r>
          </w:p>
        </w:tc>
        <w:tc>
          <w:tcPr>
            <w:tcW w:w="1890" w:type="dxa"/>
            <w:tcBorders>
              <w:top w:val="single" w:sz="4" w:space="0" w:color="000000" w:themeColor="text1"/>
              <w:bottom w:val="nil"/>
            </w:tcBorders>
            <w:vAlign w:val="center"/>
          </w:tcPr>
          <w:p w:rsidR="004E279A" w:rsidRPr="00846BAE" w:rsidRDefault="004E279A" w:rsidP="00A60FE0">
            <w:pPr>
              <w:widowControl w:val="0"/>
              <w:suppressAutoHyphens w:val="0"/>
              <w:rPr>
                <w:rFonts w:asciiTheme="minorHAnsi" w:hAnsiTheme="minorHAnsi" w:cs="Arial"/>
                <w:sz w:val="18"/>
                <w:szCs w:val="18"/>
              </w:rPr>
            </w:pPr>
            <w:r w:rsidRPr="00846BAE">
              <w:rPr>
                <w:rFonts w:asciiTheme="minorHAnsi" w:hAnsiTheme="minorHAnsi" w:cs="Arial"/>
                <w:sz w:val="18"/>
                <w:szCs w:val="18"/>
              </w:rPr>
              <w:t>Electrical test</w:t>
            </w:r>
          </w:p>
        </w:tc>
        <w:tc>
          <w:tcPr>
            <w:tcW w:w="1890" w:type="dxa"/>
            <w:tcBorders>
              <w:top w:val="single" w:sz="4" w:space="0" w:color="auto"/>
              <w:bottom w:val="nil"/>
            </w:tcBorders>
            <w:vAlign w:val="center"/>
          </w:tcPr>
          <w:p w:rsidR="004E279A" w:rsidRPr="00846BAE" w:rsidRDefault="004E279A" w:rsidP="00F96B82">
            <w:pPr>
              <w:widowControl w:val="0"/>
              <w:suppressAutoHyphens w:val="0"/>
              <w:rPr>
                <w:rFonts w:asciiTheme="minorHAnsi" w:hAnsiTheme="minorHAnsi" w:cs="Arial"/>
                <w:sz w:val="18"/>
                <w:szCs w:val="18"/>
              </w:rPr>
            </w:pPr>
            <w:r w:rsidRPr="00846BAE">
              <w:rPr>
                <w:rFonts w:asciiTheme="minorHAnsi" w:hAnsiTheme="minorHAnsi" w:cs="Arial"/>
                <w:sz w:val="18"/>
                <w:szCs w:val="18"/>
              </w:rPr>
              <w:t>poor solder joint</w:t>
            </w:r>
          </w:p>
        </w:tc>
        <w:tc>
          <w:tcPr>
            <w:tcW w:w="1350" w:type="dxa"/>
            <w:tcBorders>
              <w:top w:val="single" w:sz="4" w:space="0" w:color="auto"/>
              <w:bottom w:val="nil"/>
            </w:tcBorders>
            <w:vAlign w:val="center"/>
          </w:tcPr>
          <w:p w:rsidR="004E279A" w:rsidRPr="00846BAE" w:rsidRDefault="004E279A" w:rsidP="00091475">
            <w:pPr>
              <w:widowControl w:val="0"/>
              <w:suppressAutoHyphens w:val="0"/>
              <w:rPr>
                <w:rFonts w:asciiTheme="minorHAnsi" w:hAnsiTheme="minorHAnsi" w:cs="Arial"/>
                <w:sz w:val="18"/>
                <w:szCs w:val="18"/>
              </w:rPr>
            </w:pPr>
            <w:r w:rsidRPr="00846BAE">
              <w:rPr>
                <w:rFonts w:asciiTheme="minorHAnsi" w:hAnsiTheme="minorHAnsi" w:cs="Arial"/>
                <w:sz w:val="18"/>
                <w:szCs w:val="18"/>
              </w:rPr>
              <w:t>failed conne</w:t>
            </w:r>
            <w:r w:rsidRPr="00846BAE">
              <w:rPr>
                <w:rFonts w:asciiTheme="minorHAnsi" w:hAnsiTheme="minorHAnsi" w:cs="Arial"/>
                <w:sz w:val="18"/>
                <w:szCs w:val="18"/>
              </w:rPr>
              <w:t>c</w:t>
            </w:r>
            <w:r w:rsidRPr="00846BAE">
              <w:rPr>
                <w:rFonts w:asciiTheme="minorHAnsi" w:hAnsiTheme="minorHAnsi" w:cs="Arial"/>
                <w:sz w:val="18"/>
                <w:szCs w:val="18"/>
              </w:rPr>
              <w:t>tion to PCB</w:t>
            </w:r>
          </w:p>
        </w:tc>
        <w:tc>
          <w:tcPr>
            <w:tcW w:w="540" w:type="dxa"/>
            <w:tcBorders>
              <w:top w:val="single" w:sz="4" w:space="0" w:color="auto"/>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auto"/>
              <w:bottom w:val="nil"/>
            </w:tcBorders>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1</w:t>
            </w:r>
          </w:p>
        </w:tc>
        <w:tc>
          <w:tcPr>
            <w:tcW w:w="450" w:type="dxa"/>
            <w:tcBorders>
              <w:top w:val="single" w:sz="4" w:space="0" w:color="auto"/>
              <w:bottom w:val="nil"/>
            </w:tcBorders>
            <w:shd w:val="clear" w:color="auto" w:fill="auto"/>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3</w:t>
            </w:r>
          </w:p>
        </w:tc>
        <w:tc>
          <w:tcPr>
            <w:tcW w:w="720" w:type="dxa"/>
            <w:tcBorders>
              <w:top w:val="single" w:sz="4" w:space="0" w:color="auto"/>
              <w:bottom w:val="nil"/>
            </w:tcBorders>
            <w:vAlign w:val="center"/>
          </w:tcPr>
          <w:p w:rsidR="004E279A" w:rsidRPr="005D03A0" w:rsidRDefault="00445E8C" w:rsidP="00B55265">
            <w:pPr>
              <w:widowControl w:val="0"/>
              <w:suppressAutoHyphens w:val="0"/>
              <w:jc w:val="center"/>
              <w:rPr>
                <w:rFonts w:asciiTheme="minorHAnsi" w:hAnsiTheme="minorHAnsi" w:cs="Arial"/>
                <w:color w:val="000000" w:themeColor="text1"/>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auto"/>
              <w:bottom w:val="single" w:sz="4" w:space="0" w:color="000000" w:themeColor="text1"/>
            </w:tcBorders>
          </w:tcPr>
          <w:p w:rsidR="004E279A" w:rsidRPr="0039796F" w:rsidRDefault="004E279A" w:rsidP="0039796F">
            <w:pPr>
              <w:rPr>
                <w:rFonts w:asciiTheme="minorHAnsi" w:hAnsiTheme="minorHAnsi" w:cs="Arial"/>
                <w:sz w:val="18"/>
                <w:szCs w:val="18"/>
              </w:rPr>
            </w:pPr>
            <w:r w:rsidRPr="0039796F">
              <w:rPr>
                <w:rFonts w:asciiTheme="minorHAnsi" w:hAnsiTheme="minorHAnsi" w:cs="Arial"/>
                <w:sz w:val="18"/>
                <w:szCs w:val="18"/>
              </w:rPr>
              <w:t>100% electrical test</w:t>
            </w:r>
            <w:r w:rsidR="003D46E8">
              <w:rPr>
                <w:rFonts w:asciiTheme="minorHAnsi" w:hAnsiTheme="minorHAnsi" w:cs="Arial"/>
                <w:sz w:val="18"/>
                <w:szCs w:val="18"/>
              </w:rPr>
              <w:t xml:space="preserve"> in manufacturing</w:t>
            </w:r>
            <w:r w:rsidR="009953C3">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vAlign w:val="center"/>
          </w:tcPr>
          <w:p w:rsidR="004E279A" w:rsidRPr="00A7532D" w:rsidRDefault="004E279A" w:rsidP="00F96B82">
            <w:pPr>
              <w:pStyle w:val="BodyText"/>
              <w:tabs>
                <w:tab w:val="left" w:pos="1260"/>
              </w:tabs>
              <w:spacing w:before="0"/>
              <w:ind w:left="0" w:right="0"/>
              <w:jc w:val="center"/>
              <w:rPr>
                <w:b/>
              </w:rPr>
            </w:pPr>
            <w:r w:rsidRPr="00A7532D">
              <w:rPr>
                <w:rFonts w:asciiTheme="minorHAnsi" w:hAnsiTheme="minorHAnsi"/>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4E279A" w:rsidRPr="00846BAE" w:rsidRDefault="004E279A"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4E279A" w:rsidRPr="00846BAE"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4E279A" w:rsidRPr="00846BAE" w:rsidRDefault="004E279A" w:rsidP="00F96B82">
            <w:pPr>
              <w:widowControl w:val="0"/>
              <w:suppressAutoHyphens w:val="0"/>
              <w:rPr>
                <w:rFonts w:asciiTheme="minorHAnsi" w:hAnsiTheme="minorHAnsi" w:cs="Arial"/>
                <w:sz w:val="18"/>
                <w:szCs w:val="18"/>
              </w:rPr>
            </w:pPr>
          </w:p>
        </w:tc>
        <w:tc>
          <w:tcPr>
            <w:tcW w:w="1350" w:type="dxa"/>
            <w:tcBorders>
              <w:top w:val="nil"/>
              <w:bottom w:val="nil"/>
            </w:tcBorders>
            <w:vAlign w:val="center"/>
          </w:tcPr>
          <w:p w:rsidR="004E279A" w:rsidRPr="00846BAE" w:rsidRDefault="004E279A"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shd w:val="clear" w:color="auto" w:fill="auto"/>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4E279A" w:rsidRPr="005D03A0" w:rsidRDefault="004E279A"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000000" w:themeColor="text1"/>
              <w:bottom w:val="single" w:sz="4" w:space="0" w:color="auto"/>
            </w:tcBorders>
          </w:tcPr>
          <w:p w:rsidR="004E279A" w:rsidRPr="00866F08" w:rsidRDefault="009524F8" w:rsidP="009B1A3A">
            <w:pPr>
              <w:rPr>
                <w:rFonts w:asciiTheme="minorHAnsi" w:hAnsiTheme="minorHAnsi" w:cs="Arial"/>
                <w:sz w:val="18"/>
                <w:szCs w:val="18"/>
              </w:rPr>
            </w:pPr>
            <w:r w:rsidRPr="00866F08">
              <w:rPr>
                <w:rFonts w:asciiTheme="minorHAnsi" w:hAnsiTheme="minorHAnsi" w:cs="Arial"/>
                <w:sz w:val="18"/>
                <w:szCs w:val="18"/>
              </w:rPr>
              <w:t xml:space="preserve">Check </w:t>
            </w:r>
            <w:proofErr w:type="spellStart"/>
            <w:r w:rsidRPr="00866F08">
              <w:rPr>
                <w:rFonts w:asciiTheme="minorHAnsi" w:hAnsiTheme="minorHAnsi" w:cs="Arial"/>
                <w:sz w:val="18"/>
                <w:szCs w:val="18"/>
              </w:rPr>
              <w:t>thermistor</w:t>
            </w:r>
            <w:proofErr w:type="spellEnd"/>
            <w:r w:rsidRPr="00866F08">
              <w:rPr>
                <w:rFonts w:asciiTheme="minorHAnsi" w:hAnsiTheme="minorHAnsi" w:cs="Arial"/>
                <w:sz w:val="18"/>
                <w:szCs w:val="18"/>
              </w:rPr>
              <w:t xml:space="preserve"> function prior to charging</w:t>
            </w:r>
            <w:r w:rsidR="009B1A3A" w:rsidRPr="00866F08">
              <w:rPr>
                <w:rFonts w:asciiTheme="minorHAnsi" w:hAnsiTheme="minorHAnsi" w:cs="Arial"/>
                <w:sz w:val="18"/>
                <w:szCs w:val="18"/>
              </w:rPr>
              <w:t xml:space="preserve"> </w:t>
            </w:r>
            <w:r w:rsidR="00866F08" w:rsidRPr="00866F08">
              <w:rPr>
                <w:rFonts w:asciiTheme="minorHAnsi" w:hAnsiTheme="minorHAnsi" w:cs="Arial"/>
                <w:sz w:val="18"/>
                <w:szCs w:val="18"/>
              </w:rPr>
              <w:t>(SWSP 0112 # 527)</w:t>
            </w:r>
          </w:p>
        </w:tc>
        <w:tc>
          <w:tcPr>
            <w:tcW w:w="540" w:type="dxa"/>
            <w:tcBorders>
              <w:top w:val="single" w:sz="4" w:space="0" w:color="auto"/>
              <w:bottom w:val="single" w:sz="4" w:space="0" w:color="auto"/>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4E279A" w:rsidRPr="00846BAE" w:rsidRDefault="004E279A"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4E279A" w:rsidRPr="00846BAE" w:rsidRDefault="004E279A" w:rsidP="00A60FE0">
            <w:pPr>
              <w:widowControl w:val="0"/>
              <w:suppressAutoHyphens w:val="0"/>
              <w:rPr>
                <w:rFonts w:asciiTheme="minorHAnsi" w:hAnsiTheme="minorHAnsi" w:cs="Arial"/>
                <w:sz w:val="18"/>
                <w:szCs w:val="18"/>
              </w:rPr>
            </w:pPr>
          </w:p>
        </w:tc>
        <w:tc>
          <w:tcPr>
            <w:tcW w:w="1890" w:type="dxa"/>
            <w:tcBorders>
              <w:top w:val="single" w:sz="4" w:space="0" w:color="auto"/>
              <w:bottom w:val="nil"/>
            </w:tcBorders>
            <w:vAlign w:val="center"/>
          </w:tcPr>
          <w:p w:rsidR="004E279A" w:rsidRPr="00846BAE" w:rsidRDefault="004E279A" w:rsidP="00F96B82">
            <w:pPr>
              <w:widowControl w:val="0"/>
              <w:suppressAutoHyphens w:val="0"/>
              <w:rPr>
                <w:rFonts w:asciiTheme="minorHAnsi" w:hAnsiTheme="minorHAnsi" w:cs="Arial"/>
                <w:sz w:val="18"/>
                <w:szCs w:val="18"/>
              </w:rPr>
            </w:pPr>
            <w:r w:rsidRPr="00846BAE">
              <w:rPr>
                <w:rFonts w:asciiTheme="minorHAnsi" w:hAnsiTheme="minorHAnsi" w:cs="Arial"/>
                <w:sz w:val="18"/>
                <w:szCs w:val="18"/>
              </w:rPr>
              <w:t>vibration/shock</w:t>
            </w:r>
          </w:p>
        </w:tc>
        <w:tc>
          <w:tcPr>
            <w:tcW w:w="1350" w:type="dxa"/>
            <w:tcBorders>
              <w:top w:val="nil"/>
              <w:bottom w:val="nil"/>
            </w:tcBorders>
            <w:vAlign w:val="center"/>
          </w:tcPr>
          <w:p w:rsidR="004E279A" w:rsidRPr="00846BAE" w:rsidRDefault="004E279A" w:rsidP="00091475">
            <w:pPr>
              <w:widowControl w:val="0"/>
              <w:suppressAutoHyphens w:val="0"/>
              <w:rPr>
                <w:rFonts w:asciiTheme="minorHAnsi" w:hAnsiTheme="minorHAnsi" w:cs="Arial"/>
                <w:sz w:val="18"/>
                <w:szCs w:val="18"/>
              </w:rPr>
            </w:pPr>
          </w:p>
        </w:tc>
        <w:tc>
          <w:tcPr>
            <w:tcW w:w="54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000000" w:themeColor="text1"/>
              <w:bottom w:val="nil"/>
            </w:tcBorders>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2</w:t>
            </w:r>
          </w:p>
        </w:tc>
        <w:tc>
          <w:tcPr>
            <w:tcW w:w="450" w:type="dxa"/>
            <w:tcBorders>
              <w:top w:val="single" w:sz="4" w:space="0" w:color="000000" w:themeColor="text1"/>
              <w:bottom w:val="nil"/>
            </w:tcBorders>
            <w:shd w:val="clear" w:color="auto" w:fill="auto"/>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3</w:t>
            </w:r>
          </w:p>
        </w:tc>
        <w:tc>
          <w:tcPr>
            <w:tcW w:w="720" w:type="dxa"/>
            <w:tcBorders>
              <w:top w:val="single" w:sz="4" w:space="0" w:color="000000" w:themeColor="text1"/>
              <w:bottom w:val="nil"/>
            </w:tcBorders>
            <w:vAlign w:val="center"/>
          </w:tcPr>
          <w:p w:rsidR="004E279A" w:rsidRPr="005D03A0" w:rsidRDefault="00445E8C" w:rsidP="00B55265">
            <w:pPr>
              <w:widowControl w:val="0"/>
              <w:suppressAutoHyphens w:val="0"/>
              <w:jc w:val="center"/>
              <w:rPr>
                <w:rFonts w:asciiTheme="minorHAnsi" w:hAnsiTheme="minorHAnsi" w:cs="Arial"/>
                <w:color w:val="000000" w:themeColor="text1"/>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24</w:t>
            </w:r>
            <w:r w:rsidRPr="00221465">
              <w:rPr>
                <w:rFonts w:asciiTheme="minorHAnsi" w:hAnsiTheme="minorHAnsi" w:cs="Arial"/>
                <w:sz w:val="18"/>
                <w:szCs w:val="18"/>
              </w:rPr>
              <w:fldChar w:fldCharType="end"/>
            </w:r>
          </w:p>
        </w:tc>
        <w:tc>
          <w:tcPr>
            <w:tcW w:w="4590" w:type="dxa"/>
            <w:tcBorders>
              <w:top w:val="single" w:sz="4" w:space="0" w:color="auto"/>
              <w:bottom w:val="single" w:sz="4" w:space="0" w:color="auto"/>
            </w:tcBorders>
          </w:tcPr>
          <w:p w:rsidR="004E279A" w:rsidRPr="00866F08" w:rsidRDefault="004E279A" w:rsidP="00BD26FA">
            <w:pPr>
              <w:rPr>
                <w:rFonts w:asciiTheme="minorHAnsi" w:hAnsiTheme="minorHAnsi" w:cs="Arial"/>
                <w:sz w:val="18"/>
                <w:szCs w:val="18"/>
              </w:rPr>
            </w:pPr>
            <w:r w:rsidRPr="00866F08">
              <w:rPr>
                <w:rFonts w:asciiTheme="minorHAnsi" w:hAnsiTheme="minorHAnsi" w:cs="Arial"/>
                <w:sz w:val="18"/>
                <w:szCs w:val="18"/>
              </w:rPr>
              <w:t>DVT for shock &amp; vibration</w:t>
            </w:r>
            <w:r w:rsidR="00B57C41" w:rsidRPr="00866F08">
              <w:rPr>
                <w:rFonts w:asciiTheme="minorHAnsi" w:hAnsiTheme="minorHAnsi" w:cs="Arial"/>
                <w:sz w:val="18"/>
                <w:szCs w:val="18"/>
              </w:rPr>
              <w:t xml:space="preserve"> (MERE 0440)</w:t>
            </w:r>
          </w:p>
        </w:tc>
        <w:tc>
          <w:tcPr>
            <w:tcW w:w="540" w:type="dxa"/>
            <w:tcBorders>
              <w:top w:val="single" w:sz="4" w:space="0" w:color="auto"/>
              <w:bottom w:val="single" w:sz="4" w:space="0" w:color="auto"/>
            </w:tcBorders>
            <w:vAlign w:val="center"/>
          </w:tcPr>
          <w:p w:rsidR="004E279A" w:rsidRPr="00A7532D"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4E279A" w:rsidRPr="00846BAE" w:rsidRDefault="004E279A"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4E279A" w:rsidRPr="00846BAE"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4E279A" w:rsidRPr="00846BAE" w:rsidRDefault="004E279A" w:rsidP="00F96B82">
            <w:pPr>
              <w:widowControl w:val="0"/>
              <w:suppressAutoHyphens w:val="0"/>
              <w:rPr>
                <w:rFonts w:asciiTheme="minorHAnsi" w:hAnsiTheme="minorHAnsi" w:cs="Arial"/>
                <w:sz w:val="18"/>
                <w:szCs w:val="18"/>
              </w:rPr>
            </w:pPr>
          </w:p>
        </w:tc>
        <w:tc>
          <w:tcPr>
            <w:tcW w:w="1350" w:type="dxa"/>
            <w:tcBorders>
              <w:top w:val="nil"/>
              <w:bottom w:val="nil"/>
            </w:tcBorders>
            <w:vAlign w:val="center"/>
          </w:tcPr>
          <w:p w:rsidR="004E279A" w:rsidRPr="00846BAE" w:rsidRDefault="004E279A" w:rsidP="00091475">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shd w:val="clear" w:color="auto" w:fill="auto"/>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4E279A" w:rsidRPr="005D03A0" w:rsidRDefault="004E279A"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4E279A" w:rsidRPr="00866F08" w:rsidRDefault="004E279A" w:rsidP="00F96B82">
            <w:pPr>
              <w:rPr>
                <w:rFonts w:asciiTheme="minorHAnsi" w:hAnsiTheme="minorHAnsi" w:cs="Arial"/>
                <w:sz w:val="18"/>
                <w:szCs w:val="18"/>
              </w:rPr>
            </w:pPr>
            <w:r w:rsidRPr="00866F08">
              <w:rPr>
                <w:rFonts w:asciiTheme="minorHAnsi" w:hAnsiTheme="minorHAnsi" w:cs="Arial"/>
                <w:sz w:val="18"/>
                <w:szCs w:val="18"/>
              </w:rPr>
              <w:t xml:space="preserve">Check </w:t>
            </w:r>
            <w:proofErr w:type="spellStart"/>
            <w:r w:rsidRPr="00866F08">
              <w:rPr>
                <w:rFonts w:asciiTheme="minorHAnsi" w:hAnsiTheme="minorHAnsi" w:cs="Arial"/>
                <w:sz w:val="18"/>
                <w:szCs w:val="18"/>
              </w:rPr>
              <w:t>thermistor</w:t>
            </w:r>
            <w:proofErr w:type="spellEnd"/>
            <w:r w:rsidRPr="00866F08">
              <w:rPr>
                <w:rFonts w:asciiTheme="minorHAnsi" w:hAnsiTheme="minorHAnsi" w:cs="Arial"/>
                <w:sz w:val="18"/>
                <w:szCs w:val="18"/>
              </w:rPr>
              <w:t xml:space="preserve"> function prior to </w:t>
            </w:r>
            <w:r w:rsidR="009524F8" w:rsidRPr="00866F08">
              <w:rPr>
                <w:rFonts w:asciiTheme="minorHAnsi" w:hAnsiTheme="minorHAnsi" w:cs="Arial"/>
                <w:sz w:val="18"/>
                <w:szCs w:val="18"/>
              </w:rPr>
              <w:t>charging</w:t>
            </w:r>
            <w:r w:rsidR="003D46E8" w:rsidRPr="00866F08">
              <w:rPr>
                <w:rFonts w:asciiTheme="minorHAnsi" w:hAnsiTheme="minorHAnsi" w:cs="Arial"/>
                <w:sz w:val="18"/>
                <w:szCs w:val="18"/>
              </w:rPr>
              <w:t xml:space="preserve"> </w:t>
            </w:r>
            <w:r w:rsidR="009953C3" w:rsidRPr="00866F08">
              <w:rPr>
                <w:rFonts w:asciiTheme="minorHAnsi" w:hAnsiTheme="minorHAnsi" w:cs="Arial"/>
                <w:sz w:val="18"/>
                <w:szCs w:val="18"/>
              </w:rPr>
              <w:t>(SWSP 0112 # 527)</w:t>
            </w:r>
          </w:p>
        </w:tc>
        <w:tc>
          <w:tcPr>
            <w:tcW w:w="540" w:type="dxa"/>
            <w:tcBorders>
              <w:top w:val="single" w:sz="4" w:space="0" w:color="auto"/>
              <w:bottom w:val="single" w:sz="4" w:space="0" w:color="auto"/>
            </w:tcBorders>
            <w:vAlign w:val="center"/>
          </w:tcPr>
          <w:p w:rsidR="004E279A" w:rsidRPr="00A7532D" w:rsidRDefault="004E279A" w:rsidP="00F96B82">
            <w:pPr>
              <w:pStyle w:val="BodyText"/>
              <w:tabs>
                <w:tab w:val="left" w:pos="1260"/>
              </w:tabs>
              <w:spacing w:before="0"/>
              <w:ind w:left="0" w:right="0"/>
              <w:jc w:val="center"/>
              <w:rPr>
                <w:b/>
              </w:rPr>
            </w:pPr>
          </w:p>
        </w:tc>
      </w:tr>
      <w:tr w:rsidR="004E279A" w:rsidTr="008436A4">
        <w:trPr>
          <w:cantSplit/>
          <w:trHeight w:val="215"/>
        </w:trPr>
        <w:tc>
          <w:tcPr>
            <w:tcW w:w="1350" w:type="dxa"/>
            <w:tcBorders>
              <w:top w:val="nil"/>
              <w:left w:val="single" w:sz="4" w:space="0" w:color="000000" w:themeColor="text1"/>
              <w:bottom w:val="nil"/>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4E279A" w:rsidRDefault="004E279A"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single" w:sz="4" w:space="0" w:color="auto"/>
              <w:bottom w:val="nil"/>
            </w:tcBorders>
            <w:vAlign w:val="center"/>
          </w:tcPr>
          <w:p w:rsidR="004E279A" w:rsidRDefault="004E279A" w:rsidP="00F96B82">
            <w:pPr>
              <w:widowControl w:val="0"/>
              <w:suppressAutoHyphens w:val="0"/>
              <w:rPr>
                <w:rFonts w:asciiTheme="minorHAnsi" w:hAnsiTheme="minorHAnsi" w:cs="Arial"/>
                <w:sz w:val="18"/>
                <w:szCs w:val="18"/>
              </w:rPr>
            </w:pPr>
            <w:r>
              <w:rPr>
                <w:rFonts w:asciiTheme="minorHAnsi" w:hAnsiTheme="minorHAnsi" w:cs="Arial"/>
                <w:sz w:val="18"/>
                <w:szCs w:val="18"/>
              </w:rPr>
              <w:t>broken wire</w:t>
            </w:r>
          </w:p>
        </w:tc>
        <w:tc>
          <w:tcPr>
            <w:tcW w:w="135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54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4</w:t>
            </w:r>
          </w:p>
        </w:tc>
        <w:tc>
          <w:tcPr>
            <w:tcW w:w="450" w:type="dxa"/>
            <w:tcBorders>
              <w:top w:val="single" w:sz="4" w:space="0" w:color="000000" w:themeColor="text1"/>
              <w:bottom w:val="nil"/>
            </w:tcBorders>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1</w:t>
            </w:r>
          </w:p>
        </w:tc>
        <w:tc>
          <w:tcPr>
            <w:tcW w:w="450" w:type="dxa"/>
            <w:tcBorders>
              <w:top w:val="single" w:sz="4" w:space="0" w:color="000000" w:themeColor="text1"/>
              <w:bottom w:val="nil"/>
            </w:tcBorders>
            <w:shd w:val="clear" w:color="auto" w:fill="auto"/>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3</w:t>
            </w:r>
          </w:p>
        </w:tc>
        <w:tc>
          <w:tcPr>
            <w:tcW w:w="720" w:type="dxa"/>
            <w:tcBorders>
              <w:top w:val="single" w:sz="4" w:space="0" w:color="000000" w:themeColor="text1"/>
              <w:bottom w:val="nil"/>
            </w:tcBorders>
            <w:vAlign w:val="center"/>
          </w:tcPr>
          <w:p w:rsidR="004E279A" w:rsidRPr="005D03A0" w:rsidRDefault="00445E8C" w:rsidP="00B55265">
            <w:pPr>
              <w:widowControl w:val="0"/>
              <w:suppressAutoHyphens w:val="0"/>
              <w:jc w:val="center"/>
              <w:rPr>
                <w:rFonts w:asciiTheme="minorHAnsi" w:hAnsiTheme="minorHAnsi" w:cs="Arial"/>
                <w:color w:val="000000" w:themeColor="text1"/>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auto"/>
              <w:bottom w:val="single" w:sz="4" w:space="0" w:color="auto"/>
            </w:tcBorders>
          </w:tcPr>
          <w:p w:rsidR="004E279A" w:rsidRPr="0039796F" w:rsidRDefault="004E279A" w:rsidP="002B508C">
            <w:pPr>
              <w:rPr>
                <w:rFonts w:asciiTheme="minorHAnsi" w:hAnsiTheme="minorHAnsi" w:cs="Arial"/>
                <w:sz w:val="18"/>
                <w:szCs w:val="18"/>
              </w:rPr>
            </w:pPr>
            <w:r w:rsidRPr="0039796F">
              <w:rPr>
                <w:rFonts w:asciiTheme="minorHAnsi" w:hAnsiTheme="minorHAnsi" w:cs="Arial"/>
                <w:sz w:val="18"/>
                <w:szCs w:val="18"/>
              </w:rPr>
              <w:t xml:space="preserve">100% electrical test, </w:t>
            </w:r>
            <w:r w:rsidR="00124106" w:rsidRPr="00866F08">
              <w:rPr>
                <w:rFonts w:asciiTheme="minorHAnsi" w:hAnsiTheme="minorHAnsi" w:cs="Arial"/>
                <w:sz w:val="18"/>
                <w:szCs w:val="18"/>
              </w:rPr>
              <w:t xml:space="preserve"> in</w:t>
            </w:r>
            <w:r w:rsidR="00124106">
              <w:rPr>
                <w:rFonts w:asciiTheme="minorHAnsi" w:hAnsiTheme="minorHAnsi" w:cs="Arial"/>
                <w:sz w:val="18"/>
                <w:szCs w:val="18"/>
              </w:rPr>
              <w:t xml:space="preserve"> manufacturing (EEPR 0181, EEPR 0182)</w:t>
            </w:r>
          </w:p>
        </w:tc>
        <w:tc>
          <w:tcPr>
            <w:tcW w:w="540" w:type="dxa"/>
            <w:tcBorders>
              <w:top w:val="single" w:sz="4" w:space="0" w:color="auto"/>
              <w:bottom w:val="single" w:sz="4" w:space="0" w:color="auto"/>
            </w:tcBorders>
            <w:vAlign w:val="center"/>
          </w:tcPr>
          <w:p w:rsidR="004E279A" w:rsidRPr="00A7532D" w:rsidRDefault="004E279A" w:rsidP="00F96B82">
            <w:pPr>
              <w:pStyle w:val="BodyText"/>
              <w:tabs>
                <w:tab w:val="left" w:pos="1260"/>
              </w:tabs>
              <w:spacing w:before="0"/>
              <w:ind w:left="0" w:right="0"/>
              <w:jc w:val="center"/>
              <w:rPr>
                <w:b/>
              </w:rPr>
            </w:pPr>
            <w:r w:rsidRPr="00A7532D">
              <w:rPr>
                <w:rFonts w:asciiTheme="minorHAnsi" w:hAnsiTheme="minorHAnsi"/>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auto"/>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single" w:sz="4" w:space="0" w:color="auto"/>
            </w:tcBorders>
            <w:vAlign w:val="center"/>
          </w:tcPr>
          <w:p w:rsidR="004E279A" w:rsidRDefault="004E279A" w:rsidP="00091475">
            <w:pPr>
              <w:widowControl w:val="0"/>
              <w:suppressAutoHyphens w:val="0"/>
              <w:rPr>
                <w:rFonts w:asciiTheme="minorHAnsi" w:hAnsiTheme="minorHAnsi" w:cs="Arial"/>
                <w:sz w:val="18"/>
                <w:szCs w:val="18"/>
              </w:rPr>
            </w:pPr>
          </w:p>
        </w:tc>
        <w:tc>
          <w:tcPr>
            <w:tcW w:w="540" w:type="dxa"/>
            <w:tcBorders>
              <w:top w:val="nil"/>
              <w:bottom w:val="single" w:sz="4" w:space="0" w:color="auto"/>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auto"/>
            </w:tcBorders>
            <w:shd w:val="clear" w:color="auto" w:fill="auto"/>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auto"/>
            </w:tcBorders>
            <w:vAlign w:val="center"/>
          </w:tcPr>
          <w:p w:rsidR="004E279A" w:rsidRPr="005D03A0" w:rsidRDefault="004E279A" w:rsidP="00B55265">
            <w:pPr>
              <w:widowControl w:val="0"/>
              <w:suppressAutoHyphens w:val="0"/>
              <w:jc w:val="center"/>
              <w:rPr>
                <w:rFonts w:asciiTheme="minorHAnsi" w:hAnsiTheme="minorHAnsi" w:cs="Arial"/>
                <w:color w:val="000000" w:themeColor="text1"/>
                <w:sz w:val="18"/>
                <w:szCs w:val="18"/>
              </w:rPr>
            </w:pPr>
          </w:p>
        </w:tc>
        <w:tc>
          <w:tcPr>
            <w:tcW w:w="4590" w:type="dxa"/>
            <w:tcBorders>
              <w:top w:val="single" w:sz="4" w:space="0" w:color="auto"/>
              <w:bottom w:val="single" w:sz="4" w:space="0" w:color="auto"/>
            </w:tcBorders>
          </w:tcPr>
          <w:p w:rsidR="004E279A" w:rsidRPr="0039796F" w:rsidRDefault="004E279A" w:rsidP="00F96B82">
            <w:pPr>
              <w:rPr>
                <w:rFonts w:asciiTheme="minorHAnsi" w:hAnsiTheme="minorHAnsi" w:cs="Arial"/>
                <w:sz w:val="18"/>
                <w:szCs w:val="18"/>
              </w:rPr>
            </w:pPr>
            <w:r>
              <w:rPr>
                <w:rFonts w:asciiTheme="minorHAnsi" w:hAnsiTheme="minorHAnsi" w:cs="Arial"/>
                <w:sz w:val="18"/>
                <w:szCs w:val="18"/>
              </w:rPr>
              <w:t xml:space="preserve">Check </w:t>
            </w:r>
            <w:proofErr w:type="spellStart"/>
            <w:r>
              <w:rPr>
                <w:rFonts w:asciiTheme="minorHAnsi" w:hAnsiTheme="minorHAnsi" w:cs="Arial"/>
                <w:sz w:val="18"/>
                <w:szCs w:val="18"/>
              </w:rPr>
              <w:t>thermistor</w:t>
            </w:r>
            <w:proofErr w:type="spellEnd"/>
            <w:r>
              <w:rPr>
                <w:rFonts w:asciiTheme="minorHAnsi" w:hAnsiTheme="minorHAnsi" w:cs="Arial"/>
                <w:sz w:val="18"/>
                <w:szCs w:val="18"/>
              </w:rPr>
              <w:t xml:space="preserve"> function prior to </w:t>
            </w:r>
            <w:r w:rsidR="009524F8" w:rsidRPr="00866F08">
              <w:rPr>
                <w:rFonts w:asciiTheme="minorHAnsi" w:hAnsiTheme="minorHAnsi" w:cs="Arial"/>
                <w:sz w:val="18"/>
                <w:szCs w:val="18"/>
              </w:rPr>
              <w:t>charging</w:t>
            </w:r>
            <w:r w:rsidR="009953C3" w:rsidRPr="00866F08">
              <w:rPr>
                <w:rFonts w:asciiTheme="minorHAnsi" w:hAnsiTheme="minorHAnsi" w:cs="Arial"/>
                <w:sz w:val="18"/>
                <w:szCs w:val="18"/>
              </w:rPr>
              <w:t xml:space="preserve"> (</w:t>
            </w:r>
            <w:r w:rsidR="009953C3">
              <w:rPr>
                <w:rFonts w:asciiTheme="minorHAnsi" w:hAnsiTheme="minorHAnsi" w:cs="Arial"/>
                <w:sz w:val="18"/>
                <w:szCs w:val="18"/>
              </w:rPr>
              <w:t>SWSP 0112 # 527)</w:t>
            </w:r>
          </w:p>
        </w:tc>
        <w:tc>
          <w:tcPr>
            <w:tcW w:w="540" w:type="dxa"/>
            <w:tcBorders>
              <w:top w:val="single" w:sz="4" w:space="0" w:color="auto"/>
              <w:bottom w:val="single" w:sz="4" w:space="0" w:color="auto"/>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single" w:sz="4" w:space="0" w:color="000000" w:themeColor="text1"/>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 xml:space="preserve">poor diagnostics, small offset between can and </w:t>
            </w:r>
            <w:proofErr w:type="spellStart"/>
            <w:r>
              <w:rPr>
                <w:rFonts w:asciiTheme="minorHAnsi" w:hAnsiTheme="minorHAnsi" w:cs="Arial"/>
                <w:sz w:val="18"/>
                <w:szCs w:val="18"/>
              </w:rPr>
              <w:t>thermistor</w:t>
            </w:r>
            <w:proofErr w:type="spellEnd"/>
            <w:r>
              <w:rPr>
                <w:rFonts w:asciiTheme="minorHAnsi" w:hAnsiTheme="minorHAnsi" w:cs="Arial"/>
                <w:sz w:val="18"/>
                <w:szCs w:val="18"/>
              </w:rPr>
              <w:t xml:space="preserve"> temperature</w:t>
            </w:r>
          </w:p>
        </w:tc>
        <w:tc>
          <w:tcPr>
            <w:tcW w:w="1890" w:type="dxa"/>
            <w:tcBorders>
              <w:top w:val="single" w:sz="4" w:space="0" w:color="000000" w:themeColor="text1"/>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Electrical test</w:t>
            </w:r>
          </w:p>
        </w:tc>
        <w:tc>
          <w:tcPr>
            <w:tcW w:w="1890" w:type="dxa"/>
            <w:tcBorders>
              <w:top w:val="single" w:sz="4" w:space="0" w:color="auto"/>
              <w:bottom w:val="single" w:sz="4" w:space="0" w:color="auto"/>
            </w:tcBorders>
            <w:vAlign w:val="center"/>
          </w:tcPr>
          <w:p w:rsidR="004E279A" w:rsidRDefault="004E279A" w:rsidP="00AB7166">
            <w:pPr>
              <w:widowControl w:val="0"/>
              <w:suppressAutoHyphens w:val="0"/>
              <w:rPr>
                <w:rFonts w:asciiTheme="minorHAnsi" w:hAnsiTheme="minorHAnsi" w:cs="Arial"/>
                <w:sz w:val="18"/>
                <w:szCs w:val="18"/>
              </w:rPr>
            </w:pPr>
            <w:r>
              <w:rPr>
                <w:rFonts w:asciiTheme="minorHAnsi" w:hAnsiTheme="minorHAnsi" w:cs="Arial"/>
                <w:sz w:val="18"/>
                <w:szCs w:val="18"/>
              </w:rPr>
              <w:t>potting issues</w:t>
            </w:r>
          </w:p>
        </w:tc>
        <w:tc>
          <w:tcPr>
            <w:tcW w:w="1350" w:type="dxa"/>
            <w:tcBorders>
              <w:top w:val="single" w:sz="4" w:space="0" w:color="auto"/>
              <w:bottom w:val="single" w:sz="4" w:space="0" w:color="auto"/>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poor thermal connection to can</w:t>
            </w:r>
          </w:p>
        </w:tc>
        <w:tc>
          <w:tcPr>
            <w:tcW w:w="540" w:type="dxa"/>
            <w:tcBorders>
              <w:top w:val="single" w:sz="4" w:space="0" w:color="auto"/>
              <w:bottom w:val="single" w:sz="4" w:space="0" w:color="auto"/>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auto"/>
              <w:bottom w:val="single" w:sz="4" w:space="0" w:color="auto"/>
            </w:tcBorders>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3</w:t>
            </w:r>
          </w:p>
        </w:tc>
        <w:tc>
          <w:tcPr>
            <w:tcW w:w="450" w:type="dxa"/>
            <w:tcBorders>
              <w:top w:val="single" w:sz="4" w:space="0" w:color="auto"/>
              <w:bottom w:val="single" w:sz="4" w:space="0" w:color="auto"/>
            </w:tcBorders>
            <w:shd w:val="clear" w:color="auto" w:fill="auto"/>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3</w:t>
            </w:r>
          </w:p>
        </w:tc>
        <w:tc>
          <w:tcPr>
            <w:tcW w:w="720" w:type="dxa"/>
            <w:tcBorders>
              <w:top w:val="single" w:sz="4" w:space="0" w:color="auto"/>
              <w:bottom w:val="single" w:sz="4" w:space="0" w:color="auto"/>
            </w:tcBorders>
            <w:vAlign w:val="center"/>
          </w:tcPr>
          <w:p w:rsidR="004E279A" w:rsidRPr="005D03A0" w:rsidRDefault="00445E8C" w:rsidP="00B55265">
            <w:pPr>
              <w:widowControl w:val="0"/>
              <w:suppressAutoHyphens w:val="0"/>
              <w:jc w:val="center"/>
              <w:rPr>
                <w:rFonts w:asciiTheme="minorHAnsi" w:hAnsiTheme="minorHAnsi" w:cs="Arial"/>
                <w:color w:val="000000" w:themeColor="text1"/>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18</w:t>
            </w:r>
            <w:r w:rsidRPr="00221465">
              <w:rPr>
                <w:rFonts w:asciiTheme="minorHAnsi" w:hAnsiTheme="minorHAnsi" w:cs="Arial"/>
                <w:sz w:val="18"/>
                <w:szCs w:val="18"/>
              </w:rPr>
              <w:fldChar w:fldCharType="end"/>
            </w:r>
          </w:p>
        </w:tc>
        <w:tc>
          <w:tcPr>
            <w:tcW w:w="4590" w:type="dxa"/>
            <w:tcBorders>
              <w:top w:val="single" w:sz="4" w:space="0" w:color="auto"/>
              <w:bottom w:val="single" w:sz="4" w:space="0" w:color="auto"/>
            </w:tcBorders>
          </w:tcPr>
          <w:p w:rsidR="004E279A" w:rsidRPr="0039796F" w:rsidRDefault="004E279A" w:rsidP="00F96B82">
            <w:pPr>
              <w:rPr>
                <w:rFonts w:asciiTheme="minorHAnsi" w:hAnsiTheme="minorHAnsi" w:cs="Arial"/>
                <w:sz w:val="18"/>
                <w:szCs w:val="18"/>
              </w:rPr>
            </w:pPr>
            <w:r w:rsidRPr="0039796F">
              <w:rPr>
                <w:rFonts w:asciiTheme="minorHAnsi" w:hAnsiTheme="minorHAnsi" w:cs="Arial"/>
                <w:sz w:val="18"/>
                <w:szCs w:val="18"/>
              </w:rPr>
              <w:t>100% electrical test</w:t>
            </w:r>
            <w:r w:rsidR="006B0584">
              <w:rPr>
                <w:rFonts w:asciiTheme="minorHAnsi" w:hAnsiTheme="minorHAnsi" w:cs="Arial"/>
                <w:sz w:val="18"/>
                <w:szCs w:val="18"/>
              </w:rPr>
              <w:t xml:space="preserve"> in manufacturing</w:t>
            </w:r>
            <w:r w:rsidR="00C53076">
              <w:rPr>
                <w:rFonts w:asciiTheme="minorHAnsi" w:hAnsiTheme="minorHAnsi" w:cs="Arial"/>
                <w:sz w:val="18"/>
                <w:szCs w:val="18"/>
              </w:rPr>
              <w:t xml:space="preserve"> (EEPR 0181, EEPR 0182)</w:t>
            </w:r>
          </w:p>
        </w:tc>
        <w:tc>
          <w:tcPr>
            <w:tcW w:w="540" w:type="dxa"/>
            <w:tcBorders>
              <w:top w:val="single" w:sz="4" w:space="0" w:color="auto"/>
              <w:bottom w:val="single" w:sz="4" w:space="0" w:color="auto"/>
            </w:tcBorders>
            <w:vAlign w:val="center"/>
          </w:tcPr>
          <w:p w:rsidR="004E279A" w:rsidRPr="00A7532D" w:rsidRDefault="004E279A" w:rsidP="00F96B82">
            <w:pPr>
              <w:pStyle w:val="BodyText"/>
              <w:tabs>
                <w:tab w:val="left" w:pos="1260"/>
              </w:tabs>
              <w:spacing w:before="0"/>
              <w:ind w:left="0" w:right="0"/>
              <w:jc w:val="center"/>
              <w:rPr>
                <w:b/>
              </w:rPr>
            </w:pPr>
            <w:r w:rsidRPr="00A7532D">
              <w:rPr>
                <w:rFonts w:asciiTheme="minorHAnsi" w:hAnsiTheme="minorHAnsi"/>
                <w:b/>
                <w:sz w:val="18"/>
                <w:szCs w:val="18"/>
              </w:rPr>
              <w:t>X</w:t>
            </w:r>
          </w:p>
        </w:tc>
      </w:tr>
      <w:tr w:rsidR="004E279A" w:rsidTr="008436A4">
        <w:trPr>
          <w:cantSplit/>
          <w:trHeight w:val="404"/>
        </w:trPr>
        <w:tc>
          <w:tcPr>
            <w:tcW w:w="1350" w:type="dxa"/>
            <w:tcBorders>
              <w:top w:val="nil"/>
              <w:left w:val="single" w:sz="4" w:space="0" w:color="000000" w:themeColor="text1"/>
              <w:bottom w:val="nil"/>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single" w:sz="4" w:space="0" w:color="000000" w:themeColor="text1"/>
              <w:bottom w:val="nil"/>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Unintended effect - biased cu</w:t>
            </w:r>
            <w:r>
              <w:rPr>
                <w:rFonts w:asciiTheme="minorHAnsi" w:hAnsiTheme="minorHAnsi" w:cs="Arial"/>
                <w:sz w:val="18"/>
                <w:szCs w:val="18"/>
              </w:rPr>
              <w:t>r</w:t>
            </w:r>
            <w:r>
              <w:rPr>
                <w:rFonts w:asciiTheme="minorHAnsi" w:hAnsiTheme="minorHAnsi" w:cs="Arial"/>
                <w:sz w:val="18"/>
                <w:szCs w:val="18"/>
              </w:rPr>
              <w:t xml:space="preserve">rent to </w:t>
            </w:r>
            <w:proofErr w:type="spellStart"/>
            <w:r>
              <w:rPr>
                <w:rFonts w:asciiTheme="minorHAnsi" w:hAnsiTheme="minorHAnsi" w:cs="Arial"/>
                <w:sz w:val="18"/>
                <w:szCs w:val="18"/>
              </w:rPr>
              <w:t>thermistor</w:t>
            </w:r>
            <w:proofErr w:type="spellEnd"/>
            <w:r>
              <w:rPr>
                <w:rFonts w:asciiTheme="minorHAnsi" w:hAnsiTheme="minorHAnsi" w:cs="Arial"/>
                <w:sz w:val="18"/>
                <w:szCs w:val="18"/>
              </w:rPr>
              <w:t xml:space="preserve"> delivered to can</w:t>
            </w:r>
          </w:p>
        </w:tc>
        <w:tc>
          <w:tcPr>
            <w:tcW w:w="1890" w:type="dxa"/>
            <w:tcBorders>
              <w:top w:val="single" w:sz="4" w:space="0" w:color="000000" w:themeColor="text1"/>
              <w:bottom w:val="nil"/>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 xml:space="preserve">IPG firmware </w:t>
            </w:r>
            <w:proofErr w:type="spellStart"/>
            <w:r>
              <w:rPr>
                <w:rFonts w:asciiTheme="minorHAnsi" w:hAnsiTheme="minorHAnsi" w:cs="Arial"/>
                <w:sz w:val="18"/>
                <w:szCs w:val="18"/>
              </w:rPr>
              <w:t>thermi</w:t>
            </w:r>
            <w:r>
              <w:rPr>
                <w:rFonts w:asciiTheme="minorHAnsi" w:hAnsiTheme="minorHAnsi" w:cs="Arial"/>
                <w:sz w:val="18"/>
                <w:szCs w:val="18"/>
              </w:rPr>
              <w:t>s</w:t>
            </w:r>
            <w:r>
              <w:rPr>
                <w:rFonts w:asciiTheme="minorHAnsi" w:hAnsiTheme="minorHAnsi" w:cs="Arial"/>
                <w:sz w:val="18"/>
                <w:szCs w:val="18"/>
              </w:rPr>
              <w:t>tor</w:t>
            </w:r>
            <w:proofErr w:type="spellEnd"/>
            <w:r>
              <w:rPr>
                <w:rFonts w:asciiTheme="minorHAnsi" w:hAnsiTheme="minorHAnsi" w:cs="Arial"/>
                <w:sz w:val="18"/>
                <w:szCs w:val="18"/>
              </w:rPr>
              <w:t xml:space="preserve"> diagnostic detects </w:t>
            </w:r>
          </w:p>
        </w:tc>
        <w:tc>
          <w:tcPr>
            <w:tcW w:w="1890" w:type="dxa"/>
            <w:tcBorders>
              <w:top w:val="single" w:sz="4" w:space="0" w:color="auto"/>
              <w:bottom w:val="nil"/>
            </w:tcBorders>
            <w:vAlign w:val="center"/>
          </w:tcPr>
          <w:p w:rsidR="004E279A" w:rsidRDefault="004E279A" w:rsidP="00F96B82">
            <w:pPr>
              <w:widowControl w:val="0"/>
              <w:suppressAutoHyphens w:val="0"/>
              <w:rPr>
                <w:rFonts w:asciiTheme="minorHAnsi" w:hAnsiTheme="minorHAnsi" w:cs="Arial"/>
                <w:sz w:val="18"/>
                <w:szCs w:val="18"/>
              </w:rPr>
            </w:pPr>
            <w:r>
              <w:rPr>
                <w:rFonts w:asciiTheme="minorHAnsi" w:hAnsiTheme="minorHAnsi" w:cs="Arial"/>
                <w:sz w:val="18"/>
                <w:szCs w:val="18"/>
              </w:rPr>
              <w:t>compromised insul</w:t>
            </w:r>
            <w:r>
              <w:rPr>
                <w:rFonts w:asciiTheme="minorHAnsi" w:hAnsiTheme="minorHAnsi" w:cs="Arial"/>
                <w:sz w:val="18"/>
                <w:szCs w:val="18"/>
              </w:rPr>
              <w:t>a</w:t>
            </w:r>
            <w:r>
              <w:rPr>
                <w:rFonts w:asciiTheme="minorHAnsi" w:hAnsiTheme="minorHAnsi" w:cs="Arial"/>
                <w:sz w:val="18"/>
                <w:szCs w:val="18"/>
              </w:rPr>
              <w:t>tion</w:t>
            </w:r>
          </w:p>
        </w:tc>
        <w:tc>
          <w:tcPr>
            <w:tcW w:w="1350" w:type="dxa"/>
            <w:tcBorders>
              <w:top w:val="single" w:sz="4" w:space="0" w:color="auto"/>
              <w:bottom w:val="nil"/>
            </w:tcBorders>
            <w:vAlign w:val="center"/>
          </w:tcPr>
          <w:p w:rsidR="004E279A" w:rsidRDefault="004E279A" w:rsidP="00B35C96">
            <w:pPr>
              <w:widowControl w:val="0"/>
              <w:suppressAutoHyphens w:val="0"/>
              <w:rPr>
                <w:rFonts w:asciiTheme="minorHAnsi" w:hAnsiTheme="minorHAnsi" w:cs="Arial"/>
                <w:sz w:val="18"/>
                <w:szCs w:val="18"/>
              </w:rPr>
            </w:pPr>
            <w:r w:rsidRPr="00846BAE">
              <w:rPr>
                <w:rFonts w:asciiTheme="minorHAnsi" w:hAnsiTheme="minorHAnsi" w:cs="Arial"/>
                <w:sz w:val="18"/>
                <w:szCs w:val="18"/>
              </w:rPr>
              <w:t xml:space="preserve">short in </w:t>
            </w:r>
            <w:proofErr w:type="spellStart"/>
            <w:r w:rsidRPr="00846BAE">
              <w:rPr>
                <w:rFonts w:asciiTheme="minorHAnsi" w:hAnsiTheme="minorHAnsi" w:cs="Arial"/>
                <w:sz w:val="18"/>
                <w:szCs w:val="18"/>
              </w:rPr>
              <w:t>the</w:t>
            </w:r>
            <w:r w:rsidRPr="00846BAE">
              <w:rPr>
                <w:rFonts w:asciiTheme="minorHAnsi" w:hAnsiTheme="minorHAnsi" w:cs="Arial"/>
                <w:sz w:val="18"/>
                <w:szCs w:val="18"/>
              </w:rPr>
              <w:t>r</w:t>
            </w:r>
            <w:r w:rsidRPr="00846BAE">
              <w:rPr>
                <w:rFonts w:asciiTheme="minorHAnsi" w:hAnsiTheme="minorHAnsi" w:cs="Arial"/>
                <w:sz w:val="18"/>
                <w:szCs w:val="18"/>
              </w:rPr>
              <w:t>mistor</w:t>
            </w:r>
            <w:proofErr w:type="spellEnd"/>
            <w:r w:rsidRPr="00846BAE">
              <w:rPr>
                <w:rFonts w:asciiTheme="minorHAnsi" w:hAnsiTheme="minorHAnsi" w:cs="Arial"/>
                <w:sz w:val="18"/>
                <w:szCs w:val="18"/>
              </w:rPr>
              <w:t xml:space="preserve"> to can</w:t>
            </w:r>
          </w:p>
        </w:tc>
        <w:tc>
          <w:tcPr>
            <w:tcW w:w="540" w:type="dxa"/>
            <w:tcBorders>
              <w:top w:val="single" w:sz="4" w:space="0" w:color="auto"/>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single" w:sz="4" w:space="0" w:color="auto"/>
              <w:bottom w:val="nil"/>
            </w:tcBorders>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5</w:t>
            </w:r>
          </w:p>
        </w:tc>
        <w:tc>
          <w:tcPr>
            <w:tcW w:w="450" w:type="dxa"/>
            <w:tcBorders>
              <w:top w:val="single" w:sz="4" w:space="0" w:color="auto"/>
              <w:bottom w:val="nil"/>
            </w:tcBorders>
            <w:shd w:val="clear" w:color="auto" w:fill="auto"/>
            <w:vAlign w:val="center"/>
          </w:tcPr>
          <w:p w:rsidR="004E279A" w:rsidRPr="00497930" w:rsidRDefault="004E279A" w:rsidP="00091475">
            <w:pPr>
              <w:widowControl w:val="0"/>
              <w:suppressAutoHyphens w:val="0"/>
              <w:rPr>
                <w:rFonts w:asciiTheme="minorHAnsi" w:hAnsiTheme="minorHAnsi" w:cs="Arial"/>
                <w:color w:val="000000" w:themeColor="text1"/>
                <w:sz w:val="18"/>
                <w:szCs w:val="18"/>
              </w:rPr>
            </w:pPr>
            <w:r w:rsidRPr="00497930">
              <w:rPr>
                <w:rFonts w:asciiTheme="minorHAnsi" w:hAnsiTheme="minorHAnsi" w:cs="Arial"/>
                <w:color w:val="000000" w:themeColor="text1"/>
                <w:sz w:val="18"/>
                <w:szCs w:val="18"/>
              </w:rPr>
              <w:t>1</w:t>
            </w:r>
          </w:p>
        </w:tc>
        <w:tc>
          <w:tcPr>
            <w:tcW w:w="720" w:type="dxa"/>
            <w:tcBorders>
              <w:top w:val="single" w:sz="4" w:space="0" w:color="auto"/>
              <w:bottom w:val="nil"/>
            </w:tcBorders>
            <w:vAlign w:val="center"/>
          </w:tcPr>
          <w:p w:rsidR="004E279A" w:rsidRPr="005D03A0" w:rsidRDefault="00445E8C" w:rsidP="00B55265">
            <w:pPr>
              <w:widowControl w:val="0"/>
              <w:suppressAutoHyphens w:val="0"/>
              <w:jc w:val="center"/>
              <w:rPr>
                <w:rFonts w:asciiTheme="minorHAnsi" w:hAnsiTheme="minorHAnsi" w:cs="Arial"/>
                <w:color w:val="000000" w:themeColor="text1"/>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15</w:t>
            </w:r>
            <w:r w:rsidRPr="00221465">
              <w:rPr>
                <w:rFonts w:asciiTheme="minorHAnsi" w:hAnsiTheme="minorHAnsi" w:cs="Arial"/>
                <w:sz w:val="18"/>
                <w:szCs w:val="18"/>
              </w:rPr>
              <w:fldChar w:fldCharType="end"/>
            </w:r>
          </w:p>
        </w:tc>
        <w:tc>
          <w:tcPr>
            <w:tcW w:w="4590" w:type="dxa"/>
            <w:tcBorders>
              <w:top w:val="single" w:sz="4" w:space="0" w:color="auto"/>
              <w:bottom w:val="single" w:sz="4" w:space="0" w:color="auto"/>
            </w:tcBorders>
          </w:tcPr>
          <w:p w:rsidR="004E279A" w:rsidRPr="00F67C38" w:rsidRDefault="004E279A" w:rsidP="00BD26FA">
            <w:pPr>
              <w:rPr>
                <w:rFonts w:asciiTheme="minorHAnsi" w:hAnsiTheme="minorHAnsi" w:cs="Arial"/>
                <w:sz w:val="18"/>
                <w:szCs w:val="18"/>
              </w:rPr>
            </w:pPr>
            <w:r w:rsidRPr="00F67C38">
              <w:rPr>
                <w:rFonts w:asciiTheme="minorHAnsi" w:hAnsiTheme="minorHAnsi" w:cs="Arial"/>
                <w:sz w:val="18"/>
                <w:szCs w:val="18"/>
              </w:rPr>
              <w:t>DVT for shock &amp; vibration</w:t>
            </w:r>
            <w:r w:rsidR="00B57C41">
              <w:rPr>
                <w:rFonts w:asciiTheme="minorHAnsi" w:hAnsiTheme="minorHAnsi" w:cs="Arial"/>
                <w:sz w:val="18"/>
                <w:szCs w:val="18"/>
              </w:rPr>
              <w:t xml:space="preserve"> (MERE 0440)</w:t>
            </w:r>
            <w:r w:rsidR="009953C3">
              <w:rPr>
                <w:rFonts w:asciiTheme="minorHAnsi" w:hAnsiTheme="minorHAnsi" w:cs="Arial"/>
                <w:sz w:val="18"/>
                <w:szCs w:val="18"/>
              </w:rPr>
              <w:t xml:space="preserve"> </w:t>
            </w:r>
          </w:p>
        </w:tc>
        <w:tc>
          <w:tcPr>
            <w:tcW w:w="540" w:type="dxa"/>
            <w:tcBorders>
              <w:top w:val="single" w:sz="4" w:space="0" w:color="auto"/>
              <w:bottom w:val="single" w:sz="4" w:space="0" w:color="auto"/>
            </w:tcBorders>
            <w:vAlign w:val="center"/>
          </w:tcPr>
          <w:p w:rsidR="004E279A" w:rsidRPr="00A7532D"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4E279A" w:rsidRDefault="004E279A"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4E279A" w:rsidRDefault="004E279A"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nil"/>
            </w:tcBorders>
            <w:vAlign w:val="center"/>
          </w:tcPr>
          <w:p w:rsidR="004E279A" w:rsidRPr="00846BAE" w:rsidRDefault="004E279A" w:rsidP="00B35C96">
            <w:pPr>
              <w:widowControl w:val="0"/>
              <w:suppressAutoHyphens w:val="0"/>
              <w:rPr>
                <w:rFonts w:asciiTheme="minorHAnsi" w:hAnsiTheme="minorHAnsi" w:cs="Arial"/>
                <w:sz w:val="18"/>
                <w:szCs w:val="18"/>
              </w:rPr>
            </w:pPr>
          </w:p>
        </w:tc>
        <w:tc>
          <w:tcPr>
            <w:tcW w:w="540" w:type="dxa"/>
            <w:tcBorders>
              <w:top w:val="nil"/>
              <w:bottom w:val="nil"/>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nil"/>
            </w:tcBorders>
            <w:vAlign w:val="center"/>
          </w:tcPr>
          <w:p w:rsidR="004E279A" w:rsidRDefault="004E279A" w:rsidP="00091475">
            <w:pPr>
              <w:widowControl w:val="0"/>
              <w:suppressAutoHyphens w:val="0"/>
              <w:rPr>
                <w:rFonts w:asciiTheme="minorHAnsi" w:hAnsiTheme="minorHAnsi" w:cs="Arial"/>
                <w:color w:val="000000" w:themeColor="text1"/>
                <w:sz w:val="18"/>
                <w:szCs w:val="18"/>
                <w:highlight w:val="yellow"/>
              </w:rPr>
            </w:pPr>
          </w:p>
        </w:tc>
        <w:tc>
          <w:tcPr>
            <w:tcW w:w="450" w:type="dxa"/>
            <w:tcBorders>
              <w:top w:val="nil"/>
              <w:bottom w:val="nil"/>
            </w:tcBorders>
            <w:shd w:val="clear" w:color="auto" w:fill="auto"/>
            <w:vAlign w:val="center"/>
          </w:tcPr>
          <w:p w:rsidR="004E279A" w:rsidRDefault="004E279A" w:rsidP="00091475">
            <w:pPr>
              <w:widowControl w:val="0"/>
              <w:suppressAutoHyphens w:val="0"/>
              <w:rPr>
                <w:rFonts w:asciiTheme="minorHAnsi" w:hAnsiTheme="minorHAnsi" w:cs="Arial"/>
                <w:color w:val="000000" w:themeColor="text1"/>
                <w:sz w:val="18"/>
                <w:szCs w:val="18"/>
                <w:highlight w:val="yellow"/>
              </w:rPr>
            </w:pPr>
          </w:p>
        </w:tc>
        <w:tc>
          <w:tcPr>
            <w:tcW w:w="720" w:type="dxa"/>
            <w:tcBorders>
              <w:top w:val="nil"/>
              <w:bottom w:val="nil"/>
            </w:tcBorders>
            <w:vAlign w:val="center"/>
          </w:tcPr>
          <w:p w:rsidR="004E279A" w:rsidRPr="00221465" w:rsidRDefault="004E279A" w:rsidP="00B55265">
            <w:pPr>
              <w:widowControl w:val="0"/>
              <w:suppressAutoHyphens w:val="0"/>
              <w:jc w:val="center"/>
              <w:rPr>
                <w:rFonts w:asciiTheme="minorHAnsi" w:hAnsiTheme="minorHAnsi" w:cs="Arial"/>
                <w:sz w:val="18"/>
                <w:szCs w:val="18"/>
              </w:rPr>
            </w:pPr>
          </w:p>
        </w:tc>
        <w:tc>
          <w:tcPr>
            <w:tcW w:w="4590" w:type="dxa"/>
            <w:tcBorders>
              <w:top w:val="single" w:sz="4" w:space="0" w:color="auto"/>
              <w:bottom w:val="single" w:sz="4" w:space="0" w:color="auto"/>
            </w:tcBorders>
          </w:tcPr>
          <w:p w:rsidR="004E279A" w:rsidRPr="00F67C38" w:rsidRDefault="004E279A" w:rsidP="00F96B82">
            <w:pPr>
              <w:rPr>
                <w:rFonts w:asciiTheme="minorHAnsi" w:hAnsiTheme="minorHAnsi" w:cs="Arial"/>
                <w:sz w:val="18"/>
                <w:szCs w:val="18"/>
              </w:rPr>
            </w:pPr>
            <w:r w:rsidRPr="00F67C38">
              <w:rPr>
                <w:rFonts w:asciiTheme="minorHAnsi" w:hAnsiTheme="minorHAnsi" w:cs="Arial"/>
                <w:sz w:val="18"/>
                <w:szCs w:val="18"/>
              </w:rPr>
              <w:t xml:space="preserve">IPG firmware </w:t>
            </w:r>
            <w:proofErr w:type="spellStart"/>
            <w:r w:rsidRPr="00F67C38">
              <w:rPr>
                <w:rFonts w:asciiTheme="minorHAnsi" w:hAnsiTheme="minorHAnsi" w:cs="Arial"/>
                <w:sz w:val="18"/>
                <w:szCs w:val="18"/>
              </w:rPr>
              <w:t>thermistor</w:t>
            </w:r>
            <w:proofErr w:type="spellEnd"/>
            <w:r w:rsidRPr="00F67C38">
              <w:rPr>
                <w:rFonts w:asciiTheme="minorHAnsi" w:hAnsiTheme="minorHAnsi" w:cs="Arial"/>
                <w:sz w:val="18"/>
                <w:szCs w:val="18"/>
              </w:rPr>
              <w:t xml:space="preserve"> diagnostic (SWSP 0112)</w:t>
            </w:r>
          </w:p>
        </w:tc>
        <w:tc>
          <w:tcPr>
            <w:tcW w:w="540" w:type="dxa"/>
            <w:tcBorders>
              <w:top w:val="single" w:sz="4" w:space="0" w:color="auto"/>
              <w:bottom w:val="single" w:sz="4" w:space="0" w:color="auto"/>
            </w:tcBorders>
            <w:vAlign w:val="center"/>
          </w:tcPr>
          <w:p w:rsidR="004E279A" w:rsidRPr="00A7532D"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single" w:sz="4" w:space="0" w:color="000000" w:themeColor="text1"/>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4E279A" w:rsidRPr="00B35C96" w:rsidRDefault="004E279A" w:rsidP="00B55265">
            <w:pPr>
              <w:widowControl w:val="0"/>
              <w:suppressAutoHyphens w:val="0"/>
              <w:jc w:val="center"/>
              <w:rPr>
                <w:rFonts w:asciiTheme="minorHAnsi" w:hAnsiTheme="minorHAnsi" w:cs="Arial"/>
                <w:color w:val="000000" w:themeColor="text1"/>
                <w:sz w:val="18"/>
                <w:szCs w:val="18"/>
                <w:highlight w:val="yellow"/>
              </w:rPr>
            </w:pPr>
          </w:p>
        </w:tc>
        <w:tc>
          <w:tcPr>
            <w:tcW w:w="4590" w:type="dxa"/>
            <w:tcBorders>
              <w:top w:val="single" w:sz="4" w:space="0" w:color="auto"/>
              <w:bottom w:val="single" w:sz="4" w:space="0" w:color="000000" w:themeColor="text1"/>
            </w:tcBorders>
          </w:tcPr>
          <w:p w:rsidR="004E279A" w:rsidRPr="00B35C96" w:rsidRDefault="004E279A" w:rsidP="00124106">
            <w:pPr>
              <w:rPr>
                <w:rFonts w:asciiTheme="minorHAnsi" w:hAnsiTheme="minorHAnsi" w:cs="Arial"/>
                <w:sz w:val="18"/>
                <w:szCs w:val="18"/>
                <w:highlight w:val="yellow"/>
              </w:rPr>
            </w:pPr>
            <w:r w:rsidRPr="0039796F">
              <w:rPr>
                <w:rFonts w:asciiTheme="minorHAnsi" w:hAnsiTheme="minorHAnsi" w:cs="Arial"/>
                <w:sz w:val="18"/>
                <w:szCs w:val="18"/>
              </w:rPr>
              <w:t>100% electrical test</w:t>
            </w:r>
            <w:r w:rsidR="006B0584">
              <w:rPr>
                <w:rFonts w:asciiTheme="minorHAnsi" w:hAnsiTheme="minorHAnsi" w:cs="Arial"/>
                <w:sz w:val="18"/>
                <w:szCs w:val="18"/>
              </w:rPr>
              <w:t xml:space="preserve"> in manufacturing</w:t>
            </w:r>
            <w:r w:rsidR="00124106">
              <w:rPr>
                <w:rFonts w:asciiTheme="minorHAnsi" w:hAnsiTheme="minorHAnsi" w:cs="Arial"/>
                <w:sz w:val="18"/>
                <w:szCs w:val="18"/>
              </w:rPr>
              <w:t xml:space="preserve"> (EEPR 0181, EEPR 0182)</w:t>
            </w:r>
          </w:p>
        </w:tc>
        <w:tc>
          <w:tcPr>
            <w:tcW w:w="540" w:type="dxa"/>
            <w:tcBorders>
              <w:top w:val="single" w:sz="4" w:space="0" w:color="auto"/>
              <w:bottom w:val="single" w:sz="4" w:space="0" w:color="000000" w:themeColor="text1"/>
            </w:tcBorders>
            <w:vAlign w:val="center"/>
          </w:tcPr>
          <w:p w:rsidR="004E279A" w:rsidRPr="00A7532D" w:rsidRDefault="004E279A" w:rsidP="00F96B82">
            <w:pPr>
              <w:pStyle w:val="BodyText"/>
              <w:tabs>
                <w:tab w:val="left" w:pos="1260"/>
              </w:tabs>
              <w:spacing w:before="0"/>
              <w:ind w:left="0" w:right="0"/>
              <w:jc w:val="center"/>
              <w:rPr>
                <w:b/>
              </w:rPr>
            </w:pPr>
            <w:r w:rsidRPr="00A7532D">
              <w:rPr>
                <w:rFonts w:asciiTheme="minorHAnsi" w:hAnsiTheme="minorHAnsi"/>
                <w:b/>
                <w:sz w:val="18"/>
                <w:szCs w:val="18"/>
              </w:rPr>
              <w:t>X</w:t>
            </w:r>
          </w:p>
        </w:tc>
      </w:tr>
      <w:tr w:rsidR="004E279A" w:rsidTr="008436A4">
        <w:trPr>
          <w:cantSplit/>
        </w:trPr>
        <w:tc>
          <w:tcPr>
            <w:tcW w:w="1350" w:type="dxa"/>
            <w:tcBorders>
              <w:top w:val="single" w:sz="4" w:space="0" w:color="000000" w:themeColor="text1"/>
              <w:left w:val="single" w:sz="4" w:space="0" w:color="000000" w:themeColor="text1"/>
              <w:bottom w:val="nil"/>
            </w:tcBorders>
            <w:vAlign w:val="center"/>
          </w:tcPr>
          <w:p w:rsidR="004E279A" w:rsidRPr="00C936AB" w:rsidRDefault="004E279A" w:rsidP="00785F87">
            <w:pPr>
              <w:widowControl w:val="0"/>
              <w:suppressAutoHyphens w:val="0"/>
              <w:jc w:val="right"/>
              <w:rPr>
                <w:rFonts w:asciiTheme="minorHAnsi" w:hAnsiTheme="minorHAnsi" w:cs="Arial"/>
                <w:b/>
                <w:szCs w:val="24"/>
              </w:rPr>
            </w:pPr>
            <w:r>
              <w:rPr>
                <w:rFonts w:asciiTheme="minorHAnsi" w:hAnsiTheme="minorHAnsi" w:cs="Arial"/>
                <w:b/>
                <w:szCs w:val="24"/>
              </w:rPr>
              <w:t>Torque Wrench</w:t>
            </w:r>
          </w:p>
        </w:tc>
        <w:tc>
          <w:tcPr>
            <w:tcW w:w="171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Tighten setscrews to secure lead</w:t>
            </w:r>
          </w:p>
        </w:tc>
        <w:tc>
          <w:tcPr>
            <w:tcW w:w="207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Lead secured too loosely</w:t>
            </w:r>
          </w:p>
        </w:tc>
        <w:tc>
          <w:tcPr>
            <w:tcW w:w="2700" w:type="dxa"/>
            <w:tcBorders>
              <w:top w:val="single" w:sz="4" w:space="0" w:color="000000" w:themeColor="text1"/>
              <w:bottom w:val="nil"/>
            </w:tcBorders>
            <w:vAlign w:val="center"/>
          </w:tcPr>
          <w:p w:rsidR="004E279A" w:rsidRPr="005D03A0" w:rsidRDefault="004E279A" w:rsidP="00A60FE0">
            <w:pPr>
              <w:widowControl w:val="0"/>
              <w:suppressAutoHyphens w:val="0"/>
              <w:rPr>
                <w:rFonts w:asciiTheme="minorHAnsi" w:hAnsiTheme="minorHAnsi" w:cs="Arial"/>
                <w:sz w:val="18"/>
                <w:szCs w:val="18"/>
              </w:rPr>
            </w:pP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output compr</w:t>
            </w:r>
            <w:r>
              <w:rPr>
                <w:rFonts w:asciiTheme="minorHAnsi" w:hAnsiTheme="minorHAnsi" w:cs="Arial"/>
                <w:sz w:val="18"/>
                <w:szCs w:val="18"/>
              </w:rPr>
              <w:t>o</w:t>
            </w:r>
            <w:r>
              <w:rPr>
                <w:rFonts w:asciiTheme="minorHAnsi" w:hAnsiTheme="minorHAnsi" w:cs="Arial"/>
                <w:sz w:val="18"/>
                <w:szCs w:val="18"/>
              </w:rPr>
              <w:t xml:space="preserve">mised/unintended </w:t>
            </w:r>
            <w:proofErr w:type="spellStart"/>
            <w:r>
              <w:rPr>
                <w:rFonts w:asciiTheme="minorHAnsi" w:hAnsiTheme="minorHAnsi" w:cs="Arial"/>
                <w:sz w:val="18"/>
                <w:szCs w:val="18"/>
              </w:rPr>
              <w:t>stim</w:t>
            </w:r>
            <w:proofErr w:type="spellEnd"/>
          </w:p>
        </w:tc>
        <w:tc>
          <w:tcPr>
            <w:tcW w:w="1890" w:type="dxa"/>
            <w:tcBorders>
              <w:top w:val="single" w:sz="4" w:space="0" w:color="000000" w:themeColor="text1"/>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Supplier testing</w:t>
            </w:r>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r>
              <w:rPr>
                <w:rFonts w:asciiTheme="minorHAnsi" w:hAnsiTheme="minorHAnsi" w:cs="Arial"/>
                <w:sz w:val="18"/>
                <w:szCs w:val="18"/>
              </w:rPr>
              <w:t>defective wrench</w:t>
            </w:r>
          </w:p>
        </w:tc>
        <w:tc>
          <w:tcPr>
            <w:tcW w:w="1350" w:type="dxa"/>
            <w:tcBorders>
              <w:top w:val="single" w:sz="4" w:space="0" w:color="000000" w:themeColor="text1"/>
              <w:bottom w:val="nil"/>
            </w:tcBorders>
            <w:vAlign w:val="center"/>
          </w:tcPr>
          <w:p w:rsidR="004E279A" w:rsidRDefault="004E279A" w:rsidP="00B35C96">
            <w:pPr>
              <w:widowControl w:val="0"/>
              <w:suppressAutoHyphens w:val="0"/>
              <w:rPr>
                <w:rFonts w:asciiTheme="minorHAnsi" w:hAnsiTheme="minorHAnsi" w:cs="Arial"/>
                <w:sz w:val="18"/>
                <w:szCs w:val="18"/>
              </w:rPr>
            </w:pPr>
            <w:r>
              <w:rPr>
                <w:rFonts w:asciiTheme="minorHAnsi" w:hAnsiTheme="minorHAnsi" w:cs="Arial"/>
                <w:sz w:val="18"/>
                <w:szCs w:val="18"/>
              </w:rPr>
              <w:t>clicks at torque too low</w:t>
            </w:r>
          </w:p>
        </w:tc>
        <w:tc>
          <w:tcPr>
            <w:tcW w:w="54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nil"/>
              <w:bottom w:val="single" w:sz="4" w:space="0" w:color="000000" w:themeColor="text1"/>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single" w:sz="4" w:space="0" w:color="000000" w:themeColor="text1"/>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6</w:t>
            </w:r>
            <w:r w:rsidRPr="00221465">
              <w:rPr>
                <w:rFonts w:asciiTheme="minorHAnsi" w:hAnsiTheme="minorHAnsi" w:cs="Arial"/>
                <w:sz w:val="18"/>
                <w:szCs w:val="18"/>
              </w:rPr>
              <w:fldChar w:fldCharType="end"/>
            </w:r>
          </w:p>
        </w:tc>
        <w:tc>
          <w:tcPr>
            <w:tcW w:w="4590" w:type="dxa"/>
            <w:tcBorders>
              <w:top w:val="single" w:sz="4" w:space="0" w:color="auto"/>
              <w:bottom w:val="single" w:sz="4" w:space="0" w:color="000000" w:themeColor="text1"/>
            </w:tcBorders>
          </w:tcPr>
          <w:p w:rsidR="004E279A" w:rsidRPr="00AF03C4" w:rsidRDefault="004E279A" w:rsidP="00F96B82">
            <w:pPr>
              <w:rPr>
                <w:rFonts w:asciiTheme="minorHAnsi" w:hAnsiTheme="minorHAnsi" w:cs="Arial"/>
                <w:sz w:val="18"/>
                <w:szCs w:val="18"/>
              </w:rPr>
            </w:pPr>
            <w:r w:rsidRPr="00AF03C4">
              <w:rPr>
                <w:rFonts w:asciiTheme="minorHAnsi" w:hAnsiTheme="minorHAnsi" w:cs="Arial"/>
                <w:sz w:val="18"/>
                <w:szCs w:val="18"/>
              </w:rPr>
              <w:t>Wrench specification requirement, tested 100% at supplier (1005444)</w:t>
            </w:r>
          </w:p>
        </w:tc>
        <w:tc>
          <w:tcPr>
            <w:tcW w:w="540" w:type="dxa"/>
            <w:tcBorders>
              <w:top w:val="single" w:sz="4" w:space="0" w:color="auto"/>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4E279A" w:rsidRDefault="004E279A" w:rsidP="00A60FE0">
            <w:pPr>
              <w:widowControl w:val="0"/>
              <w:suppressAutoHyphens w:val="0"/>
              <w:rPr>
                <w:rFonts w:asciiTheme="minorHAnsi" w:hAnsiTheme="minorHAnsi" w:cs="Arial"/>
                <w:sz w:val="18"/>
                <w:szCs w:val="18"/>
              </w:rPr>
            </w:pPr>
          </w:p>
        </w:tc>
        <w:tc>
          <w:tcPr>
            <w:tcW w:w="1890" w:type="dxa"/>
            <w:tcBorders>
              <w:top w:val="single" w:sz="4" w:space="0" w:color="000000" w:themeColor="text1"/>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r w:rsidRPr="00522360">
              <w:rPr>
                <w:rFonts w:asciiTheme="minorHAnsi" w:hAnsiTheme="minorHAnsi" w:cs="Arial"/>
                <w:sz w:val="18"/>
                <w:szCs w:val="18"/>
              </w:rPr>
              <w:t>Device fully or partia</w:t>
            </w:r>
            <w:r w:rsidRPr="00522360">
              <w:rPr>
                <w:rFonts w:asciiTheme="minorHAnsi" w:hAnsiTheme="minorHAnsi" w:cs="Arial"/>
                <w:sz w:val="18"/>
                <w:szCs w:val="18"/>
              </w:rPr>
              <w:t>l</w:t>
            </w:r>
            <w:r w:rsidRPr="00522360">
              <w:rPr>
                <w:rFonts w:asciiTheme="minorHAnsi" w:hAnsiTheme="minorHAnsi" w:cs="Arial"/>
                <w:sz w:val="18"/>
                <w:szCs w:val="18"/>
              </w:rPr>
              <w:t>ly inoperable</w:t>
            </w:r>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r>
              <w:rPr>
                <w:rFonts w:asciiTheme="minorHAnsi" w:hAnsiTheme="minorHAnsi" w:cs="Arial"/>
                <w:sz w:val="18"/>
                <w:szCs w:val="18"/>
              </w:rPr>
              <w:t>overuse of wrench</w:t>
            </w:r>
          </w:p>
        </w:tc>
        <w:tc>
          <w:tcPr>
            <w:tcW w:w="1350" w:type="dxa"/>
            <w:tcBorders>
              <w:top w:val="nil"/>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nil"/>
              <w:bottom w:val="single" w:sz="4" w:space="0" w:color="000000" w:themeColor="text1"/>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nil"/>
              <w:bottom w:val="single" w:sz="4" w:space="0" w:color="000000" w:themeColor="text1"/>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4D56A0">
              <w:rPr>
                <w:rFonts w:asciiTheme="minorHAnsi" w:hAnsiTheme="minorHAnsi" w:cs="Arial"/>
                <w:sz w:val="18"/>
                <w:szCs w:val="18"/>
              </w:rPr>
              <w:fldChar w:fldCharType="begin"/>
            </w:r>
            <w:r w:rsidR="00AA3228">
              <w:rPr>
                <w:rFonts w:asciiTheme="minorHAnsi" w:hAnsiTheme="minorHAnsi" w:cs="Arial"/>
                <w:sz w:val="18"/>
                <w:szCs w:val="18"/>
              </w:rPr>
              <w:instrText xml:space="preserve"> =PRODUCT(left) \# "0" </w:instrText>
            </w:r>
            <w:r w:rsidRPr="004D56A0">
              <w:rPr>
                <w:rFonts w:asciiTheme="minorHAnsi" w:hAnsiTheme="minorHAnsi" w:cs="Arial"/>
                <w:sz w:val="18"/>
                <w:szCs w:val="18"/>
              </w:rPr>
              <w:fldChar w:fldCharType="separate"/>
            </w:r>
            <w:r w:rsidR="00AA3228">
              <w:rPr>
                <w:rFonts w:asciiTheme="minorHAnsi" w:hAnsiTheme="minorHAnsi" w:cs="Arial"/>
                <w:noProof/>
                <w:sz w:val="18"/>
                <w:szCs w:val="18"/>
              </w:rPr>
              <w:t>30</w:t>
            </w:r>
            <w:r w:rsidRPr="004D56A0">
              <w:rPr>
                <w:rFonts w:asciiTheme="minorHAnsi" w:hAnsiTheme="minorHAnsi" w:cs="Arial"/>
                <w:sz w:val="18"/>
                <w:szCs w:val="18"/>
              </w:rPr>
              <w:fldChar w:fldCharType="end"/>
            </w:r>
          </w:p>
        </w:tc>
        <w:tc>
          <w:tcPr>
            <w:tcW w:w="4590" w:type="dxa"/>
            <w:tcBorders>
              <w:top w:val="single" w:sz="4" w:space="0" w:color="auto"/>
              <w:bottom w:val="single" w:sz="4" w:space="0" w:color="000000" w:themeColor="text1"/>
            </w:tcBorders>
          </w:tcPr>
          <w:p w:rsidR="004E279A" w:rsidRPr="00B35C96" w:rsidRDefault="004E279A" w:rsidP="00F96B82">
            <w:pPr>
              <w:rPr>
                <w:rFonts w:asciiTheme="minorHAnsi" w:hAnsiTheme="minorHAnsi" w:cs="Arial"/>
                <w:sz w:val="18"/>
                <w:szCs w:val="18"/>
                <w:highlight w:val="yellow"/>
              </w:rPr>
            </w:pPr>
            <w:r>
              <w:rPr>
                <w:rFonts w:asciiTheme="minorHAnsi" w:hAnsiTheme="minorHAnsi" w:cs="Arial"/>
                <w:sz w:val="18"/>
                <w:szCs w:val="18"/>
              </w:rPr>
              <w:t>L</w:t>
            </w:r>
            <w:r w:rsidRPr="00E347B4">
              <w:rPr>
                <w:rFonts w:asciiTheme="minorHAnsi" w:hAnsiTheme="minorHAnsi" w:cs="Arial"/>
                <w:sz w:val="18"/>
                <w:szCs w:val="18"/>
              </w:rPr>
              <w:t>abeled as single use</w:t>
            </w:r>
            <w:r w:rsidR="00B96DB9">
              <w:rPr>
                <w:rFonts w:asciiTheme="minorHAnsi" w:hAnsiTheme="minorHAnsi" w:cs="Arial"/>
                <w:sz w:val="18"/>
                <w:szCs w:val="18"/>
              </w:rPr>
              <w:t xml:space="preserve"> (0300-000021, 0300-000022, 0300-000036, 1210-001897)</w:t>
            </w:r>
          </w:p>
        </w:tc>
        <w:tc>
          <w:tcPr>
            <w:tcW w:w="540" w:type="dxa"/>
            <w:tcBorders>
              <w:top w:val="single" w:sz="4" w:space="0" w:color="auto"/>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manufacturing pr</w:t>
            </w:r>
            <w:r>
              <w:rPr>
                <w:rFonts w:asciiTheme="minorHAnsi" w:hAnsiTheme="minorHAnsi" w:cs="Arial"/>
                <w:sz w:val="18"/>
                <w:szCs w:val="18"/>
              </w:rPr>
              <w:t>o</w:t>
            </w:r>
            <w:r>
              <w:rPr>
                <w:rFonts w:asciiTheme="minorHAnsi" w:hAnsiTheme="minorHAnsi" w:cs="Arial"/>
                <w:sz w:val="18"/>
                <w:szCs w:val="18"/>
              </w:rPr>
              <w:t>cess</w:t>
            </w:r>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r>
              <w:rPr>
                <w:rFonts w:asciiTheme="minorHAnsi" w:hAnsiTheme="minorHAnsi" w:cs="Arial"/>
                <w:sz w:val="18"/>
                <w:szCs w:val="18"/>
              </w:rPr>
              <w:t>FM/debris in threaded region</w:t>
            </w:r>
          </w:p>
        </w:tc>
        <w:tc>
          <w:tcPr>
            <w:tcW w:w="1350" w:type="dxa"/>
            <w:tcBorders>
              <w:top w:val="nil"/>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r>
              <w:rPr>
                <w:rFonts w:asciiTheme="minorHAnsi" w:hAnsiTheme="minorHAnsi" w:cs="Arial"/>
                <w:sz w:val="18"/>
                <w:szCs w:val="18"/>
              </w:rPr>
              <w:t>wrench clicks prior to enga</w:t>
            </w:r>
            <w:r>
              <w:rPr>
                <w:rFonts w:asciiTheme="minorHAnsi" w:hAnsiTheme="minorHAnsi" w:cs="Arial"/>
                <w:sz w:val="18"/>
                <w:szCs w:val="18"/>
              </w:rPr>
              <w:t>g</w:t>
            </w:r>
            <w:r>
              <w:rPr>
                <w:rFonts w:asciiTheme="minorHAnsi" w:hAnsiTheme="minorHAnsi" w:cs="Arial"/>
                <w:sz w:val="18"/>
                <w:szCs w:val="18"/>
              </w:rPr>
              <w:t>ing lead</w:t>
            </w:r>
          </w:p>
        </w:tc>
        <w:tc>
          <w:tcPr>
            <w:tcW w:w="54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nil"/>
              <w:bottom w:val="single" w:sz="4" w:space="0" w:color="000000" w:themeColor="text1"/>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nil"/>
              <w:bottom w:val="single" w:sz="4" w:space="0" w:color="000000" w:themeColor="text1"/>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auto"/>
              <w:bottom w:val="single" w:sz="4" w:space="0" w:color="000000" w:themeColor="text1"/>
            </w:tcBorders>
          </w:tcPr>
          <w:p w:rsidR="004E279A" w:rsidRPr="00E347B4" w:rsidRDefault="004E279A" w:rsidP="00F96B82">
            <w:pPr>
              <w:rPr>
                <w:rFonts w:asciiTheme="minorHAnsi" w:hAnsiTheme="minorHAnsi" w:cs="Arial"/>
                <w:sz w:val="18"/>
                <w:szCs w:val="18"/>
              </w:rPr>
            </w:pPr>
            <w:r>
              <w:rPr>
                <w:rFonts w:asciiTheme="minorHAnsi" w:hAnsiTheme="minorHAnsi" w:cs="Arial"/>
                <w:sz w:val="18"/>
                <w:szCs w:val="18"/>
              </w:rPr>
              <w:t>Manufacturing process for loading the screw</w:t>
            </w:r>
            <w:r w:rsidR="006B0584">
              <w:rPr>
                <w:rFonts w:asciiTheme="minorHAnsi" w:hAnsiTheme="minorHAnsi" w:cs="Arial"/>
                <w:sz w:val="18"/>
                <w:szCs w:val="18"/>
              </w:rPr>
              <w:t xml:space="preserve"> (1010887)</w:t>
            </w:r>
          </w:p>
        </w:tc>
        <w:tc>
          <w:tcPr>
            <w:tcW w:w="540" w:type="dxa"/>
            <w:tcBorders>
              <w:top w:val="single" w:sz="4" w:space="0" w:color="auto"/>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r w:rsidRPr="00A7532D">
              <w:rPr>
                <w:rFonts w:asciiTheme="minorHAnsi" w:hAnsiTheme="minorHAnsi"/>
                <w:b/>
                <w:sz w:val="18"/>
                <w:szCs w:val="18"/>
              </w:rPr>
              <w:t>X</w:t>
            </w:r>
          </w:p>
        </w:tc>
      </w:tr>
      <w:tr w:rsidR="004E279A" w:rsidTr="008436A4">
        <w:trPr>
          <w:cantSplit/>
        </w:trPr>
        <w:tc>
          <w:tcPr>
            <w:tcW w:w="1350" w:type="dxa"/>
            <w:tcBorders>
              <w:top w:val="nil"/>
              <w:left w:val="single" w:sz="4" w:space="0" w:color="000000" w:themeColor="text1"/>
              <w:bottom w:val="single" w:sz="4" w:space="0" w:color="000000" w:themeColor="text1"/>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Lead secured too tightly</w:t>
            </w:r>
          </w:p>
        </w:tc>
        <w:tc>
          <w:tcPr>
            <w:tcW w:w="270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 xml:space="preserve">lead damage/ </w:t>
            </w:r>
            <w:proofErr w:type="spellStart"/>
            <w:r>
              <w:rPr>
                <w:rFonts w:asciiTheme="minorHAnsi" w:hAnsiTheme="minorHAnsi" w:cs="Arial"/>
                <w:sz w:val="18"/>
                <w:szCs w:val="18"/>
              </w:rPr>
              <w:t>stim</w:t>
            </w:r>
            <w:proofErr w:type="spellEnd"/>
            <w:r>
              <w:rPr>
                <w:rFonts w:asciiTheme="minorHAnsi" w:hAnsiTheme="minorHAnsi" w:cs="Arial"/>
                <w:sz w:val="18"/>
                <w:szCs w:val="18"/>
              </w:rPr>
              <w:t xml:space="preserve"> output co</w:t>
            </w:r>
            <w:r>
              <w:rPr>
                <w:rFonts w:asciiTheme="minorHAnsi" w:hAnsiTheme="minorHAnsi" w:cs="Arial"/>
                <w:sz w:val="18"/>
                <w:szCs w:val="18"/>
              </w:rPr>
              <w:t>m</w:t>
            </w:r>
            <w:r>
              <w:rPr>
                <w:rFonts w:asciiTheme="minorHAnsi" w:hAnsiTheme="minorHAnsi" w:cs="Arial"/>
                <w:sz w:val="18"/>
                <w:szCs w:val="18"/>
              </w:rPr>
              <w:t xml:space="preserve">promised/unintended </w:t>
            </w:r>
            <w:proofErr w:type="spellStart"/>
            <w:r>
              <w:rPr>
                <w:rFonts w:asciiTheme="minorHAnsi" w:hAnsiTheme="minorHAnsi" w:cs="Arial"/>
                <w:sz w:val="18"/>
                <w:szCs w:val="18"/>
              </w:rPr>
              <w:t>stim</w:t>
            </w:r>
            <w:proofErr w:type="spellEnd"/>
          </w:p>
        </w:tc>
        <w:tc>
          <w:tcPr>
            <w:tcW w:w="189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Supplier testing</w:t>
            </w:r>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r>
              <w:rPr>
                <w:rFonts w:asciiTheme="minorHAnsi" w:hAnsiTheme="minorHAnsi" w:cs="Arial"/>
                <w:sz w:val="18"/>
                <w:szCs w:val="18"/>
              </w:rPr>
              <w:t>defective wrench</w:t>
            </w:r>
          </w:p>
        </w:tc>
        <w:tc>
          <w:tcPr>
            <w:tcW w:w="1350" w:type="dxa"/>
            <w:tcBorders>
              <w:top w:val="nil"/>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r>
              <w:rPr>
                <w:rFonts w:asciiTheme="minorHAnsi" w:hAnsiTheme="minorHAnsi" w:cs="Arial"/>
                <w:sz w:val="18"/>
                <w:szCs w:val="18"/>
              </w:rPr>
              <w:t>clicks at torque too high</w:t>
            </w:r>
          </w:p>
        </w:tc>
        <w:tc>
          <w:tcPr>
            <w:tcW w:w="54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nil"/>
              <w:bottom w:val="single" w:sz="4" w:space="0" w:color="000000" w:themeColor="text1"/>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single" w:sz="4" w:space="0" w:color="000000" w:themeColor="text1"/>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6</w:t>
            </w:r>
            <w:r w:rsidRPr="00221465">
              <w:rPr>
                <w:rFonts w:asciiTheme="minorHAnsi" w:hAnsiTheme="minorHAnsi" w:cs="Arial"/>
                <w:sz w:val="18"/>
                <w:szCs w:val="18"/>
              </w:rPr>
              <w:fldChar w:fldCharType="end"/>
            </w:r>
          </w:p>
        </w:tc>
        <w:tc>
          <w:tcPr>
            <w:tcW w:w="4590" w:type="dxa"/>
            <w:tcBorders>
              <w:top w:val="single" w:sz="4" w:space="0" w:color="auto"/>
              <w:bottom w:val="single" w:sz="4" w:space="0" w:color="000000" w:themeColor="text1"/>
            </w:tcBorders>
          </w:tcPr>
          <w:p w:rsidR="004E279A" w:rsidRPr="000650B5" w:rsidRDefault="004E279A" w:rsidP="000B6354">
            <w:pPr>
              <w:rPr>
                <w:rFonts w:asciiTheme="minorHAnsi" w:hAnsiTheme="minorHAnsi" w:cs="Arial"/>
                <w:sz w:val="18"/>
                <w:szCs w:val="18"/>
              </w:rPr>
            </w:pPr>
            <w:r>
              <w:rPr>
                <w:rFonts w:asciiTheme="minorHAnsi" w:hAnsiTheme="minorHAnsi" w:cs="Arial"/>
                <w:sz w:val="18"/>
                <w:szCs w:val="18"/>
              </w:rPr>
              <w:t>Wrench specific</w:t>
            </w:r>
            <w:r w:rsidRPr="00E347B4">
              <w:rPr>
                <w:rFonts w:asciiTheme="minorHAnsi" w:hAnsiTheme="minorHAnsi" w:cs="Arial"/>
                <w:sz w:val="18"/>
                <w:szCs w:val="18"/>
              </w:rPr>
              <w:t>ation requirement</w:t>
            </w:r>
            <w:r>
              <w:rPr>
                <w:rFonts w:asciiTheme="minorHAnsi" w:hAnsiTheme="minorHAnsi" w:cs="Arial"/>
                <w:sz w:val="18"/>
                <w:szCs w:val="18"/>
              </w:rPr>
              <w:t xml:space="preserve">, </w:t>
            </w:r>
            <w:r w:rsidRPr="00E347B4">
              <w:rPr>
                <w:rFonts w:asciiTheme="minorHAnsi" w:hAnsiTheme="minorHAnsi" w:cs="Arial"/>
                <w:sz w:val="18"/>
                <w:szCs w:val="18"/>
              </w:rPr>
              <w:t>test</w:t>
            </w:r>
            <w:r>
              <w:rPr>
                <w:rFonts w:asciiTheme="minorHAnsi" w:hAnsiTheme="minorHAnsi" w:cs="Arial"/>
                <w:sz w:val="18"/>
                <w:szCs w:val="18"/>
              </w:rPr>
              <w:t>ed</w:t>
            </w:r>
            <w:r w:rsidRPr="00E347B4">
              <w:rPr>
                <w:rFonts w:asciiTheme="minorHAnsi" w:hAnsiTheme="minorHAnsi" w:cs="Arial"/>
                <w:sz w:val="18"/>
                <w:szCs w:val="18"/>
              </w:rPr>
              <w:t xml:space="preserve"> 100% at supplier</w:t>
            </w:r>
            <w:r>
              <w:rPr>
                <w:rFonts w:asciiTheme="minorHAnsi" w:hAnsiTheme="minorHAnsi" w:cs="Arial"/>
                <w:sz w:val="18"/>
                <w:szCs w:val="18"/>
              </w:rPr>
              <w:t xml:space="preserve"> (1005444)</w:t>
            </w:r>
          </w:p>
        </w:tc>
        <w:tc>
          <w:tcPr>
            <w:tcW w:w="540" w:type="dxa"/>
            <w:tcBorders>
              <w:top w:val="single" w:sz="4" w:space="0" w:color="auto"/>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single" w:sz="4" w:space="0" w:color="000000" w:themeColor="text1"/>
              <w:left w:val="single" w:sz="4" w:space="0" w:color="000000" w:themeColor="text1"/>
              <w:bottom w:val="nil"/>
            </w:tcBorders>
            <w:vAlign w:val="center"/>
          </w:tcPr>
          <w:p w:rsidR="004E279A" w:rsidRDefault="004E279A" w:rsidP="00785F87">
            <w:pPr>
              <w:widowControl w:val="0"/>
              <w:suppressAutoHyphens w:val="0"/>
              <w:jc w:val="right"/>
              <w:rPr>
                <w:rFonts w:asciiTheme="minorHAnsi" w:hAnsiTheme="minorHAnsi" w:cs="Arial"/>
                <w:b/>
                <w:szCs w:val="24"/>
              </w:rPr>
            </w:pPr>
            <w:r>
              <w:rPr>
                <w:rFonts w:asciiTheme="minorHAnsi" w:hAnsiTheme="minorHAnsi" w:cs="Arial"/>
                <w:b/>
                <w:szCs w:val="24"/>
              </w:rPr>
              <w:t>Port Plug</w:t>
            </w:r>
          </w:p>
        </w:tc>
        <w:tc>
          <w:tcPr>
            <w:tcW w:w="171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Fill open bore</w:t>
            </w:r>
          </w:p>
        </w:tc>
        <w:tc>
          <w:tcPr>
            <w:tcW w:w="2070" w:type="dxa"/>
            <w:tcBorders>
              <w:top w:val="single" w:sz="4" w:space="0" w:color="000000" w:themeColor="text1"/>
              <w:bottom w:val="nil"/>
            </w:tcBorders>
            <w:vAlign w:val="center"/>
          </w:tcPr>
          <w:p w:rsidR="004E279A" w:rsidRDefault="004E279A" w:rsidP="000B6354">
            <w:pPr>
              <w:widowControl w:val="0"/>
              <w:suppressAutoHyphens w:val="0"/>
              <w:rPr>
                <w:rFonts w:asciiTheme="minorHAnsi" w:hAnsiTheme="minorHAnsi" w:cs="Arial"/>
                <w:sz w:val="18"/>
                <w:szCs w:val="18"/>
              </w:rPr>
            </w:pPr>
            <w:r>
              <w:rPr>
                <w:rFonts w:asciiTheme="minorHAnsi" w:hAnsiTheme="minorHAnsi" w:cs="Arial"/>
                <w:sz w:val="18"/>
                <w:szCs w:val="18"/>
              </w:rPr>
              <w:t>debris in bore</w:t>
            </w:r>
          </w:p>
        </w:tc>
        <w:tc>
          <w:tcPr>
            <w:tcW w:w="2700" w:type="dxa"/>
            <w:tcBorders>
              <w:top w:val="single" w:sz="4" w:space="0" w:color="000000" w:themeColor="text1"/>
              <w:bottom w:val="nil"/>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unable to insert lead at revision, infection</w:t>
            </w:r>
          </w:p>
        </w:tc>
        <w:tc>
          <w:tcPr>
            <w:tcW w:w="189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proofErr w:type="spellStart"/>
            <w:r>
              <w:rPr>
                <w:rFonts w:asciiTheme="minorHAnsi" w:hAnsiTheme="minorHAnsi" w:cs="Arial"/>
                <w:sz w:val="18"/>
                <w:szCs w:val="18"/>
              </w:rPr>
              <w:t>fluoro</w:t>
            </w:r>
            <w:proofErr w:type="spellEnd"/>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r>
              <w:rPr>
                <w:rFonts w:asciiTheme="minorHAnsi" w:hAnsiTheme="minorHAnsi" w:cs="Arial"/>
                <w:sz w:val="18"/>
                <w:szCs w:val="18"/>
              </w:rPr>
              <w:t>falls out</w:t>
            </w:r>
          </w:p>
        </w:tc>
        <w:tc>
          <w:tcPr>
            <w:tcW w:w="54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nil"/>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nil"/>
              <w:bottom w:val="single" w:sz="4" w:space="0" w:color="000000" w:themeColor="text1"/>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single" w:sz="4" w:space="0" w:color="000000" w:themeColor="text1"/>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15</w:t>
            </w:r>
            <w:r w:rsidRPr="00221465">
              <w:rPr>
                <w:rFonts w:asciiTheme="minorHAnsi" w:hAnsiTheme="minorHAnsi" w:cs="Arial"/>
                <w:sz w:val="18"/>
                <w:szCs w:val="18"/>
              </w:rPr>
              <w:fldChar w:fldCharType="end"/>
            </w:r>
          </w:p>
        </w:tc>
        <w:tc>
          <w:tcPr>
            <w:tcW w:w="4590" w:type="dxa"/>
            <w:tcBorders>
              <w:top w:val="single" w:sz="4" w:space="0" w:color="auto"/>
              <w:bottom w:val="single" w:sz="4" w:space="0" w:color="000000" w:themeColor="text1"/>
            </w:tcBorders>
          </w:tcPr>
          <w:p w:rsidR="004E279A" w:rsidRPr="00B35C96" w:rsidRDefault="004E279A" w:rsidP="00F96B82">
            <w:pPr>
              <w:rPr>
                <w:rFonts w:asciiTheme="minorHAnsi" w:hAnsiTheme="minorHAnsi" w:cs="Arial"/>
                <w:sz w:val="18"/>
                <w:szCs w:val="18"/>
                <w:highlight w:val="yellow"/>
              </w:rPr>
            </w:pPr>
            <w:r>
              <w:rPr>
                <w:rFonts w:asciiTheme="minorHAnsi" w:hAnsiTheme="minorHAnsi" w:cs="Arial"/>
                <w:sz w:val="18"/>
                <w:szCs w:val="18"/>
              </w:rPr>
              <w:t>Manuals states to u</w:t>
            </w:r>
            <w:r w:rsidRPr="000B6354">
              <w:rPr>
                <w:rFonts w:asciiTheme="minorHAnsi" w:hAnsiTheme="minorHAnsi" w:cs="Arial"/>
                <w:sz w:val="18"/>
                <w:szCs w:val="18"/>
              </w:rPr>
              <w:t>se torque wrench to secure port plug</w:t>
            </w:r>
            <w:r w:rsidR="00B96DB9">
              <w:rPr>
                <w:rFonts w:asciiTheme="minorHAnsi" w:hAnsiTheme="minorHAnsi" w:cs="Arial"/>
                <w:sz w:val="18"/>
                <w:szCs w:val="18"/>
              </w:rPr>
              <w:t xml:space="preserve"> (0300-000021, 0300-000022, 0300-000036, 1210)</w:t>
            </w:r>
          </w:p>
        </w:tc>
        <w:tc>
          <w:tcPr>
            <w:tcW w:w="540" w:type="dxa"/>
            <w:tcBorders>
              <w:top w:val="single" w:sz="4" w:space="0" w:color="auto"/>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nil"/>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nil"/>
              <w:bottom w:val="nil"/>
            </w:tcBorders>
            <w:vAlign w:val="center"/>
          </w:tcPr>
          <w:p w:rsidR="004E279A" w:rsidRPr="005D03A0" w:rsidRDefault="004E279A" w:rsidP="00A60FE0">
            <w:pPr>
              <w:widowControl w:val="0"/>
              <w:suppressAutoHyphens w:val="0"/>
              <w:rPr>
                <w:rFonts w:asciiTheme="minorHAnsi" w:hAnsiTheme="minorHAnsi" w:cs="Arial"/>
                <w:sz w:val="18"/>
                <w:szCs w:val="18"/>
              </w:rPr>
            </w:pPr>
            <w:proofErr w:type="spellStart"/>
            <w:r>
              <w:rPr>
                <w:rFonts w:asciiTheme="minorHAnsi" w:hAnsiTheme="minorHAnsi" w:cs="Arial"/>
                <w:sz w:val="18"/>
                <w:szCs w:val="18"/>
              </w:rPr>
              <w:t>fluoro</w:t>
            </w:r>
            <w:proofErr w:type="spellEnd"/>
          </w:p>
        </w:tc>
        <w:tc>
          <w:tcPr>
            <w:tcW w:w="1890" w:type="dxa"/>
            <w:tcBorders>
              <w:top w:val="nil"/>
              <w:bottom w:val="nil"/>
            </w:tcBorders>
            <w:vAlign w:val="center"/>
          </w:tcPr>
          <w:p w:rsidR="004E279A" w:rsidRDefault="004E279A" w:rsidP="00F96B82">
            <w:pPr>
              <w:widowControl w:val="0"/>
              <w:suppressAutoHyphens w:val="0"/>
              <w:rPr>
                <w:rFonts w:asciiTheme="minorHAnsi" w:hAnsiTheme="minorHAnsi" w:cs="Arial"/>
                <w:sz w:val="18"/>
                <w:szCs w:val="18"/>
              </w:rPr>
            </w:pPr>
            <w:r>
              <w:rPr>
                <w:rFonts w:asciiTheme="minorHAnsi" w:hAnsiTheme="minorHAnsi" w:cs="Arial"/>
                <w:sz w:val="18"/>
                <w:szCs w:val="18"/>
              </w:rPr>
              <w:t xml:space="preserve">screw </w:t>
            </w:r>
            <w:proofErr w:type="spellStart"/>
            <w:r>
              <w:rPr>
                <w:rFonts w:asciiTheme="minorHAnsi" w:hAnsiTheme="minorHAnsi" w:cs="Arial"/>
                <w:sz w:val="18"/>
                <w:szCs w:val="18"/>
              </w:rPr>
              <w:t>overtightened</w:t>
            </w:r>
            <w:proofErr w:type="spellEnd"/>
          </w:p>
        </w:tc>
        <w:tc>
          <w:tcPr>
            <w:tcW w:w="1350" w:type="dxa"/>
            <w:tcBorders>
              <w:top w:val="nil"/>
              <w:bottom w:val="nil"/>
            </w:tcBorders>
            <w:vAlign w:val="center"/>
          </w:tcPr>
          <w:p w:rsidR="004E279A" w:rsidRDefault="004E279A" w:rsidP="00B35C96">
            <w:pPr>
              <w:widowControl w:val="0"/>
              <w:suppressAutoHyphens w:val="0"/>
              <w:rPr>
                <w:rFonts w:asciiTheme="minorHAnsi" w:hAnsiTheme="minorHAnsi" w:cs="Arial"/>
                <w:sz w:val="18"/>
                <w:szCs w:val="18"/>
              </w:rPr>
            </w:pPr>
            <w:r>
              <w:rPr>
                <w:rFonts w:asciiTheme="minorHAnsi" w:hAnsiTheme="minorHAnsi" w:cs="Arial"/>
                <w:sz w:val="18"/>
                <w:szCs w:val="18"/>
              </w:rPr>
              <w:t>port plug breaks</w:t>
            </w:r>
          </w:p>
        </w:tc>
        <w:tc>
          <w:tcPr>
            <w:tcW w:w="540" w:type="dxa"/>
            <w:tcBorders>
              <w:top w:val="nil"/>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3</w:t>
            </w:r>
          </w:p>
        </w:tc>
        <w:tc>
          <w:tcPr>
            <w:tcW w:w="450" w:type="dxa"/>
            <w:tcBorders>
              <w:top w:val="nil"/>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nil"/>
              <w:bottom w:val="nil"/>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nil"/>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15</w:t>
            </w:r>
            <w:r w:rsidRPr="00221465">
              <w:rPr>
                <w:rFonts w:asciiTheme="minorHAnsi" w:hAnsiTheme="minorHAnsi" w:cs="Arial"/>
                <w:sz w:val="18"/>
                <w:szCs w:val="18"/>
              </w:rPr>
              <w:fldChar w:fldCharType="end"/>
            </w:r>
          </w:p>
        </w:tc>
        <w:tc>
          <w:tcPr>
            <w:tcW w:w="4590" w:type="dxa"/>
            <w:tcBorders>
              <w:top w:val="single" w:sz="4" w:space="0" w:color="auto"/>
              <w:bottom w:val="single" w:sz="4" w:space="0" w:color="000000" w:themeColor="text1"/>
            </w:tcBorders>
          </w:tcPr>
          <w:p w:rsidR="004E279A" w:rsidRDefault="004E279A" w:rsidP="00F96B82">
            <w:pPr>
              <w:rPr>
                <w:rFonts w:asciiTheme="minorHAnsi" w:hAnsiTheme="minorHAnsi" w:cs="Arial"/>
                <w:sz w:val="18"/>
                <w:szCs w:val="18"/>
              </w:rPr>
            </w:pPr>
            <w:r>
              <w:rPr>
                <w:rFonts w:asciiTheme="minorHAnsi" w:hAnsiTheme="minorHAnsi" w:cs="Arial"/>
                <w:sz w:val="18"/>
                <w:szCs w:val="18"/>
              </w:rPr>
              <w:t>Manual</w:t>
            </w:r>
            <w:r w:rsidR="00866F08">
              <w:rPr>
                <w:rFonts w:asciiTheme="minorHAnsi" w:hAnsiTheme="minorHAnsi" w:cs="Arial"/>
                <w:sz w:val="18"/>
                <w:szCs w:val="18"/>
              </w:rPr>
              <w:t>s</w:t>
            </w:r>
            <w:r>
              <w:rPr>
                <w:rFonts w:asciiTheme="minorHAnsi" w:hAnsiTheme="minorHAnsi" w:cs="Arial"/>
                <w:sz w:val="18"/>
                <w:szCs w:val="18"/>
              </w:rPr>
              <w:t xml:space="preserve"> state to u</w:t>
            </w:r>
            <w:r w:rsidRPr="000B6354">
              <w:rPr>
                <w:rFonts w:asciiTheme="minorHAnsi" w:hAnsiTheme="minorHAnsi" w:cs="Arial"/>
                <w:sz w:val="18"/>
                <w:szCs w:val="18"/>
              </w:rPr>
              <w:t>se torque wrench to secure port plug</w:t>
            </w:r>
            <w:r w:rsidR="00B96DB9">
              <w:rPr>
                <w:rFonts w:asciiTheme="minorHAnsi" w:hAnsiTheme="minorHAnsi" w:cs="Arial"/>
                <w:sz w:val="18"/>
                <w:szCs w:val="18"/>
              </w:rPr>
              <w:t xml:space="preserve"> (0300-000021, 0300-000022, 0300-000036, 1210)</w:t>
            </w:r>
          </w:p>
          <w:p w:rsidR="004E279A" w:rsidRPr="00B35C96" w:rsidRDefault="004E279A" w:rsidP="00F96B82">
            <w:pPr>
              <w:rPr>
                <w:rFonts w:asciiTheme="minorHAnsi" w:hAnsiTheme="minorHAnsi" w:cs="Arial"/>
                <w:sz w:val="18"/>
                <w:szCs w:val="18"/>
                <w:highlight w:val="yellow"/>
              </w:rPr>
            </w:pPr>
          </w:p>
        </w:tc>
        <w:tc>
          <w:tcPr>
            <w:tcW w:w="540" w:type="dxa"/>
            <w:tcBorders>
              <w:top w:val="single" w:sz="4" w:space="0" w:color="auto"/>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5D03A0"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shd w:val="clear" w:color="auto" w:fill="auto"/>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4E279A" w:rsidRPr="00221465" w:rsidRDefault="004E279A" w:rsidP="00B55265">
            <w:pPr>
              <w:widowControl w:val="0"/>
              <w:suppressAutoHyphens w:val="0"/>
              <w:jc w:val="center"/>
              <w:rPr>
                <w:rFonts w:asciiTheme="minorHAnsi" w:hAnsiTheme="minorHAnsi" w:cs="Arial"/>
                <w:sz w:val="18"/>
                <w:szCs w:val="18"/>
              </w:rPr>
            </w:pPr>
          </w:p>
        </w:tc>
        <w:tc>
          <w:tcPr>
            <w:tcW w:w="4590" w:type="dxa"/>
            <w:tcBorders>
              <w:top w:val="single" w:sz="4" w:space="0" w:color="auto"/>
              <w:bottom w:val="single" w:sz="4" w:space="0" w:color="000000" w:themeColor="text1"/>
            </w:tcBorders>
          </w:tcPr>
          <w:p w:rsidR="004E279A" w:rsidRPr="000B6354" w:rsidRDefault="004E279A" w:rsidP="00F96B82">
            <w:pPr>
              <w:rPr>
                <w:rFonts w:asciiTheme="minorHAnsi" w:hAnsiTheme="minorHAnsi" w:cs="Arial"/>
                <w:sz w:val="18"/>
                <w:szCs w:val="18"/>
              </w:rPr>
            </w:pPr>
            <w:r>
              <w:rPr>
                <w:rFonts w:asciiTheme="minorHAnsi" w:hAnsiTheme="minorHAnsi" w:cs="Arial"/>
                <w:sz w:val="18"/>
                <w:szCs w:val="18"/>
              </w:rPr>
              <w:t>Specified elastic material  (1005705)</w:t>
            </w:r>
          </w:p>
        </w:tc>
        <w:tc>
          <w:tcPr>
            <w:tcW w:w="540" w:type="dxa"/>
            <w:tcBorders>
              <w:top w:val="single" w:sz="4" w:space="0" w:color="auto"/>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unable to remove at revision</w:t>
            </w:r>
          </w:p>
        </w:tc>
        <w:tc>
          <w:tcPr>
            <w:tcW w:w="2700" w:type="dxa"/>
            <w:tcBorders>
              <w:top w:val="nil"/>
              <w:bottom w:val="nil"/>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unable to insert lead at revision</w:t>
            </w:r>
          </w:p>
        </w:tc>
        <w:tc>
          <w:tcPr>
            <w:tcW w:w="1890" w:type="dxa"/>
            <w:tcBorders>
              <w:top w:val="nil"/>
              <w:bottom w:val="nil"/>
            </w:tcBorders>
            <w:vAlign w:val="center"/>
          </w:tcPr>
          <w:p w:rsidR="004E279A" w:rsidRPr="005D03A0" w:rsidRDefault="004E279A" w:rsidP="00A60FE0">
            <w:pPr>
              <w:widowControl w:val="0"/>
              <w:suppressAutoHyphens w:val="0"/>
              <w:rPr>
                <w:rFonts w:asciiTheme="minorHAnsi" w:hAnsiTheme="minorHAnsi" w:cs="Arial"/>
                <w:sz w:val="18"/>
                <w:szCs w:val="18"/>
              </w:rPr>
            </w:pPr>
            <w:r>
              <w:rPr>
                <w:rFonts w:asciiTheme="minorHAnsi" w:hAnsiTheme="minorHAnsi" w:cs="Arial"/>
                <w:sz w:val="18"/>
                <w:szCs w:val="18"/>
              </w:rPr>
              <w:t>visual during revision</w:t>
            </w:r>
          </w:p>
        </w:tc>
        <w:tc>
          <w:tcPr>
            <w:tcW w:w="1890" w:type="dxa"/>
            <w:tcBorders>
              <w:top w:val="nil"/>
              <w:bottom w:val="nil"/>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nil"/>
            </w:tcBorders>
            <w:vAlign w:val="center"/>
          </w:tcPr>
          <w:p w:rsidR="004E279A" w:rsidRDefault="004E279A" w:rsidP="00B35C96">
            <w:pPr>
              <w:widowControl w:val="0"/>
              <w:suppressAutoHyphens w:val="0"/>
              <w:rPr>
                <w:rFonts w:asciiTheme="minorHAnsi" w:hAnsiTheme="minorHAnsi" w:cs="Arial"/>
                <w:sz w:val="18"/>
                <w:szCs w:val="18"/>
              </w:rPr>
            </w:pPr>
            <w:r>
              <w:rPr>
                <w:rFonts w:asciiTheme="minorHAnsi" w:hAnsiTheme="minorHAnsi" w:cs="Arial"/>
                <w:sz w:val="18"/>
                <w:szCs w:val="18"/>
              </w:rPr>
              <w:t xml:space="preserve">plug shape deforms </w:t>
            </w:r>
          </w:p>
        </w:tc>
        <w:tc>
          <w:tcPr>
            <w:tcW w:w="540" w:type="dxa"/>
            <w:tcBorders>
              <w:top w:val="nil"/>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nil"/>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5</w:t>
            </w:r>
          </w:p>
        </w:tc>
        <w:tc>
          <w:tcPr>
            <w:tcW w:w="450" w:type="dxa"/>
            <w:tcBorders>
              <w:top w:val="nil"/>
              <w:bottom w:val="nil"/>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nil"/>
              <w:bottom w:val="nil"/>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10</w:t>
            </w:r>
            <w:r w:rsidRPr="00221465">
              <w:rPr>
                <w:rFonts w:asciiTheme="minorHAnsi" w:hAnsiTheme="minorHAnsi" w:cs="Arial"/>
                <w:sz w:val="18"/>
                <w:szCs w:val="18"/>
              </w:rPr>
              <w:fldChar w:fldCharType="end"/>
            </w:r>
          </w:p>
        </w:tc>
        <w:tc>
          <w:tcPr>
            <w:tcW w:w="4590" w:type="dxa"/>
            <w:tcBorders>
              <w:top w:val="single" w:sz="4" w:space="0" w:color="auto"/>
              <w:bottom w:val="single" w:sz="4" w:space="0" w:color="000000" w:themeColor="text1"/>
            </w:tcBorders>
          </w:tcPr>
          <w:p w:rsidR="004E279A" w:rsidRPr="001876F2" w:rsidRDefault="004E279A" w:rsidP="00F96B82">
            <w:pPr>
              <w:rPr>
                <w:rFonts w:asciiTheme="minorHAnsi" w:hAnsiTheme="minorHAnsi" w:cs="Arial"/>
                <w:sz w:val="18"/>
                <w:szCs w:val="18"/>
              </w:rPr>
            </w:pPr>
            <w:r>
              <w:rPr>
                <w:rFonts w:asciiTheme="minorHAnsi" w:hAnsiTheme="minorHAnsi" w:cs="Arial"/>
                <w:sz w:val="18"/>
                <w:szCs w:val="18"/>
              </w:rPr>
              <w:t>Manual</w:t>
            </w:r>
            <w:r w:rsidR="00866F08">
              <w:rPr>
                <w:rFonts w:asciiTheme="minorHAnsi" w:hAnsiTheme="minorHAnsi" w:cs="Arial"/>
                <w:sz w:val="18"/>
                <w:szCs w:val="18"/>
              </w:rPr>
              <w:t>s</w:t>
            </w:r>
            <w:r>
              <w:rPr>
                <w:rFonts w:asciiTheme="minorHAnsi" w:hAnsiTheme="minorHAnsi" w:cs="Arial"/>
                <w:sz w:val="18"/>
                <w:szCs w:val="18"/>
              </w:rPr>
              <w:t xml:space="preserve"> state to u</w:t>
            </w:r>
            <w:r w:rsidRPr="000B6354">
              <w:rPr>
                <w:rFonts w:asciiTheme="minorHAnsi" w:hAnsiTheme="minorHAnsi" w:cs="Arial"/>
                <w:sz w:val="18"/>
                <w:szCs w:val="18"/>
              </w:rPr>
              <w:t>se t</w:t>
            </w:r>
            <w:r>
              <w:rPr>
                <w:rFonts w:asciiTheme="minorHAnsi" w:hAnsiTheme="minorHAnsi" w:cs="Arial"/>
                <w:sz w:val="18"/>
                <w:szCs w:val="18"/>
              </w:rPr>
              <w:t>orque wrench to secure port plug</w:t>
            </w:r>
            <w:r w:rsidR="00B96DB9">
              <w:rPr>
                <w:rFonts w:asciiTheme="minorHAnsi" w:hAnsiTheme="minorHAnsi" w:cs="Arial"/>
                <w:sz w:val="18"/>
                <w:szCs w:val="18"/>
              </w:rPr>
              <w:t xml:space="preserve"> (0300-000021, 0300-000022, 0300-000036, 1210)</w:t>
            </w:r>
          </w:p>
        </w:tc>
        <w:tc>
          <w:tcPr>
            <w:tcW w:w="540" w:type="dxa"/>
            <w:tcBorders>
              <w:top w:val="single" w:sz="4" w:space="0" w:color="auto"/>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single" w:sz="4" w:space="0" w:color="000000" w:themeColor="text1"/>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A60FE0">
            <w:pPr>
              <w:widowControl w:val="0"/>
              <w:suppressAutoHyphens w:val="0"/>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shd w:val="clear" w:color="auto" w:fill="auto"/>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4E279A" w:rsidRPr="00221465" w:rsidRDefault="004E279A" w:rsidP="00B55265">
            <w:pPr>
              <w:widowControl w:val="0"/>
              <w:suppressAutoHyphens w:val="0"/>
              <w:jc w:val="center"/>
              <w:rPr>
                <w:rFonts w:asciiTheme="minorHAnsi" w:hAnsiTheme="minorHAnsi" w:cs="Arial"/>
                <w:sz w:val="18"/>
                <w:szCs w:val="18"/>
              </w:rPr>
            </w:pPr>
          </w:p>
        </w:tc>
        <w:tc>
          <w:tcPr>
            <w:tcW w:w="4590" w:type="dxa"/>
            <w:tcBorders>
              <w:top w:val="single" w:sz="4" w:space="0" w:color="auto"/>
              <w:bottom w:val="single" w:sz="4" w:space="0" w:color="000000" w:themeColor="text1"/>
            </w:tcBorders>
          </w:tcPr>
          <w:p w:rsidR="004E279A" w:rsidRPr="000B6354" w:rsidRDefault="004E279A" w:rsidP="00F96B82">
            <w:pPr>
              <w:rPr>
                <w:rFonts w:asciiTheme="minorHAnsi" w:hAnsiTheme="minorHAnsi" w:cs="Arial"/>
                <w:sz w:val="18"/>
                <w:szCs w:val="18"/>
              </w:rPr>
            </w:pPr>
            <w:r>
              <w:rPr>
                <w:rFonts w:asciiTheme="minorHAnsi" w:hAnsiTheme="minorHAnsi" w:cs="Arial"/>
                <w:sz w:val="18"/>
                <w:szCs w:val="18"/>
              </w:rPr>
              <w:t>Specified elastic material (1005705)</w:t>
            </w:r>
          </w:p>
        </w:tc>
        <w:tc>
          <w:tcPr>
            <w:tcW w:w="540" w:type="dxa"/>
            <w:tcBorders>
              <w:top w:val="single" w:sz="4" w:space="0" w:color="auto"/>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single" w:sz="4" w:space="0" w:color="000000" w:themeColor="text1"/>
              <w:left w:val="single" w:sz="4" w:space="0" w:color="000000" w:themeColor="text1"/>
              <w:bottom w:val="nil"/>
            </w:tcBorders>
            <w:vAlign w:val="center"/>
          </w:tcPr>
          <w:p w:rsidR="004E279A" w:rsidRPr="00E970E8" w:rsidRDefault="004E279A" w:rsidP="00785F87">
            <w:pPr>
              <w:jc w:val="right"/>
              <w:rPr>
                <w:rFonts w:asciiTheme="minorHAnsi" w:hAnsiTheme="minorHAnsi" w:cs="Arial"/>
                <w:b/>
                <w:szCs w:val="24"/>
              </w:rPr>
            </w:pPr>
            <w:r w:rsidRPr="00E970E8">
              <w:rPr>
                <w:rFonts w:asciiTheme="minorHAnsi" w:hAnsiTheme="minorHAnsi" w:cs="Arial"/>
                <w:b/>
                <w:szCs w:val="24"/>
              </w:rPr>
              <w:t>Inner tray</w:t>
            </w:r>
            <w:r>
              <w:rPr>
                <w:rFonts w:asciiTheme="minorHAnsi" w:hAnsiTheme="minorHAnsi" w:cs="Arial"/>
                <w:b/>
                <w:szCs w:val="24"/>
              </w:rPr>
              <w:t xml:space="preserve"> &amp; Retainer</w:t>
            </w:r>
          </w:p>
        </w:tc>
        <w:tc>
          <w:tcPr>
            <w:tcW w:w="171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Contain parts</w:t>
            </w:r>
          </w:p>
        </w:tc>
        <w:tc>
          <w:tcPr>
            <w:tcW w:w="207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Parts move</w:t>
            </w:r>
          </w:p>
        </w:tc>
        <w:tc>
          <w:tcPr>
            <w:tcW w:w="270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Physical damage to IPG</w:t>
            </w:r>
            <w:r w:rsidRPr="00221465">
              <w:rPr>
                <w:rFonts w:asciiTheme="minorHAnsi" w:hAnsiTheme="minorHAnsi" w:cs="Arial"/>
                <w:sz w:val="18"/>
                <w:szCs w:val="18"/>
              </w:rPr>
              <w:t xml:space="preserve"> or contents</w:t>
            </w:r>
            <w:r>
              <w:rPr>
                <w:rFonts w:asciiTheme="minorHAnsi" w:hAnsiTheme="minorHAnsi" w:cs="Arial"/>
                <w:sz w:val="18"/>
                <w:szCs w:val="18"/>
              </w:rPr>
              <w:t xml:space="preserve">, can’t implant </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Poor fit - parts</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466CAF">
            <w:pPr>
              <w:rPr>
                <w:rFonts w:asciiTheme="minorHAnsi" w:hAnsiTheme="minorHAnsi" w:cs="Arial"/>
                <w:sz w:val="18"/>
                <w:szCs w:val="18"/>
              </w:rPr>
            </w:pPr>
            <w:r w:rsidRPr="00221465">
              <w:rPr>
                <w:rFonts w:asciiTheme="minorHAnsi" w:hAnsiTheme="minorHAnsi" w:cs="Arial"/>
                <w:sz w:val="18"/>
                <w:szCs w:val="18"/>
              </w:rPr>
              <w:t>Package design to secure parts from motion</w:t>
            </w:r>
            <w:r>
              <w:rPr>
                <w:rFonts w:asciiTheme="minorHAnsi" w:hAnsiTheme="minorHAnsi" w:cs="Arial"/>
                <w:sz w:val="18"/>
                <w:szCs w:val="18"/>
              </w:rPr>
              <w:t xml:space="preserve"> (1005730, 1005731)</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E970E8" w:rsidRDefault="004E279A" w:rsidP="00E970E8">
            <w:pPr>
              <w:rPr>
                <w:rFonts w:asciiTheme="minorHAnsi" w:hAnsiTheme="minorHAnsi" w:cs="Arial"/>
                <w:b/>
                <w:szCs w:val="24"/>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sidRPr="00466CAF">
              <w:rPr>
                <w:rFonts w:asciiTheme="minorHAnsi" w:hAnsiTheme="minorHAnsi" w:cs="Arial"/>
                <w:sz w:val="18"/>
                <w:szCs w:val="18"/>
              </w:rPr>
              <w:t>Packaging design validation</w:t>
            </w:r>
            <w:r>
              <w:rPr>
                <w:rFonts w:asciiTheme="minorHAnsi" w:hAnsiTheme="minorHAnsi" w:cs="Arial"/>
                <w:sz w:val="18"/>
                <w:szCs w:val="18"/>
              </w:rPr>
              <w:t xml:space="preserve"> –</w:t>
            </w:r>
            <w:r w:rsidRPr="00221465">
              <w:rPr>
                <w:rFonts w:asciiTheme="minorHAnsi" w:hAnsiTheme="minorHAnsi" w:cs="Arial"/>
                <w:sz w:val="18"/>
                <w:szCs w:val="18"/>
              </w:rPr>
              <w:t>vibration &amp; drop</w:t>
            </w:r>
            <w:r>
              <w:rPr>
                <w:rFonts w:asciiTheme="minorHAnsi" w:hAnsiTheme="minorHAnsi" w:cs="Arial"/>
                <w:sz w:val="18"/>
                <w:szCs w:val="18"/>
              </w:rPr>
              <w:t xml:space="preserve">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E970E8" w:rsidRDefault="004E279A" w:rsidP="00E970E8">
            <w:pPr>
              <w:rPr>
                <w:rFonts w:asciiTheme="minorHAnsi" w:hAnsiTheme="minorHAnsi" w:cs="Arial"/>
                <w:b/>
                <w:szCs w:val="24"/>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B15A8B">
            <w:pPr>
              <w:rPr>
                <w:rFonts w:asciiTheme="minorHAnsi" w:hAnsiTheme="minorHAnsi" w:cs="Arial"/>
                <w:sz w:val="18"/>
                <w:szCs w:val="18"/>
              </w:rPr>
            </w:pPr>
            <w:r>
              <w:rPr>
                <w:rFonts w:asciiTheme="minorHAnsi" w:hAnsiTheme="minorHAnsi" w:cs="Arial"/>
                <w:sz w:val="18"/>
                <w:szCs w:val="18"/>
              </w:rPr>
              <w:t>retainer</w:t>
            </w:r>
            <w:r w:rsidRPr="00221465">
              <w:rPr>
                <w:rFonts w:asciiTheme="minorHAnsi" w:hAnsiTheme="minorHAnsi" w:cs="Arial"/>
                <w:sz w:val="18"/>
                <w:szCs w:val="18"/>
              </w:rPr>
              <w:t xml:space="preserve"> too loose</w:t>
            </w:r>
          </w:p>
        </w:tc>
        <w:tc>
          <w:tcPr>
            <w:tcW w:w="540" w:type="dxa"/>
            <w:tcBorders>
              <w:top w:val="single" w:sz="4" w:space="0" w:color="000000" w:themeColor="text1"/>
              <w:bottom w:val="nil"/>
            </w:tcBorders>
            <w:vAlign w:val="center"/>
          </w:tcPr>
          <w:p w:rsidR="004E279A" w:rsidRPr="00221465" w:rsidRDefault="004E279A" w:rsidP="00B15A8B">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B15A8B">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B15A8B">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B15A8B">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B15A8B">
            <w:pPr>
              <w:rPr>
                <w:rFonts w:asciiTheme="minorHAnsi" w:hAnsiTheme="minorHAnsi" w:cs="Arial"/>
                <w:sz w:val="18"/>
                <w:szCs w:val="18"/>
              </w:rPr>
            </w:pPr>
            <w:r w:rsidRPr="00221465">
              <w:rPr>
                <w:rFonts w:asciiTheme="minorHAnsi" w:hAnsiTheme="minorHAnsi" w:cs="Arial"/>
                <w:sz w:val="18"/>
                <w:szCs w:val="18"/>
              </w:rPr>
              <w:t>Package design to secure parts from motion</w:t>
            </w:r>
            <w:r>
              <w:rPr>
                <w:rFonts w:asciiTheme="minorHAnsi" w:hAnsiTheme="minorHAnsi" w:cs="Arial"/>
                <w:sz w:val="18"/>
                <w:szCs w:val="18"/>
              </w:rPr>
              <w:t xml:space="preserve"> (1005730, 1005731)</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B15A8B">
            <w:pPr>
              <w:rPr>
                <w:rFonts w:asciiTheme="minorHAnsi" w:hAnsiTheme="minorHAnsi" w:cs="Arial"/>
                <w:sz w:val="18"/>
                <w:szCs w:val="18"/>
              </w:rPr>
            </w:pPr>
            <w:r w:rsidRPr="00466CAF">
              <w:rPr>
                <w:rFonts w:asciiTheme="minorHAnsi" w:hAnsiTheme="minorHAnsi" w:cs="Arial"/>
                <w:sz w:val="18"/>
                <w:szCs w:val="18"/>
              </w:rPr>
              <w:t>Packaging design validation</w:t>
            </w:r>
            <w:r w:rsidRPr="00221465">
              <w:rPr>
                <w:rFonts w:asciiTheme="minorHAnsi" w:hAnsiTheme="minorHAnsi" w:cs="Arial"/>
                <w:sz w:val="18"/>
                <w:szCs w:val="18"/>
              </w:rPr>
              <w:t xml:space="preserve"> vibration &amp; drop</w:t>
            </w:r>
            <w:r>
              <w:rPr>
                <w:rFonts w:asciiTheme="minorHAnsi" w:hAnsiTheme="minorHAnsi" w:cs="Arial"/>
                <w:sz w:val="18"/>
                <w:szCs w:val="18"/>
              </w:rPr>
              <w:t xml:space="preserve">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Component moves &amp; damages sterile barrier, can’t implant</w:t>
            </w: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Visual</w:t>
            </w: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335C01">
            <w:pPr>
              <w:rPr>
                <w:rFonts w:asciiTheme="minorHAnsi" w:hAnsiTheme="minorHAnsi" w:cs="Arial"/>
                <w:sz w:val="18"/>
                <w:szCs w:val="18"/>
              </w:rPr>
            </w:pPr>
            <w:r w:rsidRPr="00221465">
              <w:rPr>
                <w:rFonts w:asciiTheme="minorHAnsi" w:hAnsiTheme="minorHAnsi" w:cs="Arial"/>
                <w:sz w:val="18"/>
                <w:szCs w:val="18"/>
              </w:rPr>
              <w:t>Poor fit - parts</w:t>
            </w:r>
          </w:p>
        </w:tc>
        <w:tc>
          <w:tcPr>
            <w:tcW w:w="540" w:type="dxa"/>
            <w:tcBorders>
              <w:top w:val="single" w:sz="4" w:space="0" w:color="000000" w:themeColor="text1"/>
              <w:bottom w:val="nil"/>
            </w:tcBorders>
            <w:vAlign w:val="center"/>
          </w:tcPr>
          <w:p w:rsidR="004E279A" w:rsidRPr="00221465" w:rsidRDefault="004E279A" w:rsidP="00335C01">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335C01">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335C01">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335C01">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B15A8B">
            <w:pPr>
              <w:rPr>
                <w:rFonts w:asciiTheme="minorHAnsi" w:hAnsiTheme="minorHAnsi" w:cs="Arial"/>
                <w:sz w:val="18"/>
                <w:szCs w:val="18"/>
              </w:rPr>
            </w:pPr>
            <w:r w:rsidRPr="00221465">
              <w:rPr>
                <w:rFonts w:asciiTheme="minorHAnsi" w:hAnsiTheme="minorHAnsi" w:cs="Arial"/>
                <w:sz w:val="18"/>
                <w:szCs w:val="18"/>
              </w:rPr>
              <w:t>Package design to secure parts from motion</w:t>
            </w:r>
            <w:r>
              <w:rPr>
                <w:rFonts w:asciiTheme="minorHAnsi" w:hAnsiTheme="minorHAnsi" w:cs="Arial"/>
                <w:sz w:val="18"/>
                <w:szCs w:val="18"/>
              </w:rPr>
              <w:t xml:space="preserve"> (1005730, 1005731)</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335C01">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335C01">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335C01">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335C01">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335C01">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B15A8B">
            <w:pPr>
              <w:rPr>
                <w:rFonts w:asciiTheme="minorHAnsi" w:hAnsiTheme="minorHAnsi" w:cs="Arial"/>
                <w:sz w:val="18"/>
                <w:szCs w:val="18"/>
              </w:rPr>
            </w:pPr>
            <w:r w:rsidRPr="00466CAF">
              <w:rPr>
                <w:rFonts w:asciiTheme="minorHAnsi" w:hAnsiTheme="minorHAnsi" w:cs="Arial"/>
                <w:sz w:val="18"/>
                <w:szCs w:val="18"/>
              </w:rPr>
              <w:t>Packaging design validation</w:t>
            </w:r>
            <w:r w:rsidRPr="00221465">
              <w:rPr>
                <w:rFonts w:asciiTheme="minorHAnsi" w:hAnsiTheme="minorHAnsi" w:cs="Arial"/>
                <w:sz w:val="18"/>
                <w:szCs w:val="18"/>
              </w:rPr>
              <w:t xml:space="preserve"> vibration &amp; drop</w:t>
            </w:r>
            <w:r>
              <w:rPr>
                <w:rFonts w:asciiTheme="minorHAnsi" w:hAnsiTheme="minorHAnsi" w:cs="Arial"/>
                <w:sz w:val="18"/>
                <w:szCs w:val="18"/>
              </w:rPr>
              <w:t xml:space="preserve">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B15A8B">
            <w:pPr>
              <w:rPr>
                <w:rFonts w:asciiTheme="minorHAnsi" w:hAnsiTheme="minorHAnsi" w:cs="Arial"/>
                <w:sz w:val="18"/>
                <w:szCs w:val="18"/>
              </w:rPr>
            </w:pPr>
            <w:r>
              <w:rPr>
                <w:rFonts w:asciiTheme="minorHAnsi" w:hAnsiTheme="minorHAnsi" w:cs="Arial"/>
                <w:sz w:val="18"/>
                <w:szCs w:val="18"/>
              </w:rPr>
              <w:t>retainer</w:t>
            </w:r>
            <w:r w:rsidRPr="00221465">
              <w:rPr>
                <w:rFonts w:asciiTheme="minorHAnsi" w:hAnsiTheme="minorHAnsi" w:cs="Arial"/>
                <w:sz w:val="18"/>
                <w:szCs w:val="18"/>
              </w:rPr>
              <w:t xml:space="preserve"> too loose</w:t>
            </w:r>
          </w:p>
        </w:tc>
        <w:tc>
          <w:tcPr>
            <w:tcW w:w="540" w:type="dxa"/>
            <w:tcBorders>
              <w:top w:val="single" w:sz="4" w:space="0" w:color="000000" w:themeColor="text1"/>
              <w:bottom w:val="nil"/>
            </w:tcBorders>
            <w:vAlign w:val="center"/>
          </w:tcPr>
          <w:p w:rsidR="004E279A" w:rsidRPr="00221465" w:rsidRDefault="004E279A" w:rsidP="00B15A8B">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B15A8B">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B15A8B">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B15A8B">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B15A8B">
            <w:pPr>
              <w:rPr>
                <w:rFonts w:asciiTheme="minorHAnsi" w:hAnsiTheme="minorHAnsi" w:cs="Arial"/>
                <w:sz w:val="18"/>
                <w:szCs w:val="18"/>
              </w:rPr>
            </w:pPr>
            <w:r w:rsidRPr="00221465">
              <w:rPr>
                <w:rFonts w:asciiTheme="minorHAnsi" w:hAnsiTheme="minorHAnsi" w:cs="Arial"/>
                <w:sz w:val="18"/>
                <w:szCs w:val="18"/>
              </w:rPr>
              <w:t>Package des</w:t>
            </w:r>
            <w:r>
              <w:rPr>
                <w:rFonts w:asciiTheme="minorHAnsi" w:hAnsiTheme="minorHAnsi" w:cs="Arial"/>
                <w:sz w:val="18"/>
                <w:szCs w:val="18"/>
              </w:rPr>
              <w:t>ign to secure parts from motion (1005730, 1005731)</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335C01">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335C01">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Pr="00221465" w:rsidRDefault="004E279A" w:rsidP="00335C01">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335C01">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335C01">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335C01">
            <w:pPr>
              <w:rPr>
                <w:rFonts w:asciiTheme="minorHAnsi" w:hAnsiTheme="minorHAnsi" w:cs="Arial"/>
                <w:sz w:val="18"/>
                <w:szCs w:val="18"/>
              </w:rPr>
            </w:pPr>
            <w:r w:rsidRPr="00466CAF">
              <w:rPr>
                <w:rFonts w:asciiTheme="minorHAnsi" w:hAnsiTheme="minorHAnsi" w:cs="Arial"/>
                <w:sz w:val="18"/>
                <w:szCs w:val="18"/>
              </w:rPr>
              <w:t>Packaging design validation</w:t>
            </w:r>
            <w:r w:rsidRPr="00221465">
              <w:rPr>
                <w:rFonts w:asciiTheme="minorHAnsi" w:hAnsiTheme="minorHAnsi" w:cs="Arial"/>
                <w:sz w:val="18"/>
                <w:szCs w:val="18"/>
              </w:rPr>
              <w:t xml:space="preserve"> vibration &amp; drop</w:t>
            </w:r>
            <w:r>
              <w:rPr>
                <w:rFonts w:asciiTheme="minorHAnsi" w:hAnsiTheme="minorHAnsi" w:cs="Arial"/>
                <w:sz w:val="18"/>
                <w:szCs w:val="18"/>
              </w:rPr>
              <w:t xml:space="preserve">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single" w:sz="4" w:space="0" w:color="000000" w:themeColor="text1"/>
              <w:bottom w:val="nil"/>
            </w:tcBorders>
            <w:vAlign w:val="center"/>
          </w:tcPr>
          <w:p w:rsidR="004E279A" w:rsidRPr="00221465" w:rsidRDefault="004E279A" w:rsidP="0012636D">
            <w:pPr>
              <w:rPr>
                <w:rFonts w:asciiTheme="minorHAnsi" w:hAnsiTheme="minorHAnsi" w:cs="Arial"/>
                <w:sz w:val="18"/>
                <w:szCs w:val="18"/>
              </w:rPr>
            </w:pPr>
            <w:r w:rsidRPr="00221465">
              <w:rPr>
                <w:rFonts w:asciiTheme="minorHAnsi" w:hAnsiTheme="minorHAnsi" w:cs="Arial"/>
                <w:sz w:val="18"/>
                <w:szCs w:val="18"/>
              </w:rPr>
              <w:t xml:space="preserve">Removable from outer tray without </w:t>
            </w:r>
            <w:r>
              <w:rPr>
                <w:rFonts w:asciiTheme="minorHAnsi" w:hAnsiTheme="minorHAnsi" w:cs="Arial"/>
                <w:sz w:val="18"/>
                <w:szCs w:val="18"/>
              </w:rPr>
              <w:t>exposure to non-sterile handling</w:t>
            </w:r>
          </w:p>
        </w:tc>
        <w:tc>
          <w:tcPr>
            <w:tcW w:w="207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Stuck in outer tray</w:t>
            </w:r>
          </w:p>
        </w:tc>
        <w:tc>
          <w:tcPr>
            <w:tcW w:w="270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Physician inconvenience - Difficult to remove inner tray from outer tray</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Interference fit</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3</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6</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Dimensional specification (1005729, 1005730)</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Sticky (same materials ‘stick’)</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3</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6</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Material selection</w:t>
            </w:r>
            <w:r>
              <w:rPr>
                <w:rFonts w:asciiTheme="minorHAnsi" w:hAnsiTheme="minorHAnsi" w:cs="Arial"/>
                <w:sz w:val="18"/>
                <w:szCs w:val="18"/>
              </w:rPr>
              <w:t xml:space="preserve"> (1005729, 1005730)</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Retainer adhered to outer lid</w:t>
            </w:r>
          </w:p>
        </w:tc>
        <w:tc>
          <w:tcPr>
            <w:tcW w:w="2700" w:type="dxa"/>
            <w:tcBorders>
              <w:top w:val="single" w:sz="4" w:space="0" w:color="000000" w:themeColor="text1"/>
              <w:bottom w:val="nil"/>
            </w:tcBorders>
            <w:vAlign w:val="center"/>
          </w:tcPr>
          <w:p w:rsidR="004E279A" w:rsidRPr="00221465" w:rsidRDefault="004E279A" w:rsidP="000D117B">
            <w:pPr>
              <w:rPr>
                <w:rFonts w:asciiTheme="minorHAnsi" w:hAnsiTheme="minorHAnsi" w:cs="Arial"/>
                <w:sz w:val="18"/>
                <w:szCs w:val="18"/>
              </w:rPr>
            </w:pPr>
            <w:r>
              <w:rPr>
                <w:rFonts w:asciiTheme="minorHAnsi" w:hAnsiTheme="minorHAnsi" w:cs="Arial"/>
                <w:sz w:val="18"/>
                <w:szCs w:val="18"/>
              </w:rPr>
              <w:t>possible exposure to contaminants, can’t implant</w:t>
            </w:r>
          </w:p>
        </w:tc>
        <w:tc>
          <w:tcPr>
            <w:tcW w:w="1890" w:type="dxa"/>
            <w:tcBorders>
              <w:top w:val="single" w:sz="4" w:space="0" w:color="000000" w:themeColor="text1"/>
              <w:bottom w:val="nil"/>
            </w:tcBorders>
            <w:vAlign w:val="center"/>
          </w:tcPr>
          <w:p w:rsidR="004E279A" w:rsidRPr="00221465" w:rsidRDefault="004E279A" w:rsidP="000D117B">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Incorrect position of inner assembly into outer tray</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Default="004E279A" w:rsidP="00A82D63">
            <w:pPr>
              <w:rPr>
                <w:rFonts w:asciiTheme="minorHAnsi" w:hAnsiTheme="minorHAnsi" w:cs="Arial"/>
                <w:sz w:val="18"/>
                <w:szCs w:val="18"/>
              </w:rPr>
            </w:pPr>
            <w:r>
              <w:rPr>
                <w:rFonts w:asciiTheme="minorHAnsi" w:hAnsiTheme="minorHAnsi" w:cs="Arial"/>
                <w:sz w:val="18"/>
                <w:szCs w:val="18"/>
              </w:rPr>
              <w:t>Design requirement for tray alignment (1007791)</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0D117B">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0D117B">
            <w:pPr>
              <w:rPr>
                <w:rFonts w:asciiTheme="minorHAnsi" w:hAnsiTheme="minorHAnsi" w:cs="Arial"/>
                <w:sz w:val="18"/>
                <w:szCs w:val="18"/>
              </w:rPr>
            </w:pP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lid creep during sterilization</w:t>
            </w:r>
          </w:p>
        </w:tc>
        <w:tc>
          <w:tcPr>
            <w:tcW w:w="1350" w:type="dxa"/>
            <w:tcBorders>
              <w:top w:val="single" w:sz="4" w:space="0" w:color="000000" w:themeColor="text1"/>
              <w:bottom w:val="nil"/>
            </w:tcBorders>
            <w:vAlign w:val="center"/>
          </w:tcPr>
          <w:p w:rsidR="004E279A" w:rsidRDefault="004E279A" w:rsidP="00E970E8">
            <w:pPr>
              <w:rPr>
                <w:rFonts w:asciiTheme="minorHAnsi" w:hAnsiTheme="minorHAnsi" w:cs="Arial"/>
                <w:sz w:val="18"/>
                <w:szCs w:val="18"/>
              </w:rPr>
            </w:pPr>
            <w:proofErr w:type="spellStart"/>
            <w:r>
              <w:rPr>
                <w:rFonts w:asciiTheme="minorHAnsi" w:hAnsiTheme="minorHAnsi" w:cs="Arial"/>
                <w:sz w:val="18"/>
                <w:szCs w:val="18"/>
              </w:rPr>
              <w:t>oversealing</w:t>
            </w:r>
            <w:proofErr w:type="spellEnd"/>
          </w:p>
        </w:tc>
        <w:tc>
          <w:tcPr>
            <w:tcW w:w="540" w:type="dxa"/>
            <w:tcBorders>
              <w:top w:val="single" w:sz="4" w:space="0" w:color="000000" w:themeColor="text1"/>
              <w:bottom w:val="nil"/>
            </w:tcBorders>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nil"/>
            </w:tcBorders>
            <w:shd w:val="clear" w:color="auto" w:fill="auto"/>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4</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24</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Default="004E279A" w:rsidP="00A82D63">
            <w:pPr>
              <w:rPr>
                <w:rFonts w:asciiTheme="minorHAnsi" w:hAnsiTheme="minorHAnsi" w:cs="Arial"/>
                <w:sz w:val="18"/>
                <w:szCs w:val="18"/>
              </w:rPr>
            </w:pPr>
            <w:r w:rsidRPr="00A82D63">
              <w:rPr>
                <w:rFonts w:asciiTheme="minorHAnsi" w:hAnsiTheme="minorHAnsi" w:cs="Arial"/>
                <w:sz w:val="18"/>
                <w:szCs w:val="18"/>
              </w:rPr>
              <w:t xml:space="preserve">Sterilization orientation specified in sterilization process </w:t>
            </w:r>
            <w:r w:rsidR="00B45577">
              <w:rPr>
                <w:rFonts w:asciiTheme="minorHAnsi" w:hAnsiTheme="minorHAnsi" w:cs="Arial"/>
                <w:sz w:val="18"/>
                <w:szCs w:val="18"/>
              </w:rPr>
              <w:t>(M100448)</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0D117B">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0D117B">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1350" w:type="dxa"/>
            <w:tcBorders>
              <w:top w:val="nil"/>
              <w:bottom w:val="nil"/>
            </w:tcBorders>
            <w:vAlign w:val="center"/>
          </w:tcPr>
          <w:p w:rsidR="004E279A"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Default="004E279A" w:rsidP="00E970E8">
            <w:pPr>
              <w:rPr>
                <w:rFonts w:asciiTheme="minorHAnsi" w:hAnsiTheme="minorHAnsi" w:cs="Arial"/>
                <w:sz w:val="18"/>
                <w:szCs w:val="18"/>
              </w:rPr>
            </w:pPr>
            <w:r w:rsidRPr="00193824">
              <w:rPr>
                <w:rFonts w:asciiTheme="minorHAnsi" w:hAnsiTheme="minorHAnsi" w:cs="Arial"/>
                <w:sz w:val="18"/>
                <w:szCs w:val="18"/>
              </w:rPr>
              <w:t>Final pack visual inspection (1007792)</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r w:rsidRPr="00A7532D">
              <w:rPr>
                <w:rFonts w:asciiTheme="minorHAnsi" w:hAnsiTheme="minorHAnsi"/>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221465" w:rsidRDefault="004E279A" w:rsidP="000D117B">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0D117B">
            <w:pPr>
              <w:rPr>
                <w:rFonts w:asciiTheme="minorHAnsi" w:hAnsiTheme="minorHAnsi" w:cs="Arial"/>
                <w:sz w:val="18"/>
                <w:szCs w:val="18"/>
              </w:rPr>
            </w:pP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sealing parameters</w:t>
            </w:r>
          </w:p>
        </w:tc>
        <w:tc>
          <w:tcPr>
            <w:tcW w:w="135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540" w:type="dxa"/>
            <w:tcBorders>
              <w:top w:val="single" w:sz="4" w:space="0" w:color="000000" w:themeColor="text1"/>
              <w:bottom w:val="single" w:sz="4" w:space="0" w:color="000000" w:themeColor="text1"/>
            </w:tcBorders>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Sealing process validation</w:t>
            </w:r>
            <w:r w:rsidR="00743536">
              <w:rPr>
                <w:rFonts w:asciiTheme="minorHAnsi" w:hAnsiTheme="minorHAnsi" w:cs="Arial"/>
                <w:sz w:val="18"/>
                <w:szCs w:val="18"/>
              </w:rPr>
              <w:t xml:space="preserve"> (1005214)</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r w:rsidRPr="00A7532D">
              <w:rPr>
                <w:rFonts w:asciiTheme="minorHAnsi" w:hAnsiTheme="minorHAnsi"/>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Controlled removal of parts</w:t>
            </w:r>
          </w:p>
        </w:tc>
        <w:tc>
          <w:tcPr>
            <w:tcW w:w="2070" w:type="dxa"/>
            <w:tcBorders>
              <w:top w:val="single" w:sz="4" w:space="0" w:color="000000" w:themeColor="text1"/>
              <w:bottom w:val="single" w:sz="4" w:space="0" w:color="000000" w:themeColor="text1"/>
            </w:tcBorders>
            <w:vAlign w:val="center"/>
          </w:tcPr>
          <w:p w:rsidR="004E279A" w:rsidRPr="00221465" w:rsidRDefault="004E279A" w:rsidP="00D72F49">
            <w:pPr>
              <w:rPr>
                <w:rFonts w:asciiTheme="minorHAnsi" w:hAnsiTheme="minorHAnsi" w:cs="Arial"/>
                <w:sz w:val="18"/>
                <w:szCs w:val="18"/>
              </w:rPr>
            </w:pPr>
            <w:r>
              <w:rPr>
                <w:rFonts w:asciiTheme="minorHAnsi" w:hAnsiTheme="minorHAnsi" w:cs="Arial"/>
                <w:sz w:val="18"/>
                <w:szCs w:val="18"/>
              </w:rPr>
              <w:t>Difficult to remove IPG from cavity</w:t>
            </w:r>
          </w:p>
        </w:tc>
        <w:tc>
          <w:tcPr>
            <w:tcW w:w="270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Physician dissatisfaction</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Interference fit</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2</w:t>
            </w:r>
            <w:r w:rsidRPr="00221465">
              <w:rPr>
                <w:rFonts w:asciiTheme="minorHAnsi" w:hAnsiTheme="minorHAnsi" w:cs="Arial"/>
                <w:sz w:val="18"/>
                <w:szCs w:val="18"/>
              </w:rPr>
              <w:fldChar w:fldCharType="end"/>
            </w: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w:instrText>
            </w: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 a2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instrText>0</w:instrText>
            </w:r>
            <w:r w:rsidRPr="00221465">
              <w:rPr>
                <w:rFonts w:asciiTheme="minorHAnsi" w:hAnsiTheme="minorHAnsi" w:cs="Arial"/>
                <w:sz w:val="18"/>
                <w:szCs w:val="18"/>
              </w:rPr>
              <w:fldChar w:fldCharType="end"/>
            </w:r>
            <w:r w:rsidR="004E279A" w:rsidRPr="00221465">
              <w:rPr>
                <w:rFonts w:asciiTheme="minorHAnsi" w:hAnsiTheme="minorHAnsi" w:cs="Arial"/>
                <w:sz w:val="18"/>
                <w:szCs w:val="18"/>
              </w:rPr>
              <w:instrText xml:space="preserve"> </w:instrTex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A5201D" w:rsidRDefault="004E279A" w:rsidP="00E970E8">
            <w:pPr>
              <w:rPr>
                <w:rFonts w:asciiTheme="minorHAnsi" w:hAnsiTheme="minorHAnsi" w:cs="Arial"/>
                <w:sz w:val="18"/>
                <w:szCs w:val="18"/>
                <w:highlight w:val="yellow"/>
              </w:rPr>
            </w:pPr>
            <w:r w:rsidRPr="00753940">
              <w:rPr>
                <w:rFonts w:asciiTheme="minorHAnsi" w:hAnsiTheme="minorHAnsi" w:cs="Arial"/>
                <w:sz w:val="18"/>
                <w:szCs w:val="18"/>
              </w:rPr>
              <w:t>Design requirement for finger pick-outs (1005730)</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single" w:sz="4" w:space="0" w:color="000000" w:themeColor="text1"/>
              <w:bottom w:val="single" w:sz="4" w:space="0" w:color="000000" w:themeColor="text1"/>
            </w:tcBorders>
          </w:tcPr>
          <w:p w:rsidR="004E279A" w:rsidRDefault="004E279A">
            <w:r>
              <w:rPr>
                <w:rFonts w:asciiTheme="minorHAnsi" w:hAnsiTheme="minorHAnsi" w:cs="Arial"/>
                <w:sz w:val="18"/>
                <w:szCs w:val="18"/>
              </w:rPr>
              <w:t>D</w:t>
            </w:r>
            <w:r w:rsidRPr="009E4831">
              <w:rPr>
                <w:rFonts w:asciiTheme="minorHAnsi" w:hAnsiTheme="minorHAnsi" w:cs="Arial"/>
                <w:sz w:val="18"/>
                <w:szCs w:val="18"/>
              </w:rPr>
              <w:t xml:space="preserve">ifficult to remove </w:t>
            </w:r>
            <w:r>
              <w:rPr>
                <w:rFonts w:asciiTheme="minorHAnsi" w:hAnsiTheme="minorHAnsi" w:cs="Arial"/>
                <w:sz w:val="18"/>
                <w:szCs w:val="18"/>
              </w:rPr>
              <w:t>torque wrench</w:t>
            </w:r>
            <w:r w:rsidRPr="009E4831">
              <w:rPr>
                <w:rFonts w:asciiTheme="minorHAnsi" w:hAnsiTheme="minorHAnsi" w:cs="Arial"/>
                <w:sz w:val="18"/>
                <w:szCs w:val="18"/>
              </w:rPr>
              <w:t xml:space="preserve"> from cavity</w:t>
            </w:r>
          </w:p>
        </w:tc>
        <w:tc>
          <w:tcPr>
            <w:tcW w:w="2700" w:type="dxa"/>
            <w:tcBorders>
              <w:top w:val="single" w:sz="4" w:space="0" w:color="000000" w:themeColor="text1"/>
              <w:bottom w:val="single" w:sz="4" w:space="0" w:color="000000" w:themeColor="text1"/>
            </w:tcBorders>
            <w:vAlign w:val="center"/>
          </w:tcPr>
          <w:p w:rsidR="004E279A" w:rsidRPr="00221465" w:rsidRDefault="004E279A" w:rsidP="00BA0972">
            <w:pPr>
              <w:rPr>
                <w:rFonts w:asciiTheme="minorHAnsi" w:hAnsiTheme="minorHAnsi" w:cs="Arial"/>
                <w:sz w:val="18"/>
                <w:szCs w:val="18"/>
              </w:rPr>
            </w:pPr>
            <w:r>
              <w:rPr>
                <w:rFonts w:asciiTheme="minorHAnsi" w:hAnsiTheme="minorHAnsi" w:cs="Arial"/>
                <w:sz w:val="18"/>
                <w:szCs w:val="18"/>
              </w:rPr>
              <w:t>Physician dissatisfaction</w:t>
            </w:r>
          </w:p>
        </w:tc>
        <w:tc>
          <w:tcPr>
            <w:tcW w:w="1890" w:type="dxa"/>
            <w:tcBorders>
              <w:top w:val="single" w:sz="4" w:space="0" w:color="000000" w:themeColor="text1"/>
              <w:bottom w:val="single" w:sz="4" w:space="0" w:color="000000" w:themeColor="text1"/>
            </w:tcBorders>
            <w:vAlign w:val="center"/>
          </w:tcPr>
          <w:p w:rsidR="004E279A" w:rsidRPr="00221465" w:rsidRDefault="004E279A" w:rsidP="00BA0972">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Default="004E279A" w:rsidP="008E4883">
            <w:pPr>
              <w:jc w:val="center"/>
            </w:pPr>
            <w:r>
              <w:rPr>
                <w:rFonts w:asciiTheme="minorHAnsi" w:hAnsiTheme="minorHAnsi" w:cs="Arial"/>
                <w:sz w:val="18"/>
                <w:szCs w:val="18"/>
              </w:rPr>
              <w:t>limited cavity space</w:t>
            </w:r>
          </w:p>
        </w:tc>
        <w:tc>
          <w:tcPr>
            <w:tcW w:w="540" w:type="dxa"/>
            <w:tcBorders>
              <w:top w:val="single" w:sz="4" w:space="0" w:color="000000" w:themeColor="text1"/>
              <w:bottom w:val="single" w:sz="4" w:space="0" w:color="000000" w:themeColor="text1"/>
            </w:tcBorders>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shd w:val="clear" w:color="auto" w:fill="auto"/>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Design requirement for finger pick-outs</w:t>
            </w:r>
            <w:r w:rsidR="00271702">
              <w:rPr>
                <w:rFonts w:asciiTheme="minorHAnsi" w:hAnsiTheme="minorHAnsi" w:cs="Arial"/>
                <w:sz w:val="18"/>
                <w:szCs w:val="18"/>
              </w:rPr>
              <w:t xml:space="preserve"> </w:t>
            </w:r>
            <w:r w:rsidR="00271702" w:rsidRPr="00753940">
              <w:rPr>
                <w:rFonts w:asciiTheme="minorHAnsi" w:hAnsiTheme="minorHAnsi" w:cs="Arial"/>
                <w:sz w:val="18"/>
                <w:szCs w:val="18"/>
              </w:rPr>
              <w:t>(1005730)</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2070" w:type="dxa"/>
            <w:tcBorders>
              <w:top w:val="single" w:sz="4" w:space="0" w:color="000000" w:themeColor="text1"/>
              <w:bottom w:val="single" w:sz="4" w:space="0" w:color="000000" w:themeColor="text1"/>
            </w:tcBorders>
          </w:tcPr>
          <w:p w:rsidR="004E279A" w:rsidRDefault="004E279A">
            <w:r>
              <w:rPr>
                <w:rFonts w:asciiTheme="minorHAnsi" w:hAnsiTheme="minorHAnsi" w:cs="Arial"/>
                <w:sz w:val="18"/>
                <w:szCs w:val="18"/>
              </w:rPr>
              <w:t>D</w:t>
            </w:r>
            <w:r w:rsidRPr="009E4831">
              <w:rPr>
                <w:rFonts w:asciiTheme="minorHAnsi" w:hAnsiTheme="minorHAnsi" w:cs="Arial"/>
                <w:sz w:val="18"/>
                <w:szCs w:val="18"/>
              </w:rPr>
              <w:t xml:space="preserve">ifficult to remove </w:t>
            </w:r>
            <w:r>
              <w:rPr>
                <w:rFonts w:asciiTheme="minorHAnsi" w:hAnsiTheme="minorHAnsi" w:cs="Arial"/>
                <w:sz w:val="18"/>
                <w:szCs w:val="18"/>
              </w:rPr>
              <w:t>port plug pouch</w:t>
            </w:r>
            <w:r w:rsidRPr="009E4831">
              <w:rPr>
                <w:rFonts w:asciiTheme="minorHAnsi" w:hAnsiTheme="minorHAnsi" w:cs="Arial"/>
                <w:sz w:val="18"/>
                <w:szCs w:val="18"/>
              </w:rPr>
              <w:t xml:space="preserve"> from cavity</w:t>
            </w:r>
          </w:p>
        </w:tc>
        <w:tc>
          <w:tcPr>
            <w:tcW w:w="2700" w:type="dxa"/>
            <w:tcBorders>
              <w:top w:val="single" w:sz="4" w:space="0" w:color="000000" w:themeColor="text1"/>
              <w:bottom w:val="single" w:sz="4" w:space="0" w:color="000000" w:themeColor="text1"/>
            </w:tcBorders>
            <w:vAlign w:val="center"/>
          </w:tcPr>
          <w:p w:rsidR="004E279A" w:rsidRPr="00221465" w:rsidRDefault="004E279A" w:rsidP="00BA0972">
            <w:pPr>
              <w:rPr>
                <w:rFonts w:asciiTheme="minorHAnsi" w:hAnsiTheme="minorHAnsi" w:cs="Arial"/>
                <w:sz w:val="18"/>
                <w:szCs w:val="18"/>
              </w:rPr>
            </w:pPr>
            <w:r>
              <w:rPr>
                <w:rFonts w:asciiTheme="minorHAnsi" w:hAnsiTheme="minorHAnsi" w:cs="Arial"/>
                <w:sz w:val="18"/>
                <w:szCs w:val="18"/>
              </w:rPr>
              <w:t>Physician dissatisfaction</w:t>
            </w:r>
          </w:p>
        </w:tc>
        <w:tc>
          <w:tcPr>
            <w:tcW w:w="1890" w:type="dxa"/>
            <w:tcBorders>
              <w:top w:val="single" w:sz="4" w:space="0" w:color="000000" w:themeColor="text1"/>
              <w:bottom w:val="single" w:sz="4" w:space="0" w:color="000000" w:themeColor="text1"/>
            </w:tcBorders>
            <w:vAlign w:val="center"/>
          </w:tcPr>
          <w:p w:rsidR="004E279A" w:rsidRPr="00221465" w:rsidRDefault="004E279A" w:rsidP="00BA0972">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Default="004E279A" w:rsidP="008E4883">
            <w:pPr>
              <w:jc w:val="center"/>
            </w:pPr>
            <w:r>
              <w:rPr>
                <w:rFonts w:asciiTheme="minorHAnsi" w:hAnsiTheme="minorHAnsi" w:cs="Arial"/>
                <w:sz w:val="18"/>
                <w:szCs w:val="18"/>
              </w:rPr>
              <w:t>limited cavity space</w:t>
            </w:r>
          </w:p>
        </w:tc>
        <w:tc>
          <w:tcPr>
            <w:tcW w:w="540" w:type="dxa"/>
            <w:tcBorders>
              <w:top w:val="single" w:sz="4" w:space="0" w:color="000000" w:themeColor="text1"/>
              <w:bottom w:val="single" w:sz="4" w:space="0" w:color="000000" w:themeColor="text1"/>
            </w:tcBorders>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shd w:val="clear" w:color="auto" w:fill="auto"/>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3</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3</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Design requirement for port plug cavity (1005730)</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single" w:sz="4" w:space="0" w:color="000000" w:themeColor="text1"/>
              <w:left w:val="single" w:sz="4" w:space="0" w:color="000000" w:themeColor="text1"/>
              <w:bottom w:val="nil"/>
            </w:tcBorders>
            <w:vAlign w:val="center"/>
          </w:tcPr>
          <w:p w:rsidR="004E279A" w:rsidRPr="00E970E8" w:rsidRDefault="004E279A" w:rsidP="00785F87">
            <w:pPr>
              <w:jc w:val="right"/>
              <w:rPr>
                <w:rFonts w:asciiTheme="minorHAnsi" w:hAnsiTheme="minorHAnsi" w:cs="Arial"/>
                <w:b/>
                <w:szCs w:val="24"/>
              </w:rPr>
            </w:pPr>
            <w:r w:rsidRPr="00E970E8">
              <w:rPr>
                <w:rFonts w:asciiTheme="minorHAnsi" w:hAnsiTheme="minorHAnsi" w:cs="Arial"/>
                <w:b/>
                <w:szCs w:val="24"/>
              </w:rPr>
              <w:t>Outer tray</w:t>
            </w:r>
            <w:r>
              <w:rPr>
                <w:rFonts w:asciiTheme="minorHAnsi" w:hAnsiTheme="minorHAnsi" w:cs="Arial"/>
                <w:b/>
                <w:szCs w:val="24"/>
              </w:rPr>
              <w:t xml:space="preserve"> &amp; Lid</w:t>
            </w:r>
          </w:p>
        </w:tc>
        <w:tc>
          <w:tcPr>
            <w:tcW w:w="171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Maintain sterility</w:t>
            </w:r>
          </w:p>
        </w:tc>
        <w:tc>
          <w:tcPr>
            <w:tcW w:w="207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Cannot sterilize</w:t>
            </w:r>
          </w:p>
        </w:tc>
        <w:tc>
          <w:tcPr>
            <w:tcW w:w="270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Infection</w:t>
            </w:r>
          </w:p>
        </w:tc>
        <w:tc>
          <w:tcPr>
            <w:tcW w:w="189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Pr>
                <w:rFonts w:asciiTheme="minorHAnsi" w:hAnsiTheme="minorHAnsi" w:cs="Arial"/>
                <w:sz w:val="18"/>
                <w:szCs w:val="18"/>
              </w:rPr>
              <w:t>visual inspection of sterile pack</w:t>
            </w:r>
          </w:p>
        </w:tc>
        <w:tc>
          <w:tcPr>
            <w:tcW w:w="189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Not permeable</w:t>
            </w:r>
          </w:p>
        </w:tc>
        <w:tc>
          <w:tcPr>
            <w:tcW w:w="540" w:type="dxa"/>
            <w:tcBorders>
              <w:top w:val="single" w:sz="4" w:space="0" w:color="000000" w:themeColor="text1"/>
              <w:bottom w:val="nil"/>
            </w:tcBorders>
            <w:vAlign w:val="center"/>
          </w:tcPr>
          <w:p w:rsidR="004E279A" w:rsidRPr="00607A40" w:rsidRDefault="004E279A" w:rsidP="00655C18">
            <w:pPr>
              <w:jc w:val="center"/>
              <w:rPr>
                <w:rFonts w:asciiTheme="minorHAnsi" w:hAnsiTheme="minorHAnsi" w:cs="Arial"/>
                <w:sz w:val="18"/>
                <w:szCs w:val="18"/>
              </w:rPr>
            </w:pPr>
            <w:r w:rsidRPr="00607A40">
              <w:rPr>
                <w:rFonts w:asciiTheme="minorHAnsi" w:hAnsiTheme="minorHAnsi" w:cs="Arial"/>
                <w:sz w:val="18"/>
                <w:szCs w:val="18"/>
              </w:rPr>
              <w:t>3</w:t>
            </w:r>
          </w:p>
        </w:tc>
        <w:tc>
          <w:tcPr>
            <w:tcW w:w="450" w:type="dxa"/>
            <w:tcBorders>
              <w:top w:val="single" w:sz="4" w:space="0" w:color="000000" w:themeColor="text1"/>
              <w:bottom w:val="nil"/>
            </w:tcBorders>
            <w:vAlign w:val="center"/>
          </w:tcPr>
          <w:p w:rsidR="004E279A" w:rsidRPr="00221465" w:rsidRDefault="004E279A" w:rsidP="00655C1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655C18">
            <w:pPr>
              <w:jc w:val="center"/>
              <w:rPr>
                <w:rFonts w:asciiTheme="minorHAnsi" w:hAnsiTheme="minorHAnsi" w:cs="Arial"/>
                <w:sz w:val="18"/>
                <w:szCs w:val="18"/>
              </w:rPr>
            </w:pPr>
            <w:r w:rsidRPr="00221465">
              <w:rPr>
                <w:rFonts w:asciiTheme="minorHAnsi" w:hAnsiTheme="minorHAnsi" w:cs="Arial"/>
                <w:sz w:val="18"/>
                <w:szCs w:val="18"/>
              </w:rPr>
              <w:t>1</w:t>
            </w:r>
          </w:p>
        </w:tc>
        <w:tc>
          <w:tcPr>
            <w:tcW w:w="720" w:type="dxa"/>
            <w:tcBorders>
              <w:top w:val="single" w:sz="4" w:space="0" w:color="000000" w:themeColor="text1"/>
              <w:bottom w:val="nil"/>
            </w:tcBorders>
            <w:vAlign w:val="center"/>
          </w:tcPr>
          <w:p w:rsidR="004E279A" w:rsidRPr="00221465" w:rsidRDefault="00445E8C" w:rsidP="00655C1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6</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Sterilization validation</w:t>
            </w:r>
            <w:r w:rsidR="00AA7C09">
              <w:rPr>
                <w:rFonts w:asciiTheme="minorHAnsi" w:hAnsiTheme="minorHAnsi" w:cs="Arial"/>
                <w:sz w:val="18"/>
                <w:szCs w:val="18"/>
              </w:rPr>
              <w:t xml:space="preserve"> (QARE 0539)</w:t>
            </w:r>
          </w:p>
        </w:tc>
        <w:tc>
          <w:tcPr>
            <w:tcW w:w="540" w:type="dxa"/>
            <w:tcBorders>
              <w:top w:val="single" w:sz="4" w:space="0" w:color="000000" w:themeColor="text1"/>
              <w:bottom w:val="single" w:sz="4" w:space="0" w:color="000000" w:themeColor="text1"/>
            </w:tcBorders>
            <w:vAlign w:val="center"/>
          </w:tcPr>
          <w:p w:rsidR="004E279A" w:rsidRPr="00221465" w:rsidRDefault="004E279A" w:rsidP="00655C18">
            <w:pPr>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E970E8" w:rsidRDefault="004E279A" w:rsidP="00655C18">
            <w:pPr>
              <w:rPr>
                <w:rFonts w:asciiTheme="minorHAnsi" w:hAnsiTheme="minorHAnsi" w:cs="Arial"/>
                <w:b/>
                <w:szCs w:val="24"/>
              </w:rPr>
            </w:pPr>
          </w:p>
        </w:tc>
        <w:tc>
          <w:tcPr>
            <w:tcW w:w="171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1890" w:type="dxa"/>
            <w:tcBorders>
              <w:top w:val="nil"/>
              <w:bottom w:val="nil"/>
            </w:tcBorders>
            <w:vAlign w:val="center"/>
          </w:tcPr>
          <w:p w:rsidR="004E279A" w:rsidRDefault="004E279A" w:rsidP="00655C1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135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540" w:type="dxa"/>
            <w:tcBorders>
              <w:top w:val="nil"/>
              <w:bottom w:val="nil"/>
            </w:tcBorders>
            <w:vAlign w:val="center"/>
          </w:tcPr>
          <w:p w:rsidR="004E279A" w:rsidRPr="00607A40" w:rsidRDefault="004E279A" w:rsidP="00655C18">
            <w:pPr>
              <w:jc w:val="center"/>
              <w:rPr>
                <w:rFonts w:asciiTheme="minorHAnsi" w:hAnsiTheme="minorHAnsi" w:cs="Arial"/>
                <w:sz w:val="18"/>
                <w:szCs w:val="18"/>
              </w:rPr>
            </w:pPr>
          </w:p>
        </w:tc>
        <w:tc>
          <w:tcPr>
            <w:tcW w:w="450" w:type="dxa"/>
            <w:tcBorders>
              <w:top w:val="nil"/>
              <w:bottom w:val="nil"/>
            </w:tcBorders>
            <w:vAlign w:val="center"/>
          </w:tcPr>
          <w:p w:rsidR="004E279A" w:rsidRDefault="004E279A" w:rsidP="00655C18">
            <w:pPr>
              <w:jc w:val="center"/>
              <w:rPr>
                <w:rFonts w:asciiTheme="minorHAnsi" w:hAnsiTheme="minorHAnsi" w:cs="Arial"/>
                <w:sz w:val="18"/>
                <w:szCs w:val="18"/>
              </w:rPr>
            </w:pPr>
          </w:p>
        </w:tc>
        <w:tc>
          <w:tcPr>
            <w:tcW w:w="450" w:type="dxa"/>
            <w:tcBorders>
              <w:top w:val="nil"/>
              <w:bottom w:val="nil"/>
            </w:tcBorders>
            <w:shd w:val="clear" w:color="auto" w:fill="auto"/>
            <w:vAlign w:val="center"/>
          </w:tcPr>
          <w:p w:rsidR="004E279A" w:rsidRPr="00221465" w:rsidRDefault="004E279A" w:rsidP="00655C18">
            <w:pPr>
              <w:jc w:val="center"/>
              <w:rPr>
                <w:rFonts w:asciiTheme="minorHAnsi" w:hAnsiTheme="minorHAnsi" w:cs="Arial"/>
                <w:sz w:val="18"/>
                <w:szCs w:val="18"/>
              </w:rPr>
            </w:pPr>
          </w:p>
        </w:tc>
        <w:tc>
          <w:tcPr>
            <w:tcW w:w="720" w:type="dxa"/>
            <w:tcBorders>
              <w:top w:val="nil"/>
              <w:bottom w:val="nil"/>
            </w:tcBorders>
            <w:vAlign w:val="center"/>
          </w:tcPr>
          <w:p w:rsidR="004E279A" w:rsidRPr="00221465" w:rsidRDefault="004E279A" w:rsidP="00655C1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Material selection (</w:t>
            </w:r>
            <w:proofErr w:type="spellStart"/>
            <w:r w:rsidRPr="00221465">
              <w:rPr>
                <w:rFonts w:asciiTheme="minorHAnsi" w:hAnsiTheme="minorHAnsi" w:cs="Arial"/>
                <w:sz w:val="18"/>
                <w:szCs w:val="18"/>
              </w:rPr>
              <w:t>Tyvek</w:t>
            </w:r>
            <w:proofErr w:type="spellEnd"/>
            <w:r w:rsidRPr="00221465">
              <w:rPr>
                <w:rFonts w:asciiTheme="minorHAnsi" w:hAnsiTheme="minorHAnsi" w:cs="Arial"/>
                <w:sz w:val="18"/>
                <w:szCs w:val="18"/>
              </w:rPr>
              <w:t>)</w:t>
            </w:r>
            <w:r>
              <w:rPr>
                <w:rFonts w:asciiTheme="minorHAnsi" w:hAnsiTheme="minorHAnsi" w:cs="Arial"/>
                <w:sz w:val="18"/>
                <w:szCs w:val="18"/>
              </w:rPr>
              <w:t xml:space="preserve"> (1007259)</w:t>
            </w:r>
          </w:p>
        </w:tc>
        <w:tc>
          <w:tcPr>
            <w:tcW w:w="540" w:type="dxa"/>
            <w:tcBorders>
              <w:top w:val="single" w:sz="4" w:space="0" w:color="000000" w:themeColor="text1"/>
              <w:bottom w:val="single" w:sz="4" w:space="0" w:color="000000" w:themeColor="text1"/>
            </w:tcBorders>
            <w:vAlign w:val="center"/>
          </w:tcPr>
          <w:p w:rsidR="004E279A" w:rsidRPr="00221465" w:rsidRDefault="004E279A" w:rsidP="00655C1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E970E8" w:rsidRDefault="004E279A" w:rsidP="00655C18">
            <w:pPr>
              <w:rPr>
                <w:rFonts w:asciiTheme="minorHAnsi" w:hAnsiTheme="minorHAnsi" w:cs="Arial"/>
                <w:b/>
                <w:szCs w:val="24"/>
              </w:rPr>
            </w:pPr>
          </w:p>
        </w:tc>
        <w:tc>
          <w:tcPr>
            <w:tcW w:w="171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221465" w:rsidRDefault="004E279A" w:rsidP="00655C1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655C1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655C1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655C1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607A40" w:rsidRDefault="004E279A" w:rsidP="00655C1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655C1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655C1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655C1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655C18">
            <w:pPr>
              <w:rPr>
                <w:rFonts w:asciiTheme="minorHAnsi" w:hAnsiTheme="minorHAnsi" w:cs="Arial"/>
                <w:sz w:val="18"/>
                <w:szCs w:val="18"/>
              </w:rPr>
            </w:pPr>
            <w:r w:rsidRPr="00193824">
              <w:rPr>
                <w:rFonts w:asciiTheme="minorHAnsi" w:hAnsiTheme="minorHAnsi" w:cs="Arial"/>
                <w:sz w:val="18"/>
                <w:szCs w:val="18"/>
              </w:rPr>
              <w:t>Sterile pack configuration used during sterilization (MESP 0093)</w:t>
            </w:r>
          </w:p>
        </w:tc>
        <w:tc>
          <w:tcPr>
            <w:tcW w:w="540" w:type="dxa"/>
            <w:tcBorders>
              <w:top w:val="single" w:sz="4" w:space="0" w:color="000000" w:themeColor="text1"/>
              <w:bottom w:val="single" w:sz="4" w:space="0" w:color="000000" w:themeColor="text1"/>
            </w:tcBorders>
            <w:vAlign w:val="center"/>
          </w:tcPr>
          <w:p w:rsidR="004E279A" w:rsidRPr="00221465" w:rsidRDefault="004E279A" w:rsidP="00655C1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07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Does not maintain sterili</w:t>
            </w:r>
            <w:r>
              <w:rPr>
                <w:rFonts w:asciiTheme="minorHAnsi" w:hAnsiTheme="minorHAnsi" w:cs="Arial"/>
                <w:sz w:val="18"/>
                <w:szCs w:val="18"/>
              </w:rPr>
              <w:t>ty</w:t>
            </w:r>
          </w:p>
        </w:tc>
        <w:tc>
          <w:tcPr>
            <w:tcW w:w="270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Infection</w:t>
            </w:r>
          </w:p>
        </w:tc>
        <w:tc>
          <w:tcPr>
            <w:tcW w:w="189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Pr>
                <w:rFonts w:asciiTheme="minorHAnsi" w:hAnsiTheme="minorHAnsi" w:cs="Arial"/>
                <w:sz w:val="18"/>
                <w:szCs w:val="18"/>
              </w:rPr>
              <w:t>seal visual inspection</w:t>
            </w:r>
          </w:p>
        </w:tc>
        <w:tc>
          <w:tcPr>
            <w:tcW w:w="189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Seal failure</w:t>
            </w:r>
          </w:p>
        </w:tc>
        <w:tc>
          <w:tcPr>
            <w:tcW w:w="540" w:type="dxa"/>
            <w:tcBorders>
              <w:top w:val="single" w:sz="4" w:space="0" w:color="000000" w:themeColor="text1"/>
              <w:bottom w:val="nil"/>
            </w:tcBorders>
            <w:vAlign w:val="center"/>
          </w:tcPr>
          <w:p w:rsidR="004E279A" w:rsidRPr="00607A40" w:rsidRDefault="004E279A" w:rsidP="00655C18">
            <w:pPr>
              <w:jc w:val="center"/>
              <w:rPr>
                <w:rFonts w:asciiTheme="minorHAnsi" w:hAnsiTheme="minorHAnsi" w:cs="Arial"/>
                <w:sz w:val="18"/>
                <w:szCs w:val="18"/>
              </w:rPr>
            </w:pPr>
            <w:r w:rsidRPr="00607A40">
              <w:rPr>
                <w:rFonts w:asciiTheme="minorHAnsi" w:hAnsiTheme="minorHAnsi" w:cs="Arial"/>
                <w:sz w:val="18"/>
                <w:szCs w:val="18"/>
              </w:rPr>
              <w:t>3</w:t>
            </w:r>
          </w:p>
        </w:tc>
        <w:tc>
          <w:tcPr>
            <w:tcW w:w="450" w:type="dxa"/>
            <w:tcBorders>
              <w:top w:val="single" w:sz="4" w:space="0" w:color="000000" w:themeColor="text1"/>
              <w:bottom w:val="nil"/>
            </w:tcBorders>
            <w:vAlign w:val="center"/>
          </w:tcPr>
          <w:p w:rsidR="004E279A" w:rsidRPr="00221465" w:rsidRDefault="004E279A" w:rsidP="00655C1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655C1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655C1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655C18">
            <w:pPr>
              <w:rPr>
                <w:rFonts w:asciiTheme="minorHAnsi" w:hAnsiTheme="minorHAnsi" w:cs="Arial"/>
                <w:sz w:val="18"/>
                <w:szCs w:val="18"/>
              </w:rPr>
            </w:pPr>
            <w:r w:rsidRPr="00753940">
              <w:rPr>
                <w:rFonts w:asciiTheme="minorHAnsi" w:hAnsiTheme="minorHAnsi" w:cs="Arial"/>
                <w:sz w:val="18"/>
                <w:szCs w:val="18"/>
              </w:rPr>
              <w:t>Peel width &amp; strength design requirement (MESP</w:t>
            </w:r>
            <w:r>
              <w:rPr>
                <w:rFonts w:asciiTheme="minorHAnsi" w:hAnsiTheme="minorHAnsi" w:cs="Arial"/>
                <w:sz w:val="18"/>
                <w:szCs w:val="18"/>
              </w:rPr>
              <w:t xml:space="preserve"> 0093)</w:t>
            </w:r>
          </w:p>
        </w:tc>
        <w:tc>
          <w:tcPr>
            <w:tcW w:w="540" w:type="dxa"/>
            <w:tcBorders>
              <w:top w:val="single" w:sz="4" w:space="0" w:color="000000" w:themeColor="text1"/>
              <w:bottom w:val="single" w:sz="4" w:space="0" w:color="000000" w:themeColor="text1"/>
            </w:tcBorders>
            <w:vAlign w:val="center"/>
          </w:tcPr>
          <w:p w:rsidR="004E279A" w:rsidRPr="00221465" w:rsidRDefault="004E279A" w:rsidP="00655C1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1890" w:type="dxa"/>
            <w:tcBorders>
              <w:top w:val="nil"/>
              <w:bottom w:val="nil"/>
            </w:tcBorders>
            <w:vAlign w:val="center"/>
          </w:tcPr>
          <w:p w:rsidR="004E279A" w:rsidRDefault="004E279A" w:rsidP="00655C1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135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540" w:type="dxa"/>
            <w:tcBorders>
              <w:top w:val="nil"/>
              <w:bottom w:val="nil"/>
            </w:tcBorders>
            <w:vAlign w:val="center"/>
          </w:tcPr>
          <w:p w:rsidR="004E279A" w:rsidRPr="00607A40" w:rsidRDefault="004E279A" w:rsidP="00655C18">
            <w:pPr>
              <w:jc w:val="center"/>
              <w:rPr>
                <w:rFonts w:asciiTheme="minorHAnsi" w:hAnsiTheme="minorHAnsi" w:cs="Arial"/>
                <w:sz w:val="18"/>
                <w:szCs w:val="18"/>
              </w:rPr>
            </w:pPr>
          </w:p>
        </w:tc>
        <w:tc>
          <w:tcPr>
            <w:tcW w:w="450" w:type="dxa"/>
            <w:tcBorders>
              <w:top w:val="nil"/>
              <w:bottom w:val="nil"/>
            </w:tcBorders>
            <w:vAlign w:val="center"/>
          </w:tcPr>
          <w:p w:rsidR="004E279A" w:rsidRDefault="004E279A" w:rsidP="00655C18">
            <w:pPr>
              <w:jc w:val="center"/>
              <w:rPr>
                <w:rFonts w:asciiTheme="minorHAnsi" w:hAnsiTheme="minorHAnsi" w:cs="Arial"/>
                <w:sz w:val="18"/>
                <w:szCs w:val="18"/>
              </w:rPr>
            </w:pPr>
          </w:p>
        </w:tc>
        <w:tc>
          <w:tcPr>
            <w:tcW w:w="450" w:type="dxa"/>
            <w:tcBorders>
              <w:top w:val="nil"/>
              <w:bottom w:val="nil"/>
            </w:tcBorders>
            <w:shd w:val="clear" w:color="auto" w:fill="auto"/>
            <w:vAlign w:val="center"/>
          </w:tcPr>
          <w:p w:rsidR="004E279A" w:rsidRPr="00221465" w:rsidRDefault="004E279A" w:rsidP="00655C18">
            <w:pPr>
              <w:jc w:val="center"/>
              <w:rPr>
                <w:rFonts w:asciiTheme="minorHAnsi" w:hAnsiTheme="minorHAnsi" w:cs="Arial"/>
                <w:sz w:val="18"/>
                <w:szCs w:val="18"/>
              </w:rPr>
            </w:pPr>
          </w:p>
        </w:tc>
        <w:tc>
          <w:tcPr>
            <w:tcW w:w="720" w:type="dxa"/>
            <w:tcBorders>
              <w:top w:val="nil"/>
              <w:bottom w:val="nil"/>
            </w:tcBorders>
            <w:vAlign w:val="center"/>
          </w:tcPr>
          <w:p w:rsidR="004E279A" w:rsidRPr="00221465" w:rsidRDefault="004E279A" w:rsidP="00655C1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655C18">
            <w:pPr>
              <w:rPr>
                <w:rFonts w:asciiTheme="minorHAnsi" w:hAnsiTheme="minorHAnsi" w:cs="Arial"/>
                <w:sz w:val="18"/>
                <w:szCs w:val="18"/>
              </w:rPr>
            </w:pPr>
            <w:r>
              <w:rPr>
                <w:rFonts w:asciiTheme="minorHAnsi" w:hAnsiTheme="minorHAnsi" w:cs="Arial"/>
                <w:sz w:val="18"/>
                <w:szCs w:val="18"/>
              </w:rPr>
              <w:t>Seal process validation</w:t>
            </w:r>
            <w:r w:rsidR="00743536">
              <w:rPr>
                <w:rFonts w:asciiTheme="minorHAnsi" w:hAnsiTheme="minorHAnsi" w:cs="Arial"/>
                <w:sz w:val="18"/>
                <w:szCs w:val="18"/>
              </w:rPr>
              <w:t xml:space="preserve"> (1005214)</w:t>
            </w:r>
          </w:p>
        </w:tc>
        <w:tc>
          <w:tcPr>
            <w:tcW w:w="540" w:type="dxa"/>
            <w:tcBorders>
              <w:top w:val="single" w:sz="4" w:space="0" w:color="000000" w:themeColor="text1"/>
              <w:bottom w:val="single" w:sz="4" w:space="0" w:color="000000" w:themeColor="text1"/>
            </w:tcBorders>
            <w:vAlign w:val="center"/>
          </w:tcPr>
          <w:p w:rsidR="004E279A" w:rsidRDefault="004E279A" w:rsidP="00655C18">
            <w:pPr>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1890" w:type="dxa"/>
            <w:tcBorders>
              <w:top w:val="nil"/>
              <w:bottom w:val="nil"/>
            </w:tcBorders>
            <w:vAlign w:val="center"/>
          </w:tcPr>
          <w:p w:rsidR="004E279A" w:rsidRDefault="004E279A" w:rsidP="00655C1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135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540" w:type="dxa"/>
            <w:tcBorders>
              <w:top w:val="nil"/>
              <w:bottom w:val="nil"/>
            </w:tcBorders>
            <w:vAlign w:val="center"/>
          </w:tcPr>
          <w:p w:rsidR="004E279A" w:rsidRPr="00607A40" w:rsidRDefault="004E279A" w:rsidP="00655C18">
            <w:pPr>
              <w:jc w:val="center"/>
              <w:rPr>
                <w:rFonts w:asciiTheme="minorHAnsi" w:hAnsiTheme="minorHAnsi" w:cs="Arial"/>
                <w:sz w:val="18"/>
                <w:szCs w:val="18"/>
              </w:rPr>
            </w:pPr>
          </w:p>
        </w:tc>
        <w:tc>
          <w:tcPr>
            <w:tcW w:w="450" w:type="dxa"/>
            <w:tcBorders>
              <w:top w:val="nil"/>
              <w:bottom w:val="nil"/>
            </w:tcBorders>
            <w:vAlign w:val="center"/>
          </w:tcPr>
          <w:p w:rsidR="004E279A" w:rsidRDefault="004E279A" w:rsidP="00655C18">
            <w:pPr>
              <w:jc w:val="center"/>
              <w:rPr>
                <w:rFonts w:asciiTheme="minorHAnsi" w:hAnsiTheme="minorHAnsi" w:cs="Arial"/>
                <w:sz w:val="18"/>
                <w:szCs w:val="18"/>
              </w:rPr>
            </w:pPr>
          </w:p>
        </w:tc>
        <w:tc>
          <w:tcPr>
            <w:tcW w:w="450" w:type="dxa"/>
            <w:tcBorders>
              <w:top w:val="nil"/>
              <w:bottom w:val="nil"/>
            </w:tcBorders>
            <w:shd w:val="clear" w:color="auto" w:fill="auto"/>
            <w:vAlign w:val="center"/>
          </w:tcPr>
          <w:p w:rsidR="004E279A" w:rsidRPr="00221465" w:rsidRDefault="004E279A" w:rsidP="00655C18">
            <w:pPr>
              <w:jc w:val="center"/>
              <w:rPr>
                <w:rFonts w:asciiTheme="minorHAnsi" w:hAnsiTheme="minorHAnsi" w:cs="Arial"/>
                <w:sz w:val="18"/>
                <w:szCs w:val="18"/>
              </w:rPr>
            </w:pPr>
          </w:p>
        </w:tc>
        <w:tc>
          <w:tcPr>
            <w:tcW w:w="720" w:type="dxa"/>
            <w:tcBorders>
              <w:top w:val="nil"/>
              <w:bottom w:val="nil"/>
            </w:tcBorders>
            <w:vAlign w:val="center"/>
          </w:tcPr>
          <w:p w:rsidR="004E279A" w:rsidRPr="00221465" w:rsidRDefault="004E279A" w:rsidP="00655C1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655C18">
            <w:pPr>
              <w:rPr>
                <w:rFonts w:asciiTheme="minorHAnsi" w:hAnsiTheme="minorHAnsi" w:cs="Arial"/>
                <w:sz w:val="18"/>
                <w:szCs w:val="18"/>
              </w:rPr>
            </w:pPr>
            <w:r w:rsidRPr="00221465">
              <w:rPr>
                <w:rFonts w:asciiTheme="minorHAnsi" w:hAnsiTheme="minorHAnsi" w:cs="Arial"/>
                <w:sz w:val="18"/>
                <w:szCs w:val="18"/>
              </w:rPr>
              <w:t>Shelf life testing</w:t>
            </w:r>
            <w:r w:rsidR="00271702">
              <w:rPr>
                <w:rFonts w:asciiTheme="minorHAnsi" w:hAnsiTheme="minorHAnsi" w:cs="Arial"/>
                <w:sz w:val="18"/>
                <w:szCs w:val="18"/>
              </w:rPr>
              <w:t xml:space="preserve"> (MERE 0391)</w:t>
            </w:r>
          </w:p>
        </w:tc>
        <w:tc>
          <w:tcPr>
            <w:tcW w:w="540" w:type="dxa"/>
            <w:tcBorders>
              <w:top w:val="single" w:sz="4" w:space="0" w:color="000000" w:themeColor="text1"/>
              <w:bottom w:val="single" w:sz="4" w:space="0" w:color="000000" w:themeColor="text1"/>
            </w:tcBorders>
            <w:vAlign w:val="center"/>
          </w:tcPr>
          <w:p w:rsidR="004E279A" w:rsidRDefault="004E279A" w:rsidP="00655C1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655C1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655C1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655C1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607A40" w:rsidRDefault="004E279A" w:rsidP="00655C1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655C1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655C1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655C1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655C18">
            <w:pPr>
              <w:rPr>
                <w:rFonts w:asciiTheme="minorHAnsi" w:hAnsiTheme="minorHAnsi" w:cs="Arial"/>
                <w:sz w:val="18"/>
                <w:szCs w:val="18"/>
              </w:rPr>
            </w:pPr>
            <w:r>
              <w:rPr>
                <w:rFonts w:asciiTheme="minorHAnsi" w:hAnsiTheme="minorHAnsi" w:cs="Arial"/>
                <w:sz w:val="18"/>
                <w:szCs w:val="18"/>
              </w:rPr>
              <w:t>Seal visual inspection (1007791)</w:t>
            </w:r>
          </w:p>
        </w:tc>
        <w:tc>
          <w:tcPr>
            <w:tcW w:w="540" w:type="dxa"/>
            <w:tcBorders>
              <w:top w:val="single" w:sz="4" w:space="0" w:color="000000" w:themeColor="text1"/>
              <w:bottom w:val="single" w:sz="4" w:space="0" w:color="000000" w:themeColor="text1"/>
            </w:tcBorders>
            <w:vAlign w:val="center"/>
          </w:tcPr>
          <w:p w:rsidR="004E279A" w:rsidRDefault="004E279A" w:rsidP="00655C18">
            <w:pPr>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655C18">
            <w:pPr>
              <w:rPr>
                <w:rFonts w:asciiTheme="minorHAnsi" w:hAnsiTheme="minorHAnsi" w:cs="Arial"/>
                <w:sz w:val="18"/>
                <w:szCs w:val="18"/>
              </w:rPr>
            </w:pPr>
          </w:p>
        </w:tc>
        <w:tc>
          <w:tcPr>
            <w:tcW w:w="1890" w:type="dxa"/>
            <w:tcBorders>
              <w:top w:val="single" w:sz="4" w:space="0" w:color="000000" w:themeColor="text1"/>
              <w:bottom w:val="nil"/>
            </w:tcBorders>
            <w:vAlign w:val="center"/>
          </w:tcPr>
          <w:p w:rsidR="004E279A" w:rsidRDefault="004E279A" w:rsidP="00655C18">
            <w:pPr>
              <w:rPr>
                <w:rFonts w:asciiTheme="minorHAnsi" w:hAnsiTheme="minorHAnsi" w:cs="Arial"/>
                <w:sz w:val="18"/>
                <w:szCs w:val="18"/>
              </w:rPr>
            </w:pPr>
            <w:r>
              <w:rPr>
                <w:rFonts w:asciiTheme="minorHAnsi" w:hAnsiTheme="minorHAnsi" w:cs="Arial"/>
                <w:sz w:val="18"/>
                <w:szCs w:val="18"/>
              </w:rPr>
              <w:t>Observed prior to implant</w:t>
            </w:r>
          </w:p>
        </w:tc>
        <w:tc>
          <w:tcPr>
            <w:tcW w:w="189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Pr>
                <w:rFonts w:asciiTheme="minorHAnsi" w:hAnsiTheme="minorHAnsi" w:cs="Arial"/>
                <w:sz w:val="18"/>
                <w:szCs w:val="18"/>
              </w:rPr>
              <w:t xml:space="preserve">product weight and orientation </w:t>
            </w:r>
          </w:p>
        </w:tc>
        <w:tc>
          <w:tcPr>
            <w:tcW w:w="1350" w:type="dxa"/>
            <w:tcBorders>
              <w:top w:val="single" w:sz="4" w:space="0" w:color="000000" w:themeColor="text1"/>
              <w:bottom w:val="nil"/>
            </w:tcBorders>
            <w:vAlign w:val="center"/>
          </w:tcPr>
          <w:p w:rsidR="004E279A" w:rsidRPr="00221465" w:rsidRDefault="004E279A" w:rsidP="00655C18">
            <w:pPr>
              <w:rPr>
                <w:rFonts w:asciiTheme="minorHAnsi" w:hAnsiTheme="minorHAnsi" w:cs="Arial"/>
                <w:sz w:val="18"/>
                <w:szCs w:val="18"/>
              </w:rPr>
            </w:pPr>
            <w:r>
              <w:rPr>
                <w:rFonts w:asciiTheme="minorHAnsi" w:hAnsiTheme="minorHAnsi" w:cs="Arial"/>
                <w:sz w:val="18"/>
                <w:szCs w:val="18"/>
              </w:rPr>
              <w:t>Premature seal separation (seal creep) due to retainer impacting seal during handling</w:t>
            </w:r>
          </w:p>
        </w:tc>
        <w:tc>
          <w:tcPr>
            <w:tcW w:w="540" w:type="dxa"/>
            <w:tcBorders>
              <w:top w:val="single" w:sz="4" w:space="0" w:color="000000" w:themeColor="text1"/>
              <w:bottom w:val="nil"/>
            </w:tcBorders>
            <w:vAlign w:val="center"/>
          </w:tcPr>
          <w:p w:rsidR="004E279A" w:rsidRPr="00607A40" w:rsidRDefault="004E279A" w:rsidP="00655C18">
            <w:pPr>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nil"/>
            </w:tcBorders>
            <w:vAlign w:val="center"/>
          </w:tcPr>
          <w:p w:rsidR="004E279A" w:rsidRDefault="004E279A" w:rsidP="00655C1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655C18">
            <w:pPr>
              <w:jc w:val="center"/>
              <w:rPr>
                <w:rFonts w:asciiTheme="minorHAnsi" w:hAnsiTheme="minorHAnsi" w:cs="Arial"/>
                <w:sz w:val="18"/>
                <w:szCs w:val="18"/>
              </w:rPr>
            </w:pPr>
            <w:r>
              <w:rPr>
                <w:rFonts w:asciiTheme="minorHAnsi" w:hAnsiTheme="minorHAnsi" w:cs="Arial"/>
                <w:sz w:val="18"/>
                <w:szCs w:val="18"/>
              </w:rPr>
              <w:t>4</w:t>
            </w:r>
          </w:p>
        </w:tc>
        <w:tc>
          <w:tcPr>
            <w:tcW w:w="720" w:type="dxa"/>
            <w:tcBorders>
              <w:top w:val="single" w:sz="4" w:space="0" w:color="000000" w:themeColor="text1"/>
              <w:bottom w:val="nil"/>
            </w:tcBorders>
            <w:vAlign w:val="center"/>
          </w:tcPr>
          <w:p w:rsidR="004E279A" w:rsidRPr="00221465" w:rsidRDefault="00445E8C" w:rsidP="00655C1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24</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193824" w:rsidRDefault="004E279A" w:rsidP="00655C18">
            <w:pPr>
              <w:rPr>
                <w:rFonts w:asciiTheme="minorHAnsi" w:hAnsiTheme="minorHAnsi" w:cs="Arial"/>
                <w:sz w:val="18"/>
                <w:szCs w:val="18"/>
              </w:rPr>
            </w:pPr>
            <w:r w:rsidRPr="00193824">
              <w:rPr>
                <w:rFonts w:asciiTheme="minorHAnsi" w:hAnsiTheme="minorHAnsi" w:cs="Arial"/>
                <w:sz w:val="18"/>
                <w:szCs w:val="18"/>
              </w:rPr>
              <w:t xml:space="preserve">Packaging validation testing </w:t>
            </w:r>
            <w:r>
              <w:rPr>
                <w:rFonts w:asciiTheme="minorHAnsi" w:hAnsiTheme="minorHAnsi" w:cs="Arial"/>
                <w:sz w:val="18"/>
                <w:szCs w:val="18"/>
              </w:rPr>
              <w:t>(MERE 0223)</w:t>
            </w:r>
          </w:p>
        </w:tc>
        <w:tc>
          <w:tcPr>
            <w:tcW w:w="540" w:type="dxa"/>
            <w:tcBorders>
              <w:top w:val="single" w:sz="4" w:space="0" w:color="000000" w:themeColor="text1"/>
              <w:bottom w:val="single" w:sz="4" w:space="0" w:color="000000" w:themeColor="text1"/>
            </w:tcBorders>
            <w:vAlign w:val="center"/>
          </w:tcPr>
          <w:p w:rsidR="004E279A" w:rsidRDefault="004E279A" w:rsidP="00655C1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C6037E">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Sterile &amp; final pack visual inspection</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Abrasion</w:t>
            </w:r>
          </w:p>
        </w:tc>
        <w:tc>
          <w:tcPr>
            <w:tcW w:w="1350" w:type="dxa"/>
            <w:tcBorders>
              <w:top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proofErr w:type="spellStart"/>
            <w:r>
              <w:rPr>
                <w:rFonts w:asciiTheme="minorHAnsi" w:hAnsiTheme="minorHAnsi" w:cs="Arial"/>
                <w:sz w:val="18"/>
                <w:szCs w:val="18"/>
              </w:rPr>
              <w:t>Tyvek</w:t>
            </w:r>
            <w:proofErr w:type="spellEnd"/>
            <w:r>
              <w:rPr>
                <w:rFonts w:asciiTheme="minorHAnsi" w:hAnsiTheme="minorHAnsi" w:cs="Arial"/>
                <w:sz w:val="18"/>
                <w:szCs w:val="18"/>
              </w:rPr>
              <w:t xml:space="preserve"> Material failure</w:t>
            </w:r>
          </w:p>
        </w:tc>
        <w:tc>
          <w:tcPr>
            <w:tcW w:w="540" w:type="dxa"/>
            <w:tcBorders>
              <w:top w:val="single" w:sz="4" w:space="0" w:color="000000" w:themeColor="text1"/>
              <w:bottom w:val="single" w:sz="4" w:space="0" w:color="000000" w:themeColor="text1"/>
            </w:tcBorders>
            <w:vAlign w:val="center"/>
          </w:tcPr>
          <w:p w:rsidR="004E279A" w:rsidRPr="00607A40" w:rsidRDefault="004E279A" w:rsidP="00E970E8">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E970E8">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9</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780D1F">
            <w:pPr>
              <w:keepNext/>
              <w:rPr>
                <w:rFonts w:asciiTheme="minorHAnsi" w:hAnsiTheme="minorHAnsi" w:cs="Arial"/>
                <w:sz w:val="18"/>
                <w:szCs w:val="18"/>
              </w:rPr>
            </w:pPr>
            <w:r>
              <w:rPr>
                <w:rFonts w:asciiTheme="minorHAnsi" w:hAnsiTheme="minorHAnsi" w:cs="Arial"/>
                <w:sz w:val="18"/>
                <w:szCs w:val="18"/>
              </w:rPr>
              <w:t>Packaging validation testing (MERE 0223)</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C6037E">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1890" w:type="dxa"/>
            <w:tcBorders>
              <w:top w:val="single" w:sz="4" w:space="0" w:color="000000" w:themeColor="text1"/>
              <w:bottom w:val="nil"/>
            </w:tcBorders>
            <w:vAlign w:val="center"/>
          </w:tcPr>
          <w:p w:rsidR="004E279A" w:rsidRDefault="004E279A" w:rsidP="00E970E8">
            <w:pPr>
              <w:keepNext/>
              <w:rPr>
                <w:rFonts w:asciiTheme="minorHAnsi" w:hAnsiTheme="minorHAnsi" w:cs="Arial"/>
                <w:sz w:val="18"/>
                <w:szCs w:val="18"/>
              </w:rPr>
            </w:pPr>
            <w:r>
              <w:rPr>
                <w:rFonts w:asciiTheme="minorHAnsi" w:hAnsiTheme="minorHAnsi" w:cs="Arial"/>
                <w:sz w:val="18"/>
                <w:szCs w:val="18"/>
              </w:rPr>
              <w:t>Sterile &amp; final pack visual inspection</w:t>
            </w:r>
          </w:p>
        </w:tc>
        <w:tc>
          <w:tcPr>
            <w:tcW w:w="1890" w:type="dxa"/>
            <w:tcBorders>
              <w:top w:val="single" w:sz="4" w:space="0" w:color="000000" w:themeColor="text1"/>
              <w:bottom w:val="nil"/>
            </w:tcBorders>
            <w:vAlign w:val="center"/>
          </w:tcPr>
          <w:p w:rsidR="004E279A" w:rsidRDefault="004E279A" w:rsidP="00E970E8">
            <w:pPr>
              <w:keepNext/>
              <w:rPr>
                <w:rFonts w:asciiTheme="minorHAnsi" w:hAnsiTheme="minorHAnsi" w:cs="Arial"/>
                <w:sz w:val="18"/>
                <w:szCs w:val="18"/>
              </w:rPr>
            </w:pPr>
            <w:r>
              <w:rPr>
                <w:rFonts w:asciiTheme="minorHAnsi" w:hAnsiTheme="minorHAnsi" w:cs="Arial"/>
                <w:sz w:val="18"/>
                <w:szCs w:val="18"/>
              </w:rPr>
              <w:t>incoming component defect</w:t>
            </w:r>
          </w:p>
        </w:tc>
        <w:tc>
          <w:tcPr>
            <w:tcW w:w="135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540" w:type="dxa"/>
            <w:tcBorders>
              <w:top w:val="single" w:sz="4" w:space="0" w:color="000000" w:themeColor="text1"/>
              <w:bottom w:val="nil"/>
            </w:tcBorders>
            <w:vAlign w:val="center"/>
          </w:tcPr>
          <w:p w:rsidR="004E279A" w:rsidRDefault="004E279A" w:rsidP="00E970E8">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nil"/>
            </w:tcBorders>
            <w:vAlign w:val="center"/>
          </w:tcPr>
          <w:p w:rsidR="004E279A" w:rsidRDefault="004E279A" w:rsidP="00E970E8">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Default="004E279A" w:rsidP="00E970E8">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themeColor="text1"/>
              <w:bottom w:val="nil"/>
            </w:tcBorders>
            <w:vAlign w:val="center"/>
          </w:tcPr>
          <w:p w:rsidR="004E279A" w:rsidRPr="00193824" w:rsidRDefault="00445E8C" w:rsidP="00E970E8">
            <w:pPr>
              <w:jc w:val="center"/>
              <w:rPr>
                <w:rFonts w:asciiTheme="minorHAnsi" w:hAnsiTheme="minorHAnsi" w:cs="Arial"/>
                <w:sz w:val="18"/>
                <w:szCs w:val="18"/>
              </w:rPr>
            </w:pPr>
            <w:r w:rsidRPr="00193824">
              <w:rPr>
                <w:rFonts w:asciiTheme="minorHAnsi" w:hAnsiTheme="minorHAnsi" w:cs="Arial"/>
                <w:sz w:val="18"/>
                <w:szCs w:val="18"/>
              </w:rPr>
              <w:fldChar w:fldCharType="begin"/>
            </w:r>
            <w:r w:rsidR="004E279A" w:rsidRPr="00193824">
              <w:rPr>
                <w:rFonts w:asciiTheme="minorHAnsi" w:hAnsiTheme="minorHAnsi" w:cs="Arial"/>
                <w:sz w:val="18"/>
                <w:szCs w:val="18"/>
              </w:rPr>
              <w:instrText xml:space="preserve"> =PRODUCT(left) \# "0" </w:instrText>
            </w:r>
            <w:r w:rsidRPr="00193824">
              <w:rPr>
                <w:rFonts w:asciiTheme="minorHAnsi" w:hAnsiTheme="minorHAnsi" w:cs="Arial"/>
                <w:sz w:val="18"/>
                <w:szCs w:val="18"/>
              </w:rPr>
              <w:fldChar w:fldCharType="separate"/>
            </w:r>
            <w:r w:rsidR="004E279A">
              <w:rPr>
                <w:rFonts w:asciiTheme="minorHAnsi" w:hAnsiTheme="minorHAnsi" w:cs="Arial"/>
                <w:noProof/>
                <w:sz w:val="18"/>
                <w:szCs w:val="18"/>
              </w:rPr>
              <w:t>6</w:t>
            </w:r>
            <w:r w:rsidRPr="00193824">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193824" w:rsidRDefault="004E279A" w:rsidP="00B15A8B">
            <w:pPr>
              <w:keepNext/>
              <w:rPr>
                <w:rFonts w:asciiTheme="minorHAnsi" w:hAnsiTheme="minorHAnsi" w:cs="Arial"/>
                <w:sz w:val="18"/>
                <w:szCs w:val="18"/>
              </w:rPr>
            </w:pPr>
            <w:r w:rsidRPr="00193824">
              <w:rPr>
                <w:rFonts w:asciiTheme="minorHAnsi" w:hAnsiTheme="minorHAnsi" w:cs="Arial"/>
                <w:sz w:val="18"/>
                <w:szCs w:val="18"/>
              </w:rPr>
              <w:t>Sterile &amp; final pack visual inspection (1007791, 1007792)</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C6037E">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189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189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135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540" w:type="dxa"/>
            <w:tcBorders>
              <w:top w:val="nil"/>
              <w:bottom w:val="nil"/>
            </w:tcBorders>
            <w:vAlign w:val="center"/>
          </w:tcPr>
          <w:p w:rsidR="004E279A" w:rsidRDefault="004E279A" w:rsidP="00E970E8">
            <w:pPr>
              <w:keepNext/>
              <w:jc w:val="center"/>
              <w:rPr>
                <w:rFonts w:asciiTheme="minorHAnsi" w:hAnsiTheme="minorHAnsi" w:cs="Arial"/>
                <w:sz w:val="18"/>
                <w:szCs w:val="18"/>
              </w:rPr>
            </w:pPr>
          </w:p>
        </w:tc>
        <w:tc>
          <w:tcPr>
            <w:tcW w:w="450" w:type="dxa"/>
            <w:tcBorders>
              <w:top w:val="nil"/>
              <w:bottom w:val="nil"/>
            </w:tcBorders>
            <w:vAlign w:val="center"/>
          </w:tcPr>
          <w:p w:rsidR="004E279A" w:rsidRDefault="004E279A" w:rsidP="00E970E8">
            <w:pPr>
              <w:keepNext/>
              <w:jc w:val="center"/>
              <w:rPr>
                <w:rFonts w:asciiTheme="minorHAnsi" w:hAnsiTheme="minorHAnsi" w:cs="Arial"/>
                <w:sz w:val="18"/>
                <w:szCs w:val="18"/>
              </w:rPr>
            </w:pPr>
          </w:p>
        </w:tc>
        <w:tc>
          <w:tcPr>
            <w:tcW w:w="450" w:type="dxa"/>
            <w:tcBorders>
              <w:top w:val="nil"/>
              <w:bottom w:val="nil"/>
            </w:tcBorders>
            <w:shd w:val="clear" w:color="auto" w:fill="auto"/>
            <w:vAlign w:val="center"/>
          </w:tcPr>
          <w:p w:rsidR="004E279A" w:rsidRDefault="004E279A" w:rsidP="00E970E8">
            <w:pPr>
              <w:keepNext/>
              <w:jc w:val="center"/>
              <w:rPr>
                <w:rFonts w:asciiTheme="minorHAnsi" w:hAnsiTheme="minorHAnsi" w:cs="Arial"/>
                <w:sz w:val="18"/>
                <w:szCs w:val="18"/>
              </w:rPr>
            </w:pPr>
          </w:p>
        </w:tc>
        <w:tc>
          <w:tcPr>
            <w:tcW w:w="720" w:type="dxa"/>
            <w:tcBorders>
              <w:top w:val="nil"/>
              <w:bottom w:val="nil"/>
            </w:tcBorders>
            <w:vAlign w:val="center"/>
          </w:tcPr>
          <w:p w:rsidR="004E279A" w:rsidRPr="00193824"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193824" w:rsidRDefault="004E279A" w:rsidP="00780D1F">
            <w:pPr>
              <w:keepNext/>
              <w:rPr>
                <w:rFonts w:asciiTheme="minorHAnsi" w:hAnsiTheme="minorHAnsi" w:cs="Arial"/>
                <w:sz w:val="18"/>
                <w:szCs w:val="18"/>
              </w:rPr>
            </w:pPr>
            <w:r w:rsidRPr="00193824">
              <w:rPr>
                <w:rFonts w:asciiTheme="minorHAnsi" w:hAnsiTheme="minorHAnsi" w:cs="Arial"/>
                <w:sz w:val="18"/>
                <w:szCs w:val="18"/>
              </w:rPr>
              <w:t>Receiving inspection (1005729, 1006695)</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C6037E">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E970E8">
            <w:pPr>
              <w:keepNext/>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E970E8">
            <w:pPr>
              <w:keepNext/>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E970E8">
            <w:pPr>
              <w:keepNext/>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E970E8">
            <w:pPr>
              <w:keepNext/>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E970E8">
            <w:pPr>
              <w:keepNext/>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E970E8">
            <w:pPr>
              <w:keepNext/>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Default="004E279A" w:rsidP="00780D1F">
            <w:pPr>
              <w:keepNext/>
              <w:rPr>
                <w:rFonts w:asciiTheme="minorHAnsi" w:hAnsiTheme="minorHAnsi" w:cs="Arial"/>
                <w:sz w:val="18"/>
                <w:szCs w:val="18"/>
              </w:rPr>
            </w:pPr>
            <w:r>
              <w:rPr>
                <w:rFonts w:asciiTheme="minorHAnsi" w:hAnsiTheme="minorHAnsi" w:cs="Arial"/>
                <w:sz w:val="18"/>
                <w:szCs w:val="18"/>
              </w:rPr>
              <w:t>Design requirement for minimum tray thickness (1005729)</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C6037E">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Observed prior to implant</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Damage during distribution</w:t>
            </w:r>
          </w:p>
        </w:tc>
        <w:tc>
          <w:tcPr>
            <w:tcW w:w="1350" w:type="dxa"/>
            <w:tcBorders>
              <w:top w:val="single" w:sz="4" w:space="0" w:color="000000" w:themeColor="text1"/>
              <w:bottom w:val="nil"/>
            </w:tcBorders>
            <w:vAlign w:val="center"/>
          </w:tcPr>
          <w:p w:rsidR="004E279A" w:rsidRDefault="004E279A" w:rsidP="00E970E8">
            <w:pPr>
              <w:keepNext/>
              <w:rPr>
                <w:rFonts w:asciiTheme="minorHAnsi" w:hAnsiTheme="minorHAnsi" w:cs="Arial"/>
                <w:sz w:val="18"/>
                <w:szCs w:val="18"/>
              </w:rPr>
            </w:pPr>
            <w:r>
              <w:rPr>
                <w:rFonts w:asciiTheme="minorHAnsi" w:hAnsiTheme="minorHAnsi" w:cs="Arial"/>
                <w:sz w:val="18"/>
                <w:szCs w:val="18"/>
              </w:rPr>
              <w:t>Tray material failure</w:t>
            </w:r>
          </w:p>
        </w:tc>
        <w:tc>
          <w:tcPr>
            <w:tcW w:w="540" w:type="dxa"/>
            <w:tcBorders>
              <w:top w:val="single" w:sz="4" w:space="0" w:color="000000" w:themeColor="text1"/>
              <w:bottom w:val="single" w:sz="4" w:space="0" w:color="000000" w:themeColor="text1"/>
            </w:tcBorders>
            <w:vAlign w:val="center"/>
          </w:tcPr>
          <w:p w:rsidR="004E279A" w:rsidRDefault="004E279A" w:rsidP="00E970E8">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E970E8">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9</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Default="004E279A" w:rsidP="00780D1F">
            <w:pPr>
              <w:keepNext/>
              <w:rPr>
                <w:rFonts w:asciiTheme="minorHAnsi" w:hAnsiTheme="minorHAnsi" w:cs="Arial"/>
                <w:sz w:val="18"/>
                <w:szCs w:val="18"/>
              </w:rPr>
            </w:pPr>
            <w:r>
              <w:rPr>
                <w:rFonts w:asciiTheme="minorHAnsi" w:hAnsiTheme="minorHAnsi" w:cs="Arial"/>
                <w:sz w:val="18"/>
                <w:szCs w:val="18"/>
              </w:rPr>
              <w:t>Packaging validation testing (MERE 0223)</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C6037E">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1890" w:type="dxa"/>
            <w:tcBorders>
              <w:top w:val="single" w:sz="4" w:space="0" w:color="000000" w:themeColor="text1"/>
              <w:bottom w:val="nil"/>
            </w:tcBorders>
            <w:vAlign w:val="center"/>
          </w:tcPr>
          <w:p w:rsidR="004E279A" w:rsidRDefault="004E279A" w:rsidP="00E970E8">
            <w:pPr>
              <w:keepNext/>
              <w:rPr>
                <w:rFonts w:asciiTheme="minorHAnsi" w:hAnsiTheme="minorHAnsi" w:cs="Arial"/>
                <w:sz w:val="18"/>
                <w:szCs w:val="18"/>
              </w:rPr>
            </w:pPr>
            <w:r>
              <w:rPr>
                <w:rFonts w:asciiTheme="minorHAnsi" w:hAnsiTheme="minorHAnsi" w:cs="Arial"/>
                <w:sz w:val="18"/>
                <w:szCs w:val="18"/>
              </w:rPr>
              <w:t>Sterile &amp; final pack visual inspection</w:t>
            </w:r>
          </w:p>
        </w:tc>
        <w:tc>
          <w:tcPr>
            <w:tcW w:w="1890" w:type="dxa"/>
            <w:tcBorders>
              <w:top w:val="single" w:sz="4" w:space="0" w:color="000000" w:themeColor="text1"/>
              <w:bottom w:val="nil"/>
            </w:tcBorders>
            <w:vAlign w:val="center"/>
          </w:tcPr>
          <w:p w:rsidR="004E279A" w:rsidRDefault="004E279A" w:rsidP="00E970E8">
            <w:pPr>
              <w:keepNext/>
              <w:rPr>
                <w:rFonts w:asciiTheme="minorHAnsi" w:hAnsiTheme="minorHAnsi" w:cs="Arial"/>
                <w:sz w:val="18"/>
                <w:szCs w:val="18"/>
              </w:rPr>
            </w:pPr>
            <w:r>
              <w:rPr>
                <w:rFonts w:asciiTheme="minorHAnsi" w:hAnsiTheme="minorHAnsi" w:cs="Arial"/>
                <w:sz w:val="18"/>
                <w:szCs w:val="18"/>
              </w:rPr>
              <w:t>incoming component defect</w:t>
            </w:r>
          </w:p>
        </w:tc>
        <w:tc>
          <w:tcPr>
            <w:tcW w:w="135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540" w:type="dxa"/>
            <w:tcBorders>
              <w:top w:val="single" w:sz="4" w:space="0" w:color="000000" w:themeColor="text1"/>
              <w:bottom w:val="nil"/>
            </w:tcBorders>
            <w:vAlign w:val="center"/>
          </w:tcPr>
          <w:p w:rsidR="004E279A" w:rsidRDefault="004E279A" w:rsidP="00E970E8">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nil"/>
            </w:tcBorders>
            <w:vAlign w:val="center"/>
          </w:tcPr>
          <w:p w:rsidR="004E279A" w:rsidRDefault="004E279A" w:rsidP="00E970E8">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Default="004E279A" w:rsidP="00E970E8">
            <w:pPr>
              <w:keepNext/>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6</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Default="004E279A" w:rsidP="00B15A8B">
            <w:pPr>
              <w:keepNext/>
              <w:rPr>
                <w:rFonts w:asciiTheme="minorHAnsi" w:hAnsiTheme="minorHAnsi" w:cs="Arial"/>
                <w:sz w:val="18"/>
                <w:szCs w:val="18"/>
              </w:rPr>
            </w:pPr>
            <w:r>
              <w:rPr>
                <w:rFonts w:asciiTheme="minorHAnsi" w:hAnsiTheme="minorHAnsi" w:cs="Arial"/>
                <w:sz w:val="18"/>
                <w:szCs w:val="18"/>
              </w:rPr>
              <w:t>Sterile &amp; final pack visual inspection (1007791, 1007792)</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C6037E">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C6037E">
            <w:pPr>
              <w:rPr>
                <w:rFonts w:asciiTheme="minorHAnsi" w:hAnsiTheme="minorHAnsi" w:cs="Arial"/>
                <w:sz w:val="18"/>
                <w:szCs w:val="18"/>
              </w:rPr>
            </w:pPr>
          </w:p>
        </w:tc>
        <w:tc>
          <w:tcPr>
            <w:tcW w:w="189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189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135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540" w:type="dxa"/>
            <w:tcBorders>
              <w:top w:val="nil"/>
              <w:bottom w:val="nil"/>
            </w:tcBorders>
            <w:vAlign w:val="center"/>
          </w:tcPr>
          <w:p w:rsidR="004E279A" w:rsidRDefault="004E279A" w:rsidP="00E970E8">
            <w:pPr>
              <w:keepNext/>
              <w:jc w:val="center"/>
              <w:rPr>
                <w:rFonts w:asciiTheme="minorHAnsi" w:hAnsiTheme="minorHAnsi" w:cs="Arial"/>
                <w:sz w:val="18"/>
                <w:szCs w:val="18"/>
              </w:rPr>
            </w:pPr>
          </w:p>
        </w:tc>
        <w:tc>
          <w:tcPr>
            <w:tcW w:w="450" w:type="dxa"/>
            <w:tcBorders>
              <w:top w:val="nil"/>
              <w:bottom w:val="nil"/>
            </w:tcBorders>
            <w:vAlign w:val="center"/>
          </w:tcPr>
          <w:p w:rsidR="004E279A" w:rsidRDefault="004E279A" w:rsidP="00E970E8">
            <w:pPr>
              <w:keepNext/>
              <w:jc w:val="center"/>
              <w:rPr>
                <w:rFonts w:asciiTheme="minorHAnsi" w:hAnsiTheme="minorHAnsi" w:cs="Arial"/>
                <w:sz w:val="18"/>
                <w:szCs w:val="18"/>
              </w:rPr>
            </w:pPr>
          </w:p>
        </w:tc>
        <w:tc>
          <w:tcPr>
            <w:tcW w:w="450" w:type="dxa"/>
            <w:tcBorders>
              <w:top w:val="nil"/>
              <w:bottom w:val="nil"/>
            </w:tcBorders>
            <w:shd w:val="clear" w:color="auto" w:fill="auto"/>
            <w:vAlign w:val="center"/>
          </w:tcPr>
          <w:p w:rsidR="004E279A" w:rsidRDefault="004E279A" w:rsidP="00E970E8">
            <w:pPr>
              <w:keepNext/>
              <w:jc w:val="center"/>
              <w:rPr>
                <w:rFonts w:asciiTheme="minorHAnsi" w:hAnsiTheme="minorHAnsi" w:cs="Arial"/>
                <w:sz w:val="18"/>
                <w:szCs w:val="18"/>
              </w:rPr>
            </w:pPr>
          </w:p>
        </w:tc>
        <w:tc>
          <w:tcPr>
            <w:tcW w:w="720" w:type="dxa"/>
            <w:tcBorders>
              <w:top w:val="nil"/>
              <w:bottom w:val="nil"/>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Default="004E279A" w:rsidP="00780D1F">
            <w:pPr>
              <w:keepNext/>
              <w:rPr>
                <w:rFonts w:asciiTheme="minorHAnsi" w:hAnsiTheme="minorHAnsi" w:cs="Arial"/>
                <w:sz w:val="18"/>
                <w:szCs w:val="18"/>
              </w:rPr>
            </w:pPr>
            <w:r w:rsidRPr="00193824">
              <w:rPr>
                <w:rFonts w:asciiTheme="minorHAnsi" w:hAnsiTheme="minorHAnsi" w:cs="Arial"/>
                <w:sz w:val="18"/>
                <w:szCs w:val="18"/>
              </w:rPr>
              <w:t>Receiving inspection</w:t>
            </w:r>
            <w:r>
              <w:rPr>
                <w:rFonts w:asciiTheme="minorHAnsi" w:hAnsiTheme="minorHAnsi" w:cs="Arial"/>
                <w:sz w:val="18"/>
                <w:szCs w:val="18"/>
              </w:rPr>
              <w:t xml:space="preserve"> </w:t>
            </w:r>
            <w:r w:rsidRPr="00193824">
              <w:rPr>
                <w:rFonts w:asciiTheme="minorHAnsi" w:hAnsiTheme="minorHAnsi" w:cs="Arial"/>
                <w:sz w:val="18"/>
                <w:szCs w:val="18"/>
              </w:rPr>
              <w:t>(1005729, 1006695)</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p>
        </w:tc>
        <w:tc>
          <w:tcPr>
            <w:tcW w:w="1710" w:type="dxa"/>
            <w:tcBorders>
              <w:top w:val="nil"/>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E970E8">
            <w:pPr>
              <w:keepNext/>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E970E8">
            <w:pPr>
              <w:keepNext/>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E970E8">
            <w:pPr>
              <w:keepNext/>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E970E8">
            <w:pPr>
              <w:keepNext/>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E970E8">
            <w:pPr>
              <w:keepNext/>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E970E8">
            <w:pPr>
              <w:keepNext/>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193824"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193824" w:rsidRDefault="004E279A" w:rsidP="00780D1F">
            <w:pPr>
              <w:keepNext/>
            </w:pPr>
            <w:r w:rsidRPr="00193824">
              <w:rPr>
                <w:rFonts w:asciiTheme="minorHAnsi" w:hAnsiTheme="minorHAnsi" w:cs="Arial"/>
                <w:sz w:val="18"/>
                <w:szCs w:val="18"/>
              </w:rPr>
              <w:t>Design requirement for minimum tray thickness</w:t>
            </w:r>
            <w:r w:rsidR="00743536">
              <w:rPr>
                <w:rFonts w:asciiTheme="minorHAnsi" w:hAnsiTheme="minorHAnsi" w:cs="Arial"/>
                <w:sz w:val="18"/>
                <w:szCs w:val="18"/>
              </w:rPr>
              <w:t xml:space="preserve"> </w:t>
            </w:r>
            <w:r w:rsidRPr="00193824">
              <w:rPr>
                <w:rFonts w:asciiTheme="minorHAnsi" w:hAnsiTheme="minorHAnsi" w:cs="Arial"/>
                <w:sz w:val="18"/>
                <w:szCs w:val="18"/>
              </w:rPr>
              <w:t>(1005729)</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p>
        </w:tc>
        <w:tc>
          <w:tcPr>
            <w:tcW w:w="1710" w:type="dxa"/>
            <w:tcBorders>
              <w:top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Easy to open with gloved hands</w:t>
            </w:r>
          </w:p>
        </w:tc>
        <w:tc>
          <w:tcPr>
            <w:tcW w:w="2070" w:type="dxa"/>
            <w:tcBorders>
              <w:top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Difficult to</w:t>
            </w:r>
            <w:r w:rsidRPr="00221465">
              <w:rPr>
                <w:rFonts w:asciiTheme="minorHAnsi" w:hAnsiTheme="minorHAnsi" w:cs="Arial"/>
                <w:sz w:val="18"/>
                <w:szCs w:val="18"/>
              </w:rPr>
              <w:t xml:space="preserve"> open</w:t>
            </w:r>
          </w:p>
        </w:tc>
        <w:tc>
          <w:tcPr>
            <w:tcW w:w="2700" w:type="dxa"/>
            <w:tcBorders>
              <w:top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possible exposure to contaminants, can’t implant</w:t>
            </w:r>
          </w:p>
        </w:tc>
        <w:tc>
          <w:tcPr>
            <w:tcW w:w="1890" w:type="dxa"/>
            <w:tcBorders>
              <w:top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r w:rsidRPr="00221465">
              <w:rPr>
                <w:rFonts w:asciiTheme="minorHAnsi" w:hAnsiTheme="minorHAnsi" w:cs="Arial"/>
                <w:sz w:val="18"/>
                <w:szCs w:val="18"/>
              </w:rPr>
              <w:t>Visual</w:t>
            </w:r>
            <w:r>
              <w:rPr>
                <w:rFonts w:asciiTheme="minorHAnsi" w:hAnsiTheme="minorHAnsi" w:cs="Arial"/>
                <w:sz w:val="18"/>
                <w:szCs w:val="18"/>
              </w:rPr>
              <w:t xml:space="preserve"> </w:t>
            </w:r>
          </w:p>
        </w:tc>
        <w:tc>
          <w:tcPr>
            <w:tcW w:w="1890" w:type="dxa"/>
            <w:tcBorders>
              <w:top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r w:rsidRPr="00221465">
              <w:rPr>
                <w:rFonts w:asciiTheme="minorHAnsi" w:hAnsiTheme="minorHAnsi" w:cs="Arial"/>
                <w:sz w:val="18"/>
                <w:szCs w:val="18"/>
              </w:rPr>
              <w:t>Excessive adhesion</w:t>
            </w:r>
          </w:p>
        </w:tc>
        <w:tc>
          <w:tcPr>
            <w:tcW w:w="1350" w:type="dxa"/>
            <w:tcBorders>
              <w:top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r w:rsidRPr="00221465">
              <w:rPr>
                <w:rFonts w:asciiTheme="minorHAnsi" w:hAnsiTheme="minorHAnsi" w:cs="Arial"/>
                <w:sz w:val="18"/>
                <w:szCs w:val="18"/>
              </w:rPr>
              <w:t>High peel force</w:t>
            </w:r>
          </w:p>
        </w:tc>
        <w:tc>
          <w:tcPr>
            <w:tcW w:w="540" w:type="dxa"/>
            <w:tcBorders>
              <w:top w:val="single" w:sz="4" w:space="0" w:color="000000" w:themeColor="text1"/>
              <w:bottom w:val="nil"/>
            </w:tcBorders>
            <w:vAlign w:val="center"/>
          </w:tcPr>
          <w:p w:rsidR="004E279A" w:rsidRPr="00221465" w:rsidRDefault="004E279A" w:rsidP="00E970E8">
            <w:pPr>
              <w:keepNext/>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nil"/>
            </w:tcBorders>
            <w:shd w:val="clear" w:color="auto" w:fill="auto"/>
            <w:vAlign w:val="center"/>
          </w:tcPr>
          <w:p w:rsidR="004E279A" w:rsidRPr="00221465" w:rsidRDefault="004E279A" w:rsidP="00E970E8">
            <w:pPr>
              <w:keepNext/>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193824" w:rsidRDefault="00445E8C" w:rsidP="00E970E8">
            <w:pPr>
              <w:jc w:val="center"/>
              <w:rPr>
                <w:rFonts w:asciiTheme="minorHAnsi" w:hAnsiTheme="minorHAnsi" w:cs="Arial"/>
                <w:sz w:val="18"/>
                <w:szCs w:val="18"/>
              </w:rPr>
            </w:pPr>
            <w:r w:rsidRPr="00193824">
              <w:rPr>
                <w:rFonts w:asciiTheme="minorHAnsi" w:hAnsiTheme="minorHAnsi" w:cs="Arial"/>
                <w:sz w:val="18"/>
                <w:szCs w:val="18"/>
              </w:rPr>
              <w:fldChar w:fldCharType="begin"/>
            </w:r>
            <w:r w:rsidR="004E279A" w:rsidRPr="00193824">
              <w:rPr>
                <w:rFonts w:asciiTheme="minorHAnsi" w:hAnsiTheme="minorHAnsi" w:cs="Arial"/>
                <w:sz w:val="18"/>
                <w:szCs w:val="18"/>
              </w:rPr>
              <w:instrText xml:space="preserve"> =PRODUCT(left) \# "0" </w:instrText>
            </w:r>
            <w:r w:rsidRPr="00193824">
              <w:rPr>
                <w:rFonts w:asciiTheme="minorHAnsi" w:hAnsiTheme="minorHAnsi" w:cs="Arial"/>
                <w:sz w:val="18"/>
                <w:szCs w:val="18"/>
              </w:rPr>
              <w:fldChar w:fldCharType="separate"/>
            </w:r>
            <w:r w:rsidR="004E279A">
              <w:rPr>
                <w:rFonts w:asciiTheme="minorHAnsi" w:hAnsiTheme="minorHAnsi" w:cs="Arial"/>
                <w:noProof/>
                <w:sz w:val="18"/>
                <w:szCs w:val="18"/>
              </w:rPr>
              <w:t>12</w:t>
            </w:r>
            <w:r w:rsidRPr="00193824">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193824" w:rsidRDefault="004E279A" w:rsidP="00E970E8">
            <w:pPr>
              <w:keepNext/>
              <w:rPr>
                <w:rFonts w:asciiTheme="minorHAnsi" w:hAnsiTheme="minorHAnsi" w:cs="Arial"/>
                <w:sz w:val="18"/>
                <w:szCs w:val="18"/>
              </w:rPr>
            </w:pPr>
            <w:r w:rsidRPr="00193824">
              <w:rPr>
                <w:rFonts w:asciiTheme="minorHAnsi" w:hAnsiTheme="minorHAnsi" w:cs="Arial"/>
                <w:sz w:val="18"/>
                <w:szCs w:val="18"/>
              </w:rPr>
              <w:t>Adhesive width and material requirement (MESP 0093, 1007259)</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keepNext/>
              <w:rPr>
                <w:rFonts w:asciiTheme="minorHAnsi" w:hAnsiTheme="minorHAnsi" w:cs="Arial"/>
                <w:sz w:val="18"/>
                <w:szCs w:val="18"/>
              </w:rPr>
            </w:pPr>
          </w:p>
        </w:tc>
        <w:tc>
          <w:tcPr>
            <w:tcW w:w="171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207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2700" w:type="dxa"/>
            <w:tcBorders>
              <w:top w:val="nil"/>
              <w:bottom w:val="nil"/>
            </w:tcBorders>
            <w:vAlign w:val="center"/>
          </w:tcPr>
          <w:p w:rsidR="004E279A" w:rsidRDefault="004E279A" w:rsidP="00E970E8">
            <w:pPr>
              <w:keepNext/>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E970E8">
            <w:pPr>
              <w:keepNext/>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E970E8">
            <w:pPr>
              <w:keepNext/>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Visual inspection of seal (1007791)</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p>
        </w:tc>
        <w:tc>
          <w:tcPr>
            <w:tcW w:w="1710" w:type="dxa"/>
            <w:tcBorders>
              <w:top w:val="nil"/>
              <w:bottom w:val="single" w:sz="4" w:space="0" w:color="000000" w:themeColor="text1"/>
            </w:tcBorders>
            <w:vAlign w:val="center"/>
          </w:tcPr>
          <w:p w:rsidR="004E279A" w:rsidRDefault="004E279A" w:rsidP="00E970E8">
            <w:pPr>
              <w:keepNext/>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E970E8">
            <w:pPr>
              <w:keepNext/>
              <w:rPr>
                <w:rFonts w:asciiTheme="minorHAnsi" w:hAnsiTheme="minorHAnsi" w:cs="Arial"/>
                <w:sz w:val="18"/>
                <w:szCs w:val="18"/>
              </w:rPr>
            </w:pP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Difficult to hold and peel back</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r>
              <w:rPr>
                <w:rFonts w:asciiTheme="minorHAnsi" w:hAnsiTheme="minorHAnsi" w:cs="Arial"/>
                <w:sz w:val="18"/>
                <w:szCs w:val="18"/>
              </w:rPr>
              <w:t>3</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E970E8">
            <w:pPr>
              <w:keepNext/>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keepNext/>
              <w:rPr>
                <w:rFonts w:asciiTheme="minorHAnsi" w:hAnsiTheme="minorHAnsi" w:cs="Arial"/>
                <w:sz w:val="18"/>
                <w:szCs w:val="18"/>
              </w:rPr>
            </w:pPr>
            <w:r>
              <w:rPr>
                <w:rFonts w:asciiTheme="minorHAnsi" w:hAnsiTheme="minorHAnsi" w:cs="Arial"/>
                <w:sz w:val="18"/>
                <w:szCs w:val="18"/>
              </w:rPr>
              <w:t xml:space="preserve">Design requirement </w:t>
            </w:r>
            <w:r w:rsidRPr="00753940">
              <w:rPr>
                <w:rFonts w:asciiTheme="minorHAnsi" w:hAnsiTheme="minorHAnsi" w:cs="Arial"/>
                <w:sz w:val="18"/>
                <w:szCs w:val="18"/>
              </w:rPr>
              <w:t>for finger holds (1005730</w:t>
            </w:r>
            <w:r>
              <w:rPr>
                <w:rFonts w:asciiTheme="minorHAnsi" w:hAnsiTheme="minorHAnsi" w:cs="Arial"/>
                <w:sz w:val="18"/>
                <w:szCs w:val="18"/>
              </w:rPr>
              <w:t>)</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keepNext/>
              <w:jc w:val="center"/>
              <w:rPr>
                <w:rFonts w:asciiTheme="minorHAnsi" w:hAnsiTheme="minorHAnsi" w:cs="Arial"/>
                <w:sz w:val="18"/>
                <w:szCs w:val="18"/>
              </w:rPr>
            </w:pPr>
          </w:p>
        </w:tc>
      </w:tr>
      <w:tr w:rsidR="004E279A" w:rsidTr="008436A4">
        <w:trPr>
          <w:cantSplit/>
        </w:trPr>
        <w:tc>
          <w:tcPr>
            <w:tcW w:w="1350" w:type="dxa"/>
            <w:tcBorders>
              <w:top w:val="single" w:sz="4" w:space="0" w:color="000000" w:themeColor="text1"/>
              <w:left w:val="single" w:sz="4" w:space="0" w:color="000000" w:themeColor="text1"/>
              <w:bottom w:val="nil"/>
            </w:tcBorders>
            <w:vAlign w:val="center"/>
          </w:tcPr>
          <w:p w:rsidR="004E279A" w:rsidRPr="00E970E8" w:rsidRDefault="004E279A" w:rsidP="00785F87">
            <w:pPr>
              <w:jc w:val="right"/>
              <w:rPr>
                <w:rFonts w:asciiTheme="minorHAnsi" w:hAnsiTheme="minorHAnsi" w:cs="Arial"/>
                <w:b/>
                <w:szCs w:val="24"/>
              </w:rPr>
            </w:pPr>
            <w:r>
              <w:rPr>
                <w:rFonts w:asciiTheme="minorHAnsi" w:hAnsiTheme="minorHAnsi" w:cs="Arial"/>
                <w:b/>
                <w:szCs w:val="24"/>
              </w:rPr>
              <w:t>L</w:t>
            </w:r>
            <w:r w:rsidRPr="00E970E8">
              <w:rPr>
                <w:rFonts w:asciiTheme="minorHAnsi" w:hAnsiTheme="minorHAnsi" w:cs="Arial"/>
                <w:b/>
                <w:szCs w:val="24"/>
              </w:rPr>
              <w:t>abeling</w:t>
            </w:r>
          </w:p>
        </w:tc>
        <w:tc>
          <w:tcPr>
            <w:tcW w:w="171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Identify contents</w:t>
            </w:r>
          </w:p>
        </w:tc>
        <w:tc>
          <w:tcPr>
            <w:tcW w:w="2070" w:type="dxa"/>
            <w:tcBorders>
              <w:top w:val="single" w:sz="4" w:space="0" w:color="000000" w:themeColor="text1"/>
              <w:bottom w:val="nil"/>
            </w:tcBorders>
            <w:vAlign w:val="center"/>
          </w:tcPr>
          <w:p w:rsidR="004E279A" w:rsidRPr="00221465" w:rsidRDefault="004E279A" w:rsidP="00A41B0D">
            <w:pPr>
              <w:rPr>
                <w:rFonts w:asciiTheme="minorHAnsi" w:hAnsiTheme="minorHAnsi" w:cs="Arial"/>
                <w:sz w:val="18"/>
                <w:szCs w:val="18"/>
              </w:rPr>
            </w:pPr>
            <w:r w:rsidRPr="00221465">
              <w:rPr>
                <w:rFonts w:asciiTheme="minorHAnsi" w:hAnsiTheme="minorHAnsi" w:cs="Arial"/>
                <w:sz w:val="18"/>
                <w:szCs w:val="18"/>
              </w:rPr>
              <w:t>Label falls off</w:t>
            </w:r>
          </w:p>
        </w:tc>
        <w:tc>
          <w:tcPr>
            <w:tcW w:w="270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Adulterated product, Cannot identify / trace product, can’t implant product</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Poor label stock adhesion</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4134BE">
            <w:pPr>
              <w:rPr>
                <w:rFonts w:asciiTheme="minorHAnsi" w:hAnsiTheme="minorHAnsi" w:cs="Arial"/>
                <w:sz w:val="18"/>
                <w:szCs w:val="18"/>
              </w:rPr>
            </w:pPr>
            <w:r w:rsidRPr="00466CAF">
              <w:rPr>
                <w:rFonts w:asciiTheme="minorHAnsi" w:hAnsiTheme="minorHAnsi" w:cs="Arial"/>
                <w:sz w:val="18"/>
                <w:szCs w:val="18"/>
              </w:rPr>
              <w:t>Packaging validation</w:t>
            </w:r>
            <w:r w:rsidRPr="00221465">
              <w:rPr>
                <w:rFonts w:asciiTheme="minorHAnsi" w:hAnsiTheme="minorHAnsi" w:cs="Arial"/>
                <w:sz w:val="18"/>
                <w:szCs w:val="18"/>
              </w:rPr>
              <w:t xml:space="preserve"> for label durability in drop, humidity, and temp cycle</w:t>
            </w:r>
            <w:r>
              <w:rPr>
                <w:rFonts w:asciiTheme="minorHAnsi" w:hAnsiTheme="minorHAnsi" w:cs="Arial"/>
                <w:sz w:val="18"/>
                <w:szCs w:val="18"/>
              </w:rPr>
              <w:t xml:space="preserve"> (MERE 0223)</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E970E8">
            <w:pPr>
              <w:rPr>
                <w:rFonts w:asciiTheme="minorHAnsi" w:hAnsiTheme="minorHAnsi" w:cs="Arial"/>
                <w:b/>
                <w:szCs w:val="24"/>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A41B0D">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466CAF" w:rsidRDefault="004E279A" w:rsidP="004134BE">
            <w:pPr>
              <w:rPr>
                <w:rFonts w:asciiTheme="minorHAnsi" w:hAnsiTheme="minorHAnsi" w:cs="Arial"/>
                <w:sz w:val="18"/>
                <w:szCs w:val="18"/>
              </w:rPr>
            </w:pPr>
            <w:r>
              <w:rPr>
                <w:rFonts w:asciiTheme="minorHAnsi" w:hAnsiTheme="minorHAnsi" w:cs="Arial"/>
                <w:sz w:val="18"/>
                <w:szCs w:val="18"/>
              </w:rPr>
              <w:t>Final pack visual inspection (1007792)</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E970E8">
            <w:pPr>
              <w:rPr>
                <w:rFonts w:asciiTheme="minorHAnsi" w:hAnsiTheme="minorHAnsi" w:cs="Arial"/>
                <w:b/>
                <w:szCs w:val="24"/>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Pr="00221465" w:rsidRDefault="004E279A" w:rsidP="00A41B0D">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Pr="00221465" w:rsidRDefault="004E279A" w:rsidP="002B3682">
            <w:pPr>
              <w:rPr>
                <w:rFonts w:asciiTheme="minorHAnsi" w:hAnsiTheme="minorHAnsi" w:cs="Arial"/>
                <w:sz w:val="18"/>
                <w:szCs w:val="18"/>
              </w:rPr>
            </w:pPr>
            <w:r>
              <w:rPr>
                <w:rFonts w:asciiTheme="minorHAnsi" w:hAnsiTheme="minorHAnsi" w:cs="Arial"/>
                <w:sz w:val="18"/>
                <w:szCs w:val="18"/>
              </w:rPr>
              <w:t>Mishandling of label prior to and during placement</w:t>
            </w:r>
          </w:p>
        </w:tc>
        <w:tc>
          <w:tcPr>
            <w:tcW w:w="540" w:type="dxa"/>
            <w:tcBorders>
              <w:top w:val="single" w:sz="4" w:space="0" w:color="000000" w:themeColor="text1"/>
              <w:bottom w:val="single" w:sz="4" w:space="0" w:color="000000" w:themeColor="text1"/>
            </w:tcBorders>
            <w:vAlign w:val="center"/>
          </w:tcPr>
          <w:p w:rsidR="004E279A" w:rsidRPr="00221465" w:rsidRDefault="004E279A" w:rsidP="002B3682">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vAlign w:val="center"/>
          </w:tcPr>
          <w:p w:rsidR="004E279A" w:rsidRPr="00221465" w:rsidRDefault="004E279A" w:rsidP="002B3682">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2B3682">
            <w:pPr>
              <w:jc w:val="center"/>
              <w:rPr>
                <w:rFonts w:asciiTheme="minorHAnsi" w:hAnsiTheme="minorHAnsi" w:cs="Arial"/>
                <w:sz w:val="18"/>
                <w:szCs w:val="18"/>
              </w:rPr>
            </w:pPr>
            <w:r>
              <w:rPr>
                <w:rFonts w:asciiTheme="minorHAnsi" w:hAnsiTheme="minorHAnsi" w:cs="Arial"/>
                <w:sz w:val="18"/>
                <w:szCs w:val="18"/>
              </w:rPr>
              <w:t>3</w:t>
            </w:r>
          </w:p>
        </w:tc>
        <w:tc>
          <w:tcPr>
            <w:tcW w:w="720" w:type="dxa"/>
            <w:tcBorders>
              <w:top w:val="single" w:sz="4" w:space="0" w:color="000000" w:themeColor="text1"/>
              <w:bottom w:val="single" w:sz="4" w:space="0" w:color="000000" w:themeColor="text1"/>
            </w:tcBorders>
            <w:vAlign w:val="center"/>
          </w:tcPr>
          <w:p w:rsidR="004E279A" w:rsidRPr="00221465" w:rsidRDefault="00445E8C" w:rsidP="002B3682">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466CAF" w:rsidRDefault="004E279A" w:rsidP="002B3682">
            <w:pPr>
              <w:rPr>
                <w:rFonts w:asciiTheme="minorHAnsi" w:hAnsiTheme="minorHAnsi" w:cs="Arial"/>
                <w:sz w:val="18"/>
                <w:szCs w:val="18"/>
              </w:rPr>
            </w:pPr>
            <w:r>
              <w:rPr>
                <w:rFonts w:asciiTheme="minorHAnsi" w:hAnsiTheme="minorHAnsi" w:cs="Arial"/>
                <w:sz w:val="18"/>
                <w:szCs w:val="18"/>
              </w:rPr>
              <w:t>Final pack visual inspection (1007792)</w:t>
            </w:r>
          </w:p>
        </w:tc>
        <w:tc>
          <w:tcPr>
            <w:tcW w:w="540" w:type="dxa"/>
            <w:tcBorders>
              <w:top w:val="single" w:sz="4" w:space="0" w:color="000000" w:themeColor="text1"/>
              <w:bottom w:val="single" w:sz="4" w:space="0" w:color="000000" w:themeColor="text1"/>
            </w:tcBorders>
            <w:vAlign w:val="center"/>
          </w:tcPr>
          <w:p w:rsidR="004E279A" w:rsidRPr="00221465" w:rsidRDefault="004E279A" w:rsidP="002B3682">
            <w:pPr>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E970E8">
            <w:pPr>
              <w:rPr>
                <w:rFonts w:asciiTheme="minorHAnsi" w:hAnsiTheme="minorHAnsi" w:cs="Arial"/>
                <w:b/>
                <w:szCs w:val="24"/>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Damage to labels</w:t>
            </w:r>
          </w:p>
        </w:tc>
        <w:tc>
          <w:tcPr>
            <w:tcW w:w="270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Adulterated product, Cannot identify / trace product, can’t implant product</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Damage during shipment or handling</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981009" w:rsidRDefault="004E279A" w:rsidP="00E970E8">
            <w:pPr>
              <w:rPr>
                <w:rFonts w:asciiTheme="minorHAnsi" w:hAnsiTheme="minorHAnsi" w:cs="Arial"/>
                <w:sz w:val="18"/>
                <w:szCs w:val="18"/>
              </w:rPr>
            </w:pPr>
            <w:r w:rsidRPr="00981009">
              <w:rPr>
                <w:rFonts w:asciiTheme="minorHAnsi" w:hAnsiTheme="minorHAnsi" w:cs="Arial"/>
                <w:sz w:val="18"/>
                <w:szCs w:val="18"/>
              </w:rPr>
              <w:t>Design requirement for label stock thickness (1005905)</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E970E8">
            <w:pPr>
              <w:rPr>
                <w:rFonts w:asciiTheme="minorHAnsi" w:hAnsiTheme="minorHAnsi" w:cs="Arial"/>
                <w:b/>
                <w:szCs w:val="24"/>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Packaging validation testing (MERE 0223)</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S</w:t>
            </w:r>
            <w:r w:rsidRPr="00221465">
              <w:rPr>
                <w:rFonts w:asciiTheme="minorHAnsi" w:hAnsiTheme="minorHAnsi" w:cs="Arial"/>
                <w:sz w:val="18"/>
                <w:szCs w:val="18"/>
              </w:rPr>
              <w:t>mears</w:t>
            </w:r>
          </w:p>
        </w:tc>
        <w:tc>
          <w:tcPr>
            <w:tcW w:w="270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Adulterated product, Cannot identify / trace product, can’t implant product</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Non durable ink</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3</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sidRPr="00466CAF">
              <w:rPr>
                <w:rFonts w:asciiTheme="minorHAnsi" w:hAnsiTheme="minorHAnsi" w:cs="Arial"/>
                <w:sz w:val="18"/>
                <w:szCs w:val="18"/>
              </w:rPr>
              <w:t>Packaging design validation</w:t>
            </w:r>
            <w:r w:rsidRPr="00221465">
              <w:rPr>
                <w:rFonts w:asciiTheme="minorHAnsi" w:hAnsiTheme="minorHAnsi" w:cs="Arial"/>
                <w:sz w:val="18"/>
                <w:szCs w:val="18"/>
              </w:rPr>
              <w:t xml:space="preserve"> for label</w:t>
            </w:r>
            <w:r>
              <w:rPr>
                <w:rFonts w:asciiTheme="minorHAnsi" w:hAnsiTheme="minorHAnsi" w:cs="Arial"/>
                <w:sz w:val="18"/>
                <w:szCs w:val="18"/>
              </w:rPr>
              <w:t xml:space="preserve"> &amp; ink</w:t>
            </w:r>
            <w:r w:rsidRPr="00221465">
              <w:rPr>
                <w:rFonts w:asciiTheme="minorHAnsi" w:hAnsiTheme="minorHAnsi" w:cs="Arial"/>
                <w:sz w:val="18"/>
                <w:szCs w:val="18"/>
              </w:rPr>
              <w:t xml:space="preserve"> durability in drop, humidity, and temp cycle</w:t>
            </w:r>
            <w:r>
              <w:rPr>
                <w:rFonts w:asciiTheme="minorHAnsi" w:hAnsiTheme="minorHAnsi" w:cs="Arial"/>
                <w:sz w:val="18"/>
                <w:szCs w:val="18"/>
              </w:rPr>
              <w:t xml:space="preserve"> (MERE 0223)</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single" w:sz="4" w:space="0" w:color="000000" w:themeColor="text1"/>
              <w:bottom w:val="nil"/>
            </w:tcBorders>
            <w:vAlign w:val="center"/>
          </w:tcPr>
          <w:p w:rsidR="004E279A" w:rsidRPr="00221465" w:rsidRDefault="004E279A" w:rsidP="00EF52FB">
            <w:pPr>
              <w:rPr>
                <w:rFonts w:asciiTheme="minorHAnsi" w:hAnsiTheme="minorHAnsi" w:cs="Arial"/>
                <w:sz w:val="18"/>
                <w:szCs w:val="18"/>
              </w:rPr>
            </w:pPr>
            <w:r w:rsidRPr="00221465">
              <w:rPr>
                <w:rFonts w:asciiTheme="minorHAnsi" w:hAnsiTheme="minorHAnsi" w:cs="Arial"/>
                <w:sz w:val="18"/>
                <w:szCs w:val="18"/>
              </w:rPr>
              <w:t>Incorrect content</w:t>
            </w:r>
          </w:p>
        </w:tc>
        <w:tc>
          <w:tcPr>
            <w:tcW w:w="270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Adulterated product, Cannot identify / trace product, can’t implant product</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Permanent information incorrect</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3</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Label validation</w:t>
            </w:r>
            <w:r w:rsidR="007D3827">
              <w:rPr>
                <w:rFonts w:asciiTheme="minorHAnsi" w:hAnsiTheme="minorHAnsi" w:cs="Arial"/>
                <w:sz w:val="18"/>
                <w:szCs w:val="18"/>
              </w:rPr>
              <w:t xml:space="preserve"> (QAPR 0134)</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Variable information incorrect</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3</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581B79" w:rsidP="00E970E8">
            <w:pPr>
              <w:rPr>
                <w:rFonts w:asciiTheme="minorHAnsi" w:hAnsiTheme="minorHAnsi" w:cs="Arial"/>
                <w:sz w:val="18"/>
                <w:szCs w:val="18"/>
              </w:rPr>
            </w:pPr>
            <w:r>
              <w:rPr>
                <w:rFonts w:asciiTheme="minorHAnsi" w:hAnsiTheme="minorHAnsi" w:cs="Arial"/>
                <w:sz w:val="18"/>
                <w:szCs w:val="18"/>
              </w:rPr>
              <w:t xml:space="preserve">Label </w:t>
            </w:r>
            <w:r w:rsidR="004E279A" w:rsidRPr="00221465">
              <w:rPr>
                <w:rFonts w:asciiTheme="minorHAnsi" w:hAnsiTheme="minorHAnsi" w:cs="Arial"/>
                <w:sz w:val="18"/>
                <w:szCs w:val="18"/>
              </w:rPr>
              <w:t>Process validation</w:t>
            </w:r>
            <w:r w:rsidR="00743536">
              <w:rPr>
                <w:rFonts w:asciiTheme="minorHAnsi" w:hAnsiTheme="minorHAnsi" w:cs="Arial"/>
                <w:sz w:val="18"/>
                <w:szCs w:val="18"/>
              </w:rPr>
              <w:t xml:space="preserve"> (1013324)</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540" w:type="dxa"/>
            <w:tcBorders>
              <w:top w:val="nil"/>
              <w:bottom w:val="nil"/>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nil"/>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p>
        </w:tc>
        <w:tc>
          <w:tcPr>
            <w:tcW w:w="720" w:type="dxa"/>
            <w:tcBorders>
              <w:top w:val="nil"/>
              <w:bottom w:val="nil"/>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Label validation</w:t>
            </w:r>
            <w:r w:rsidR="007D3827">
              <w:rPr>
                <w:rFonts w:asciiTheme="minorHAnsi" w:hAnsiTheme="minorHAnsi" w:cs="Arial"/>
                <w:sz w:val="18"/>
                <w:szCs w:val="18"/>
              </w:rPr>
              <w:t xml:space="preserve"> (QAPR 0134)</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r>
      <w:tr w:rsidR="004E279A" w:rsidTr="008436A4">
        <w:trPr>
          <w:cantSplit/>
        </w:trPr>
        <w:tc>
          <w:tcPr>
            <w:tcW w:w="1350" w:type="dxa"/>
            <w:tcBorders>
              <w:top w:val="nil"/>
              <w:left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Final pack visual inspection (1007792)</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sidRPr="00A7532D">
              <w:rPr>
                <w:rFonts w:asciiTheme="minorHAnsi" w:hAnsiTheme="minorHAnsi" w:cs="Arial"/>
                <w:b/>
                <w:sz w:val="18"/>
                <w:szCs w:val="18"/>
              </w:rPr>
              <w:t>X</w:t>
            </w:r>
          </w:p>
        </w:tc>
      </w:tr>
      <w:tr w:rsidR="004E279A" w:rsidTr="008436A4">
        <w:trPr>
          <w:cantSplit/>
        </w:trPr>
        <w:tc>
          <w:tcPr>
            <w:tcW w:w="1350" w:type="dxa"/>
            <w:tcBorders>
              <w:top w:val="single" w:sz="4" w:space="0" w:color="000000" w:themeColor="text1"/>
              <w:left w:val="single" w:sz="4" w:space="0" w:color="000000" w:themeColor="text1"/>
              <w:bottom w:val="nil"/>
            </w:tcBorders>
            <w:vAlign w:val="center"/>
          </w:tcPr>
          <w:p w:rsidR="004E279A" w:rsidRPr="00E970E8" w:rsidRDefault="004E279A" w:rsidP="00785F87">
            <w:pPr>
              <w:jc w:val="right"/>
              <w:rPr>
                <w:rFonts w:asciiTheme="minorHAnsi" w:hAnsiTheme="minorHAnsi" w:cs="Arial"/>
                <w:b/>
                <w:szCs w:val="24"/>
              </w:rPr>
            </w:pPr>
            <w:r w:rsidRPr="00E970E8">
              <w:rPr>
                <w:rFonts w:asciiTheme="minorHAnsi" w:hAnsiTheme="minorHAnsi" w:cs="Arial"/>
                <w:b/>
                <w:szCs w:val="24"/>
              </w:rPr>
              <w:t>Shelf box</w:t>
            </w:r>
          </w:p>
        </w:tc>
        <w:tc>
          <w:tcPr>
            <w:tcW w:w="1710" w:type="dxa"/>
            <w:tcBorders>
              <w:top w:val="single" w:sz="4" w:space="0" w:color="000000" w:themeColor="text1"/>
              <w:bottom w:val="nil"/>
            </w:tcBorders>
            <w:vAlign w:val="center"/>
          </w:tcPr>
          <w:p w:rsidR="004E279A" w:rsidRPr="00221465" w:rsidRDefault="004E279A" w:rsidP="00BA37C9">
            <w:pPr>
              <w:rPr>
                <w:rFonts w:asciiTheme="minorHAnsi" w:hAnsiTheme="minorHAnsi" w:cs="Arial"/>
                <w:sz w:val="18"/>
                <w:szCs w:val="18"/>
              </w:rPr>
            </w:pPr>
            <w:r w:rsidRPr="00221465">
              <w:rPr>
                <w:rFonts w:asciiTheme="minorHAnsi" w:hAnsiTheme="minorHAnsi" w:cs="Arial"/>
                <w:sz w:val="18"/>
                <w:szCs w:val="18"/>
              </w:rPr>
              <w:t>Protect</w:t>
            </w:r>
            <w:r>
              <w:rPr>
                <w:rFonts w:asciiTheme="minorHAnsi" w:hAnsiTheme="minorHAnsi" w:cs="Arial"/>
                <w:sz w:val="18"/>
                <w:szCs w:val="18"/>
              </w:rPr>
              <w:t xml:space="preserve"> &amp; Contain </w:t>
            </w:r>
            <w:r w:rsidRPr="00221465">
              <w:rPr>
                <w:rFonts w:asciiTheme="minorHAnsi" w:hAnsiTheme="minorHAnsi" w:cs="Arial"/>
                <w:sz w:val="18"/>
                <w:szCs w:val="18"/>
              </w:rPr>
              <w:t xml:space="preserve"> contents </w:t>
            </w:r>
          </w:p>
        </w:tc>
        <w:tc>
          <w:tcPr>
            <w:tcW w:w="207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Damage to sterile barrier system</w:t>
            </w:r>
          </w:p>
        </w:tc>
        <w:tc>
          <w:tcPr>
            <w:tcW w:w="270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S</w:t>
            </w:r>
            <w:r>
              <w:rPr>
                <w:rFonts w:asciiTheme="minorHAnsi" w:hAnsiTheme="minorHAnsi" w:cs="Arial"/>
                <w:sz w:val="18"/>
                <w:szCs w:val="18"/>
              </w:rPr>
              <w:t>terility compromised, cannot implant</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 xml:space="preserve">Visual </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Contents loose</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Design requirement for carton design &amp; dimensions (1007632)</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E970E8" w:rsidRDefault="004E279A" w:rsidP="00E970E8">
            <w:pPr>
              <w:rPr>
                <w:rFonts w:asciiTheme="minorHAnsi" w:hAnsiTheme="minorHAnsi" w:cs="Arial"/>
                <w:b/>
                <w:szCs w:val="24"/>
              </w:rPr>
            </w:pPr>
          </w:p>
        </w:tc>
        <w:tc>
          <w:tcPr>
            <w:tcW w:w="1710" w:type="dxa"/>
            <w:tcBorders>
              <w:top w:val="nil"/>
              <w:bottom w:val="nil"/>
            </w:tcBorders>
            <w:vAlign w:val="center"/>
          </w:tcPr>
          <w:p w:rsidR="004E279A" w:rsidRPr="00221465" w:rsidRDefault="004E279A" w:rsidP="00BA37C9">
            <w:pPr>
              <w:rPr>
                <w:rFonts w:asciiTheme="minorHAnsi" w:hAnsiTheme="minorHAnsi" w:cs="Arial"/>
                <w:sz w:val="18"/>
                <w:szCs w:val="18"/>
              </w:rPr>
            </w:pPr>
          </w:p>
        </w:tc>
        <w:tc>
          <w:tcPr>
            <w:tcW w:w="2070" w:type="dxa"/>
            <w:tcBorders>
              <w:top w:val="nil"/>
              <w:bottom w:val="nil"/>
            </w:tcBorders>
            <w:vAlign w:val="center"/>
          </w:tcPr>
          <w:p w:rsidR="004E279A"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 xml:space="preserve">Packaging </w:t>
            </w:r>
            <w:r w:rsidRPr="00466CAF">
              <w:rPr>
                <w:rFonts w:asciiTheme="minorHAnsi" w:hAnsiTheme="minorHAnsi" w:cs="Arial"/>
                <w:sz w:val="18"/>
                <w:szCs w:val="18"/>
              </w:rPr>
              <w:t>validation</w:t>
            </w:r>
            <w:r>
              <w:rPr>
                <w:rFonts w:asciiTheme="minorHAnsi" w:hAnsiTheme="minorHAnsi" w:cs="Arial"/>
                <w:sz w:val="18"/>
                <w:szCs w:val="18"/>
              </w:rPr>
              <w:t xml:space="preserve"> testing with vibration, loose load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Carton</w:t>
            </w:r>
            <w:r w:rsidRPr="00221465">
              <w:rPr>
                <w:rFonts w:asciiTheme="minorHAnsi" w:hAnsiTheme="minorHAnsi" w:cs="Arial"/>
                <w:sz w:val="18"/>
                <w:szCs w:val="18"/>
              </w:rPr>
              <w:t xml:space="preserve"> not durable</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DC64D6">
            <w:pPr>
              <w:rPr>
                <w:rFonts w:asciiTheme="minorHAnsi" w:hAnsiTheme="minorHAnsi" w:cs="Arial"/>
                <w:sz w:val="18"/>
                <w:szCs w:val="18"/>
              </w:rPr>
            </w:pPr>
            <w:r>
              <w:rPr>
                <w:rFonts w:asciiTheme="minorHAnsi" w:hAnsiTheme="minorHAnsi" w:cs="Arial"/>
                <w:sz w:val="18"/>
                <w:szCs w:val="18"/>
              </w:rPr>
              <w:t>Design requirement for carton design (1007632)</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Packaging validation testing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BA37C9">
            <w:pPr>
              <w:rPr>
                <w:rFonts w:asciiTheme="minorHAnsi" w:hAnsiTheme="minorHAnsi" w:cs="Arial"/>
                <w:sz w:val="18"/>
                <w:szCs w:val="18"/>
              </w:rPr>
            </w:pPr>
            <w:r w:rsidRPr="00221465">
              <w:rPr>
                <w:rFonts w:asciiTheme="minorHAnsi" w:hAnsiTheme="minorHAnsi" w:cs="Arial"/>
                <w:sz w:val="18"/>
                <w:szCs w:val="18"/>
              </w:rPr>
              <w:t>Manual</w:t>
            </w:r>
            <w:r w:rsidR="00BD60D3">
              <w:rPr>
                <w:rFonts w:asciiTheme="minorHAnsi" w:hAnsiTheme="minorHAnsi" w:cs="Arial"/>
                <w:sz w:val="18"/>
                <w:szCs w:val="18"/>
              </w:rPr>
              <w:t>s</w:t>
            </w:r>
            <w:r w:rsidRPr="00221465">
              <w:rPr>
                <w:rFonts w:asciiTheme="minorHAnsi" w:hAnsiTheme="minorHAnsi" w:cs="Arial"/>
                <w:sz w:val="18"/>
                <w:szCs w:val="18"/>
              </w:rPr>
              <w:t xml:space="preserve"> too thick</w:t>
            </w:r>
          </w:p>
        </w:tc>
        <w:tc>
          <w:tcPr>
            <w:tcW w:w="540" w:type="dxa"/>
            <w:tcBorders>
              <w:top w:val="single" w:sz="4" w:space="0" w:color="000000" w:themeColor="text1"/>
              <w:bottom w:val="nil"/>
            </w:tcBorders>
            <w:vAlign w:val="center"/>
          </w:tcPr>
          <w:p w:rsidR="004E279A" w:rsidRPr="00221465" w:rsidRDefault="004E279A" w:rsidP="00BA37C9">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BA37C9">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BA37C9">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BA37C9">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AB27EE" w:rsidP="00BA37C9">
            <w:pPr>
              <w:rPr>
                <w:rFonts w:asciiTheme="minorHAnsi" w:hAnsiTheme="minorHAnsi" w:cs="Arial"/>
                <w:sz w:val="18"/>
                <w:szCs w:val="18"/>
              </w:rPr>
            </w:pPr>
            <w:r>
              <w:rPr>
                <w:rFonts w:asciiTheme="minorHAnsi" w:hAnsiTheme="minorHAnsi" w:cs="Arial"/>
                <w:sz w:val="18"/>
                <w:szCs w:val="18"/>
              </w:rPr>
              <w:t xml:space="preserve">Manual fit within carton </w:t>
            </w:r>
            <w:r w:rsidR="00124106">
              <w:rPr>
                <w:rFonts w:asciiTheme="minorHAnsi" w:hAnsiTheme="minorHAnsi" w:cs="Arial"/>
                <w:sz w:val="18"/>
                <w:szCs w:val="18"/>
              </w:rPr>
              <w:t>(</w:t>
            </w:r>
            <w:r>
              <w:rPr>
                <w:rFonts w:asciiTheme="minorHAnsi" w:hAnsiTheme="minorHAnsi" w:cs="Arial"/>
                <w:sz w:val="18"/>
                <w:szCs w:val="18"/>
              </w:rPr>
              <w:t>1007632</w:t>
            </w:r>
            <w:r w:rsidR="00124106">
              <w:rPr>
                <w:rFonts w:asciiTheme="minorHAnsi" w:hAnsiTheme="minorHAnsi" w:cs="Arial"/>
                <w:sz w:val="18"/>
                <w:szCs w:val="18"/>
              </w:rPr>
              <w:t>)</w:t>
            </w:r>
            <w:r>
              <w:rPr>
                <w:rFonts w:asciiTheme="minorHAnsi" w:hAnsiTheme="minorHAnsi" w:cs="Arial"/>
                <w:sz w:val="18"/>
                <w:szCs w:val="18"/>
              </w:rPr>
              <w:t xml:space="preserve"> </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BE4998" w:rsidTr="008436A4">
        <w:trPr>
          <w:cantSplit/>
        </w:trPr>
        <w:tc>
          <w:tcPr>
            <w:tcW w:w="1350" w:type="dxa"/>
            <w:tcBorders>
              <w:top w:val="nil"/>
              <w:left w:val="single" w:sz="4" w:space="0" w:color="000000" w:themeColor="text1"/>
              <w:bottom w:val="nil"/>
            </w:tcBorders>
            <w:vAlign w:val="center"/>
          </w:tcPr>
          <w:p w:rsidR="00BE4998" w:rsidRPr="00221465" w:rsidRDefault="00BE4998" w:rsidP="00E970E8">
            <w:pPr>
              <w:rPr>
                <w:rFonts w:asciiTheme="minorHAnsi" w:hAnsiTheme="minorHAnsi" w:cs="Arial"/>
                <w:sz w:val="18"/>
                <w:szCs w:val="18"/>
              </w:rPr>
            </w:pPr>
          </w:p>
        </w:tc>
        <w:tc>
          <w:tcPr>
            <w:tcW w:w="1710" w:type="dxa"/>
            <w:tcBorders>
              <w:top w:val="nil"/>
              <w:bottom w:val="nil"/>
            </w:tcBorders>
            <w:vAlign w:val="center"/>
          </w:tcPr>
          <w:p w:rsidR="00BE4998" w:rsidRPr="00221465" w:rsidRDefault="00BE4998" w:rsidP="00E970E8">
            <w:pPr>
              <w:rPr>
                <w:rFonts w:asciiTheme="minorHAnsi" w:hAnsiTheme="minorHAnsi" w:cs="Arial"/>
                <w:sz w:val="18"/>
                <w:szCs w:val="18"/>
              </w:rPr>
            </w:pPr>
          </w:p>
        </w:tc>
        <w:tc>
          <w:tcPr>
            <w:tcW w:w="2070" w:type="dxa"/>
            <w:tcBorders>
              <w:top w:val="nil"/>
              <w:bottom w:val="nil"/>
            </w:tcBorders>
            <w:vAlign w:val="center"/>
          </w:tcPr>
          <w:p w:rsidR="00BE4998" w:rsidRPr="00221465" w:rsidRDefault="00BE4998"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BE4998" w:rsidRPr="00221465" w:rsidRDefault="00BE4998"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BE4998" w:rsidRPr="00221465" w:rsidRDefault="00BE4998"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BE4998" w:rsidRPr="00221465" w:rsidRDefault="00BE4998"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BE4998" w:rsidRPr="00221465" w:rsidRDefault="00BE4998" w:rsidP="00BA37C9">
            <w:pPr>
              <w:rPr>
                <w:rFonts w:asciiTheme="minorHAnsi" w:hAnsiTheme="minorHAnsi" w:cs="Arial"/>
                <w:sz w:val="18"/>
                <w:szCs w:val="18"/>
              </w:rPr>
            </w:pPr>
          </w:p>
        </w:tc>
        <w:tc>
          <w:tcPr>
            <w:tcW w:w="540" w:type="dxa"/>
            <w:tcBorders>
              <w:top w:val="nil"/>
              <w:bottom w:val="single" w:sz="4" w:space="0" w:color="000000" w:themeColor="text1"/>
            </w:tcBorders>
            <w:vAlign w:val="center"/>
          </w:tcPr>
          <w:p w:rsidR="00BE4998" w:rsidRPr="00221465" w:rsidRDefault="00BE4998" w:rsidP="00BA37C9">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BE4998" w:rsidRPr="00221465" w:rsidRDefault="00BE4998" w:rsidP="00BA37C9">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BE4998" w:rsidRPr="00221465" w:rsidRDefault="00BE4998" w:rsidP="00BA37C9">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BE4998" w:rsidRPr="00221465" w:rsidRDefault="00BE4998" w:rsidP="00BA37C9">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BE4998" w:rsidRPr="00221465" w:rsidRDefault="00BD60D3" w:rsidP="00BA37C9">
            <w:pPr>
              <w:rPr>
                <w:rFonts w:asciiTheme="minorHAnsi" w:hAnsiTheme="minorHAnsi" w:cs="Arial"/>
                <w:sz w:val="18"/>
                <w:szCs w:val="18"/>
              </w:rPr>
            </w:pPr>
            <w:r>
              <w:rPr>
                <w:rFonts w:asciiTheme="minorHAnsi" w:hAnsiTheme="minorHAnsi" w:cs="Arial"/>
                <w:sz w:val="18"/>
                <w:szCs w:val="18"/>
              </w:rPr>
              <w:t>Weight of manuals tested is documented in packaging validation re</w:t>
            </w:r>
            <w:r w:rsidR="007D3827">
              <w:rPr>
                <w:rFonts w:asciiTheme="minorHAnsi" w:hAnsiTheme="minorHAnsi" w:cs="Arial"/>
                <w:sz w:val="18"/>
                <w:szCs w:val="18"/>
              </w:rPr>
              <w:t>p</w:t>
            </w:r>
            <w:r>
              <w:rPr>
                <w:rFonts w:asciiTheme="minorHAnsi" w:hAnsiTheme="minorHAnsi" w:cs="Arial"/>
                <w:sz w:val="18"/>
                <w:szCs w:val="18"/>
              </w:rPr>
              <w:t>ort (MERE 0223)</w:t>
            </w:r>
          </w:p>
        </w:tc>
        <w:tc>
          <w:tcPr>
            <w:tcW w:w="540" w:type="dxa"/>
            <w:tcBorders>
              <w:top w:val="single" w:sz="4" w:space="0" w:color="000000" w:themeColor="text1"/>
              <w:bottom w:val="single" w:sz="4" w:space="0" w:color="000000" w:themeColor="text1"/>
            </w:tcBorders>
            <w:vAlign w:val="center"/>
          </w:tcPr>
          <w:p w:rsidR="00BE4998" w:rsidRDefault="00BE4998"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Pr="00221465" w:rsidRDefault="004E279A" w:rsidP="00BA37C9">
            <w:pPr>
              <w:rPr>
                <w:rFonts w:asciiTheme="minorHAnsi" w:hAnsiTheme="minorHAnsi" w:cs="Arial"/>
                <w:sz w:val="18"/>
                <w:szCs w:val="18"/>
              </w:rPr>
            </w:pPr>
            <w:r>
              <w:rPr>
                <w:rFonts w:asciiTheme="minorHAnsi" w:hAnsiTheme="minorHAnsi" w:cs="Arial"/>
                <w:sz w:val="18"/>
                <w:szCs w:val="18"/>
              </w:rPr>
              <w:t>damage to product</w:t>
            </w:r>
          </w:p>
        </w:tc>
        <w:tc>
          <w:tcPr>
            <w:tcW w:w="1890" w:type="dxa"/>
            <w:tcBorders>
              <w:top w:val="nil"/>
              <w:bottom w:val="nil"/>
            </w:tcBorders>
            <w:vAlign w:val="center"/>
          </w:tcPr>
          <w:p w:rsidR="004E279A" w:rsidRPr="00221465" w:rsidRDefault="004E279A" w:rsidP="00BA37C9">
            <w:pPr>
              <w:rPr>
                <w:rFonts w:asciiTheme="minorHAnsi" w:hAnsiTheme="minorHAnsi" w:cs="Arial"/>
                <w:sz w:val="18"/>
                <w:szCs w:val="18"/>
              </w:rPr>
            </w:pPr>
            <w:r>
              <w:rPr>
                <w:rFonts w:asciiTheme="minorHAnsi" w:hAnsiTheme="minorHAnsi" w:cs="Arial"/>
                <w:sz w:val="18"/>
                <w:szCs w:val="18"/>
              </w:rPr>
              <w:t>Visual</w:t>
            </w: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C13BE3">
            <w:pPr>
              <w:rPr>
                <w:rFonts w:asciiTheme="minorHAnsi" w:hAnsiTheme="minorHAnsi" w:cs="Arial"/>
                <w:sz w:val="18"/>
                <w:szCs w:val="18"/>
              </w:rPr>
            </w:pPr>
            <w:r w:rsidRPr="00221465">
              <w:rPr>
                <w:rFonts w:asciiTheme="minorHAnsi" w:hAnsiTheme="minorHAnsi" w:cs="Arial"/>
                <w:sz w:val="18"/>
                <w:szCs w:val="18"/>
              </w:rPr>
              <w:t>Contents loose</w:t>
            </w:r>
          </w:p>
        </w:tc>
        <w:tc>
          <w:tcPr>
            <w:tcW w:w="540" w:type="dxa"/>
            <w:tcBorders>
              <w:top w:val="single" w:sz="4" w:space="0" w:color="000000" w:themeColor="text1"/>
              <w:bottom w:val="nil"/>
            </w:tcBorders>
            <w:vAlign w:val="center"/>
          </w:tcPr>
          <w:p w:rsidR="004E279A" w:rsidRPr="00221465" w:rsidRDefault="004E279A" w:rsidP="00C13BE3">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C13BE3">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C13BE3">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themeColor="text1"/>
              <w:bottom w:val="nil"/>
            </w:tcBorders>
            <w:vAlign w:val="center"/>
          </w:tcPr>
          <w:p w:rsidR="004E279A" w:rsidRPr="00221465" w:rsidRDefault="00445E8C" w:rsidP="00C13BE3">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4</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C13BE3">
            <w:pPr>
              <w:rPr>
                <w:rFonts w:asciiTheme="minorHAnsi" w:hAnsiTheme="minorHAnsi" w:cs="Arial"/>
                <w:sz w:val="18"/>
                <w:szCs w:val="18"/>
              </w:rPr>
            </w:pPr>
            <w:r>
              <w:rPr>
                <w:rFonts w:asciiTheme="minorHAnsi" w:hAnsiTheme="minorHAnsi" w:cs="Arial"/>
                <w:sz w:val="18"/>
                <w:szCs w:val="18"/>
              </w:rPr>
              <w:t>Design requirement for carton design &amp; dimensions (1007632)</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BA37C9">
            <w:pPr>
              <w:rPr>
                <w:rFonts w:asciiTheme="minorHAnsi" w:hAnsiTheme="minorHAnsi" w:cs="Arial"/>
                <w:sz w:val="18"/>
                <w:szCs w:val="18"/>
              </w:rPr>
            </w:pPr>
          </w:p>
        </w:tc>
        <w:tc>
          <w:tcPr>
            <w:tcW w:w="1890" w:type="dxa"/>
            <w:tcBorders>
              <w:top w:val="nil"/>
              <w:bottom w:val="nil"/>
            </w:tcBorders>
            <w:vAlign w:val="center"/>
          </w:tcPr>
          <w:p w:rsidR="004E279A" w:rsidRDefault="004E279A" w:rsidP="00BA37C9">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Pr="00221465" w:rsidRDefault="004E279A" w:rsidP="00C13BE3">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C13BE3">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Pr="00221465" w:rsidRDefault="004E279A" w:rsidP="00C13BE3">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C13BE3">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C13BE3">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Default="004E279A" w:rsidP="00C13BE3">
            <w:pPr>
              <w:rPr>
                <w:rFonts w:asciiTheme="minorHAnsi" w:hAnsiTheme="minorHAnsi" w:cs="Arial"/>
                <w:sz w:val="18"/>
                <w:szCs w:val="18"/>
              </w:rPr>
            </w:pPr>
            <w:r>
              <w:rPr>
                <w:rFonts w:asciiTheme="minorHAnsi" w:hAnsiTheme="minorHAnsi" w:cs="Arial"/>
                <w:sz w:val="18"/>
                <w:szCs w:val="18"/>
              </w:rPr>
              <w:t>Packaging</w:t>
            </w:r>
            <w:r w:rsidRPr="00466CAF">
              <w:rPr>
                <w:rFonts w:asciiTheme="minorHAnsi" w:hAnsiTheme="minorHAnsi" w:cs="Arial"/>
                <w:sz w:val="18"/>
                <w:szCs w:val="18"/>
              </w:rPr>
              <w:t xml:space="preserve"> validation</w:t>
            </w:r>
            <w:r>
              <w:rPr>
                <w:rFonts w:asciiTheme="minorHAnsi" w:hAnsiTheme="minorHAnsi" w:cs="Arial"/>
                <w:sz w:val="18"/>
                <w:szCs w:val="18"/>
              </w:rPr>
              <w:t xml:space="preserve"> testing with vibration, loose load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BA37C9">
            <w:pPr>
              <w:rPr>
                <w:rFonts w:asciiTheme="minorHAnsi" w:hAnsiTheme="minorHAnsi" w:cs="Arial"/>
                <w:sz w:val="18"/>
                <w:szCs w:val="18"/>
              </w:rPr>
            </w:pPr>
          </w:p>
        </w:tc>
        <w:tc>
          <w:tcPr>
            <w:tcW w:w="1890" w:type="dxa"/>
            <w:tcBorders>
              <w:top w:val="nil"/>
              <w:bottom w:val="nil"/>
            </w:tcBorders>
            <w:vAlign w:val="center"/>
          </w:tcPr>
          <w:p w:rsidR="004E279A" w:rsidRDefault="004E279A" w:rsidP="00BA37C9">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C13BE3">
            <w:pPr>
              <w:rPr>
                <w:rFonts w:asciiTheme="minorHAnsi" w:hAnsiTheme="minorHAnsi" w:cs="Arial"/>
                <w:sz w:val="18"/>
                <w:szCs w:val="18"/>
              </w:rPr>
            </w:pPr>
            <w:r>
              <w:rPr>
                <w:rFonts w:asciiTheme="minorHAnsi" w:hAnsiTheme="minorHAnsi" w:cs="Arial"/>
                <w:sz w:val="18"/>
                <w:szCs w:val="18"/>
              </w:rPr>
              <w:t>Carton</w:t>
            </w:r>
            <w:r w:rsidRPr="00221465">
              <w:rPr>
                <w:rFonts w:asciiTheme="minorHAnsi" w:hAnsiTheme="minorHAnsi" w:cs="Arial"/>
                <w:sz w:val="18"/>
                <w:szCs w:val="18"/>
              </w:rPr>
              <w:t xml:space="preserve"> not durable</w:t>
            </w:r>
          </w:p>
        </w:tc>
        <w:tc>
          <w:tcPr>
            <w:tcW w:w="540" w:type="dxa"/>
            <w:tcBorders>
              <w:top w:val="single" w:sz="4" w:space="0" w:color="000000" w:themeColor="text1"/>
              <w:bottom w:val="nil"/>
            </w:tcBorders>
            <w:vAlign w:val="center"/>
          </w:tcPr>
          <w:p w:rsidR="004E279A" w:rsidRPr="00221465" w:rsidRDefault="004E279A" w:rsidP="00C13BE3">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C13BE3">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C13BE3">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themeColor="text1"/>
              <w:bottom w:val="nil"/>
            </w:tcBorders>
            <w:vAlign w:val="center"/>
          </w:tcPr>
          <w:p w:rsidR="004E279A" w:rsidRPr="00221465" w:rsidRDefault="00445E8C" w:rsidP="00C13BE3">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4</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AB544E">
            <w:pPr>
              <w:rPr>
                <w:rFonts w:asciiTheme="minorHAnsi" w:hAnsiTheme="minorHAnsi" w:cs="Arial"/>
                <w:sz w:val="18"/>
                <w:szCs w:val="18"/>
              </w:rPr>
            </w:pPr>
            <w:r>
              <w:rPr>
                <w:rFonts w:asciiTheme="minorHAnsi" w:hAnsiTheme="minorHAnsi" w:cs="Arial"/>
                <w:sz w:val="18"/>
                <w:szCs w:val="18"/>
              </w:rPr>
              <w:t>Design requirement for carton design (1007632)</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BA37C9">
            <w:pPr>
              <w:rPr>
                <w:rFonts w:asciiTheme="minorHAnsi" w:hAnsiTheme="minorHAnsi" w:cs="Arial"/>
                <w:sz w:val="18"/>
                <w:szCs w:val="18"/>
              </w:rPr>
            </w:pPr>
          </w:p>
        </w:tc>
        <w:tc>
          <w:tcPr>
            <w:tcW w:w="1890" w:type="dxa"/>
            <w:tcBorders>
              <w:top w:val="nil"/>
              <w:bottom w:val="nil"/>
            </w:tcBorders>
            <w:vAlign w:val="center"/>
          </w:tcPr>
          <w:p w:rsidR="004E279A" w:rsidRDefault="004E279A" w:rsidP="00BA37C9">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C13BE3">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Pr="00221465" w:rsidRDefault="004E279A" w:rsidP="00C13BE3">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Pr="00221465" w:rsidRDefault="004E279A" w:rsidP="00C13BE3">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C13BE3">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C13BE3">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Default="004E279A" w:rsidP="00C13BE3">
            <w:pPr>
              <w:rPr>
                <w:rFonts w:asciiTheme="minorHAnsi" w:hAnsiTheme="minorHAnsi" w:cs="Arial"/>
                <w:sz w:val="18"/>
                <w:szCs w:val="18"/>
              </w:rPr>
            </w:pPr>
            <w:r>
              <w:rPr>
                <w:rFonts w:asciiTheme="minorHAnsi" w:hAnsiTheme="minorHAnsi" w:cs="Arial"/>
                <w:sz w:val="18"/>
                <w:szCs w:val="18"/>
              </w:rPr>
              <w:t>Packaging validation testing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BA37C9">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BA37C9">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Pr="00221465" w:rsidRDefault="004E279A" w:rsidP="00C13BE3">
            <w:pPr>
              <w:rPr>
                <w:rFonts w:asciiTheme="minorHAnsi" w:hAnsiTheme="minorHAnsi" w:cs="Arial"/>
                <w:sz w:val="18"/>
                <w:szCs w:val="18"/>
              </w:rPr>
            </w:pPr>
            <w:r w:rsidRPr="00221465">
              <w:rPr>
                <w:rFonts w:asciiTheme="minorHAnsi" w:hAnsiTheme="minorHAnsi" w:cs="Arial"/>
                <w:sz w:val="18"/>
                <w:szCs w:val="18"/>
              </w:rPr>
              <w:t>Manual</w:t>
            </w:r>
            <w:r w:rsidR="00BD60D3">
              <w:rPr>
                <w:rFonts w:asciiTheme="minorHAnsi" w:hAnsiTheme="minorHAnsi" w:cs="Arial"/>
                <w:sz w:val="18"/>
                <w:szCs w:val="18"/>
              </w:rPr>
              <w:t>s</w:t>
            </w:r>
            <w:r w:rsidRPr="00221465">
              <w:rPr>
                <w:rFonts w:asciiTheme="minorHAnsi" w:hAnsiTheme="minorHAnsi" w:cs="Arial"/>
                <w:sz w:val="18"/>
                <w:szCs w:val="18"/>
              </w:rPr>
              <w:t xml:space="preserve"> too thick</w:t>
            </w:r>
          </w:p>
        </w:tc>
        <w:tc>
          <w:tcPr>
            <w:tcW w:w="540" w:type="dxa"/>
            <w:tcBorders>
              <w:top w:val="single" w:sz="4" w:space="0" w:color="000000" w:themeColor="text1"/>
              <w:bottom w:val="single" w:sz="4" w:space="0" w:color="000000" w:themeColor="text1"/>
            </w:tcBorders>
            <w:vAlign w:val="center"/>
          </w:tcPr>
          <w:p w:rsidR="004E279A" w:rsidRPr="00221465" w:rsidRDefault="004E279A" w:rsidP="00C13BE3">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vAlign w:val="center"/>
          </w:tcPr>
          <w:p w:rsidR="004E279A" w:rsidRPr="00221465" w:rsidRDefault="004E279A" w:rsidP="00C13BE3">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C13BE3">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themeColor="text1"/>
              <w:bottom w:val="single" w:sz="4" w:space="0" w:color="000000" w:themeColor="text1"/>
            </w:tcBorders>
            <w:vAlign w:val="center"/>
          </w:tcPr>
          <w:p w:rsidR="004E279A" w:rsidRPr="00221465" w:rsidRDefault="00445E8C" w:rsidP="00C13BE3">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4</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AB27EE" w:rsidP="00C13BE3">
            <w:pPr>
              <w:rPr>
                <w:rFonts w:asciiTheme="minorHAnsi" w:hAnsiTheme="minorHAnsi" w:cs="Arial"/>
                <w:sz w:val="18"/>
                <w:szCs w:val="18"/>
              </w:rPr>
            </w:pPr>
            <w:r>
              <w:rPr>
                <w:rFonts w:asciiTheme="minorHAnsi" w:hAnsiTheme="minorHAnsi" w:cs="Arial"/>
                <w:sz w:val="18"/>
                <w:szCs w:val="18"/>
              </w:rPr>
              <w:t xml:space="preserve">Manual fit within carton </w:t>
            </w:r>
            <w:r w:rsidR="00124106">
              <w:rPr>
                <w:rFonts w:asciiTheme="minorHAnsi" w:hAnsiTheme="minorHAnsi" w:cs="Arial"/>
                <w:sz w:val="18"/>
                <w:szCs w:val="18"/>
              </w:rPr>
              <w:t>(</w:t>
            </w:r>
            <w:r>
              <w:rPr>
                <w:rFonts w:asciiTheme="minorHAnsi" w:hAnsiTheme="minorHAnsi" w:cs="Arial"/>
                <w:sz w:val="18"/>
                <w:szCs w:val="18"/>
              </w:rPr>
              <w:t>1007632</w:t>
            </w:r>
            <w:r w:rsidR="00124106">
              <w:rPr>
                <w:rFonts w:asciiTheme="minorHAnsi" w:hAnsiTheme="minorHAnsi" w:cs="Arial"/>
                <w:sz w:val="18"/>
                <w:szCs w:val="18"/>
              </w:rPr>
              <w:t>)</w:t>
            </w:r>
            <w:r>
              <w:rPr>
                <w:rFonts w:asciiTheme="minorHAnsi" w:hAnsiTheme="minorHAnsi" w:cs="Arial"/>
                <w:sz w:val="18"/>
                <w:szCs w:val="18"/>
              </w:rPr>
              <w:t xml:space="preserve"> </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BE4998" w:rsidTr="008436A4">
        <w:trPr>
          <w:cantSplit/>
        </w:trPr>
        <w:tc>
          <w:tcPr>
            <w:tcW w:w="1350" w:type="dxa"/>
            <w:tcBorders>
              <w:top w:val="nil"/>
              <w:left w:val="single" w:sz="4" w:space="0" w:color="000000" w:themeColor="text1"/>
              <w:bottom w:val="nil"/>
            </w:tcBorders>
            <w:vAlign w:val="center"/>
          </w:tcPr>
          <w:p w:rsidR="00BE4998" w:rsidRPr="00221465" w:rsidRDefault="00BE4998" w:rsidP="00E970E8">
            <w:pPr>
              <w:rPr>
                <w:rFonts w:asciiTheme="minorHAnsi" w:hAnsiTheme="minorHAnsi" w:cs="Arial"/>
                <w:sz w:val="18"/>
                <w:szCs w:val="18"/>
              </w:rPr>
            </w:pPr>
          </w:p>
        </w:tc>
        <w:tc>
          <w:tcPr>
            <w:tcW w:w="1710" w:type="dxa"/>
            <w:tcBorders>
              <w:top w:val="nil"/>
              <w:bottom w:val="nil"/>
            </w:tcBorders>
            <w:vAlign w:val="center"/>
          </w:tcPr>
          <w:p w:rsidR="00BE4998" w:rsidRPr="00221465" w:rsidRDefault="00BE4998"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BE4998" w:rsidRPr="00221465" w:rsidRDefault="00BE4998"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BE4998" w:rsidRDefault="00BE4998" w:rsidP="00BA37C9">
            <w:pPr>
              <w:rPr>
                <w:rFonts w:asciiTheme="minorHAnsi" w:hAnsiTheme="minorHAnsi" w:cs="Arial"/>
                <w:sz w:val="18"/>
                <w:szCs w:val="18"/>
              </w:rPr>
            </w:pPr>
          </w:p>
        </w:tc>
        <w:tc>
          <w:tcPr>
            <w:tcW w:w="1890" w:type="dxa"/>
            <w:tcBorders>
              <w:top w:val="nil"/>
              <w:bottom w:val="single" w:sz="4" w:space="0" w:color="000000" w:themeColor="text1"/>
            </w:tcBorders>
            <w:vAlign w:val="center"/>
          </w:tcPr>
          <w:p w:rsidR="00BE4998" w:rsidRDefault="00BE4998" w:rsidP="00BA37C9">
            <w:pPr>
              <w:rPr>
                <w:rFonts w:asciiTheme="minorHAnsi" w:hAnsiTheme="minorHAnsi" w:cs="Arial"/>
                <w:sz w:val="18"/>
                <w:szCs w:val="18"/>
              </w:rPr>
            </w:pPr>
          </w:p>
        </w:tc>
        <w:tc>
          <w:tcPr>
            <w:tcW w:w="1890" w:type="dxa"/>
            <w:tcBorders>
              <w:top w:val="nil"/>
              <w:bottom w:val="single" w:sz="4" w:space="0" w:color="000000" w:themeColor="text1"/>
            </w:tcBorders>
            <w:vAlign w:val="center"/>
          </w:tcPr>
          <w:p w:rsidR="00BE4998" w:rsidRPr="00221465" w:rsidRDefault="00BE4998"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BE4998" w:rsidRPr="00221465" w:rsidRDefault="00BE4998" w:rsidP="00C13BE3">
            <w:pPr>
              <w:rPr>
                <w:rFonts w:asciiTheme="minorHAnsi" w:hAnsiTheme="minorHAnsi" w:cs="Arial"/>
                <w:sz w:val="18"/>
                <w:szCs w:val="18"/>
              </w:rPr>
            </w:pPr>
          </w:p>
        </w:tc>
        <w:tc>
          <w:tcPr>
            <w:tcW w:w="540" w:type="dxa"/>
            <w:tcBorders>
              <w:top w:val="single" w:sz="4" w:space="0" w:color="000000" w:themeColor="text1"/>
              <w:bottom w:val="single" w:sz="4" w:space="0" w:color="000000" w:themeColor="text1"/>
            </w:tcBorders>
            <w:vAlign w:val="center"/>
          </w:tcPr>
          <w:p w:rsidR="00BE4998" w:rsidRPr="00221465" w:rsidRDefault="00BE4998" w:rsidP="00C13BE3">
            <w:pPr>
              <w:jc w:val="center"/>
              <w:rPr>
                <w:rFonts w:asciiTheme="minorHAnsi" w:hAnsiTheme="minorHAnsi" w:cs="Arial"/>
                <w:sz w:val="18"/>
                <w:szCs w:val="18"/>
              </w:rPr>
            </w:pPr>
          </w:p>
        </w:tc>
        <w:tc>
          <w:tcPr>
            <w:tcW w:w="450" w:type="dxa"/>
            <w:tcBorders>
              <w:top w:val="single" w:sz="4" w:space="0" w:color="000000" w:themeColor="text1"/>
              <w:bottom w:val="single" w:sz="4" w:space="0" w:color="000000" w:themeColor="text1"/>
            </w:tcBorders>
            <w:vAlign w:val="center"/>
          </w:tcPr>
          <w:p w:rsidR="00BE4998" w:rsidRPr="00221465" w:rsidRDefault="00BE4998" w:rsidP="00C13BE3">
            <w:pPr>
              <w:jc w:val="center"/>
              <w:rPr>
                <w:rFonts w:asciiTheme="minorHAnsi" w:hAnsiTheme="minorHAnsi" w:cs="Arial"/>
                <w:sz w:val="18"/>
                <w:szCs w:val="18"/>
              </w:rPr>
            </w:pPr>
          </w:p>
        </w:tc>
        <w:tc>
          <w:tcPr>
            <w:tcW w:w="450" w:type="dxa"/>
            <w:tcBorders>
              <w:top w:val="single" w:sz="4" w:space="0" w:color="000000" w:themeColor="text1"/>
              <w:bottom w:val="single" w:sz="4" w:space="0" w:color="000000" w:themeColor="text1"/>
            </w:tcBorders>
            <w:shd w:val="clear" w:color="auto" w:fill="auto"/>
            <w:vAlign w:val="center"/>
          </w:tcPr>
          <w:p w:rsidR="00BE4998" w:rsidRDefault="00BE4998" w:rsidP="00C13BE3">
            <w:pPr>
              <w:jc w:val="center"/>
              <w:rPr>
                <w:rFonts w:asciiTheme="minorHAnsi" w:hAnsiTheme="minorHAnsi" w:cs="Arial"/>
                <w:sz w:val="18"/>
                <w:szCs w:val="18"/>
              </w:rPr>
            </w:pPr>
          </w:p>
        </w:tc>
        <w:tc>
          <w:tcPr>
            <w:tcW w:w="720" w:type="dxa"/>
            <w:tcBorders>
              <w:top w:val="single" w:sz="4" w:space="0" w:color="000000" w:themeColor="text1"/>
              <w:bottom w:val="single" w:sz="4" w:space="0" w:color="000000" w:themeColor="text1"/>
            </w:tcBorders>
            <w:vAlign w:val="center"/>
          </w:tcPr>
          <w:p w:rsidR="00BE4998" w:rsidRPr="00221465" w:rsidRDefault="00BE4998" w:rsidP="00C13BE3">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BE4998" w:rsidRPr="00221465" w:rsidRDefault="00BD60D3" w:rsidP="00C13BE3">
            <w:pPr>
              <w:rPr>
                <w:rFonts w:asciiTheme="minorHAnsi" w:hAnsiTheme="minorHAnsi" w:cs="Arial"/>
                <w:sz w:val="18"/>
                <w:szCs w:val="18"/>
              </w:rPr>
            </w:pPr>
            <w:r>
              <w:rPr>
                <w:rFonts w:asciiTheme="minorHAnsi" w:hAnsiTheme="minorHAnsi" w:cs="Arial"/>
                <w:sz w:val="18"/>
                <w:szCs w:val="18"/>
              </w:rPr>
              <w:t>Weight of manuals tested is documented in packaging validation re</w:t>
            </w:r>
            <w:r w:rsidR="007D3827">
              <w:rPr>
                <w:rFonts w:asciiTheme="minorHAnsi" w:hAnsiTheme="minorHAnsi" w:cs="Arial"/>
                <w:sz w:val="18"/>
                <w:szCs w:val="18"/>
              </w:rPr>
              <w:t>p</w:t>
            </w:r>
            <w:r>
              <w:rPr>
                <w:rFonts w:asciiTheme="minorHAnsi" w:hAnsiTheme="minorHAnsi" w:cs="Arial"/>
                <w:sz w:val="18"/>
                <w:szCs w:val="18"/>
              </w:rPr>
              <w:t>ort (MERE 0223)</w:t>
            </w:r>
          </w:p>
        </w:tc>
        <w:tc>
          <w:tcPr>
            <w:tcW w:w="540" w:type="dxa"/>
            <w:tcBorders>
              <w:top w:val="single" w:sz="4" w:space="0" w:color="000000" w:themeColor="text1"/>
              <w:bottom w:val="single" w:sz="4" w:space="0" w:color="000000" w:themeColor="text1"/>
            </w:tcBorders>
            <w:vAlign w:val="center"/>
          </w:tcPr>
          <w:p w:rsidR="00BE4998" w:rsidRDefault="00BE4998"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Damage to Literature</w:t>
            </w:r>
          </w:p>
        </w:tc>
        <w:tc>
          <w:tcPr>
            <w:tcW w:w="270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Physician inconvenience</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Carton</w:t>
            </w:r>
            <w:r w:rsidRPr="00221465">
              <w:rPr>
                <w:rFonts w:asciiTheme="minorHAnsi" w:hAnsiTheme="minorHAnsi" w:cs="Arial"/>
                <w:sz w:val="18"/>
                <w:szCs w:val="18"/>
              </w:rPr>
              <w:t xml:space="preserve"> not durable</w:t>
            </w:r>
          </w:p>
        </w:tc>
        <w:tc>
          <w:tcPr>
            <w:tcW w:w="54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E970E8">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single" w:sz="4" w:space="0" w:color="000000" w:themeColor="text1"/>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4</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Design requirement for carton design (1007632)</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2070" w:type="dxa"/>
            <w:tcBorders>
              <w:top w:val="single" w:sz="4" w:space="0" w:color="000000" w:themeColor="text1"/>
              <w:bottom w:val="nil"/>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Loss of literature</w:t>
            </w:r>
          </w:p>
        </w:tc>
        <w:tc>
          <w:tcPr>
            <w:tcW w:w="2700" w:type="dxa"/>
            <w:tcBorders>
              <w:top w:val="single" w:sz="4" w:space="0" w:color="000000" w:themeColor="text1"/>
              <w:bottom w:val="nil"/>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Instructions or patient labeling not available, unable to implant</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Carton</w:t>
            </w:r>
            <w:r w:rsidRPr="00221465">
              <w:rPr>
                <w:rFonts w:asciiTheme="minorHAnsi" w:hAnsiTheme="minorHAnsi" w:cs="Arial"/>
                <w:sz w:val="18"/>
                <w:szCs w:val="18"/>
              </w:rPr>
              <w:t xml:space="preserve"> not durable</w:t>
            </w:r>
          </w:p>
        </w:tc>
        <w:tc>
          <w:tcPr>
            <w:tcW w:w="540" w:type="dxa"/>
            <w:tcBorders>
              <w:top w:val="single" w:sz="4" w:space="0" w:color="000000" w:themeColor="text1"/>
              <w:bottom w:val="nil"/>
            </w:tcBorders>
            <w:vAlign w:val="center"/>
          </w:tcPr>
          <w:p w:rsidR="004E279A"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1</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2</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865FD6" w:rsidRDefault="004E279A" w:rsidP="00AB544E">
            <w:pPr>
              <w:rPr>
                <w:rFonts w:asciiTheme="minorHAnsi" w:hAnsiTheme="minorHAnsi" w:cs="Arial"/>
                <w:sz w:val="18"/>
                <w:szCs w:val="18"/>
              </w:rPr>
            </w:pPr>
            <w:r w:rsidRPr="00865FD6">
              <w:rPr>
                <w:rFonts w:asciiTheme="minorHAnsi" w:hAnsiTheme="minorHAnsi" w:cs="Arial"/>
                <w:sz w:val="18"/>
                <w:szCs w:val="18"/>
              </w:rPr>
              <w:t>Design requirement for carton design &amp; sealable bag (1007632, 1007753)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865FD6" w:rsidRDefault="004E279A" w:rsidP="00AB544E">
            <w:pPr>
              <w:rPr>
                <w:rFonts w:asciiTheme="minorHAnsi" w:hAnsiTheme="minorHAnsi" w:cs="Arial"/>
                <w:sz w:val="18"/>
                <w:szCs w:val="18"/>
              </w:rPr>
            </w:pPr>
            <w:r w:rsidRPr="00865FD6">
              <w:rPr>
                <w:rFonts w:asciiTheme="minorHAnsi" w:hAnsiTheme="minorHAnsi" w:cs="Arial"/>
                <w:sz w:val="18"/>
                <w:szCs w:val="18"/>
              </w:rPr>
              <w:t>Tear label (1003300)</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Facilitates battery charging</w:t>
            </w:r>
          </w:p>
        </w:tc>
        <w:tc>
          <w:tcPr>
            <w:tcW w:w="207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Prolonged battery charging</w:t>
            </w:r>
          </w:p>
        </w:tc>
        <w:tc>
          <w:tcPr>
            <w:tcW w:w="270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Implant difficulty - device not fully charged at time of implant</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Physician observes with clinician programmer</w:t>
            </w:r>
          </w:p>
        </w:tc>
        <w:tc>
          <w:tcPr>
            <w:tcW w:w="189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r>
              <w:rPr>
                <w:rFonts w:asciiTheme="minorHAnsi" w:hAnsiTheme="minorHAnsi" w:cs="Arial"/>
                <w:sz w:val="18"/>
                <w:szCs w:val="18"/>
              </w:rPr>
              <w:t>Improper alignment of IPG in package</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3</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12</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865FD6" w:rsidRDefault="004E279A" w:rsidP="00E970E8">
            <w:pPr>
              <w:rPr>
                <w:rFonts w:asciiTheme="minorHAnsi" w:hAnsiTheme="minorHAnsi" w:cs="Arial"/>
                <w:sz w:val="18"/>
                <w:szCs w:val="18"/>
              </w:rPr>
            </w:pPr>
            <w:r w:rsidRPr="00865FD6">
              <w:rPr>
                <w:rFonts w:asciiTheme="minorHAnsi" w:hAnsiTheme="minorHAnsi" w:cs="Arial"/>
                <w:sz w:val="18"/>
                <w:szCs w:val="18"/>
              </w:rPr>
              <w:t>Design requirement for carton design (1007632)</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865FD6" w:rsidRDefault="004E279A" w:rsidP="00E970E8">
            <w:pPr>
              <w:rPr>
                <w:rFonts w:asciiTheme="minorHAnsi" w:hAnsiTheme="minorHAnsi" w:cs="Arial"/>
                <w:sz w:val="18"/>
                <w:szCs w:val="18"/>
              </w:rPr>
            </w:pPr>
            <w:r w:rsidRPr="00865FD6">
              <w:rPr>
                <w:rFonts w:asciiTheme="minorHAnsi" w:hAnsiTheme="minorHAnsi" w:cs="Arial"/>
                <w:sz w:val="18"/>
                <w:szCs w:val="18"/>
              </w:rPr>
              <w:t>Design requirement for IPG alignment within package (EESP 0071)</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nil"/>
            </w:tcBorders>
            <w:vAlign w:val="center"/>
          </w:tcPr>
          <w:p w:rsidR="004E279A" w:rsidRDefault="004E279A" w:rsidP="00E970E8">
            <w:pPr>
              <w:rPr>
                <w:rFonts w:asciiTheme="minorHAnsi" w:hAnsiTheme="minorHAnsi" w:cs="Arial"/>
                <w:sz w:val="18"/>
                <w:szCs w:val="18"/>
              </w:rPr>
            </w:pPr>
          </w:p>
        </w:tc>
        <w:tc>
          <w:tcPr>
            <w:tcW w:w="2070" w:type="dxa"/>
            <w:tcBorders>
              <w:top w:val="nil"/>
              <w:bottom w:val="nil"/>
            </w:tcBorders>
            <w:vAlign w:val="center"/>
          </w:tcPr>
          <w:p w:rsidR="004E279A" w:rsidRDefault="004E279A" w:rsidP="00E970E8">
            <w:pPr>
              <w:rPr>
                <w:rFonts w:asciiTheme="minorHAnsi" w:hAnsiTheme="minorHAnsi" w:cs="Arial"/>
                <w:sz w:val="18"/>
                <w:szCs w:val="18"/>
              </w:rPr>
            </w:pPr>
          </w:p>
        </w:tc>
        <w:tc>
          <w:tcPr>
            <w:tcW w:w="270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Default="004E279A" w:rsidP="00E970E8">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E970E8">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Default="004E279A" w:rsidP="00E970E8">
            <w:pPr>
              <w:rPr>
                <w:rFonts w:asciiTheme="minorHAnsi" w:hAnsiTheme="minorHAnsi" w:cs="Arial"/>
                <w:sz w:val="18"/>
                <w:szCs w:val="18"/>
              </w:rPr>
            </w:pPr>
            <w:r>
              <w:rPr>
                <w:rFonts w:asciiTheme="minorHAnsi" w:hAnsiTheme="minorHAnsi" w:cs="Arial"/>
                <w:sz w:val="18"/>
                <w:szCs w:val="18"/>
              </w:rPr>
              <w:t>Too much space between device and charging head</w:t>
            </w:r>
          </w:p>
        </w:tc>
        <w:tc>
          <w:tcPr>
            <w:tcW w:w="54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E970E8">
            <w:pPr>
              <w:jc w:val="center"/>
              <w:rPr>
                <w:rFonts w:asciiTheme="minorHAnsi" w:hAnsiTheme="minorHAnsi" w:cs="Arial"/>
                <w:sz w:val="18"/>
                <w:szCs w:val="18"/>
              </w:rPr>
            </w:pPr>
            <w:r>
              <w:rPr>
                <w:rFonts w:asciiTheme="minorHAnsi" w:hAnsiTheme="minorHAnsi" w:cs="Arial"/>
                <w:sz w:val="18"/>
                <w:szCs w:val="18"/>
              </w:rPr>
              <w:t>2</w:t>
            </w:r>
          </w:p>
        </w:tc>
        <w:tc>
          <w:tcPr>
            <w:tcW w:w="720" w:type="dxa"/>
            <w:tcBorders>
              <w:top w:val="single" w:sz="4" w:space="0" w:color="000000" w:themeColor="text1"/>
              <w:bottom w:val="nil"/>
            </w:tcBorders>
            <w:vAlign w:val="center"/>
          </w:tcPr>
          <w:p w:rsidR="004E279A" w:rsidRPr="00221465" w:rsidRDefault="00445E8C" w:rsidP="00E970E8">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865FD6" w:rsidRDefault="004E279A" w:rsidP="00D1779E">
            <w:pPr>
              <w:rPr>
                <w:rFonts w:asciiTheme="minorHAnsi" w:hAnsiTheme="minorHAnsi" w:cs="Arial"/>
                <w:sz w:val="18"/>
                <w:szCs w:val="18"/>
              </w:rPr>
            </w:pPr>
            <w:r w:rsidRPr="00865FD6">
              <w:rPr>
                <w:rFonts w:asciiTheme="minorHAnsi" w:hAnsiTheme="minorHAnsi" w:cs="Arial"/>
                <w:sz w:val="18"/>
                <w:szCs w:val="18"/>
              </w:rPr>
              <w:t>Design requirement for carton design (1007632)</w:t>
            </w:r>
          </w:p>
          <w:p w:rsidR="004E279A" w:rsidRPr="00865FD6" w:rsidRDefault="004E279A" w:rsidP="00D1779E">
            <w:pPr>
              <w:rPr>
                <w:rFonts w:asciiTheme="minorHAnsi" w:hAnsiTheme="minorHAnsi" w:cs="Arial"/>
                <w:sz w:val="18"/>
                <w:szCs w:val="18"/>
              </w:rPr>
            </w:pP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71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E970E8">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E970E8">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E970E8">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E970E8">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E970E8">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Pr="00865FD6" w:rsidRDefault="004E279A" w:rsidP="00D1779E">
            <w:pPr>
              <w:rPr>
                <w:rFonts w:asciiTheme="minorHAnsi" w:hAnsiTheme="minorHAnsi" w:cs="Arial"/>
                <w:sz w:val="18"/>
                <w:szCs w:val="18"/>
              </w:rPr>
            </w:pPr>
            <w:r w:rsidRPr="00865FD6">
              <w:rPr>
                <w:rFonts w:asciiTheme="minorHAnsi" w:hAnsiTheme="minorHAnsi" w:cs="Arial"/>
                <w:sz w:val="18"/>
                <w:szCs w:val="18"/>
              </w:rPr>
              <w:t>Design requirement for IPG alignment within package (EESP 0071)</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single" w:sz="4" w:space="0" w:color="000000" w:themeColor="text1"/>
              <w:left w:val="single" w:sz="4" w:space="0" w:color="000000" w:themeColor="text1"/>
              <w:bottom w:val="nil"/>
            </w:tcBorders>
            <w:vAlign w:val="center"/>
          </w:tcPr>
          <w:p w:rsidR="004E279A" w:rsidRPr="00C936AB" w:rsidRDefault="004E279A" w:rsidP="00785F87">
            <w:pPr>
              <w:widowControl w:val="0"/>
              <w:suppressAutoHyphens w:val="0"/>
              <w:jc w:val="right"/>
              <w:rPr>
                <w:rFonts w:asciiTheme="minorHAnsi" w:hAnsiTheme="minorHAnsi" w:cs="Arial"/>
                <w:b/>
                <w:szCs w:val="24"/>
              </w:rPr>
            </w:pPr>
            <w:r>
              <w:rPr>
                <w:rFonts w:asciiTheme="minorHAnsi" w:hAnsiTheme="minorHAnsi" w:cs="Arial"/>
                <w:b/>
                <w:szCs w:val="24"/>
              </w:rPr>
              <w:t>Port Plug Pouch</w:t>
            </w:r>
          </w:p>
        </w:tc>
        <w:tc>
          <w:tcPr>
            <w:tcW w:w="171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Contain port plug</w:t>
            </w:r>
          </w:p>
        </w:tc>
        <w:tc>
          <w:tcPr>
            <w:tcW w:w="207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Difficult to open pouch</w:t>
            </w:r>
          </w:p>
        </w:tc>
        <w:tc>
          <w:tcPr>
            <w:tcW w:w="2700" w:type="dxa"/>
            <w:tcBorders>
              <w:top w:val="single" w:sz="4" w:space="0" w:color="000000" w:themeColor="text1"/>
              <w:bottom w:val="nil"/>
            </w:tcBorders>
            <w:vAlign w:val="center"/>
          </w:tcPr>
          <w:p w:rsidR="004E279A" w:rsidRPr="00221465" w:rsidRDefault="004E279A" w:rsidP="00F43A91">
            <w:pPr>
              <w:rPr>
                <w:rFonts w:asciiTheme="minorHAnsi" w:hAnsiTheme="minorHAnsi" w:cs="Arial"/>
                <w:sz w:val="18"/>
                <w:szCs w:val="18"/>
              </w:rPr>
            </w:pPr>
            <w:r>
              <w:rPr>
                <w:rFonts w:asciiTheme="minorHAnsi" w:hAnsiTheme="minorHAnsi" w:cs="Arial"/>
                <w:sz w:val="18"/>
                <w:szCs w:val="18"/>
              </w:rPr>
              <w:t>Physician inconvenience, loss/drop port plugs</w:t>
            </w:r>
          </w:p>
        </w:tc>
        <w:tc>
          <w:tcPr>
            <w:tcW w:w="1890" w:type="dxa"/>
            <w:tcBorders>
              <w:top w:val="single" w:sz="4" w:space="0" w:color="000000" w:themeColor="text1"/>
              <w:bottom w:val="nil"/>
            </w:tcBorders>
            <w:vAlign w:val="center"/>
          </w:tcPr>
          <w:p w:rsidR="004E279A" w:rsidRPr="00221465" w:rsidRDefault="004E279A" w:rsidP="00F43A91">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r>
              <w:rPr>
                <w:rFonts w:asciiTheme="minorHAnsi" w:hAnsiTheme="minorHAnsi" w:cs="Arial"/>
                <w:sz w:val="18"/>
                <w:szCs w:val="18"/>
              </w:rPr>
              <w:t>High separ</w:t>
            </w:r>
            <w:r>
              <w:rPr>
                <w:rFonts w:asciiTheme="minorHAnsi" w:hAnsiTheme="minorHAnsi" w:cs="Arial"/>
                <w:sz w:val="18"/>
                <w:szCs w:val="18"/>
              </w:rPr>
              <w:t>a</w:t>
            </w:r>
            <w:r>
              <w:rPr>
                <w:rFonts w:asciiTheme="minorHAnsi" w:hAnsiTheme="minorHAnsi" w:cs="Arial"/>
                <w:sz w:val="18"/>
                <w:szCs w:val="18"/>
              </w:rPr>
              <w:t>tion force of pouch seal</w:t>
            </w:r>
          </w:p>
        </w:tc>
        <w:tc>
          <w:tcPr>
            <w:tcW w:w="540" w:type="dxa"/>
            <w:tcBorders>
              <w:top w:val="single" w:sz="4" w:space="0" w:color="000000" w:themeColor="text1"/>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single" w:sz="4" w:space="0" w:color="000000" w:themeColor="text1"/>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single" w:sz="4" w:space="0" w:color="000000" w:themeColor="text1"/>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tcPr>
          <w:p w:rsidR="004E279A" w:rsidRPr="00865FD6" w:rsidRDefault="004E279A" w:rsidP="00F96B82">
            <w:pPr>
              <w:rPr>
                <w:rFonts w:asciiTheme="minorHAnsi" w:hAnsiTheme="minorHAnsi" w:cs="Arial"/>
                <w:sz w:val="18"/>
                <w:szCs w:val="18"/>
              </w:rPr>
            </w:pPr>
            <w:r w:rsidRPr="00865FD6">
              <w:rPr>
                <w:rFonts w:asciiTheme="minorHAnsi" w:hAnsiTheme="minorHAnsi" w:cs="Arial"/>
                <w:sz w:val="18"/>
                <w:szCs w:val="18"/>
              </w:rPr>
              <w:t>Design requirement for supplier’s pouch seal (1007110)</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single" w:sz="4" w:space="0" w:color="000000" w:themeColor="text1"/>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F43A91">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F43A91">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r>
              <w:rPr>
                <w:rFonts w:asciiTheme="minorHAnsi" w:hAnsiTheme="minorHAnsi" w:cs="Arial"/>
                <w:sz w:val="18"/>
                <w:szCs w:val="18"/>
              </w:rPr>
              <w:t>Difficult to remove tape</w:t>
            </w:r>
          </w:p>
        </w:tc>
        <w:tc>
          <w:tcPr>
            <w:tcW w:w="540" w:type="dxa"/>
            <w:tcBorders>
              <w:top w:val="single" w:sz="4" w:space="0" w:color="000000" w:themeColor="text1"/>
              <w:bottom w:val="single" w:sz="4" w:space="0" w:color="000000" w:themeColor="text1"/>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single" w:sz="4" w:space="0" w:color="000000" w:themeColor="text1"/>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single" w:sz="4" w:space="0" w:color="000000" w:themeColor="text1"/>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720" w:type="dxa"/>
            <w:tcBorders>
              <w:top w:val="single" w:sz="4" w:space="0" w:color="000000" w:themeColor="text1"/>
              <w:bottom w:val="single" w:sz="4" w:space="0" w:color="000000" w:themeColor="text1"/>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8</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tcPr>
          <w:p w:rsidR="004E279A" w:rsidRPr="00865FD6" w:rsidRDefault="004E279A" w:rsidP="00F96B82">
            <w:pPr>
              <w:rPr>
                <w:rFonts w:asciiTheme="minorHAnsi" w:hAnsiTheme="minorHAnsi" w:cs="Arial"/>
                <w:sz w:val="18"/>
                <w:szCs w:val="18"/>
              </w:rPr>
            </w:pPr>
            <w:r w:rsidRPr="00865FD6">
              <w:rPr>
                <w:rFonts w:asciiTheme="minorHAnsi" w:hAnsiTheme="minorHAnsi" w:cs="Arial"/>
                <w:sz w:val="18"/>
                <w:szCs w:val="18"/>
              </w:rPr>
              <w:t>Design selection of tape material (84036)</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single" w:sz="4" w:space="0" w:color="000000" w:themeColor="text1"/>
              <w:left w:val="single" w:sz="4" w:space="0" w:color="000000" w:themeColor="text1"/>
              <w:bottom w:val="nil"/>
            </w:tcBorders>
            <w:vAlign w:val="center"/>
          </w:tcPr>
          <w:p w:rsidR="004E279A" w:rsidRPr="00C936AB" w:rsidRDefault="004E279A" w:rsidP="00785F87">
            <w:pPr>
              <w:widowControl w:val="0"/>
              <w:suppressAutoHyphens w:val="0"/>
              <w:jc w:val="right"/>
              <w:rPr>
                <w:rFonts w:asciiTheme="minorHAnsi" w:hAnsiTheme="minorHAnsi" w:cs="Arial"/>
                <w:b/>
                <w:szCs w:val="24"/>
              </w:rPr>
            </w:pPr>
            <w:r>
              <w:rPr>
                <w:rFonts w:asciiTheme="minorHAnsi" w:hAnsiTheme="minorHAnsi" w:cs="Arial"/>
                <w:b/>
                <w:szCs w:val="24"/>
              </w:rPr>
              <w:t>Tear Label</w:t>
            </w:r>
          </w:p>
        </w:tc>
        <w:tc>
          <w:tcPr>
            <w:tcW w:w="1710" w:type="dxa"/>
            <w:tcBorders>
              <w:top w:val="single" w:sz="4" w:space="0" w:color="000000" w:themeColor="text1"/>
              <w:bottom w:val="nil"/>
            </w:tcBorders>
            <w:vAlign w:val="center"/>
          </w:tcPr>
          <w:p w:rsidR="004E279A" w:rsidRPr="00221465" w:rsidRDefault="004E279A" w:rsidP="00B945A8">
            <w:pPr>
              <w:rPr>
                <w:rFonts w:asciiTheme="minorHAnsi" w:hAnsiTheme="minorHAnsi" w:cs="Arial"/>
                <w:sz w:val="18"/>
                <w:szCs w:val="18"/>
              </w:rPr>
            </w:pPr>
            <w:r w:rsidRPr="00221465">
              <w:rPr>
                <w:rFonts w:asciiTheme="minorHAnsi" w:hAnsiTheme="minorHAnsi" w:cs="Arial"/>
                <w:sz w:val="18"/>
                <w:szCs w:val="18"/>
              </w:rPr>
              <w:t>Tamper evident</w:t>
            </w:r>
            <w:r>
              <w:rPr>
                <w:rFonts w:asciiTheme="minorHAnsi" w:hAnsiTheme="minorHAnsi" w:cs="Arial"/>
                <w:sz w:val="18"/>
                <w:szCs w:val="18"/>
              </w:rPr>
              <w:t xml:space="preserve"> </w:t>
            </w:r>
          </w:p>
        </w:tc>
        <w:tc>
          <w:tcPr>
            <w:tcW w:w="2070" w:type="dxa"/>
            <w:tcBorders>
              <w:top w:val="single" w:sz="4" w:space="0" w:color="000000" w:themeColor="text1"/>
              <w:bottom w:val="nil"/>
            </w:tcBorders>
            <w:vAlign w:val="center"/>
          </w:tcPr>
          <w:p w:rsidR="004E279A" w:rsidRPr="00221465" w:rsidRDefault="004E279A" w:rsidP="00D17AAF">
            <w:pPr>
              <w:rPr>
                <w:rFonts w:asciiTheme="minorHAnsi" w:hAnsiTheme="minorHAnsi" w:cs="Arial"/>
                <w:sz w:val="18"/>
                <w:szCs w:val="18"/>
              </w:rPr>
            </w:pPr>
            <w:r w:rsidRPr="00221465">
              <w:rPr>
                <w:rFonts w:asciiTheme="minorHAnsi" w:hAnsiTheme="minorHAnsi" w:cs="Arial"/>
                <w:sz w:val="18"/>
                <w:szCs w:val="18"/>
              </w:rPr>
              <w:t>Integrity suspect</w:t>
            </w:r>
          </w:p>
        </w:tc>
        <w:tc>
          <w:tcPr>
            <w:tcW w:w="2700" w:type="dxa"/>
            <w:tcBorders>
              <w:top w:val="single" w:sz="4" w:space="0" w:color="000000" w:themeColor="text1"/>
              <w:bottom w:val="nil"/>
            </w:tcBorders>
            <w:vAlign w:val="center"/>
          </w:tcPr>
          <w:p w:rsidR="004E279A" w:rsidRPr="00221465" w:rsidRDefault="004E279A" w:rsidP="00D17AAF">
            <w:pPr>
              <w:rPr>
                <w:rFonts w:asciiTheme="minorHAnsi" w:hAnsiTheme="minorHAnsi" w:cs="Arial"/>
                <w:sz w:val="18"/>
                <w:szCs w:val="18"/>
              </w:rPr>
            </w:pPr>
            <w:r>
              <w:rPr>
                <w:rFonts w:asciiTheme="minorHAnsi" w:hAnsiTheme="minorHAnsi" w:cs="Arial"/>
                <w:sz w:val="18"/>
                <w:szCs w:val="18"/>
              </w:rPr>
              <w:t>Physician inconvenience</w:t>
            </w:r>
          </w:p>
        </w:tc>
        <w:tc>
          <w:tcPr>
            <w:tcW w:w="1890" w:type="dxa"/>
            <w:tcBorders>
              <w:top w:val="single" w:sz="4" w:space="0" w:color="000000" w:themeColor="text1"/>
              <w:bottom w:val="nil"/>
            </w:tcBorders>
            <w:vAlign w:val="center"/>
          </w:tcPr>
          <w:p w:rsidR="004E279A" w:rsidRPr="00221465" w:rsidRDefault="004E279A" w:rsidP="00D17AAF">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Pr="00221465" w:rsidRDefault="004E279A" w:rsidP="00D17AAF">
            <w:pPr>
              <w:rPr>
                <w:rFonts w:asciiTheme="minorHAnsi" w:hAnsiTheme="minorHAnsi" w:cs="Arial"/>
                <w:sz w:val="18"/>
                <w:szCs w:val="18"/>
              </w:rPr>
            </w:pPr>
          </w:p>
        </w:tc>
        <w:tc>
          <w:tcPr>
            <w:tcW w:w="1350" w:type="dxa"/>
            <w:tcBorders>
              <w:top w:val="single" w:sz="4" w:space="0" w:color="000000" w:themeColor="text1"/>
              <w:bottom w:val="single" w:sz="4" w:space="0" w:color="000000" w:themeColor="text1"/>
            </w:tcBorders>
            <w:vAlign w:val="center"/>
          </w:tcPr>
          <w:p w:rsidR="004E279A" w:rsidRPr="00221465" w:rsidRDefault="004E279A" w:rsidP="00D17AAF">
            <w:pPr>
              <w:rPr>
                <w:rFonts w:asciiTheme="minorHAnsi" w:hAnsiTheme="minorHAnsi" w:cs="Arial"/>
                <w:sz w:val="18"/>
                <w:szCs w:val="18"/>
              </w:rPr>
            </w:pPr>
            <w:r w:rsidRPr="00221465">
              <w:rPr>
                <w:rFonts w:asciiTheme="minorHAnsi" w:hAnsiTheme="minorHAnsi" w:cs="Arial"/>
                <w:sz w:val="18"/>
                <w:szCs w:val="18"/>
              </w:rPr>
              <w:t>Open package before use</w:t>
            </w:r>
            <w:r>
              <w:rPr>
                <w:rFonts w:asciiTheme="minorHAnsi" w:hAnsiTheme="minorHAnsi" w:cs="Arial"/>
                <w:sz w:val="18"/>
                <w:szCs w:val="18"/>
              </w:rPr>
              <w:t xml:space="preserve"> for charging</w:t>
            </w:r>
          </w:p>
        </w:tc>
        <w:tc>
          <w:tcPr>
            <w:tcW w:w="540" w:type="dxa"/>
            <w:tcBorders>
              <w:top w:val="single" w:sz="4" w:space="0" w:color="000000" w:themeColor="text1"/>
              <w:bottom w:val="single" w:sz="4" w:space="0" w:color="000000" w:themeColor="text1"/>
            </w:tcBorders>
            <w:vAlign w:val="center"/>
          </w:tcPr>
          <w:p w:rsidR="004E279A" w:rsidRPr="00221465" w:rsidRDefault="004E279A" w:rsidP="00D17AAF">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single" w:sz="4" w:space="0" w:color="000000" w:themeColor="text1"/>
            </w:tcBorders>
            <w:vAlign w:val="center"/>
          </w:tcPr>
          <w:p w:rsidR="004E279A" w:rsidRPr="00221465" w:rsidRDefault="004E279A" w:rsidP="00D17AAF">
            <w:pPr>
              <w:jc w:val="center"/>
              <w:rPr>
                <w:rFonts w:asciiTheme="minorHAnsi" w:hAnsiTheme="minorHAnsi" w:cs="Arial"/>
                <w:sz w:val="18"/>
                <w:szCs w:val="18"/>
              </w:rPr>
            </w:pPr>
            <w:r w:rsidRPr="00221465">
              <w:rPr>
                <w:rFonts w:asciiTheme="minorHAnsi" w:hAnsiTheme="minorHAnsi" w:cs="Arial"/>
                <w:sz w:val="18"/>
                <w:szCs w:val="18"/>
              </w:rPr>
              <w:t>2</w:t>
            </w:r>
          </w:p>
        </w:tc>
        <w:tc>
          <w:tcPr>
            <w:tcW w:w="450" w:type="dxa"/>
            <w:tcBorders>
              <w:top w:val="single" w:sz="4" w:space="0" w:color="000000" w:themeColor="text1"/>
              <w:bottom w:val="single" w:sz="4" w:space="0" w:color="000000" w:themeColor="text1"/>
            </w:tcBorders>
            <w:shd w:val="clear" w:color="auto" w:fill="auto"/>
            <w:vAlign w:val="center"/>
          </w:tcPr>
          <w:p w:rsidR="004E279A" w:rsidRPr="00221465" w:rsidRDefault="004E279A" w:rsidP="00D17AAF">
            <w:pPr>
              <w:jc w:val="center"/>
              <w:rPr>
                <w:rFonts w:asciiTheme="minorHAnsi" w:hAnsiTheme="minorHAnsi" w:cs="Arial"/>
                <w:sz w:val="18"/>
                <w:szCs w:val="18"/>
              </w:rPr>
            </w:pPr>
            <w:r w:rsidRPr="00221465">
              <w:rPr>
                <w:rFonts w:asciiTheme="minorHAnsi" w:hAnsiTheme="minorHAnsi" w:cs="Arial"/>
                <w:sz w:val="18"/>
                <w:szCs w:val="18"/>
              </w:rPr>
              <w:t>2</w:t>
            </w:r>
          </w:p>
        </w:tc>
        <w:tc>
          <w:tcPr>
            <w:tcW w:w="720" w:type="dxa"/>
            <w:tcBorders>
              <w:top w:val="single" w:sz="4" w:space="0" w:color="000000" w:themeColor="text1"/>
              <w:bottom w:val="single" w:sz="4" w:space="0" w:color="000000" w:themeColor="text1"/>
            </w:tcBorders>
            <w:vAlign w:val="center"/>
          </w:tcPr>
          <w:p w:rsidR="004E279A" w:rsidRPr="00221465" w:rsidRDefault="00445E8C" w:rsidP="00D17AAF">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4</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865FD6" w:rsidRDefault="004E279A" w:rsidP="00AB544E">
            <w:pPr>
              <w:rPr>
                <w:rFonts w:asciiTheme="minorHAnsi" w:hAnsiTheme="minorHAnsi" w:cs="Arial"/>
                <w:sz w:val="18"/>
                <w:szCs w:val="18"/>
              </w:rPr>
            </w:pPr>
            <w:r w:rsidRPr="00865FD6">
              <w:rPr>
                <w:rFonts w:asciiTheme="minorHAnsi" w:hAnsiTheme="minorHAnsi" w:cs="Arial"/>
                <w:sz w:val="18"/>
                <w:szCs w:val="18"/>
              </w:rPr>
              <w:t>Carton design facilitates recharging without opening carton (EESP 0071)</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nil"/>
            </w:tcBorders>
            <w:vAlign w:val="center"/>
          </w:tcPr>
          <w:p w:rsidR="004E279A" w:rsidRPr="00221465" w:rsidRDefault="004E279A" w:rsidP="00D17AAF">
            <w:pPr>
              <w:rPr>
                <w:rFonts w:asciiTheme="minorHAnsi" w:hAnsiTheme="minorHAnsi" w:cs="Arial"/>
                <w:sz w:val="18"/>
                <w:szCs w:val="18"/>
              </w:rPr>
            </w:pPr>
          </w:p>
        </w:tc>
        <w:tc>
          <w:tcPr>
            <w:tcW w:w="2070" w:type="dxa"/>
            <w:tcBorders>
              <w:top w:val="nil"/>
              <w:bottom w:val="nil"/>
            </w:tcBorders>
            <w:vAlign w:val="center"/>
          </w:tcPr>
          <w:p w:rsidR="004E279A" w:rsidRPr="00221465" w:rsidRDefault="004E279A" w:rsidP="00D17AAF">
            <w:pPr>
              <w:rPr>
                <w:rFonts w:asciiTheme="minorHAnsi" w:hAnsiTheme="minorHAnsi" w:cs="Arial"/>
                <w:sz w:val="18"/>
                <w:szCs w:val="18"/>
              </w:rPr>
            </w:pPr>
          </w:p>
        </w:tc>
        <w:tc>
          <w:tcPr>
            <w:tcW w:w="2700" w:type="dxa"/>
            <w:tcBorders>
              <w:top w:val="nil"/>
              <w:bottom w:val="nil"/>
            </w:tcBorders>
            <w:vAlign w:val="center"/>
          </w:tcPr>
          <w:p w:rsidR="004E279A" w:rsidRDefault="004E279A" w:rsidP="00D17AAF">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D17AAF">
            <w:pPr>
              <w:rPr>
                <w:rFonts w:asciiTheme="minorHAnsi" w:hAnsiTheme="minorHAnsi" w:cs="Arial"/>
                <w:sz w:val="18"/>
                <w:szCs w:val="18"/>
              </w:rPr>
            </w:pPr>
          </w:p>
        </w:tc>
        <w:tc>
          <w:tcPr>
            <w:tcW w:w="1890" w:type="dxa"/>
            <w:tcBorders>
              <w:top w:val="nil"/>
              <w:bottom w:val="nil"/>
            </w:tcBorders>
            <w:vAlign w:val="center"/>
          </w:tcPr>
          <w:p w:rsidR="004E279A" w:rsidRPr="00221465" w:rsidRDefault="004E279A" w:rsidP="00D17AAF">
            <w:pPr>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Pr="00221465" w:rsidRDefault="004E279A" w:rsidP="00D17AAF">
            <w:pPr>
              <w:rPr>
                <w:rFonts w:asciiTheme="minorHAnsi" w:hAnsiTheme="minorHAnsi" w:cs="Arial"/>
                <w:sz w:val="18"/>
                <w:szCs w:val="18"/>
              </w:rPr>
            </w:pPr>
            <w:r>
              <w:rPr>
                <w:rFonts w:asciiTheme="minorHAnsi" w:hAnsiTheme="minorHAnsi" w:cs="Arial"/>
                <w:sz w:val="18"/>
                <w:szCs w:val="18"/>
              </w:rPr>
              <w:t>Damage during distribution</w:t>
            </w:r>
          </w:p>
        </w:tc>
        <w:tc>
          <w:tcPr>
            <w:tcW w:w="540" w:type="dxa"/>
            <w:tcBorders>
              <w:top w:val="single" w:sz="4" w:space="0" w:color="000000" w:themeColor="text1"/>
              <w:bottom w:val="nil"/>
            </w:tcBorders>
            <w:vAlign w:val="center"/>
          </w:tcPr>
          <w:p w:rsidR="004E279A" w:rsidRPr="00221465" w:rsidRDefault="004E279A" w:rsidP="00D17AAF">
            <w:pPr>
              <w:jc w:val="center"/>
              <w:rPr>
                <w:rFonts w:asciiTheme="minorHAnsi" w:hAnsiTheme="minorHAnsi" w:cs="Arial"/>
                <w:sz w:val="18"/>
                <w:szCs w:val="18"/>
              </w:rPr>
            </w:pPr>
            <w:r>
              <w:rPr>
                <w:rFonts w:asciiTheme="minorHAnsi" w:hAnsiTheme="minorHAnsi" w:cs="Arial"/>
                <w:sz w:val="18"/>
                <w:szCs w:val="18"/>
              </w:rPr>
              <w:t>1</w:t>
            </w:r>
          </w:p>
        </w:tc>
        <w:tc>
          <w:tcPr>
            <w:tcW w:w="450" w:type="dxa"/>
            <w:tcBorders>
              <w:top w:val="single" w:sz="4" w:space="0" w:color="000000" w:themeColor="text1"/>
              <w:bottom w:val="nil"/>
            </w:tcBorders>
            <w:vAlign w:val="center"/>
          </w:tcPr>
          <w:p w:rsidR="004E279A" w:rsidRPr="00221465" w:rsidRDefault="004E279A" w:rsidP="00D17AAF">
            <w:pPr>
              <w:jc w:val="center"/>
              <w:rPr>
                <w:rFonts w:asciiTheme="minorHAnsi" w:hAnsiTheme="minorHAnsi" w:cs="Arial"/>
                <w:sz w:val="18"/>
                <w:szCs w:val="18"/>
              </w:rPr>
            </w:pPr>
            <w:r>
              <w:rPr>
                <w:rFonts w:asciiTheme="minorHAnsi" w:hAnsiTheme="minorHAnsi" w:cs="Arial"/>
                <w:sz w:val="18"/>
                <w:szCs w:val="18"/>
              </w:rPr>
              <w:t>2</w:t>
            </w:r>
          </w:p>
        </w:tc>
        <w:tc>
          <w:tcPr>
            <w:tcW w:w="450" w:type="dxa"/>
            <w:tcBorders>
              <w:top w:val="single" w:sz="4" w:space="0" w:color="000000" w:themeColor="text1"/>
              <w:bottom w:val="nil"/>
            </w:tcBorders>
            <w:shd w:val="clear" w:color="auto" w:fill="auto"/>
            <w:vAlign w:val="center"/>
          </w:tcPr>
          <w:p w:rsidR="004E279A" w:rsidRPr="00221465" w:rsidRDefault="004E279A" w:rsidP="00D17AAF">
            <w:pPr>
              <w:jc w:val="center"/>
              <w:rPr>
                <w:rFonts w:asciiTheme="minorHAnsi" w:hAnsiTheme="minorHAnsi" w:cs="Arial"/>
                <w:sz w:val="18"/>
                <w:szCs w:val="18"/>
              </w:rPr>
            </w:pPr>
            <w:r>
              <w:rPr>
                <w:rFonts w:asciiTheme="minorHAnsi" w:hAnsiTheme="minorHAnsi" w:cs="Arial"/>
                <w:sz w:val="18"/>
                <w:szCs w:val="18"/>
              </w:rPr>
              <w:t>3</w:t>
            </w:r>
          </w:p>
        </w:tc>
        <w:tc>
          <w:tcPr>
            <w:tcW w:w="720" w:type="dxa"/>
            <w:tcBorders>
              <w:top w:val="single" w:sz="4" w:space="0" w:color="000000" w:themeColor="text1"/>
              <w:bottom w:val="nil"/>
            </w:tcBorders>
            <w:vAlign w:val="center"/>
          </w:tcPr>
          <w:p w:rsidR="004E279A" w:rsidRPr="00221465" w:rsidRDefault="00445E8C" w:rsidP="00D17AAF">
            <w:pPr>
              <w:jc w:val="center"/>
              <w:rPr>
                <w:rFonts w:asciiTheme="minorHAnsi" w:hAnsiTheme="minorHAnsi" w:cs="Arial"/>
                <w:sz w:val="18"/>
                <w:szCs w:val="18"/>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6</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vAlign w:val="center"/>
          </w:tcPr>
          <w:p w:rsidR="004E279A" w:rsidRPr="00865FD6" w:rsidRDefault="004E279A" w:rsidP="007B3096">
            <w:pPr>
              <w:rPr>
                <w:rFonts w:asciiTheme="minorHAnsi" w:hAnsiTheme="minorHAnsi" w:cs="Arial"/>
                <w:sz w:val="18"/>
                <w:szCs w:val="18"/>
              </w:rPr>
            </w:pPr>
            <w:r w:rsidRPr="00865FD6">
              <w:rPr>
                <w:rFonts w:asciiTheme="minorHAnsi" w:hAnsiTheme="minorHAnsi" w:cs="Arial"/>
                <w:sz w:val="18"/>
                <w:szCs w:val="18"/>
              </w:rPr>
              <w:t>Design requirement for tear label material and dimensions (1003300)</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4E279A" w:rsidRPr="00221465" w:rsidRDefault="004E279A" w:rsidP="00D17AAF">
            <w:pPr>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Pr="00221465" w:rsidRDefault="004E279A" w:rsidP="00D17AAF">
            <w:pPr>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D17AAF">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D17AAF">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D17AAF">
            <w:pPr>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D17AAF">
            <w:pPr>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D17AAF">
            <w:pPr>
              <w:jc w:val="center"/>
              <w:rPr>
                <w:rFonts w:asciiTheme="minorHAnsi" w:hAnsiTheme="minorHAnsi" w:cs="Arial"/>
                <w:sz w:val="18"/>
                <w:szCs w:val="18"/>
              </w:rPr>
            </w:pPr>
          </w:p>
        </w:tc>
        <w:tc>
          <w:tcPr>
            <w:tcW w:w="450" w:type="dxa"/>
            <w:tcBorders>
              <w:top w:val="nil"/>
              <w:bottom w:val="single" w:sz="4" w:space="0" w:color="000000" w:themeColor="text1"/>
            </w:tcBorders>
            <w:vAlign w:val="center"/>
          </w:tcPr>
          <w:p w:rsidR="004E279A" w:rsidRDefault="004E279A" w:rsidP="00D17AAF">
            <w:pPr>
              <w:jc w:val="center"/>
              <w:rPr>
                <w:rFonts w:asciiTheme="minorHAnsi" w:hAnsiTheme="minorHAnsi" w:cs="Arial"/>
                <w:sz w:val="18"/>
                <w:szCs w:val="18"/>
              </w:rPr>
            </w:pPr>
          </w:p>
        </w:tc>
        <w:tc>
          <w:tcPr>
            <w:tcW w:w="450" w:type="dxa"/>
            <w:tcBorders>
              <w:top w:val="nil"/>
              <w:bottom w:val="single" w:sz="4" w:space="0" w:color="000000" w:themeColor="text1"/>
            </w:tcBorders>
            <w:shd w:val="clear" w:color="auto" w:fill="auto"/>
            <w:vAlign w:val="center"/>
          </w:tcPr>
          <w:p w:rsidR="004E279A" w:rsidRDefault="004E279A" w:rsidP="00D17AAF">
            <w:pPr>
              <w:jc w:val="center"/>
              <w:rPr>
                <w:rFonts w:asciiTheme="minorHAnsi" w:hAnsiTheme="minorHAnsi" w:cs="Arial"/>
                <w:sz w:val="18"/>
                <w:szCs w:val="18"/>
              </w:rPr>
            </w:pPr>
          </w:p>
        </w:tc>
        <w:tc>
          <w:tcPr>
            <w:tcW w:w="720" w:type="dxa"/>
            <w:tcBorders>
              <w:top w:val="nil"/>
              <w:bottom w:val="single" w:sz="4" w:space="0" w:color="000000" w:themeColor="text1"/>
            </w:tcBorders>
            <w:vAlign w:val="center"/>
          </w:tcPr>
          <w:p w:rsidR="004E279A" w:rsidRPr="00221465" w:rsidRDefault="004E279A" w:rsidP="00D17AAF">
            <w:pPr>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vAlign w:val="center"/>
          </w:tcPr>
          <w:p w:rsidR="004E279A" w:rsidRDefault="004E279A" w:rsidP="007B3096">
            <w:pPr>
              <w:rPr>
                <w:rFonts w:asciiTheme="minorHAnsi" w:hAnsiTheme="minorHAnsi" w:cs="Arial"/>
                <w:sz w:val="18"/>
                <w:szCs w:val="18"/>
              </w:rPr>
            </w:pPr>
            <w:r w:rsidRPr="00466CAF">
              <w:rPr>
                <w:rFonts w:asciiTheme="minorHAnsi" w:hAnsiTheme="minorHAnsi" w:cs="Arial"/>
                <w:sz w:val="18"/>
                <w:szCs w:val="18"/>
              </w:rPr>
              <w:t>Packaging validation</w:t>
            </w:r>
            <w:r>
              <w:rPr>
                <w:rFonts w:asciiTheme="minorHAnsi" w:hAnsiTheme="minorHAnsi" w:cs="Arial"/>
                <w:sz w:val="18"/>
                <w:szCs w:val="18"/>
              </w:rPr>
              <w:t xml:space="preserve"> testing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nil"/>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Seal carton</w:t>
            </w:r>
          </w:p>
        </w:tc>
        <w:tc>
          <w:tcPr>
            <w:tcW w:w="2070" w:type="dxa"/>
            <w:tcBorders>
              <w:top w:val="single" w:sz="4" w:space="0" w:color="000000" w:themeColor="text1"/>
              <w:bottom w:val="nil"/>
            </w:tcBorders>
            <w:vAlign w:val="center"/>
          </w:tcPr>
          <w:p w:rsidR="004E279A" w:rsidRDefault="004E279A" w:rsidP="00091475">
            <w:pPr>
              <w:widowControl w:val="0"/>
              <w:suppressAutoHyphens w:val="0"/>
              <w:rPr>
                <w:rFonts w:asciiTheme="minorHAnsi" w:hAnsiTheme="minorHAnsi" w:cs="Arial"/>
                <w:sz w:val="18"/>
                <w:szCs w:val="18"/>
              </w:rPr>
            </w:pPr>
            <w:r>
              <w:rPr>
                <w:rFonts w:asciiTheme="minorHAnsi" w:hAnsiTheme="minorHAnsi" w:cs="Arial"/>
                <w:sz w:val="18"/>
                <w:szCs w:val="18"/>
              </w:rPr>
              <w:t>Loss of literature</w:t>
            </w:r>
          </w:p>
        </w:tc>
        <w:tc>
          <w:tcPr>
            <w:tcW w:w="2700" w:type="dxa"/>
            <w:tcBorders>
              <w:top w:val="single" w:sz="4" w:space="0" w:color="000000" w:themeColor="text1"/>
              <w:bottom w:val="nil"/>
            </w:tcBorders>
            <w:vAlign w:val="center"/>
          </w:tcPr>
          <w:p w:rsidR="004E279A" w:rsidRDefault="004E279A" w:rsidP="00B945A8">
            <w:pPr>
              <w:rPr>
                <w:rFonts w:asciiTheme="minorHAnsi" w:hAnsiTheme="minorHAnsi" w:cs="Arial"/>
                <w:sz w:val="18"/>
                <w:szCs w:val="18"/>
              </w:rPr>
            </w:pPr>
            <w:r>
              <w:rPr>
                <w:rFonts w:asciiTheme="minorHAnsi" w:hAnsiTheme="minorHAnsi" w:cs="Arial"/>
                <w:sz w:val="18"/>
                <w:szCs w:val="18"/>
              </w:rPr>
              <w:t>Instructions or patient labeling not available, unable to implant</w:t>
            </w:r>
          </w:p>
        </w:tc>
        <w:tc>
          <w:tcPr>
            <w:tcW w:w="1890" w:type="dxa"/>
            <w:tcBorders>
              <w:top w:val="single" w:sz="4" w:space="0" w:color="000000" w:themeColor="text1"/>
              <w:bottom w:val="nil"/>
            </w:tcBorders>
            <w:vAlign w:val="center"/>
          </w:tcPr>
          <w:p w:rsidR="004E279A" w:rsidRPr="00221465" w:rsidRDefault="004E279A" w:rsidP="00B945A8">
            <w:pPr>
              <w:rPr>
                <w:rFonts w:asciiTheme="minorHAnsi" w:hAnsiTheme="minorHAnsi" w:cs="Arial"/>
                <w:sz w:val="18"/>
                <w:szCs w:val="18"/>
              </w:rPr>
            </w:pPr>
            <w:r w:rsidRPr="00221465">
              <w:rPr>
                <w:rFonts w:asciiTheme="minorHAnsi" w:hAnsiTheme="minorHAnsi" w:cs="Arial"/>
                <w:sz w:val="18"/>
                <w:szCs w:val="18"/>
              </w:rPr>
              <w:t>Visual</w:t>
            </w:r>
          </w:p>
        </w:tc>
        <w:tc>
          <w:tcPr>
            <w:tcW w:w="1890" w:type="dxa"/>
            <w:tcBorders>
              <w:top w:val="single" w:sz="4" w:space="0" w:color="000000" w:themeColor="text1"/>
              <w:bottom w:val="nil"/>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single" w:sz="4" w:space="0" w:color="000000" w:themeColor="text1"/>
              <w:bottom w:val="nil"/>
            </w:tcBorders>
            <w:vAlign w:val="center"/>
          </w:tcPr>
          <w:p w:rsidR="004E279A" w:rsidRDefault="004E279A" w:rsidP="00B35C96">
            <w:pPr>
              <w:widowControl w:val="0"/>
              <w:suppressAutoHyphens w:val="0"/>
              <w:rPr>
                <w:rFonts w:asciiTheme="minorHAnsi" w:hAnsiTheme="minorHAnsi" w:cs="Arial"/>
                <w:sz w:val="18"/>
                <w:szCs w:val="18"/>
              </w:rPr>
            </w:pPr>
            <w:r>
              <w:rPr>
                <w:rFonts w:asciiTheme="minorHAnsi" w:hAnsiTheme="minorHAnsi" w:cs="Arial"/>
                <w:sz w:val="18"/>
                <w:szCs w:val="18"/>
              </w:rPr>
              <w:t>Damage during distribution</w:t>
            </w:r>
          </w:p>
        </w:tc>
        <w:tc>
          <w:tcPr>
            <w:tcW w:w="540" w:type="dxa"/>
            <w:tcBorders>
              <w:top w:val="single" w:sz="4" w:space="0" w:color="000000" w:themeColor="text1"/>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2</w:t>
            </w:r>
          </w:p>
        </w:tc>
        <w:tc>
          <w:tcPr>
            <w:tcW w:w="450" w:type="dxa"/>
            <w:tcBorders>
              <w:top w:val="single" w:sz="4" w:space="0" w:color="000000" w:themeColor="text1"/>
              <w:bottom w:val="nil"/>
            </w:tcBorders>
            <w:shd w:val="clear" w:color="auto" w:fill="auto"/>
            <w:vAlign w:val="center"/>
          </w:tcPr>
          <w:p w:rsidR="004E279A" w:rsidRPr="005D03A0" w:rsidRDefault="004E279A" w:rsidP="00091475">
            <w:pPr>
              <w:widowControl w:val="0"/>
              <w:suppressAutoHyphens w:val="0"/>
              <w:rPr>
                <w:rFonts w:asciiTheme="minorHAnsi" w:hAnsiTheme="minorHAnsi" w:cs="Arial"/>
                <w:color w:val="000000" w:themeColor="text1"/>
                <w:sz w:val="18"/>
                <w:szCs w:val="18"/>
              </w:rPr>
            </w:pPr>
            <w:r>
              <w:rPr>
                <w:rFonts w:asciiTheme="minorHAnsi" w:hAnsiTheme="minorHAnsi" w:cs="Arial"/>
                <w:color w:val="000000" w:themeColor="text1"/>
                <w:sz w:val="18"/>
                <w:szCs w:val="18"/>
              </w:rPr>
              <w:t>1</w:t>
            </w:r>
          </w:p>
        </w:tc>
        <w:tc>
          <w:tcPr>
            <w:tcW w:w="720" w:type="dxa"/>
            <w:tcBorders>
              <w:top w:val="single" w:sz="4" w:space="0" w:color="000000" w:themeColor="text1"/>
              <w:bottom w:val="nil"/>
            </w:tcBorders>
            <w:vAlign w:val="center"/>
          </w:tcPr>
          <w:p w:rsidR="004E279A" w:rsidRPr="00B35C96" w:rsidRDefault="00445E8C" w:rsidP="00B55265">
            <w:pPr>
              <w:widowControl w:val="0"/>
              <w:suppressAutoHyphens w:val="0"/>
              <w:jc w:val="center"/>
              <w:rPr>
                <w:rFonts w:asciiTheme="minorHAnsi" w:hAnsiTheme="minorHAnsi" w:cs="Arial"/>
                <w:color w:val="000000" w:themeColor="text1"/>
                <w:sz w:val="18"/>
                <w:szCs w:val="18"/>
                <w:highlight w:val="yellow"/>
              </w:rPr>
            </w:pPr>
            <w:r w:rsidRPr="00221465">
              <w:rPr>
                <w:rFonts w:asciiTheme="minorHAnsi" w:hAnsiTheme="minorHAnsi" w:cs="Arial"/>
                <w:sz w:val="18"/>
                <w:szCs w:val="18"/>
              </w:rPr>
              <w:fldChar w:fldCharType="begin"/>
            </w:r>
            <w:r w:rsidR="004E279A" w:rsidRPr="00221465">
              <w:rPr>
                <w:rFonts w:asciiTheme="minorHAnsi" w:hAnsiTheme="minorHAnsi" w:cs="Arial"/>
                <w:sz w:val="18"/>
                <w:szCs w:val="18"/>
              </w:rPr>
              <w:instrText xml:space="preserve"> =PRODUCT(left) \# "0" </w:instrText>
            </w:r>
            <w:r w:rsidRPr="00221465">
              <w:rPr>
                <w:rFonts w:asciiTheme="minorHAnsi" w:hAnsiTheme="minorHAnsi" w:cs="Arial"/>
                <w:sz w:val="18"/>
                <w:szCs w:val="18"/>
              </w:rPr>
              <w:fldChar w:fldCharType="separate"/>
            </w:r>
            <w:r w:rsidR="004E279A">
              <w:rPr>
                <w:rFonts w:asciiTheme="minorHAnsi" w:hAnsiTheme="minorHAnsi" w:cs="Arial"/>
                <w:noProof/>
                <w:sz w:val="18"/>
                <w:szCs w:val="18"/>
              </w:rPr>
              <w:t>4</w:t>
            </w:r>
            <w:r w:rsidRPr="00221465">
              <w:rPr>
                <w:rFonts w:asciiTheme="minorHAnsi" w:hAnsiTheme="minorHAnsi" w:cs="Arial"/>
                <w:sz w:val="18"/>
                <w:szCs w:val="18"/>
              </w:rPr>
              <w:fldChar w:fldCharType="end"/>
            </w:r>
          </w:p>
        </w:tc>
        <w:tc>
          <w:tcPr>
            <w:tcW w:w="4590" w:type="dxa"/>
            <w:tcBorders>
              <w:top w:val="single" w:sz="4" w:space="0" w:color="000000" w:themeColor="text1"/>
              <w:bottom w:val="single" w:sz="4" w:space="0" w:color="000000" w:themeColor="text1"/>
            </w:tcBorders>
          </w:tcPr>
          <w:p w:rsidR="004E279A" w:rsidRPr="00B35C96" w:rsidRDefault="004E279A" w:rsidP="007B3096">
            <w:pPr>
              <w:rPr>
                <w:rFonts w:asciiTheme="minorHAnsi" w:hAnsiTheme="minorHAnsi" w:cs="Arial"/>
                <w:sz w:val="18"/>
                <w:szCs w:val="18"/>
                <w:highlight w:val="yellow"/>
              </w:rPr>
            </w:pPr>
            <w:r>
              <w:rPr>
                <w:rFonts w:asciiTheme="minorHAnsi" w:hAnsiTheme="minorHAnsi" w:cs="Arial"/>
                <w:sz w:val="18"/>
                <w:szCs w:val="18"/>
              </w:rPr>
              <w:t>Design requirement for tear label material and dimensions (1003300)</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r w:rsidR="004E279A" w:rsidTr="008436A4">
        <w:trPr>
          <w:cantSplit/>
        </w:trPr>
        <w:tc>
          <w:tcPr>
            <w:tcW w:w="1350" w:type="dxa"/>
            <w:tcBorders>
              <w:top w:val="nil"/>
              <w:left w:val="single" w:sz="4" w:space="0" w:color="000000" w:themeColor="text1"/>
              <w:bottom w:val="single" w:sz="4" w:space="0" w:color="000000" w:themeColor="text1"/>
            </w:tcBorders>
            <w:vAlign w:val="center"/>
          </w:tcPr>
          <w:p w:rsidR="004E279A" w:rsidRPr="00C936AB" w:rsidRDefault="004E279A" w:rsidP="00091475">
            <w:pPr>
              <w:widowControl w:val="0"/>
              <w:suppressAutoHyphens w:val="0"/>
              <w:rPr>
                <w:rFonts w:asciiTheme="minorHAnsi" w:hAnsiTheme="minorHAnsi" w:cs="Arial"/>
                <w:b/>
                <w:szCs w:val="24"/>
              </w:rPr>
            </w:pPr>
          </w:p>
        </w:tc>
        <w:tc>
          <w:tcPr>
            <w:tcW w:w="171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07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sz w:val="18"/>
                <w:szCs w:val="18"/>
              </w:rPr>
            </w:pPr>
          </w:p>
        </w:tc>
        <w:tc>
          <w:tcPr>
            <w:tcW w:w="2700" w:type="dxa"/>
            <w:tcBorders>
              <w:top w:val="nil"/>
              <w:bottom w:val="single" w:sz="4" w:space="0" w:color="000000" w:themeColor="text1"/>
            </w:tcBorders>
            <w:vAlign w:val="center"/>
          </w:tcPr>
          <w:p w:rsidR="004E279A" w:rsidRDefault="004E279A" w:rsidP="00B945A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Pr="00221465" w:rsidRDefault="004E279A" w:rsidP="00B945A8">
            <w:pPr>
              <w:rPr>
                <w:rFonts w:asciiTheme="minorHAnsi" w:hAnsiTheme="minorHAnsi" w:cs="Arial"/>
                <w:sz w:val="18"/>
                <w:szCs w:val="18"/>
              </w:rPr>
            </w:pPr>
          </w:p>
        </w:tc>
        <w:tc>
          <w:tcPr>
            <w:tcW w:w="1890" w:type="dxa"/>
            <w:tcBorders>
              <w:top w:val="nil"/>
              <w:bottom w:val="single" w:sz="4" w:space="0" w:color="000000" w:themeColor="text1"/>
            </w:tcBorders>
            <w:vAlign w:val="center"/>
          </w:tcPr>
          <w:p w:rsidR="004E279A" w:rsidRDefault="004E279A" w:rsidP="00F96B82">
            <w:pPr>
              <w:widowControl w:val="0"/>
              <w:suppressAutoHyphens w:val="0"/>
              <w:rPr>
                <w:rFonts w:asciiTheme="minorHAnsi" w:hAnsiTheme="minorHAnsi" w:cs="Arial"/>
                <w:sz w:val="18"/>
                <w:szCs w:val="18"/>
              </w:rPr>
            </w:pPr>
          </w:p>
        </w:tc>
        <w:tc>
          <w:tcPr>
            <w:tcW w:w="1350" w:type="dxa"/>
            <w:tcBorders>
              <w:top w:val="nil"/>
              <w:bottom w:val="single" w:sz="4" w:space="0" w:color="000000" w:themeColor="text1"/>
            </w:tcBorders>
            <w:vAlign w:val="center"/>
          </w:tcPr>
          <w:p w:rsidR="004E279A" w:rsidRDefault="004E279A" w:rsidP="00B35C96">
            <w:pPr>
              <w:widowControl w:val="0"/>
              <w:suppressAutoHyphens w:val="0"/>
              <w:rPr>
                <w:rFonts w:asciiTheme="minorHAnsi" w:hAnsiTheme="minorHAnsi" w:cs="Arial"/>
                <w:sz w:val="18"/>
                <w:szCs w:val="18"/>
              </w:rPr>
            </w:pPr>
          </w:p>
        </w:tc>
        <w:tc>
          <w:tcPr>
            <w:tcW w:w="54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450" w:type="dxa"/>
            <w:tcBorders>
              <w:top w:val="nil"/>
              <w:bottom w:val="single" w:sz="4" w:space="0" w:color="000000" w:themeColor="text1"/>
            </w:tcBorders>
            <w:shd w:val="clear" w:color="auto" w:fill="auto"/>
            <w:vAlign w:val="center"/>
          </w:tcPr>
          <w:p w:rsidR="004E279A" w:rsidRDefault="004E279A" w:rsidP="00091475">
            <w:pPr>
              <w:widowControl w:val="0"/>
              <w:suppressAutoHyphens w:val="0"/>
              <w:rPr>
                <w:rFonts w:asciiTheme="minorHAnsi" w:hAnsiTheme="minorHAnsi" w:cs="Arial"/>
                <w:color w:val="000000" w:themeColor="text1"/>
                <w:sz w:val="18"/>
                <w:szCs w:val="18"/>
              </w:rPr>
            </w:pPr>
          </w:p>
        </w:tc>
        <w:tc>
          <w:tcPr>
            <w:tcW w:w="720" w:type="dxa"/>
            <w:tcBorders>
              <w:top w:val="nil"/>
              <w:bottom w:val="single" w:sz="4" w:space="0" w:color="000000" w:themeColor="text1"/>
            </w:tcBorders>
            <w:vAlign w:val="center"/>
          </w:tcPr>
          <w:p w:rsidR="004E279A" w:rsidRPr="00221465" w:rsidRDefault="004E279A" w:rsidP="00B55265">
            <w:pPr>
              <w:widowControl w:val="0"/>
              <w:suppressAutoHyphens w:val="0"/>
              <w:jc w:val="center"/>
              <w:rPr>
                <w:rFonts w:asciiTheme="minorHAnsi" w:hAnsiTheme="minorHAnsi" w:cs="Arial"/>
                <w:sz w:val="18"/>
                <w:szCs w:val="18"/>
              </w:rPr>
            </w:pPr>
          </w:p>
        </w:tc>
        <w:tc>
          <w:tcPr>
            <w:tcW w:w="4590" w:type="dxa"/>
            <w:tcBorders>
              <w:top w:val="single" w:sz="4" w:space="0" w:color="000000" w:themeColor="text1"/>
              <w:bottom w:val="single" w:sz="4" w:space="0" w:color="000000" w:themeColor="text1"/>
            </w:tcBorders>
          </w:tcPr>
          <w:p w:rsidR="004E279A" w:rsidRDefault="004E279A" w:rsidP="007B3096">
            <w:pPr>
              <w:rPr>
                <w:rFonts w:asciiTheme="minorHAnsi" w:hAnsiTheme="minorHAnsi" w:cs="Arial"/>
                <w:sz w:val="18"/>
                <w:szCs w:val="18"/>
              </w:rPr>
            </w:pPr>
            <w:r w:rsidRPr="00466CAF">
              <w:rPr>
                <w:rFonts w:asciiTheme="minorHAnsi" w:hAnsiTheme="minorHAnsi" w:cs="Arial"/>
                <w:sz w:val="18"/>
                <w:szCs w:val="18"/>
              </w:rPr>
              <w:t>Packaging validation</w:t>
            </w:r>
            <w:r>
              <w:rPr>
                <w:rFonts w:asciiTheme="minorHAnsi" w:hAnsiTheme="minorHAnsi" w:cs="Arial"/>
                <w:sz w:val="18"/>
                <w:szCs w:val="18"/>
              </w:rPr>
              <w:t xml:space="preserve"> testing (MERE 0223)</w:t>
            </w:r>
          </w:p>
        </w:tc>
        <w:tc>
          <w:tcPr>
            <w:tcW w:w="540" w:type="dxa"/>
            <w:tcBorders>
              <w:top w:val="single" w:sz="4" w:space="0" w:color="000000" w:themeColor="text1"/>
              <w:bottom w:val="single" w:sz="4" w:space="0" w:color="000000" w:themeColor="text1"/>
            </w:tcBorders>
            <w:vAlign w:val="center"/>
          </w:tcPr>
          <w:p w:rsidR="004E279A" w:rsidRDefault="004E279A" w:rsidP="00F96B82">
            <w:pPr>
              <w:pStyle w:val="BodyText"/>
              <w:tabs>
                <w:tab w:val="left" w:pos="1260"/>
              </w:tabs>
              <w:spacing w:before="0"/>
              <w:ind w:left="0" w:right="0"/>
              <w:jc w:val="center"/>
              <w:rPr>
                <w:b/>
              </w:rPr>
            </w:pPr>
          </w:p>
        </w:tc>
      </w:tr>
    </w:tbl>
    <w:p w:rsidR="00737773" w:rsidRDefault="00737773" w:rsidP="00C84D06">
      <w:pPr>
        <w:pStyle w:val="BodyText"/>
        <w:tabs>
          <w:tab w:val="left" w:pos="1260"/>
        </w:tabs>
        <w:ind w:left="1260" w:hanging="810"/>
      </w:pPr>
      <w:r>
        <w:t>Note 1:</w:t>
      </w:r>
      <w:r>
        <w:tab/>
        <w:t xml:space="preserve">Line items identified by “X” in the Mfg. column are </w:t>
      </w:r>
      <w:r w:rsidR="007D166E">
        <w:t>mitigation actions</w:t>
      </w:r>
      <w:r>
        <w:t xml:space="preserve"> related </w:t>
      </w:r>
      <w:r w:rsidR="009808D5">
        <w:t xml:space="preserve">to </w:t>
      </w:r>
      <w:r>
        <w:t xml:space="preserve">Manufacturing </w:t>
      </w:r>
      <w:r w:rsidR="009808D5">
        <w:t xml:space="preserve">and/or </w:t>
      </w:r>
      <w:r>
        <w:t>Process FMEA.</w:t>
      </w:r>
    </w:p>
    <w:p w:rsidR="00E64467" w:rsidRPr="00221465" w:rsidRDefault="00E64467" w:rsidP="00CF1277">
      <w:pPr>
        <w:pStyle w:val="BodyText"/>
        <w:spacing w:before="0"/>
        <w:sectPr w:rsidR="00E64467" w:rsidRPr="00221465" w:rsidSect="00A80319">
          <w:pgSz w:w="24480" w:h="15840" w:orient="landscape"/>
          <w:pgMar w:top="720" w:right="720" w:bottom="720" w:left="720" w:header="720" w:footer="720" w:gutter="0"/>
          <w:cols w:space="720"/>
          <w:docGrid w:linePitch="326"/>
        </w:sectPr>
      </w:pPr>
    </w:p>
    <w:p w:rsidR="00DF5CEC" w:rsidRPr="00221465" w:rsidRDefault="001B3202" w:rsidP="00DF5CEC">
      <w:pPr>
        <w:pStyle w:val="Heading1"/>
      </w:pPr>
      <w:r w:rsidRPr="00221465">
        <w:lastRenderedPageBreak/>
        <w:t>Revision History</w:t>
      </w:r>
    </w:p>
    <w:p w:rsidR="00DF5CEC" w:rsidRPr="00221465" w:rsidRDefault="00DF5CEC">
      <w:pPr>
        <w:pStyle w:val="BodyText"/>
      </w:pPr>
    </w:p>
    <w:tbl>
      <w:tblPr>
        <w:tblW w:w="9360" w:type="dxa"/>
        <w:tblInd w:w="108" w:type="dxa"/>
        <w:tblLayout w:type="fixed"/>
        <w:tblCellMar>
          <w:left w:w="10" w:type="dxa"/>
          <w:right w:w="10" w:type="dxa"/>
        </w:tblCellMar>
        <w:tblLook w:val="04A0"/>
      </w:tblPr>
      <w:tblGrid>
        <w:gridCol w:w="1440"/>
        <w:gridCol w:w="5310"/>
        <w:gridCol w:w="1350"/>
        <w:gridCol w:w="1260"/>
      </w:tblGrid>
      <w:tr w:rsidR="00DF5CEC" w:rsidRPr="00221465" w:rsidTr="00DF5CEC">
        <w:tc>
          <w:tcPr>
            <w:tcW w:w="1440" w:type="dxa"/>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DF5CEC" w:rsidRPr="00221465" w:rsidRDefault="001B3202">
            <w:pPr>
              <w:jc w:val="center"/>
              <w:rPr>
                <w:rFonts w:ascii="Arial" w:hAnsi="Arial" w:cs="Arial"/>
                <w:b/>
                <w:sz w:val="20"/>
              </w:rPr>
            </w:pPr>
            <w:r w:rsidRPr="00221465">
              <w:rPr>
                <w:rFonts w:ascii="Arial" w:hAnsi="Arial" w:cs="Arial"/>
                <w:b/>
                <w:sz w:val="20"/>
              </w:rPr>
              <w:t>Revision Level</w:t>
            </w:r>
          </w:p>
        </w:tc>
        <w:tc>
          <w:tcPr>
            <w:tcW w:w="5310" w:type="dxa"/>
            <w:tcBorders>
              <w:top w:val="single" w:sz="12"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DF5CEC" w:rsidRPr="00221465" w:rsidRDefault="000669C6">
            <w:pPr>
              <w:jc w:val="center"/>
              <w:rPr>
                <w:rFonts w:ascii="Arial" w:hAnsi="Arial" w:cs="Arial"/>
                <w:b/>
                <w:sz w:val="20"/>
              </w:rPr>
            </w:pPr>
            <w:r w:rsidRPr="00221465">
              <w:rPr>
                <w:rFonts w:ascii="Arial" w:hAnsi="Arial" w:cs="Arial"/>
                <w:b/>
                <w:sz w:val="20"/>
              </w:rPr>
              <w:t>Re</w:t>
            </w:r>
            <w:r w:rsidR="00621C8B" w:rsidRPr="00221465">
              <w:rPr>
                <w:rFonts w:ascii="Arial" w:hAnsi="Arial" w:cs="Arial"/>
                <w:b/>
                <w:sz w:val="20"/>
              </w:rPr>
              <w:t>vision</w:t>
            </w:r>
            <w:r w:rsidR="001B3202" w:rsidRPr="00221465">
              <w:rPr>
                <w:rFonts w:ascii="Arial" w:hAnsi="Arial" w:cs="Arial"/>
                <w:b/>
                <w:sz w:val="20"/>
              </w:rPr>
              <w:t xml:space="preserve"> Description</w:t>
            </w:r>
          </w:p>
        </w:tc>
        <w:tc>
          <w:tcPr>
            <w:tcW w:w="1350" w:type="dxa"/>
            <w:tcBorders>
              <w:top w:val="single" w:sz="12"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DF5CEC" w:rsidRPr="00221465" w:rsidRDefault="001B3202">
            <w:pPr>
              <w:jc w:val="center"/>
              <w:rPr>
                <w:rFonts w:ascii="Arial" w:hAnsi="Arial" w:cs="Arial"/>
                <w:b/>
                <w:sz w:val="20"/>
              </w:rPr>
            </w:pPr>
            <w:r w:rsidRPr="00221465">
              <w:rPr>
                <w:rFonts w:ascii="Arial" w:hAnsi="Arial" w:cs="Arial"/>
                <w:b/>
                <w:sz w:val="20"/>
              </w:rPr>
              <w:t>ECN</w:t>
            </w:r>
          </w:p>
          <w:p w:rsidR="00DF5CEC" w:rsidRPr="00221465" w:rsidRDefault="001B3202">
            <w:pPr>
              <w:jc w:val="center"/>
              <w:rPr>
                <w:rFonts w:ascii="Arial" w:hAnsi="Arial" w:cs="Arial"/>
                <w:b/>
                <w:sz w:val="20"/>
              </w:rPr>
            </w:pPr>
            <w:r w:rsidRPr="00221465">
              <w:rPr>
                <w:rFonts w:ascii="Arial" w:hAnsi="Arial" w:cs="Arial"/>
                <w:b/>
                <w:sz w:val="20"/>
              </w:rPr>
              <w:t>No#</w:t>
            </w:r>
          </w:p>
        </w:tc>
        <w:tc>
          <w:tcPr>
            <w:tcW w:w="1260" w:type="dxa"/>
            <w:tcBorders>
              <w:top w:val="single" w:sz="12"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DF5CEC" w:rsidRPr="00221465" w:rsidRDefault="001B3202">
            <w:pPr>
              <w:jc w:val="center"/>
              <w:rPr>
                <w:rFonts w:ascii="Arial" w:hAnsi="Arial" w:cs="Arial"/>
                <w:b/>
                <w:sz w:val="20"/>
              </w:rPr>
            </w:pPr>
            <w:r w:rsidRPr="00221465">
              <w:rPr>
                <w:rFonts w:ascii="Arial" w:hAnsi="Arial" w:cs="Arial"/>
                <w:b/>
                <w:sz w:val="20"/>
              </w:rPr>
              <w:t>Effective Date</w:t>
            </w:r>
          </w:p>
        </w:tc>
      </w:tr>
      <w:tr w:rsidR="00DF5CEC" w:rsidRPr="00221465" w:rsidTr="008B618B">
        <w:tc>
          <w:tcPr>
            <w:tcW w:w="1440" w:type="dxa"/>
            <w:tcBorders>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DF5CEC" w:rsidRPr="00221465" w:rsidRDefault="001B3202" w:rsidP="008B618B">
            <w:pPr>
              <w:jc w:val="center"/>
              <w:rPr>
                <w:rFonts w:ascii="Arial" w:hAnsi="Arial" w:cs="Arial"/>
                <w:sz w:val="20"/>
              </w:rPr>
            </w:pPr>
            <w:r w:rsidRPr="00221465">
              <w:rPr>
                <w:rFonts w:ascii="Arial" w:hAnsi="Arial" w:cs="Arial"/>
                <w:sz w:val="20"/>
              </w:rPr>
              <w:t>1.1</w:t>
            </w:r>
          </w:p>
        </w:tc>
        <w:tc>
          <w:tcPr>
            <w:tcW w:w="5310"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DF5CEC" w:rsidRPr="00221465" w:rsidRDefault="0069708C" w:rsidP="0069708C">
            <w:pPr>
              <w:pStyle w:val="Header"/>
              <w:tabs>
                <w:tab w:val="clear" w:pos="4320"/>
                <w:tab w:val="clear" w:pos="8640"/>
              </w:tabs>
              <w:rPr>
                <w:rFonts w:ascii="Arial" w:hAnsi="Arial" w:cs="Arial"/>
              </w:rPr>
            </w:pPr>
            <w:r w:rsidRPr="00221465">
              <w:rPr>
                <w:rFonts w:ascii="Arial" w:hAnsi="Arial" w:cs="Arial"/>
              </w:rPr>
              <w:t xml:space="preserve">Initial FMEA against </w:t>
            </w:r>
            <w:r w:rsidR="00617213">
              <w:rPr>
                <w:rFonts w:ascii="Arial" w:hAnsi="Arial" w:cs="Arial"/>
              </w:rPr>
              <w:t>IPG</w:t>
            </w:r>
            <w:r w:rsidRPr="00221465">
              <w:rPr>
                <w:rFonts w:ascii="Arial" w:hAnsi="Arial" w:cs="Arial"/>
              </w:rPr>
              <w:t xml:space="preserve"> specification</w:t>
            </w:r>
            <w:r w:rsidR="00593C36">
              <w:rPr>
                <w:rFonts w:ascii="Arial" w:hAnsi="Arial" w:cs="Arial"/>
              </w:rPr>
              <w:t xml:space="preserve"> </w:t>
            </w:r>
            <w:r w:rsidRPr="00221465">
              <w:rPr>
                <w:rFonts w:ascii="Arial" w:hAnsi="Arial" w:cs="Arial"/>
              </w:rPr>
              <w:t xml:space="preserve"> </w:t>
            </w:r>
            <w:r w:rsidR="007E3DF6" w:rsidRPr="007E3DF6">
              <w:rPr>
                <w:rFonts w:ascii="Arial" w:hAnsi="Arial" w:cs="Arial"/>
              </w:rPr>
              <w:t xml:space="preserve">EESP 0071 rev </w:t>
            </w:r>
            <w:r w:rsidR="00601C54">
              <w:rPr>
                <w:rFonts w:ascii="Arial" w:hAnsi="Arial" w:cs="Arial"/>
              </w:rPr>
              <w:t>1.</w:t>
            </w:r>
            <w:r w:rsidR="00593C36">
              <w:rPr>
                <w:rFonts w:ascii="Arial" w:hAnsi="Arial" w:cs="Arial"/>
              </w:rPr>
              <w:t>2</w:t>
            </w:r>
            <w:r w:rsidR="00106998">
              <w:rPr>
                <w:rFonts w:ascii="Arial" w:hAnsi="Arial" w:cs="Arial"/>
              </w:rPr>
              <w:t>.  This revision is an interim analysis, which will be updated to address th</w:t>
            </w:r>
            <w:r w:rsidR="00D24B48">
              <w:rPr>
                <w:rFonts w:ascii="Arial" w:hAnsi="Arial" w:cs="Arial"/>
              </w:rPr>
              <w:t>e open items listed in section 8</w:t>
            </w:r>
            <w:r w:rsidR="00106998">
              <w:rPr>
                <w:rFonts w:ascii="Arial" w:hAnsi="Arial" w:cs="Arial"/>
              </w:rPr>
              <w:t xml:space="preserve">. </w:t>
            </w:r>
          </w:p>
        </w:tc>
        <w:tc>
          <w:tcPr>
            <w:tcW w:w="1350"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DF5CEC" w:rsidRPr="00221465" w:rsidRDefault="00F05BDD" w:rsidP="008B618B">
            <w:pPr>
              <w:jc w:val="center"/>
              <w:rPr>
                <w:rFonts w:ascii="Arial" w:hAnsi="Arial" w:cs="Arial"/>
                <w:sz w:val="20"/>
              </w:rPr>
            </w:pPr>
            <w:r>
              <w:rPr>
                <w:rFonts w:ascii="Arial" w:hAnsi="Arial" w:cs="Arial"/>
                <w:sz w:val="20"/>
              </w:rPr>
              <w:t>1436</w:t>
            </w:r>
          </w:p>
        </w:tc>
        <w:tc>
          <w:tcPr>
            <w:tcW w:w="1260" w:type="dxa"/>
            <w:tcBorders>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DF5CEC" w:rsidRPr="00221465" w:rsidRDefault="00FA127D" w:rsidP="008B618B">
            <w:pPr>
              <w:jc w:val="center"/>
              <w:rPr>
                <w:rFonts w:ascii="Arial" w:hAnsi="Arial" w:cs="Arial"/>
                <w:sz w:val="20"/>
              </w:rPr>
            </w:pPr>
            <w:r>
              <w:rPr>
                <w:rFonts w:ascii="Arial" w:hAnsi="Arial" w:cs="Arial"/>
                <w:sz w:val="20"/>
              </w:rPr>
              <w:t>04/18/12</w:t>
            </w:r>
          </w:p>
        </w:tc>
      </w:tr>
      <w:tr w:rsidR="00366062" w:rsidRPr="00221465" w:rsidTr="008B618B">
        <w:trPr>
          <w:cantSplit/>
        </w:trPr>
        <w:tc>
          <w:tcPr>
            <w:tcW w:w="1440"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366062" w:rsidRPr="00221465" w:rsidRDefault="00366062" w:rsidP="008B618B">
            <w:pPr>
              <w:jc w:val="center"/>
              <w:rPr>
                <w:rFonts w:ascii="Arial" w:hAnsi="Arial" w:cs="Arial"/>
                <w:sz w:val="20"/>
              </w:rPr>
            </w:pPr>
            <w:r>
              <w:rPr>
                <w:rFonts w:ascii="Arial" w:hAnsi="Arial" w:cs="Arial"/>
                <w:sz w:val="20"/>
              </w:rPr>
              <w:t>1.2</w:t>
            </w:r>
          </w:p>
        </w:tc>
        <w:tc>
          <w:tcPr>
            <w:tcW w:w="53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366062" w:rsidRPr="00221465" w:rsidRDefault="00366062" w:rsidP="000E2890">
            <w:pPr>
              <w:pStyle w:val="Header"/>
              <w:tabs>
                <w:tab w:val="clear" w:pos="4320"/>
                <w:tab w:val="clear" w:pos="8640"/>
                <w:tab w:val="left" w:pos="252"/>
              </w:tabs>
              <w:ind w:left="-18"/>
              <w:rPr>
                <w:rFonts w:ascii="Arial" w:hAnsi="Arial" w:cs="Arial"/>
              </w:rPr>
            </w:pPr>
            <w:r>
              <w:rPr>
                <w:rFonts w:ascii="Arial" w:hAnsi="Arial" w:cs="Arial"/>
              </w:rPr>
              <w:t>A</w:t>
            </w:r>
            <w:r w:rsidRPr="001A6074">
              <w:rPr>
                <w:rFonts w:ascii="Arial" w:hAnsi="Arial" w:cs="Arial"/>
              </w:rPr>
              <w:t xml:space="preserve">dded analysis of </w:t>
            </w:r>
            <w:r w:rsidRPr="00CC3C04">
              <w:rPr>
                <w:rFonts w:ascii="Arial" w:hAnsi="Arial" w:cs="Arial"/>
              </w:rPr>
              <w:t xml:space="preserve">epoxy, silicone dispersion, and silicone adhesive </w:t>
            </w:r>
            <w:r w:rsidRPr="001A6074">
              <w:rPr>
                <w:rFonts w:ascii="Arial" w:hAnsi="Arial" w:cs="Arial"/>
              </w:rPr>
              <w:t>failure modes</w:t>
            </w:r>
            <w:r>
              <w:rPr>
                <w:rFonts w:ascii="Arial" w:hAnsi="Arial" w:cs="Arial"/>
              </w:rPr>
              <w:t xml:space="preserve">. Added reference documents to mitigation actions where applicable. </w:t>
            </w:r>
            <w:r w:rsidRPr="00FA127D">
              <w:rPr>
                <w:rFonts w:ascii="Arial" w:hAnsi="Arial" w:cs="Arial"/>
              </w:rPr>
              <w:t>This revision is an interim analysis, which will be updated to address th</w:t>
            </w:r>
            <w:r w:rsidR="00D24B48">
              <w:rPr>
                <w:rFonts w:ascii="Arial" w:hAnsi="Arial" w:cs="Arial"/>
              </w:rPr>
              <w:t>e open items listed in section 8</w:t>
            </w:r>
            <w:r w:rsidRPr="00FA127D">
              <w:rPr>
                <w:rFonts w:ascii="Arial" w:hAnsi="Arial" w:cs="Arial"/>
              </w:rPr>
              <w:t>.</w:t>
            </w:r>
            <w:r>
              <w:rPr>
                <w:rFonts w:ascii="Arial" w:hAnsi="Arial" w:cs="Arial"/>
              </w:rPr>
              <w:t xml:space="preserve"> </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366062" w:rsidRPr="00221465" w:rsidRDefault="00366062" w:rsidP="008B618B">
            <w:pPr>
              <w:jc w:val="center"/>
              <w:rPr>
                <w:rFonts w:ascii="Arial" w:hAnsi="Arial" w:cs="Arial"/>
                <w:sz w:val="20"/>
              </w:rPr>
            </w:pPr>
            <w:r>
              <w:rPr>
                <w:rFonts w:ascii="Arial" w:hAnsi="Arial" w:cs="Arial"/>
                <w:sz w:val="20"/>
              </w:rPr>
              <w:t>1557</w:t>
            </w:r>
          </w:p>
        </w:tc>
        <w:tc>
          <w:tcPr>
            <w:tcW w:w="126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366062" w:rsidRPr="00221465" w:rsidRDefault="00366062" w:rsidP="008B618B">
            <w:pPr>
              <w:jc w:val="center"/>
              <w:rPr>
                <w:rFonts w:ascii="Arial" w:hAnsi="Arial" w:cs="Arial"/>
                <w:sz w:val="20"/>
              </w:rPr>
            </w:pPr>
            <w:r>
              <w:rPr>
                <w:rFonts w:ascii="Arial" w:hAnsi="Arial" w:cs="Arial"/>
                <w:sz w:val="20"/>
              </w:rPr>
              <w:t>10/12/12</w:t>
            </w:r>
          </w:p>
        </w:tc>
      </w:tr>
      <w:tr w:rsidR="00366062" w:rsidRPr="00221465" w:rsidTr="008B618B">
        <w:tc>
          <w:tcPr>
            <w:tcW w:w="1440"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366062" w:rsidRPr="00221465" w:rsidRDefault="00366062" w:rsidP="008B618B">
            <w:pPr>
              <w:jc w:val="center"/>
              <w:rPr>
                <w:rFonts w:ascii="Arial" w:hAnsi="Arial" w:cs="Arial"/>
                <w:sz w:val="20"/>
              </w:rPr>
            </w:pPr>
            <w:r>
              <w:rPr>
                <w:rFonts w:ascii="Arial" w:hAnsi="Arial" w:cs="Arial"/>
                <w:sz w:val="20"/>
              </w:rPr>
              <w:t>1.3</w:t>
            </w:r>
          </w:p>
        </w:tc>
        <w:tc>
          <w:tcPr>
            <w:tcW w:w="53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366062" w:rsidRPr="00221465" w:rsidRDefault="00D24B48">
            <w:pPr>
              <w:rPr>
                <w:rFonts w:ascii="Arial" w:hAnsi="Arial" w:cs="Arial"/>
                <w:sz w:val="20"/>
              </w:rPr>
            </w:pPr>
            <w:r>
              <w:rPr>
                <w:rFonts w:ascii="Arial" w:hAnsi="Arial" w:cs="Arial"/>
                <w:sz w:val="20"/>
              </w:rPr>
              <w:t>Added failure modes related to solvent attack.  Updated formatting of section 8 Ranking Criteria. Updated septum and setscrew part numbers.</w:t>
            </w:r>
            <w:r w:rsidR="004E279A">
              <w:rPr>
                <w:rFonts w:ascii="Arial" w:hAnsi="Arial" w:cs="Arial"/>
                <w:sz w:val="20"/>
              </w:rPr>
              <w:t xml:space="preserve">  Added mitigation for adding epoxy between ID tag and cap battery holder.</w:t>
            </w:r>
            <w:r>
              <w:rPr>
                <w:rFonts w:ascii="Arial" w:hAnsi="Arial" w:cs="Arial"/>
                <w:sz w:val="20"/>
              </w:rPr>
              <w:t xml:space="preserve"> </w:t>
            </w:r>
            <w:r w:rsidRPr="00D24B48">
              <w:rPr>
                <w:rFonts w:ascii="Arial" w:hAnsi="Arial" w:cs="Arial"/>
                <w:sz w:val="20"/>
              </w:rPr>
              <w:t>This revision is an interim analysis, which will be updated to address th</w:t>
            </w:r>
            <w:r>
              <w:rPr>
                <w:rFonts w:ascii="Arial" w:hAnsi="Arial" w:cs="Arial"/>
                <w:sz w:val="20"/>
              </w:rPr>
              <w:t>e open items listed in section 9</w:t>
            </w:r>
            <w:r w:rsidRPr="00D24B48">
              <w:rPr>
                <w:rFonts w:ascii="Arial" w:hAnsi="Arial" w:cs="Arial"/>
                <w:sz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366062" w:rsidRPr="00221465" w:rsidRDefault="00601CD1" w:rsidP="008B618B">
            <w:pPr>
              <w:jc w:val="center"/>
              <w:rPr>
                <w:rFonts w:ascii="Arial" w:hAnsi="Arial" w:cs="Arial"/>
                <w:sz w:val="20"/>
              </w:rPr>
            </w:pPr>
            <w:r>
              <w:rPr>
                <w:rFonts w:ascii="Arial" w:hAnsi="Arial" w:cs="Arial"/>
                <w:sz w:val="20"/>
              </w:rPr>
              <w:t>1754</w:t>
            </w:r>
          </w:p>
        </w:tc>
        <w:tc>
          <w:tcPr>
            <w:tcW w:w="126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366062" w:rsidRPr="00221465" w:rsidRDefault="00601CD1" w:rsidP="008B618B">
            <w:pPr>
              <w:jc w:val="center"/>
              <w:rPr>
                <w:rFonts w:ascii="Arial" w:hAnsi="Arial" w:cs="Arial"/>
                <w:sz w:val="20"/>
              </w:rPr>
            </w:pPr>
            <w:r>
              <w:rPr>
                <w:rFonts w:ascii="Arial" w:hAnsi="Arial" w:cs="Arial"/>
                <w:sz w:val="20"/>
              </w:rPr>
              <w:t>05/02/13</w:t>
            </w:r>
          </w:p>
        </w:tc>
      </w:tr>
      <w:tr w:rsidR="00366062" w:rsidRPr="00221465" w:rsidTr="008B618B">
        <w:tc>
          <w:tcPr>
            <w:tcW w:w="1440"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366062" w:rsidRPr="00221465" w:rsidRDefault="00C83A7C" w:rsidP="008B618B">
            <w:pPr>
              <w:jc w:val="center"/>
              <w:rPr>
                <w:rFonts w:ascii="Arial" w:hAnsi="Arial" w:cs="Arial"/>
                <w:sz w:val="20"/>
              </w:rPr>
            </w:pPr>
            <w:r>
              <w:rPr>
                <w:rFonts w:ascii="Arial" w:hAnsi="Arial" w:cs="Arial"/>
                <w:sz w:val="20"/>
              </w:rPr>
              <w:t>1.4</w:t>
            </w:r>
          </w:p>
        </w:tc>
        <w:tc>
          <w:tcPr>
            <w:tcW w:w="531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366062" w:rsidRPr="00221465" w:rsidRDefault="00C83A7C" w:rsidP="00831782">
            <w:pPr>
              <w:rPr>
                <w:rFonts w:ascii="Arial" w:hAnsi="Arial" w:cs="Arial"/>
                <w:sz w:val="20"/>
              </w:rPr>
            </w:pPr>
            <w:r>
              <w:rPr>
                <w:rFonts w:ascii="Arial" w:hAnsi="Arial" w:cs="Arial"/>
                <w:sz w:val="20"/>
              </w:rPr>
              <w:t xml:space="preserve">Added additional function, failure mode, and mitigation related to the setscrew </w:t>
            </w:r>
            <w:r w:rsidR="00831782">
              <w:rPr>
                <w:rFonts w:ascii="Arial" w:hAnsi="Arial" w:cs="Arial"/>
                <w:sz w:val="20"/>
              </w:rPr>
              <w:t>bind</w:t>
            </w:r>
            <w:r>
              <w:rPr>
                <w:rFonts w:ascii="Arial" w:hAnsi="Arial" w:cs="Arial"/>
                <w:sz w:val="20"/>
              </w:rPr>
              <w:t>ing in the setscrew block via debris in threads or galling.</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366062" w:rsidRPr="00221465" w:rsidRDefault="00A42C07" w:rsidP="008B618B">
            <w:pPr>
              <w:jc w:val="center"/>
              <w:rPr>
                <w:rFonts w:ascii="Arial" w:hAnsi="Arial" w:cs="Arial"/>
                <w:sz w:val="20"/>
              </w:rPr>
            </w:pPr>
            <w:r>
              <w:rPr>
                <w:rFonts w:ascii="Arial" w:hAnsi="Arial" w:cs="Arial"/>
                <w:sz w:val="20"/>
              </w:rPr>
              <w:t>1961</w:t>
            </w:r>
          </w:p>
        </w:tc>
        <w:tc>
          <w:tcPr>
            <w:tcW w:w="126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366062" w:rsidRPr="00221465" w:rsidRDefault="00AF5D2F" w:rsidP="008B618B">
            <w:pPr>
              <w:jc w:val="center"/>
              <w:rPr>
                <w:rFonts w:ascii="Arial" w:hAnsi="Arial" w:cs="Arial"/>
                <w:sz w:val="20"/>
              </w:rPr>
            </w:pPr>
            <w:r>
              <w:rPr>
                <w:rFonts w:ascii="Arial" w:hAnsi="Arial" w:cs="Arial"/>
                <w:sz w:val="20"/>
              </w:rPr>
              <w:t>10/04/13</w:t>
            </w:r>
          </w:p>
        </w:tc>
      </w:tr>
      <w:tr w:rsidR="003264E5" w:rsidRPr="00221465" w:rsidTr="008B618B">
        <w:tc>
          <w:tcPr>
            <w:tcW w:w="1440"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3264E5" w:rsidRDefault="003264E5" w:rsidP="008B618B">
            <w:pPr>
              <w:jc w:val="center"/>
              <w:rPr>
                <w:rFonts w:ascii="Arial" w:hAnsi="Arial" w:cs="Arial"/>
                <w:sz w:val="20"/>
              </w:rPr>
            </w:pPr>
            <w:r>
              <w:rPr>
                <w:rFonts w:ascii="Arial" w:hAnsi="Arial" w:cs="Arial"/>
                <w:sz w:val="20"/>
              </w:rPr>
              <w:t>1.5</w:t>
            </w:r>
          </w:p>
        </w:tc>
        <w:tc>
          <w:tcPr>
            <w:tcW w:w="531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tcPr>
          <w:p w:rsidR="003264E5" w:rsidRDefault="00C548A3" w:rsidP="00BD60D3">
            <w:pPr>
              <w:rPr>
                <w:rFonts w:ascii="Arial" w:hAnsi="Arial" w:cs="Arial"/>
                <w:sz w:val="20"/>
              </w:rPr>
            </w:pPr>
            <w:r w:rsidRPr="00C548A3">
              <w:rPr>
                <w:rFonts w:ascii="Arial" w:hAnsi="Arial" w:cs="Arial"/>
                <w:sz w:val="20"/>
              </w:rPr>
              <w:t>Added reference documents to mitigation actions where applicable.</w:t>
            </w:r>
            <w:r>
              <w:rPr>
                <w:rFonts w:ascii="Arial" w:hAnsi="Arial" w:cs="Arial"/>
                <w:sz w:val="20"/>
              </w:rPr>
              <w:t xml:space="preserve">  </w:t>
            </w:r>
            <w:r w:rsidR="00882185">
              <w:rPr>
                <w:rFonts w:ascii="Arial" w:hAnsi="Arial" w:cs="Arial"/>
                <w:sz w:val="20"/>
              </w:rPr>
              <w:t xml:space="preserve">Updated mitigation items with additional details.  Added Table 6 RPN Summary. </w:t>
            </w:r>
            <w:r w:rsidR="00EE4DB1">
              <w:rPr>
                <w:rFonts w:ascii="Arial" w:hAnsi="Arial" w:cs="Arial"/>
                <w:sz w:val="20"/>
              </w:rPr>
              <w:t xml:space="preserve">Removed EE FMEA references. </w:t>
            </w:r>
            <w:r w:rsidR="00882185">
              <w:rPr>
                <w:rFonts w:ascii="Arial" w:hAnsi="Arial" w:cs="Arial"/>
                <w:sz w:val="20"/>
              </w:rPr>
              <w:t xml:space="preserve"> </w:t>
            </w:r>
            <w:r>
              <w:rPr>
                <w:rFonts w:ascii="Arial" w:hAnsi="Arial" w:cs="Arial"/>
                <w:sz w:val="20"/>
              </w:rPr>
              <w:t>Address</w:t>
            </w:r>
            <w:r w:rsidR="00BD60D3">
              <w:rPr>
                <w:rFonts w:ascii="Arial" w:hAnsi="Arial" w:cs="Arial"/>
                <w:sz w:val="20"/>
              </w:rPr>
              <w:t xml:space="preserve">ed </w:t>
            </w:r>
            <w:r>
              <w:rPr>
                <w:rFonts w:ascii="Arial" w:hAnsi="Arial" w:cs="Arial"/>
                <w:sz w:val="20"/>
              </w:rPr>
              <w:t>open items listed in section 9.</w:t>
            </w:r>
          </w:p>
        </w:tc>
        <w:tc>
          <w:tcPr>
            <w:tcW w:w="135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3264E5" w:rsidRDefault="008B618B" w:rsidP="008B618B">
            <w:pPr>
              <w:jc w:val="center"/>
              <w:rPr>
                <w:rFonts w:ascii="Arial" w:hAnsi="Arial" w:cs="Arial"/>
                <w:sz w:val="20"/>
              </w:rPr>
            </w:pPr>
            <w:r>
              <w:rPr>
                <w:rFonts w:ascii="Arial" w:hAnsi="Arial" w:cs="Arial"/>
                <w:sz w:val="20"/>
              </w:rPr>
              <w:t>2156</w:t>
            </w:r>
          </w:p>
        </w:tc>
        <w:tc>
          <w:tcPr>
            <w:tcW w:w="126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3264E5" w:rsidRDefault="000F50EE" w:rsidP="008B618B">
            <w:pPr>
              <w:jc w:val="center"/>
              <w:rPr>
                <w:rFonts w:ascii="Arial" w:hAnsi="Arial" w:cs="Arial"/>
                <w:sz w:val="20"/>
              </w:rPr>
            </w:pPr>
            <w:r>
              <w:rPr>
                <w:rFonts w:ascii="Arial" w:hAnsi="Arial" w:cs="Arial"/>
                <w:sz w:val="20"/>
              </w:rPr>
              <w:t>12/30/13</w:t>
            </w:r>
          </w:p>
        </w:tc>
      </w:tr>
    </w:tbl>
    <w:p w:rsidR="00DF5CEC" w:rsidRPr="00221465" w:rsidRDefault="00DF5CEC"/>
    <w:sectPr w:rsidR="00DF5CEC" w:rsidRPr="00221465" w:rsidSect="00A80319">
      <w:pgSz w:w="12240" w:h="15840"/>
      <w:pgMar w:top="1440" w:right="1152"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1E4" w:rsidRDefault="005031E4" w:rsidP="00DF5CEC">
      <w:r>
        <w:separator/>
      </w:r>
    </w:p>
  </w:endnote>
  <w:endnote w:type="continuationSeparator" w:id="0">
    <w:p w:rsidR="005031E4" w:rsidRDefault="005031E4" w:rsidP="00DF5C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1E4" w:rsidRDefault="005031E4">
    <w:pPr>
      <w:pStyle w:val="Footer"/>
      <w:jc w:val="center"/>
      <w:rPr>
        <w:rFonts w:ascii="Arial" w:hAnsi="Arial" w:cs="Arial"/>
        <w:b/>
        <w:bCs/>
        <w:sz w:val="16"/>
      </w:rPr>
    </w:pPr>
    <w:proofErr w:type="spellStart"/>
    <w:r>
      <w:rPr>
        <w:rFonts w:ascii="Arial" w:hAnsi="Arial" w:cs="Arial"/>
        <w:b/>
        <w:bCs/>
        <w:sz w:val="16"/>
      </w:rPr>
      <w:t>QiG</w:t>
    </w:r>
    <w:proofErr w:type="spellEnd"/>
    <w:r>
      <w:rPr>
        <w:rFonts w:ascii="Arial" w:hAnsi="Arial" w:cs="Arial"/>
        <w:b/>
        <w:bCs/>
        <w:sz w:val="16"/>
      </w:rPr>
      <w:t xml:space="preserve"> Group</w:t>
    </w:r>
  </w:p>
  <w:p w:rsidR="005031E4" w:rsidRDefault="005031E4" w:rsidP="00F55AE4">
    <w:pPr>
      <w:pStyle w:val="Footer"/>
      <w:jc w:val="center"/>
    </w:pPr>
    <w:r>
      <w:rPr>
        <w:rFonts w:ascii="Arial" w:hAnsi="Arial" w:cs="Arial"/>
        <w:sz w:val="16"/>
      </w:rPr>
      <w:t>The information contained in this document is the sole property of the QIG Group Any reproduction in part or whole without the written permission of the QIG Group is prohibited.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1E4" w:rsidRDefault="005031E4">
    <w:pPr>
      <w:pStyle w:val="Footer"/>
      <w:jc w:val="center"/>
      <w:rPr>
        <w:rFonts w:ascii="Arial" w:hAnsi="Arial" w:cs="Arial"/>
        <w:b/>
        <w:bCs/>
        <w:sz w:val="16"/>
      </w:rPr>
    </w:pPr>
    <w:r>
      <w:rPr>
        <w:rFonts w:ascii="Arial" w:hAnsi="Arial" w:cs="Arial"/>
        <w:b/>
        <w:bCs/>
        <w:sz w:val="16"/>
      </w:rPr>
      <w:t>QIG Group</w:t>
    </w:r>
  </w:p>
  <w:p w:rsidR="005031E4" w:rsidRDefault="005031E4" w:rsidP="00F55AE4">
    <w:pPr>
      <w:pStyle w:val="Footer"/>
      <w:jc w:val="center"/>
    </w:pPr>
    <w:r>
      <w:rPr>
        <w:rFonts w:ascii="Arial" w:hAnsi="Arial" w:cs="Arial"/>
        <w:sz w:val="16"/>
      </w:rPr>
      <w:t>The information contained in this document is the sole property of the QIG Group. Any reproduction in part or whole without the written permission of the QIG Group is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1E4" w:rsidRDefault="005031E4" w:rsidP="00DF5CEC">
      <w:r w:rsidRPr="00DF5CEC">
        <w:rPr>
          <w:color w:val="000000"/>
        </w:rPr>
        <w:separator/>
      </w:r>
    </w:p>
  </w:footnote>
  <w:footnote w:type="continuationSeparator" w:id="0">
    <w:p w:rsidR="005031E4" w:rsidRDefault="005031E4" w:rsidP="00DF5C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50" w:type="dxa"/>
      <w:tblInd w:w="18" w:type="dxa"/>
      <w:tblLayout w:type="fixed"/>
      <w:tblCellMar>
        <w:left w:w="10" w:type="dxa"/>
        <w:right w:w="10" w:type="dxa"/>
      </w:tblCellMar>
      <w:tblLook w:val="04A0"/>
    </w:tblPr>
    <w:tblGrid>
      <w:gridCol w:w="4770"/>
      <w:gridCol w:w="4680"/>
    </w:tblGrid>
    <w:tr w:rsidR="005031E4" w:rsidTr="004115E7">
      <w:trPr>
        <w:cantSplit/>
      </w:trPr>
      <w:tc>
        <w:tcPr>
          <w:tcW w:w="9450" w:type="dxa"/>
          <w:gridSpan w:val="2"/>
          <w:tcBorders>
            <w:top w:val="double" w:sz="12" w:space="0" w:color="000000"/>
            <w:left w:val="double" w:sz="12" w:space="0" w:color="000000"/>
            <w:bottom w:val="single" w:sz="4" w:space="0" w:color="000000"/>
            <w:right w:val="double" w:sz="12" w:space="0" w:color="000000"/>
          </w:tcBorders>
          <w:shd w:val="clear" w:color="auto" w:fill="auto"/>
          <w:tcMar>
            <w:top w:w="0" w:type="dxa"/>
            <w:left w:w="108" w:type="dxa"/>
            <w:bottom w:w="0" w:type="dxa"/>
            <w:right w:w="108" w:type="dxa"/>
          </w:tcMar>
        </w:tcPr>
        <w:p w:rsidR="005031E4" w:rsidRDefault="005031E4">
          <w:pPr>
            <w:jc w:val="center"/>
          </w:pPr>
          <w:r>
            <w:rPr>
              <w:rFonts w:ascii="Wide Latin" w:hAnsi="Wide Latin"/>
              <w:noProof/>
              <w:sz w:val="16"/>
              <w:szCs w:val="16"/>
            </w:rPr>
            <w:drawing>
              <wp:anchor distT="0" distB="0" distL="114300" distR="114300" simplePos="0" relativeHeight="251659264" behindDoc="0" locked="0" layoutInCell="1" allowOverlap="1">
                <wp:simplePos x="0" y="0"/>
                <wp:positionH relativeFrom="margin">
                  <wp:posOffset>2286000</wp:posOffset>
                </wp:positionH>
                <wp:positionV relativeFrom="margin">
                  <wp:posOffset>95253</wp:posOffset>
                </wp:positionV>
                <wp:extent cx="1181103" cy="600075"/>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81103" cy="600075"/>
                        </a:xfrm>
                        <a:prstGeom prst="rect">
                          <a:avLst/>
                        </a:prstGeom>
                        <a:noFill/>
                        <a:ln>
                          <a:noFill/>
                          <a:prstDash/>
                        </a:ln>
                      </pic:spPr>
                    </pic:pic>
                  </a:graphicData>
                </a:graphic>
              </wp:anchor>
            </w:drawing>
          </w:r>
        </w:p>
        <w:p w:rsidR="005031E4" w:rsidRDefault="005031E4">
          <w:pPr>
            <w:pStyle w:val="TableText1"/>
          </w:pPr>
        </w:p>
        <w:p w:rsidR="005031E4" w:rsidRDefault="005031E4">
          <w:pPr>
            <w:pStyle w:val="TableText1"/>
          </w:pPr>
        </w:p>
        <w:p w:rsidR="005031E4" w:rsidRDefault="005031E4">
          <w:pPr>
            <w:pStyle w:val="TableText1"/>
          </w:pPr>
        </w:p>
        <w:p w:rsidR="005031E4" w:rsidRDefault="005031E4">
          <w:pPr>
            <w:pStyle w:val="TableText1"/>
          </w:pPr>
        </w:p>
        <w:p w:rsidR="005031E4" w:rsidRDefault="005031E4" w:rsidP="009800FE">
          <w:pPr>
            <w:pStyle w:val="TableText1"/>
            <w:jc w:val="center"/>
          </w:pPr>
          <w:r>
            <w:t>FMEA Plan / Report</w:t>
          </w:r>
        </w:p>
      </w:tc>
    </w:tr>
    <w:tr w:rsidR="005031E4" w:rsidTr="004115E7">
      <w:trPr>
        <w:cantSplit/>
      </w:trPr>
      <w:tc>
        <w:tcPr>
          <w:tcW w:w="9450" w:type="dxa"/>
          <w:gridSpan w:val="2"/>
          <w:tcBorders>
            <w:top w:val="single" w:sz="4" w:space="0" w:color="000000"/>
            <w:left w:val="double" w:sz="12" w:space="0" w:color="000000"/>
            <w:bottom w:val="single" w:sz="4" w:space="0" w:color="000000"/>
            <w:right w:val="double" w:sz="12" w:space="0" w:color="000000"/>
          </w:tcBorders>
          <w:shd w:val="clear" w:color="auto" w:fill="auto"/>
          <w:tcMar>
            <w:top w:w="0" w:type="dxa"/>
            <w:left w:w="108" w:type="dxa"/>
            <w:bottom w:w="0" w:type="dxa"/>
            <w:right w:w="108" w:type="dxa"/>
          </w:tcMar>
        </w:tcPr>
        <w:p w:rsidR="005031E4" w:rsidRDefault="005031E4" w:rsidP="009800FE">
          <w:pPr>
            <w:pStyle w:val="TableText1"/>
          </w:pPr>
          <w:r>
            <w:t xml:space="preserve">Title: </w:t>
          </w:r>
          <w:sdt>
            <w:sdtPr>
              <w:alias w:val="Title"/>
              <w:id w:val="25287437"/>
              <w:placeholder>
                <w:docPart w:val="5756DC93B5314B149F5808B85376742A"/>
              </w:placeholder>
              <w:dataBinding w:prefixMappings="xmlns:ns0='http://purl.org/dc/elements/1.1/' xmlns:ns1='http://schemas.openxmlformats.org/package/2006/metadata/core-properties' " w:xpath="/ns1:coreProperties[1]/ns0:title[1]" w:storeItemID="{6C3C8BC8-F283-45AE-878A-BAB7291924A1}"/>
              <w:text/>
            </w:sdtPr>
            <w:sdtContent>
              <w:r>
                <w:t>IPG Mechanical Design FMEA</w:t>
              </w:r>
            </w:sdtContent>
          </w:sdt>
        </w:p>
      </w:tc>
    </w:tr>
    <w:tr w:rsidR="005031E4" w:rsidTr="004115E7">
      <w:trPr>
        <w:cantSplit/>
      </w:trPr>
      <w:tc>
        <w:tcPr>
          <w:tcW w:w="4770" w:type="dxa"/>
          <w:tcBorders>
            <w:top w:val="single" w:sz="4" w:space="0" w:color="000000"/>
            <w:left w:val="double" w:sz="12" w:space="0" w:color="000000"/>
            <w:bottom w:val="double" w:sz="12" w:space="0" w:color="000000"/>
            <w:right w:val="single" w:sz="4" w:space="0" w:color="000000"/>
          </w:tcBorders>
          <w:shd w:val="clear" w:color="auto" w:fill="auto"/>
          <w:tcMar>
            <w:top w:w="0" w:type="dxa"/>
            <w:left w:w="108" w:type="dxa"/>
            <w:bottom w:w="0" w:type="dxa"/>
            <w:right w:w="108" w:type="dxa"/>
          </w:tcMar>
        </w:tcPr>
        <w:p w:rsidR="005031E4" w:rsidRDefault="005031E4">
          <w:pPr>
            <w:pStyle w:val="TableText1"/>
          </w:pPr>
          <w:r>
            <w:t>Identification Number/Revision Number</w:t>
          </w:r>
        </w:p>
        <w:p w:rsidR="005031E4" w:rsidRPr="009800FE" w:rsidRDefault="00445E8C" w:rsidP="00C83A7C">
          <w:pPr>
            <w:pStyle w:val="TableText1"/>
            <w:rPr>
              <w:color w:val="000000" w:themeColor="text1"/>
            </w:rPr>
          </w:pPr>
          <w:fldSimple w:instr=" DOCPROPERTY  &quot;Document number&quot;  \* MERGEFORMAT ">
            <w:r w:rsidR="00072FDF" w:rsidRPr="00072FDF">
              <w:rPr>
                <w:color w:val="000000" w:themeColor="text1"/>
              </w:rPr>
              <w:t>MEFM 0021</w:t>
            </w:r>
          </w:fldSimple>
          <w:r w:rsidR="005031E4" w:rsidRPr="009800FE">
            <w:rPr>
              <w:color w:val="000000" w:themeColor="text1"/>
            </w:rPr>
            <w:t xml:space="preserve"> </w:t>
          </w:r>
          <w:r w:rsidR="005031E4">
            <w:t>Rev 1.5</w:t>
          </w:r>
        </w:p>
      </w:tc>
      <w:tc>
        <w:tcPr>
          <w:tcW w:w="4680" w:type="dxa"/>
          <w:tcBorders>
            <w:top w:val="single" w:sz="4" w:space="0" w:color="000000"/>
            <w:left w:val="single" w:sz="4" w:space="0" w:color="000000"/>
            <w:bottom w:val="double" w:sz="12" w:space="0" w:color="000000"/>
            <w:right w:val="double" w:sz="12" w:space="0" w:color="000000"/>
          </w:tcBorders>
          <w:shd w:val="clear" w:color="auto" w:fill="auto"/>
          <w:tcMar>
            <w:top w:w="0" w:type="dxa"/>
            <w:left w:w="108" w:type="dxa"/>
            <w:bottom w:w="0" w:type="dxa"/>
            <w:right w:w="108" w:type="dxa"/>
          </w:tcMar>
        </w:tcPr>
        <w:p w:rsidR="005031E4" w:rsidRDefault="005031E4">
          <w:r>
            <w:rPr>
              <w:rFonts w:ascii="Arial" w:hAnsi="Arial" w:cs="Arial"/>
              <w:sz w:val="20"/>
            </w:rPr>
            <w:t xml:space="preserve">Page </w:t>
          </w:r>
          <w:r w:rsidR="00445E8C">
            <w:rPr>
              <w:rFonts w:ascii="Arial" w:hAnsi="Arial" w:cs="Arial"/>
              <w:sz w:val="20"/>
            </w:rPr>
            <w:fldChar w:fldCharType="begin"/>
          </w:r>
          <w:r>
            <w:rPr>
              <w:rFonts w:ascii="Arial" w:hAnsi="Arial" w:cs="Arial"/>
              <w:sz w:val="20"/>
            </w:rPr>
            <w:instrText xml:space="preserve"> PAGE </w:instrText>
          </w:r>
          <w:r w:rsidR="00445E8C">
            <w:rPr>
              <w:rFonts w:ascii="Arial" w:hAnsi="Arial" w:cs="Arial"/>
              <w:sz w:val="20"/>
            </w:rPr>
            <w:fldChar w:fldCharType="separate"/>
          </w:r>
          <w:r w:rsidR="00072FDF">
            <w:rPr>
              <w:rFonts w:ascii="Arial" w:hAnsi="Arial" w:cs="Arial"/>
              <w:noProof/>
              <w:sz w:val="20"/>
            </w:rPr>
            <w:t>30</w:t>
          </w:r>
          <w:r w:rsidR="00445E8C">
            <w:rPr>
              <w:rFonts w:ascii="Arial" w:hAnsi="Arial" w:cs="Arial"/>
              <w:sz w:val="20"/>
            </w:rPr>
            <w:fldChar w:fldCharType="end"/>
          </w:r>
          <w:r>
            <w:rPr>
              <w:rFonts w:ascii="Arial" w:hAnsi="Arial" w:cs="Arial"/>
              <w:sz w:val="20"/>
            </w:rPr>
            <w:t xml:space="preserve"> of </w:t>
          </w:r>
          <w:r w:rsidR="00445E8C">
            <w:rPr>
              <w:rFonts w:ascii="Arial" w:hAnsi="Arial" w:cs="Arial"/>
              <w:sz w:val="20"/>
            </w:rPr>
            <w:fldChar w:fldCharType="begin"/>
          </w:r>
          <w:r>
            <w:rPr>
              <w:rFonts w:ascii="Arial" w:hAnsi="Arial" w:cs="Arial"/>
              <w:sz w:val="20"/>
            </w:rPr>
            <w:instrText xml:space="preserve"> NUMPAGES </w:instrText>
          </w:r>
          <w:r w:rsidR="00445E8C">
            <w:rPr>
              <w:rFonts w:ascii="Arial" w:hAnsi="Arial" w:cs="Arial"/>
              <w:sz w:val="20"/>
            </w:rPr>
            <w:fldChar w:fldCharType="separate"/>
          </w:r>
          <w:r w:rsidR="00072FDF">
            <w:rPr>
              <w:rFonts w:ascii="Arial" w:hAnsi="Arial" w:cs="Arial"/>
              <w:noProof/>
              <w:sz w:val="20"/>
            </w:rPr>
            <w:t>31</w:t>
          </w:r>
          <w:r w:rsidR="00445E8C">
            <w:rPr>
              <w:rFonts w:ascii="Arial" w:hAnsi="Arial" w:cs="Arial"/>
              <w:sz w:val="20"/>
            </w:rPr>
            <w:fldChar w:fldCharType="end"/>
          </w:r>
        </w:p>
      </w:tc>
    </w:tr>
  </w:tbl>
  <w:p w:rsidR="005031E4" w:rsidRDefault="005031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8" w:type="dxa"/>
      <w:tblLayout w:type="fixed"/>
      <w:tblCellMar>
        <w:left w:w="10" w:type="dxa"/>
        <w:right w:w="10" w:type="dxa"/>
      </w:tblCellMar>
      <w:tblLook w:val="04A0"/>
    </w:tblPr>
    <w:tblGrid>
      <w:gridCol w:w="4788"/>
      <w:gridCol w:w="4680"/>
    </w:tblGrid>
    <w:tr w:rsidR="005031E4" w:rsidTr="004115E7">
      <w:trPr>
        <w:cantSplit/>
      </w:trPr>
      <w:tc>
        <w:tcPr>
          <w:tcW w:w="9468" w:type="dxa"/>
          <w:gridSpan w:val="2"/>
          <w:tcBorders>
            <w:top w:val="double" w:sz="12" w:space="0" w:color="000000"/>
            <w:left w:val="double" w:sz="12" w:space="0" w:color="000000"/>
            <w:bottom w:val="single" w:sz="4" w:space="0" w:color="000000"/>
            <w:right w:val="double" w:sz="12" w:space="0" w:color="000000"/>
          </w:tcBorders>
          <w:shd w:val="clear" w:color="auto" w:fill="auto"/>
          <w:tcMar>
            <w:top w:w="0" w:type="dxa"/>
            <w:left w:w="108" w:type="dxa"/>
            <w:bottom w:w="0" w:type="dxa"/>
            <w:right w:w="108" w:type="dxa"/>
          </w:tcMar>
        </w:tcPr>
        <w:p w:rsidR="005031E4" w:rsidRDefault="005031E4">
          <w:pPr>
            <w:pStyle w:val="TableText1"/>
          </w:pPr>
          <w:r>
            <w:rPr>
              <w:noProof/>
            </w:rPr>
            <w:drawing>
              <wp:anchor distT="0" distB="0" distL="114300" distR="114300" simplePos="0" relativeHeight="251661312" behindDoc="0" locked="0" layoutInCell="1" allowOverlap="1">
                <wp:simplePos x="0" y="0"/>
                <wp:positionH relativeFrom="margin">
                  <wp:posOffset>2324103</wp:posOffset>
                </wp:positionH>
                <wp:positionV relativeFrom="margin">
                  <wp:posOffset>57150</wp:posOffset>
                </wp:positionV>
                <wp:extent cx="1181103" cy="6000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81103" cy="600075"/>
                        </a:xfrm>
                        <a:prstGeom prst="rect">
                          <a:avLst/>
                        </a:prstGeom>
                        <a:noFill/>
                        <a:ln>
                          <a:noFill/>
                          <a:prstDash/>
                        </a:ln>
                      </pic:spPr>
                    </pic:pic>
                  </a:graphicData>
                </a:graphic>
              </wp:anchor>
            </w:drawing>
          </w:r>
        </w:p>
        <w:p w:rsidR="005031E4" w:rsidRDefault="005031E4">
          <w:pPr>
            <w:pStyle w:val="TableText1"/>
          </w:pPr>
        </w:p>
        <w:p w:rsidR="005031E4" w:rsidRDefault="005031E4">
          <w:pPr>
            <w:pStyle w:val="TableText1"/>
          </w:pPr>
        </w:p>
        <w:p w:rsidR="005031E4" w:rsidRDefault="005031E4">
          <w:pPr>
            <w:pStyle w:val="TableText1"/>
          </w:pPr>
        </w:p>
        <w:p w:rsidR="005031E4" w:rsidRDefault="005031E4">
          <w:pPr>
            <w:pStyle w:val="TableText1"/>
          </w:pPr>
        </w:p>
        <w:p w:rsidR="005031E4" w:rsidRDefault="005031E4">
          <w:pPr>
            <w:pStyle w:val="TableText1"/>
          </w:pPr>
        </w:p>
        <w:p w:rsidR="005031E4" w:rsidRDefault="005031E4" w:rsidP="009800FE">
          <w:pPr>
            <w:pStyle w:val="TableText1"/>
            <w:jc w:val="center"/>
          </w:pPr>
          <w:r>
            <w:t>FMEA Plan / Report</w:t>
          </w:r>
        </w:p>
      </w:tc>
    </w:tr>
    <w:tr w:rsidR="005031E4" w:rsidTr="004115E7">
      <w:trPr>
        <w:cantSplit/>
      </w:trPr>
      <w:tc>
        <w:tcPr>
          <w:tcW w:w="9468" w:type="dxa"/>
          <w:gridSpan w:val="2"/>
          <w:tcBorders>
            <w:top w:val="single" w:sz="4" w:space="0" w:color="000000"/>
            <w:left w:val="double" w:sz="12" w:space="0" w:color="000000"/>
            <w:bottom w:val="single" w:sz="4" w:space="0" w:color="000000"/>
            <w:right w:val="double" w:sz="12" w:space="0" w:color="000000"/>
          </w:tcBorders>
          <w:shd w:val="clear" w:color="auto" w:fill="auto"/>
          <w:tcMar>
            <w:top w:w="0" w:type="dxa"/>
            <w:left w:w="108" w:type="dxa"/>
            <w:bottom w:w="0" w:type="dxa"/>
            <w:right w:w="108" w:type="dxa"/>
          </w:tcMar>
        </w:tcPr>
        <w:p w:rsidR="008B618B" w:rsidRDefault="005031E4" w:rsidP="009800FE">
          <w:pPr>
            <w:pStyle w:val="TableText1"/>
          </w:pPr>
          <w:r>
            <w:t>Title:</w:t>
          </w:r>
        </w:p>
        <w:p w:rsidR="005031E4" w:rsidRDefault="00445E8C" w:rsidP="009800FE">
          <w:pPr>
            <w:pStyle w:val="TableText1"/>
          </w:pPr>
          <w:sdt>
            <w:sdtPr>
              <w:alias w:val="Title"/>
              <w:id w:val="25287438"/>
              <w:placeholder>
                <w:docPart w:val="80E1FA0666274370A3EB9B540A2FF62C"/>
              </w:placeholder>
              <w:dataBinding w:prefixMappings="xmlns:ns0='http://purl.org/dc/elements/1.1/' xmlns:ns1='http://schemas.openxmlformats.org/package/2006/metadata/core-properties' " w:xpath="/ns1:coreProperties[1]/ns0:title[1]" w:storeItemID="{6C3C8BC8-F283-45AE-878A-BAB7291924A1}"/>
              <w:text/>
            </w:sdtPr>
            <w:sdtContent>
              <w:r w:rsidR="005031E4">
                <w:t>IPG Mechanical Design FMEA</w:t>
              </w:r>
            </w:sdtContent>
          </w:sdt>
        </w:p>
      </w:tc>
    </w:tr>
    <w:tr w:rsidR="005031E4" w:rsidTr="00CA7A63">
      <w:trPr>
        <w:cantSplit/>
      </w:trPr>
      <w:tc>
        <w:tcPr>
          <w:tcW w:w="4788" w:type="dxa"/>
          <w:tcBorders>
            <w:top w:val="single" w:sz="4" w:space="0" w:color="000000"/>
            <w:left w:val="double" w:sz="12" w:space="0" w:color="000000"/>
            <w:bottom w:val="single" w:sz="4" w:space="0" w:color="000000"/>
            <w:right w:val="single" w:sz="4" w:space="0" w:color="000000"/>
          </w:tcBorders>
          <w:shd w:val="clear" w:color="auto" w:fill="auto"/>
          <w:tcMar>
            <w:top w:w="0" w:type="dxa"/>
            <w:left w:w="108" w:type="dxa"/>
            <w:bottom w:w="0" w:type="dxa"/>
            <w:right w:w="108" w:type="dxa"/>
          </w:tcMar>
        </w:tcPr>
        <w:p w:rsidR="005031E4" w:rsidRPr="00C3360F" w:rsidRDefault="005031E4">
          <w:pPr>
            <w:pStyle w:val="TableText1"/>
          </w:pPr>
          <w:r w:rsidRPr="00C3360F">
            <w:t>Identification Number/Revision Number</w:t>
          </w:r>
        </w:p>
        <w:p w:rsidR="005031E4" w:rsidRPr="00C3360F" w:rsidRDefault="00445E8C" w:rsidP="00C83A7C">
          <w:pPr>
            <w:pStyle w:val="TableText1"/>
          </w:pPr>
          <w:fldSimple w:instr=" DOCPROPERTY  &quot;Document number&quot;  \* MERGEFORMAT ">
            <w:r w:rsidR="00072FDF" w:rsidRPr="00072FDF">
              <w:rPr>
                <w:bCs/>
              </w:rPr>
              <w:t>MEFM 0021</w:t>
            </w:r>
          </w:fldSimple>
          <w:r w:rsidR="005031E4" w:rsidRPr="009800FE">
            <w:rPr>
              <w:bCs/>
            </w:rPr>
            <w:t xml:space="preserve"> </w:t>
          </w:r>
          <w:r w:rsidR="005031E4">
            <w:t>Rev 1.5</w:t>
          </w:r>
        </w:p>
      </w:tc>
      <w:tc>
        <w:tcPr>
          <w:tcW w:w="4680" w:type="dxa"/>
          <w:tcBorders>
            <w:top w:val="single" w:sz="4" w:space="0" w:color="000000"/>
            <w:left w:val="single" w:sz="4" w:space="0" w:color="000000"/>
            <w:bottom w:val="single" w:sz="4" w:space="0" w:color="000000"/>
            <w:right w:val="double" w:sz="12" w:space="0" w:color="000000"/>
          </w:tcBorders>
          <w:shd w:val="clear" w:color="auto" w:fill="auto"/>
          <w:tcMar>
            <w:top w:w="0" w:type="dxa"/>
            <w:left w:w="108" w:type="dxa"/>
            <w:bottom w:w="0" w:type="dxa"/>
            <w:right w:w="108" w:type="dxa"/>
          </w:tcMar>
        </w:tcPr>
        <w:p w:rsidR="005031E4" w:rsidRDefault="005031E4">
          <w:r>
            <w:rPr>
              <w:rFonts w:ascii="Arial" w:hAnsi="Arial" w:cs="Arial"/>
              <w:sz w:val="20"/>
            </w:rPr>
            <w:t xml:space="preserve">Page </w:t>
          </w:r>
          <w:r w:rsidR="00445E8C">
            <w:rPr>
              <w:rFonts w:ascii="Arial" w:hAnsi="Arial" w:cs="Arial"/>
              <w:sz w:val="20"/>
            </w:rPr>
            <w:fldChar w:fldCharType="begin"/>
          </w:r>
          <w:r>
            <w:rPr>
              <w:rFonts w:ascii="Arial" w:hAnsi="Arial" w:cs="Arial"/>
              <w:sz w:val="20"/>
            </w:rPr>
            <w:instrText xml:space="preserve"> PAGE </w:instrText>
          </w:r>
          <w:r w:rsidR="00445E8C">
            <w:rPr>
              <w:rFonts w:ascii="Arial" w:hAnsi="Arial" w:cs="Arial"/>
              <w:sz w:val="20"/>
            </w:rPr>
            <w:fldChar w:fldCharType="separate"/>
          </w:r>
          <w:r w:rsidR="00072FDF">
            <w:rPr>
              <w:rFonts w:ascii="Arial" w:hAnsi="Arial" w:cs="Arial"/>
              <w:noProof/>
              <w:sz w:val="20"/>
            </w:rPr>
            <w:t>1</w:t>
          </w:r>
          <w:r w:rsidR="00445E8C">
            <w:rPr>
              <w:rFonts w:ascii="Arial" w:hAnsi="Arial" w:cs="Arial"/>
              <w:sz w:val="20"/>
            </w:rPr>
            <w:fldChar w:fldCharType="end"/>
          </w:r>
          <w:r>
            <w:rPr>
              <w:rFonts w:ascii="Arial" w:hAnsi="Arial" w:cs="Arial"/>
              <w:sz w:val="20"/>
            </w:rPr>
            <w:t xml:space="preserve"> of </w:t>
          </w:r>
          <w:r w:rsidR="00445E8C">
            <w:rPr>
              <w:rFonts w:ascii="Arial" w:hAnsi="Arial" w:cs="Arial"/>
              <w:sz w:val="20"/>
            </w:rPr>
            <w:fldChar w:fldCharType="begin"/>
          </w:r>
          <w:r>
            <w:rPr>
              <w:rFonts w:ascii="Arial" w:hAnsi="Arial" w:cs="Arial"/>
              <w:sz w:val="20"/>
            </w:rPr>
            <w:instrText xml:space="preserve"> NUMPAGES </w:instrText>
          </w:r>
          <w:r w:rsidR="00445E8C">
            <w:rPr>
              <w:rFonts w:ascii="Arial" w:hAnsi="Arial" w:cs="Arial"/>
              <w:sz w:val="20"/>
            </w:rPr>
            <w:fldChar w:fldCharType="separate"/>
          </w:r>
          <w:r w:rsidR="00072FDF">
            <w:rPr>
              <w:rFonts w:ascii="Arial" w:hAnsi="Arial" w:cs="Arial"/>
              <w:noProof/>
              <w:sz w:val="20"/>
            </w:rPr>
            <w:t>31</w:t>
          </w:r>
          <w:r w:rsidR="00445E8C">
            <w:rPr>
              <w:rFonts w:ascii="Arial" w:hAnsi="Arial" w:cs="Arial"/>
              <w:sz w:val="20"/>
            </w:rPr>
            <w:fldChar w:fldCharType="end"/>
          </w:r>
        </w:p>
      </w:tc>
    </w:tr>
    <w:tr w:rsidR="005031E4" w:rsidTr="00CA7A63">
      <w:trPr>
        <w:cantSplit/>
      </w:trPr>
      <w:tc>
        <w:tcPr>
          <w:tcW w:w="4788" w:type="dxa"/>
          <w:tcBorders>
            <w:top w:val="single" w:sz="4" w:space="0" w:color="000000"/>
            <w:left w:val="double" w:sz="12" w:space="0" w:color="000000"/>
            <w:bottom w:val="double" w:sz="12" w:space="0" w:color="000000"/>
            <w:right w:val="single" w:sz="4" w:space="0" w:color="000000"/>
          </w:tcBorders>
          <w:shd w:val="clear" w:color="auto" w:fill="auto"/>
          <w:tcMar>
            <w:top w:w="0" w:type="dxa"/>
            <w:left w:w="108" w:type="dxa"/>
            <w:bottom w:w="0" w:type="dxa"/>
            <w:right w:w="108" w:type="dxa"/>
          </w:tcMar>
        </w:tcPr>
        <w:p w:rsidR="005031E4" w:rsidRDefault="005031E4" w:rsidP="00041466">
          <w:pPr>
            <w:pStyle w:val="TableText1"/>
          </w:pPr>
          <w:r>
            <w:t>Prepared By:</w:t>
          </w:r>
        </w:p>
        <w:p w:rsidR="005031E4" w:rsidRDefault="005031E4" w:rsidP="00041466">
          <w:pPr>
            <w:pStyle w:val="TableText1"/>
          </w:pPr>
          <w:r>
            <w:t>Lisa Jorgenson</w:t>
          </w:r>
        </w:p>
      </w:tc>
      <w:tc>
        <w:tcPr>
          <w:tcW w:w="4680" w:type="dxa"/>
          <w:tcBorders>
            <w:top w:val="single" w:sz="4" w:space="0" w:color="000000"/>
            <w:left w:val="single" w:sz="4" w:space="0" w:color="000000"/>
            <w:bottom w:val="double" w:sz="12" w:space="0" w:color="000000"/>
            <w:right w:val="double" w:sz="12" w:space="0" w:color="000000"/>
          </w:tcBorders>
          <w:shd w:val="clear" w:color="auto" w:fill="auto"/>
          <w:tcMar>
            <w:top w:w="0" w:type="dxa"/>
            <w:left w:w="108" w:type="dxa"/>
            <w:bottom w:w="0" w:type="dxa"/>
            <w:right w:w="108" w:type="dxa"/>
          </w:tcMar>
        </w:tcPr>
        <w:p w:rsidR="005031E4" w:rsidRDefault="005031E4" w:rsidP="00041466">
          <w:pPr>
            <w:pStyle w:val="TableText1"/>
          </w:pPr>
          <w:r>
            <w:t>Approved By:</w:t>
          </w:r>
        </w:p>
        <w:p w:rsidR="005031E4" w:rsidRDefault="005031E4" w:rsidP="00041466">
          <w:pPr>
            <w:pStyle w:val="TableText1"/>
          </w:pPr>
        </w:p>
      </w:tc>
    </w:tr>
  </w:tbl>
  <w:p w:rsidR="005031E4" w:rsidRDefault="005031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707EC"/>
    <w:multiLevelType w:val="multilevel"/>
    <w:tmpl w:val="343C3D9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2B5589D"/>
    <w:multiLevelType w:val="hybridMultilevel"/>
    <w:tmpl w:val="7F06681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1BCD3F7E"/>
    <w:multiLevelType w:val="hybridMultilevel"/>
    <w:tmpl w:val="090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F69BE"/>
    <w:multiLevelType w:val="hybridMultilevel"/>
    <w:tmpl w:val="1F0EA59A"/>
    <w:lvl w:ilvl="0" w:tplc="B8AC432E">
      <w:start w:val="1"/>
      <w:numFmt w:val="decimal"/>
      <w:lvlText w:val="6.%1."/>
      <w:lvlJc w:val="left"/>
      <w:pPr>
        <w:ind w:left="360" w:hanging="360"/>
      </w:pPr>
      <w:rPr>
        <w:rFonts w:hint="default"/>
      </w:rPr>
    </w:lvl>
    <w:lvl w:ilvl="1" w:tplc="B9C8BE36">
      <w:start w:val="1"/>
      <w:numFmt w:val="lowerLetter"/>
      <w:lvlText w:val="%2."/>
      <w:lvlJc w:val="left"/>
      <w:pPr>
        <w:ind w:left="1440" w:hanging="360"/>
      </w:pPr>
    </w:lvl>
    <w:lvl w:ilvl="2" w:tplc="B07AC112" w:tentative="1">
      <w:start w:val="1"/>
      <w:numFmt w:val="lowerRoman"/>
      <w:lvlText w:val="%3."/>
      <w:lvlJc w:val="right"/>
      <w:pPr>
        <w:ind w:left="2160" w:hanging="180"/>
      </w:pPr>
    </w:lvl>
    <w:lvl w:ilvl="3" w:tplc="66648DAC" w:tentative="1">
      <w:start w:val="1"/>
      <w:numFmt w:val="decimal"/>
      <w:lvlText w:val="%4."/>
      <w:lvlJc w:val="left"/>
      <w:pPr>
        <w:ind w:left="2880" w:hanging="360"/>
      </w:pPr>
    </w:lvl>
    <w:lvl w:ilvl="4" w:tplc="8DBE4ED8" w:tentative="1">
      <w:start w:val="1"/>
      <w:numFmt w:val="lowerLetter"/>
      <w:lvlText w:val="%5."/>
      <w:lvlJc w:val="left"/>
      <w:pPr>
        <w:ind w:left="3600" w:hanging="360"/>
      </w:pPr>
    </w:lvl>
    <w:lvl w:ilvl="5" w:tplc="3138B516" w:tentative="1">
      <w:start w:val="1"/>
      <w:numFmt w:val="lowerRoman"/>
      <w:lvlText w:val="%6."/>
      <w:lvlJc w:val="right"/>
      <w:pPr>
        <w:ind w:left="4320" w:hanging="180"/>
      </w:pPr>
    </w:lvl>
    <w:lvl w:ilvl="6" w:tplc="9E6E50F6" w:tentative="1">
      <w:start w:val="1"/>
      <w:numFmt w:val="decimal"/>
      <w:lvlText w:val="%7."/>
      <w:lvlJc w:val="left"/>
      <w:pPr>
        <w:ind w:left="5040" w:hanging="360"/>
      </w:pPr>
    </w:lvl>
    <w:lvl w:ilvl="7" w:tplc="6E009686" w:tentative="1">
      <w:start w:val="1"/>
      <w:numFmt w:val="lowerLetter"/>
      <w:lvlText w:val="%8."/>
      <w:lvlJc w:val="left"/>
      <w:pPr>
        <w:ind w:left="5760" w:hanging="360"/>
      </w:pPr>
    </w:lvl>
    <w:lvl w:ilvl="8" w:tplc="26A4C71A" w:tentative="1">
      <w:start w:val="1"/>
      <w:numFmt w:val="lowerRoman"/>
      <w:lvlText w:val="%9."/>
      <w:lvlJc w:val="right"/>
      <w:pPr>
        <w:ind w:left="6480" w:hanging="180"/>
      </w:pPr>
    </w:lvl>
  </w:abstractNum>
  <w:abstractNum w:abstractNumId="4">
    <w:nsid w:val="21D825E2"/>
    <w:multiLevelType w:val="multilevel"/>
    <w:tmpl w:val="30D0EBA2"/>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229A2B51"/>
    <w:multiLevelType w:val="multilevel"/>
    <w:tmpl w:val="DBB0742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24D3755A"/>
    <w:multiLevelType w:val="hybridMultilevel"/>
    <w:tmpl w:val="8A740B6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CB34D35"/>
    <w:multiLevelType w:val="hybridMultilevel"/>
    <w:tmpl w:val="6068E42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3CB412E4"/>
    <w:multiLevelType w:val="hybridMultilevel"/>
    <w:tmpl w:val="F1DAEDC2"/>
    <w:lvl w:ilvl="0" w:tplc="CEDEA72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4E7E18"/>
    <w:multiLevelType w:val="hybridMultilevel"/>
    <w:tmpl w:val="5742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173F41"/>
    <w:multiLevelType w:val="hybridMultilevel"/>
    <w:tmpl w:val="0786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9D2159"/>
    <w:multiLevelType w:val="hybridMultilevel"/>
    <w:tmpl w:val="32F668EA"/>
    <w:lvl w:ilvl="0" w:tplc="BF1E7096">
      <w:numFmt w:val="bullet"/>
      <w:lvlText w:val="•"/>
      <w:lvlJc w:val="left"/>
      <w:pPr>
        <w:ind w:left="1083" w:hanging="435"/>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B746301"/>
    <w:multiLevelType w:val="hybridMultilevel"/>
    <w:tmpl w:val="3CA4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A53653"/>
    <w:multiLevelType w:val="hybridMultilevel"/>
    <w:tmpl w:val="EF4AB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7"/>
  </w:num>
  <w:num w:numId="7">
    <w:abstractNumId w:val="10"/>
  </w:num>
  <w:num w:numId="8">
    <w:abstractNumId w:val="1"/>
  </w:num>
  <w:num w:numId="9">
    <w:abstractNumId w:val="8"/>
  </w:num>
  <w:num w:numId="10">
    <w:abstractNumId w:val="11"/>
  </w:num>
  <w:num w:numId="11">
    <w:abstractNumId w:val="9"/>
  </w:num>
  <w:num w:numId="12">
    <w:abstractNumId w:val="12"/>
  </w:num>
  <w:num w:numId="13">
    <w:abstractNumId w:val="13"/>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autoHyphenation/>
  <w:drawingGridHorizontalSpacing w:val="120"/>
  <w:displayHorizontalDrawingGridEvery w:val="2"/>
  <w:characterSpacingControl w:val="doNotCompress"/>
  <w:footnotePr>
    <w:footnote w:id="-1"/>
    <w:footnote w:id="0"/>
  </w:footnotePr>
  <w:endnotePr>
    <w:endnote w:id="-1"/>
    <w:endnote w:id="0"/>
  </w:endnotePr>
  <w:compat/>
  <w:rsids>
    <w:rsidRoot w:val="00DF5CEC"/>
    <w:rsid w:val="0000023C"/>
    <w:rsid w:val="00002D8D"/>
    <w:rsid w:val="00003067"/>
    <w:rsid w:val="00003CF3"/>
    <w:rsid w:val="0000431E"/>
    <w:rsid w:val="00004437"/>
    <w:rsid w:val="000056BC"/>
    <w:rsid w:val="00006785"/>
    <w:rsid w:val="00007027"/>
    <w:rsid w:val="00010DAD"/>
    <w:rsid w:val="00011FA1"/>
    <w:rsid w:val="00012CB0"/>
    <w:rsid w:val="0001347C"/>
    <w:rsid w:val="00014A84"/>
    <w:rsid w:val="000171EB"/>
    <w:rsid w:val="0001765E"/>
    <w:rsid w:val="00017A45"/>
    <w:rsid w:val="00020676"/>
    <w:rsid w:val="000212BC"/>
    <w:rsid w:val="000216EB"/>
    <w:rsid w:val="00022EA5"/>
    <w:rsid w:val="000239B0"/>
    <w:rsid w:val="000250B0"/>
    <w:rsid w:val="000261B0"/>
    <w:rsid w:val="000266A9"/>
    <w:rsid w:val="00031C41"/>
    <w:rsid w:val="00031DBC"/>
    <w:rsid w:val="0003261E"/>
    <w:rsid w:val="000339CA"/>
    <w:rsid w:val="00033CEF"/>
    <w:rsid w:val="000340ED"/>
    <w:rsid w:val="00034658"/>
    <w:rsid w:val="00034A5E"/>
    <w:rsid w:val="000357E6"/>
    <w:rsid w:val="0003583A"/>
    <w:rsid w:val="00041466"/>
    <w:rsid w:val="00042382"/>
    <w:rsid w:val="000426BF"/>
    <w:rsid w:val="00042D7E"/>
    <w:rsid w:val="000436AA"/>
    <w:rsid w:val="00043C57"/>
    <w:rsid w:val="000448E8"/>
    <w:rsid w:val="00044F99"/>
    <w:rsid w:val="000507AB"/>
    <w:rsid w:val="000514C0"/>
    <w:rsid w:val="00054736"/>
    <w:rsid w:val="00054AAA"/>
    <w:rsid w:val="000553B3"/>
    <w:rsid w:val="00055D42"/>
    <w:rsid w:val="00056B5A"/>
    <w:rsid w:val="000571AC"/>
    <w:rsid w:val="00061175"/>
    <w:rsid w:val="000614D4"/>
    <w:rsid w:val="0006180B"/>
    <w:rsid w:val="00062871"/>
    <w:rsid w:val="00063C39"/>
    <w:rsid w:val="0006457A"/>
    <w:rsid w:val="00064B9C"/>
    <w:rsid w:val="000650B5"/>
    <w:rsid w:val="000663FE"/>
    <w:rsid w:val="000669C6"/>
    <w:rsid w:val="00066A96"/>
    <w:rsid w:val="00066C86"/>
    <w:rsid w:val="00067C46"/>
    <w:rsid w:val="000700BB"/>
    <w:rsid w:val="00071138"/>
    <w:rsid w:val="000717E6"/>
    <w:rsid w:val="000718CA"/>
    <w:rsid w:val="00072657"/>
    <w:rsid w:val="00072FDF"/>
    <w:rsid w:val="00073474"/>
    <w:rsid w:val="00073854"/>
    <w:rsid w:val="0007458A"/>
    <w:rsid w:val="00074B76"/>
    <w:rsid w:val="000750B6"/>
    <w:rsid w:val="0007549E"/>
    <w:rsid w:val="00080015"/>
    <w:rsid w:val="00080B77"/>
    <w:rsid w:val="000810ED"/>
    <w:rsid w:val="00081F18"/>
    <w:rsid w:val="00082A75"/>
    <w:rsid w:val="00083704"/>
    <w:rsid w:val="00083946"/>
    <w:rsid w:val="00083AB4"/>
    <w:rsid w:val="000859A8"/>
    <w:rsid w:val="00085CBC"/>
    <w:rsid w:val="00086BEF"/>
    <w:rsid w:val="00087221"/>
    <w:rsid w:val="0009038D"/>
    <w:rsid w:val="000909C8"/>
    <w:rsid w:val="00090CE4"/>
    <w:rsid w:val="00091475"/>
    <w:rsid w:val="000917DC"/>
    <w:rsid w:val="00091CE8"/>
    <w:rsid w:val="00092769"/>
    <w:rsid w:val="00093F35"/>
    <w:rsid w:val="00094AB5"/>
    <w:rsid w:val="00094E18"/>
    <w:rsid w:val="0009537A"/>
    <w:rsid w:val="00095BD8"/>
    <w:rsid w:val="0009763B"/>
    <w:rsid w:val="000A0BBC"/>
    <w:rsid w:val="000A11B5"/>
    <w:rsid w:val="000A13CC"/>
    <w:rsid w:val="000A2BC2"/>
    <w:rsid w:val="000A35E5"/>
    <w:rsid w:val="000A3B41"/>
    <w:rsid w:val="000A458E"/>
    <w:rsid w:val="000A5618"/>
    <w:rsid w:val="000A5910"/>
    <w:rsid w:val="000A6874"/>
    <w:rsid w:val="000B384D"/>
    <w:rsid w:val="000B3A95"/>
    <w:rsid w:val="000B6354"/>
    <w:rsid w:val="000B6801"/>
    <w:rsid w:val="000C0576"/>
    <w:rsid w:val="000C0A3B"/>
    <w:rsid w:val="000C175F"/>
    <w:rsid w:val="000C299D"/>
    <w:rsid w:val="000C3020"/>
    <w:rsid w:val="000C36A4"/>
    <w:rsid w:val="000C5EB4"/>
    <w:rsid w:val="000C6919"/>
    <w:rsid w:val="000C7818"/>
    <w:rsid w:val="000D0055"/>
    <w:rsid w:val="000D0EB9"/>
    <w:rsid w:val="000D117B"/>
    <w:rsid w:val="000D11A9"/>
    <w:rsid w:val="000D1439"/>
    <w:rsid w:val="000D1AE0"/>
    <w:rsid w:val="000D242E"/>
    <w:rsid w:val="000D24DD"/>
    <w:rsid w:val="000D3BEC"/>
    <w:rsid w:val="000D3C8C"/>
    <w:rsid w:val="000D53DF"/>
    <w:rsid w:val="000E070D"/>
    <w:rsid w:val="000E26C3"/>
    <w:rsid w:val="000E2890"/>
    <w:rsid w:val="000E57B4"/>
    <w:rsid w:val="000E5D11"/>
    <w:rsid w:val="000E6556"/>
    <w:rsid w:val="000F0AE6"/>
    <w:rsid w:val="000F0F6E"/>
    <w:rsid w:val="000F139F"/>
    <w:rsid w:val="000F5080"/>
    <w:rsid w:val="000F50EE"/>
    <w:rsid w:val="000F5297"/>
    <w:rsid w:val="000F627D"/>
    <w:rsid w:val="000F7161"/>
    <w:rsid w:val="000F756D"/>
    <w:rsid w:val="000F779A"/>
    <w:rsid w:val="00100163"/>
    <w:rsid w:val="001001F7"/>
    <w:rsid w:val="0010049B"/>
    <w:rsid w:val="0010087D"/>
    <w:rsid w:val="001008C4"/>
    <w:rsid w:val="001011B6"/>
    <w:rsid w:val="0010372F"/>
    <w:rsid w:val="00103B94"/>
    <w:rsid w:val="00103FAA"/>
    <w:rsid w:val="00104414"/>
    <w:rsid w:val="001049FE"/>
    <w:rsid w:val="00105E98"/>
    <w:rsid w:val="00106998"/>
    <w:rsid w:val="00106F1C"/>
    <w:rsid w:val="001075B9"/>
    <w:rsid w:val="0011425A"/>
    <w:rsid w:val="0011449D"/>
    <w:rsid w:val="00117B63"/>
    <w:rsid w:val="001220C1"/>
    <w:rsid w:val="001234B0"/>
    <w:rsid w:val="0012366E"/>
    <w:rsid w:val="001238AC"/>
    <w:rsid w:val="00124106"/>
    <w:rsid w:val="0012636D"/>
    <w:rsid w:val="00126F51"/>
    <w:rsid w:val="0012739F"/>
    <w:rsid w:val="00130231"/>
    <w:rsid w:val="00130A64"/>
    <w:rsid w:val="001313A4"/>
    <w:rsid w:val="00131601"/>
    <w:rsid w:val="00131A96"/>
    <w:rsid w:val="001321EA"/>
    <w:rsid w:val="00133C6B"/>
    <w:rsid w:val="00135DFA"/>
    <w:rsid w:val="001371B4"/>
    <w:rsid w:val="00137A21"/>
    <w:rsid w:val="00140B47"/>
    <w:rsid w:val="001411CC"/>
    <w:rsid w:val="0014188C"/>
    <w:rsid w:val="00142B5B"/>
    <w:rsid w:val="0014319E"/>
    <w:rsid w:val="00143BD4"/>
    <w:rsid w:val="00144A0B"/>
    <w:rsid w:val="00144F10"/>
    <w:rsid w:val="0015076F"/>
    <w:rsid w:val="0015078D"/>
    <w:rsid w:val="00150D25"/>
    <w:rsid w:val="0015336F"/>
    <w:rsid w:val="00155D3B"/>
    <w:rsid w:val="001566AB"/>
    <w:rsid w:val="001579D2"/>
    <w:rsid w:val="001600A3"/>
    <w:rsid w:val="001608F5"/>
    <w:rsid w:val="00160D9E"/>
    <w:rsid w:val="00160FA4"/>
    <w:rsid w:val="001616CB"/>
    <w:rsid w:val="001616EC"/>
    <w:rsid w:val="00161706"/>
    <w:rsid w:val="00163D05"/>
    <w:rsid w:val="00164920"/>
    <w:rsid w:val="00164939"/>
    <w:rsid w:val="00164BDF"/>
    <w:rsid w:val="00165A37"/>
    <w:rsid w:val="00166079"/>
    <w:rsid w:val="00167663"/>
    <w:rsid w:val="00170C12"/>
    <w:rsid w:val="001723C7"/>
    <w:rsid w:val="0017297C"/>
    <w:rsid w:val="0017308E"/>
    <w:rsid w:val="001739F2"/>
    <w:rsid w:val="0017422E"/>
    <w:rsid w:val="001746BC"/>
    <w:rsid w:val="00175AA5"/>
    <w:rsid w:val="00183218"/>
    <w:rsid w:val="00183241"/>
    <w:rsid w:val="0018385A"/>
    <w:rsid w:val="00183954"/>
    <w:rsid w:val="00184ABC"/>
    <w:rsid w:val="00185007"/>
    <w:rsid w:val="001876F2"/>
    <w:rsid w:val="001921FE"/>
    <w:rsid w:val="00193824"/>
    <w:rsid w:val="00193ECE"/>
    <w:rsid w:val="00194771"/>
    <w:rsid w:val="00195C89"/>
    <w:rsid w:val="001970F1"/>
    <w:rsid w:val="00197281"/>
    <w:rsid w:val="001972B1"/>
    <w:rsid w:val="00197B77"/>
    <w:rsid w:val="001A1DF8"/>
    <w:rsid w:val="001A2697"/>
    <w:rsid w:val="001A3468"/>
    <w:rsid w:val="001A55B7"/>
    <w:rsid w:val="001A57F8"/>
    <w:rsid w:val="001A6074"/>
    <w:rsid w:val="001A7761"/>
    <w:rsid w:val="001B062D"/>
    <w:rsid w:val="001B068A"/>
    <w:rsid w:val="001B18E7"/>
    <w:rsid w:val="001B234D"/>
    <w:rsid w:val="001B2B11"/>
    <w:rsid w:val="001B3202"/>
    <w:rsid w:val="001B4D5F"/>
    <w:rsid w:val="001B5118"/>
    <w:rsid w:val="001B61CE"/>
    <w:rsid w:val="001B66DB"/>
    <w:rsid w:val="001B756C"/>
    <w:rsid w:val="001B7576"/>
    <w:rsid w:val="001C3148"/>
    <w:rsid w:val="001C332D"/>
    <w:rsid w:val="001C42C9"/>
    <w:rsid w:val="001C4FFC"/>
    <w:rsid w:val="001C68F0"/>
    <w:rsid w:val="001D07C1"/>
    <w:rsid w:val="001D0B04"/>
    <w:rsid w:val="001D1349"/>
    <w:rsid w:val="001D20DC"/>
    <w:rsid w:val="001D3777"/>
    <w:rsid w:val="001D3BF4"/>
    <w:rsid w:val="001D3F48"/>
    <w:rsid w:val="001D58EA"/>
    <w:rsid w:val="001D675C"/>
    <w:rsid w:val="001D6972"/>
    <w:rsid w:val="001E154C"/>
    <w:rsid w:val="001E1C3A"/>
    <w:rsid w:val="001E226E"/>
    <w:rsid w:val="001E31C6"/>
    <w:rsid w:val="001E33DA"/>
    <w:rsid w:val="001E5682"/>
    <w:rsid w:val="001E5929"/>
    <w:rsid w:val="001E697A"/>
    <w:rsid w:val="001E6F3A"/>
    <w:rsid w:val="001E754B"/>
    <w:rsid w:val="001E7DC6"/>
    <w:rsid w:val="001F07A6"/>
    <w:rsid w:val="001F0DC6"/>
    <w:rsid w:val="001F11C5"/>
    <w:rsid w:val="001F1339"/>
    <w:rsid w:val="001F174A"/>
    <w:rsid w:val="001F2494"/>
    <w:rsid w:val="001F5336"/>
    <w:rsid w:val="001F5F87"/>
    <w:rsid w:val="001F6077"/>
    <w:rsid w:val="001F729C"/>
    <w:rsid w:val="00201E7F"/>
    <w:rsid w:val="00202032"/>
    <w:rsid w:val="00202CC7"/>
    <w:rsid w:val="0020332B"/>
    <w:rsid w:val="00206E79"/>
    <w:rsid w:val="00207AFB"/>
    <w:rsid w:val="00211D80"/>
    <w:rsid w:val="00211FDE"/>
    <w:rsid w:val="00213187"/>
    <w:rsid w:val="002148B0"/>
    <w:rsid w:val="00214A56"/>
    <w:rsid w:val="00216016"/>
    <w:rsid w:val="002160D3"/>
    <w:rsid w:val="0021620A"/>
    <w:rsid w:val="0022098A"/>
    <w:rsid w:val="00220AE8"/>
    <w:rsid w:val="00221465"/>
    <w:rsid w:val="00221C81"/>
    <w:rsid w:val="00222C06"/>
    <w:rsid w:val="00222C24"/>
    <w:rsid w:val="00222C6B"/>
    <w:rsid w:val="00222C9C"/>
    <w:rsid w:val="002254FD"/>
    <w:rsid w:val="00225719"/>
    <w:rsid w:val="002267D7"/>
    <w:rsid w:val="00227194"/>
    <w:rsid w:val="002273B4"/>
    <w:rsid w:val="00227907"/>
    <w:rsid w:val="00227BDE"/>
    <w:rsid w:val="002354C6"/>
    <w:rsid w:val="00236072"/>
    <w:rsid w:val="00236278"/>
    <w:rsid w:val="00236BC3"/>
    <w:rsid w:val="0024169A"/>
    <w:rsid w:val="00241C6C"/>
    <w:rsid w:val="00244A30"/>
    <w:rsid w:val="00244EEB"/>
    <w:rsid w:val="00245355"/>
    <w:rsid w:val="002455DC"/>
    <w:rsid w:val="00245611"/>
    <w:rsid w:val="0024567A"/>
    <w:rsid w:val="002464E2"/>
    <w:rsid w:val="00246E8A"/>
    <w:rsid w:val="00246F83"/>
    <w:rsid w:val="00250434"/>
    <w:rsid w:val="00250445"/>
    <w:rsid w:val="002506A4"/>
    <w:rsid w:val="00250946"/>
    <w:rsid w:val="002518B8"/>
    <w:rsid w:val="002518EB"/>
    <w:rsid w:val="00251F4C"/>
    <w:rsid w:val="00253342"/>
    <w:rsid w:val="00253E6F"/>
    <w:rsid w:val="002549F2"/>
    <w:rsid w:val="00255096"/>
    <w:rsid w:val="00255B4C"/>
    <w:rsid w:val="00255D02"/>
    <w:rsid w:val="0025661A"/>
    <w:rsid w:val="00256929"/>
    <w:rsid w:val="00257B94"/>
    <w:rsid w:val="00257E9A"/>
    <w:rsid w:val="002606E7"/>
    <w:rsid w:val="00260A42"/>
    <w:rsid w:val="00263094"/>
    <w:rsid w:val="00270D93"/>
    <w:rsid w:val="00270E15"/>
    <w:rsid w:val="00271702"/>
    <w:rsid w:val="0027178D"/>
    <w:rsid w:val="00271854"/>
    <w:rsid w:val="002722A6"/>
    <w:rsid w:val="002722FA"/>
    <w:rsid w:val="002737B0"/>
    <w:rsid w:val="00274B4F"/>
    <w:rsid w:val="00276054"/>
    <w:rsid w:val="0027732F"/>
    <w:rsid w:val="002774EF"/>
    <w:rsid w:val="00280057"/>
    <w:rsid w:val="00280478"/>
    <w:rsid w:val="00281BAA"/>
    <w:rsid w:val="00284B34"/>
    <w:rsid w:val="0028544B"/>
    <w:rsid w:val="00287515"/>
    <w:rsid w:val="0029217D"/>
    <w:rsid w:val="0029371F"/>
    <w:rsid w:val="0029534C"/>
    <w:rsid w:val="00295359"/>
    <w:rsid w:val="00295737"/>
    <w:rsid w:val="00296248"/>
    <w:rsid w:val="002A04ED"/>
    <w:rsid w:val="002A0907"/>
    <w:rsid w:val="002A2838"/>
    <w:rsid w:val="002A2CA9"/>
    <w:rsid w:val="002A2DBF"/>
    <w:rsid w:val="002A4DF2"/>
    <w:rsid w:val="002A5E3D"/>
    <w:rsid w:val="002A5F4F"/>
    <w:rsid w:val="002A6F3A"/>
    <w:rsid w:val="002A7200"/>
    <w:rsid w:val="002A7F0F"/>
    <w:rsid w:val="002B014A"/>
    <w:rsid w:val="002B14EC"/>
    <w:rsid w:val="002B1B7E"/>
    <w:rsid w:val="002B2E7D"/>
    <w:rsid w:val="002B3682"/>
    <w:rsid w:val="002B4B17"/>
    <w:rsid w:val="002B508C"/>
    <w:rsid w:val="002B698B"/>
    <w:rsid w:val="002B6C2C"/>
    <w:rsid w:val="002C1342"/>
    <w:rsid w:val="002C35DB"/>
    <w:rsid w:val="002C4119"/>
    <w:rsid w:val="002C6318"/>
    <w:rsid w:val="002D01F0"/>
    <w:rsid w:val="002D09EA"/>
    <w:rsid w:val="002D1BED"/>
    <w:rsid w:val="002D1D4A"/>
    <w:rsid w:val="002D1F7D"/>
    <w:rsid w:val="002D2E30"/>
    <w:rsid w:val="002D3FD3"/>
    <w:rsid w:val="002D48ED"/>
    <w:rsid w:val="002D4A3E"/>
    <w:rsid w:val="002D4FF8"/>
    <w:rsid w:val="002D5053"/>
    <w:rsid w:val="002E1321"/>
    <w:rsid w:val="002E2172"/>
    <w:rsid w:val="002E3D5B"/>
    <w:rsid w:val="002E4CB9"/>
    <w:rsid w:val="002E59FC"/>
    <w:rsid w:val="002E5C4D"/>
    <w:rsid w:val="002E606A"/>
    <w:rsid w:val="002E63BE"/>
    <w:rsid w:val="002E6A51"/>
    <w:rsid w:val="002F16EE"/>
    <w:rsid w:val="002F23C2"/>
    <w:rsid w:val="002F3B09"/>
    <w:rsid w:val="002F4B94"/>
    <w:rsid w:val="002F4C28"/>
    <w:rsid w:val="002F694E"/>
    <w:rsid w:val="002F7680"/>
    <w:rsid w:val="002F7B1C"/>
    <w:rsid w:val="00300467"/>
    <w:rsid w:val="00301A74"/>
    <w:rsid w:val="00302FF4"/>
    <w:rsid w:val="003037DA"/>
    <w:rsid w:val="00303A51"/>
    <w:rsid w:val="00305DEF"/>
    <w:rsid w:val="00306D05"/>
    <w:rsid w:val="00306D90"/>
    <w:rsid w:val="003109C2"/>
    <w:rsid w:val="003121C9"/>
    <w:rsid w:val="00312222"/>
    <w:rsid w:val="00312328"/>
    <w:rsid w:val="00312A39"/>
    <w:rsid w:val="00314817"/>
    <w:rsid w:val="003168AC"/>
    <w:rsid w:val="00316C91"/>
    <w:rsid w:val="00320A5B"/>
    <w:rsid w:val="00320D29"/>
    <w:rsid w:val="00321398"/>
    <w:rsid w:val="00321BE5"/>
    <w:rsid w:val="00322A3D"/>
    <w:rsid w:val="00323A85"/>
    <w:rsid w:val="003253D7"/>
    <w:rsid w:val="00325C56"/>
    <w:rsid w:val="00326015"/>
    <w:rsid w:val="0032608A"/>
    <w:rsid w:val="003264E5"/>
    <w:rsid w:val="0032695D"/>
    <w:rsid w:val="0032722F"/>
    <w:rsid w:val="00327824"/>
    <w:rsid w:val="003302F1"/>
    <w:rsid w:val="003309E5"/>
    <w:rsid w:val="00332059"/>
    <w:rsid w:val="003324DB"/>
    <w:rsid w:val="00332DFF"/>
    <w:rsid w:val="0033451F"/>
    <w:rsid w:val="00335C01"/>
    <w:rsid w:val="00337ECD"/>
    <w:rsid w:val="00340192"/>
    <w:rsid w:val="00340DA9"/>
    <w:rsid w:val="00341CAE"/>
    <w:rsid w:val="0034342D"/>
    <w:rsid w:val="00343460"/>
    <w:rsid w:val="003452E4"/>
    <w:rsid w:val="00345923"/>
    <w:rsid w:val="00347797"/>
    <w:rsid w:val="0035027E"/>
    <w:rsid w:val="003509FE"/>
    <w:rsid w:val="003515B1"/>
    <w:rsid w:val="00353D33"/>
    <w:rsid w:val="0035422C"/>
    <w:rsid w:val="00354730"/>
    <w:rsid w:val="003548EE"/>
    <w:rsid w:val="003549AD"/>
    <w:rsid w:val="00356458"/>
    <w:rsid w:val="003567FE"/>
    <w:rsid w:val="003572E0"/>
    <w:rsid w:val="00357DA9"/>
    <w:rsid w:val="00357DC7"/>
    <w:rsid w:val="003605D0"/>
    <w:rsid w:val="00360ABE"/>
    <w:rsid w:val="00360C50"/>
    <w:rsid w:val="00360DD1"/>
    <w:rsid w:val="00360ECD"/>
    <w:rsid w:val="00361489"/>
    <w:rsid w:val="0036195D"/>
    <w:rsid w:val="00364163"/>
    <w:rsid w:val="0036493A"/>
    <w:rsid w:val="003656D6"/>
    <w:rsid w:val="00365DC2"/>
    <w:rsid w:val="00365F74"/>
    <w:rsid w:val="00366062"/>
    <w:rsid w:val="00366F51"/>
    <w:rsid w:val="00367A61"/>
    <w:rsid w:val="00370EFB"/>
    <w:rsid w:val="00371657"/>
    <w:rsid w:val="00372575"/>
    <w:rsid w:val="00372D6F"/>
    <w:rsid w:val="0037369A"/>
    <w:rsid w:val="00374993"/>
    <w:rsid w:val="00375A6A"/>
    <w:rsid w:val="00375E8B"/>
    <w:rsid w:val="003761B8"/>
    <w:rsid w:val="0037649B"/>
    <w:rsid w:val="00377602"/>
    <w:rsid w:val="00380309"/>
    <w:rsid w:val="00381B98"/>
    <w:rsid w:val="003822F1"/>
    <w:rsid w:val="003824A0"/>
    <w:rsid w:val="003835C0"/>
    <w:rsid w:val="00390F7B"/>
    <w:rsid w:val="00391560"/>
    <w:rsid w:val="00391D4F"/>
    <w:rsid w:val="003959CC"/>
    <w:rsid w:val="00396DA3"/>
    <w:rsid w:val="00396F40"/>
    <w:rsid w:val="003975BB"/>
    <w:rsid w:val="0039796F"/>
    <w:rsid w:val="003A043D"/>
    <w:rsid w:val="003A1490"/>
    <w:rsid w:val="003A1854"/>
    <w:rsid w:val="003A2860"/>
    <w:rsid w:val="003A2BFD"/>
    <w:rsid w:val="003A3187"/>
    <w:rsid w:val="003A62C7"/>
    <w:rsid w:val="003B075F"/>
    <w:rsid w:val="003B089A"/>
    <w:rsid w:val="003B1A79"/>
    <w:rsid w:val="003B4157"/>
    <w:rsid w:val="003B4D31"/>
    <w:rsid w:val="003B6D82"/>
    <w:rsid w:val="003C03CE"/>
    <w:rsid w:val="003C08E0"/>
    <w:rsid w:val="003C11A1"/>
    <w:rsid w:val="003C1268"/>
    <w:rsid w:val="003C46BC"/>
    <w:rsid w:val="003C52AD"/>
    <w:rsid w:val="003C5DD6"/>
    <w:rsid w:val="003C7302"/>
    <w:rsid w:val="003C7C4F"/>
    <w:rsid w:val="003C7E3F"/>
    <w:rsid w:val="003C7F80"/>
    <w:rsid w:val="003D2341"/>
    <w:rsid w:val="003D3314"/>
    <w:rsid w:val="003D3342"/>
    <w:rsid w:val="003D33B1"/>
    <w:rsid w:val="003D4322"/>
    <w:rsid w:val="003D46E8"/>
    <w:rsid w:val="003D47E4"/>
    <w:rsid w:val="003D5344"/>
    <w:rsid w:val="003D5511"/>
    <w:rsid w:val="003D5521"/>
    <w:rsid w:val="003D6182"/>
    <w:rsid w:val="003D64D4"/>
    <w:rsid w:val="003D6C8C"/>
    <w:rsid w:val="003D77DD"/>
    <w:rsid w:val="003D79DC"/>
    <w:rsid w:val="003D7BAF"/>
    <w:rsid w:val="003E04C8"/>
    <w:rsid w:val="003E06EF"/>
    <w:rsid w:val="003E0B64"/>
    <w:rsid w:val="003E0D91"/>
    <w:rsid w:val="003E1FB0"/>
    <w:rsid w:val="003E30D1"/>
    <w:rsid w:val="003E453B"/>
    <w:rsid w:val="003E65A2"/>
    <w:rsid w:val="003E7AC1"/>
    <w:rsid w:val="003F0168"/>
    <w:rsid w:val="003F1E0E"/>
    <w:rsid w:val="003F235B"/>
    <w:rsid w:val="003F2ED0"/>
    <w:rsid w:val="003F3047"/>
    <w:rsid w:val="003F32BC"/>
    <w:rsid w:val="003F3695"/>
    <w:rsid w:val="003F383A"/>
    <w:rsid w:val="003F4F2B"/>
    <w:rsid w:val="003F525E"/>
    <w:rsid w:val="003F5511"/>
    <w:rsid w:val="003F6C10"/>
    <w:rsid w:val="003F7DF3"/>
    <w:rsid w:val="00401E7D"/>
    <w:rsid w:val="00402393"/>
    <w:rsid w:val="0040274A"/>
    <w:rsid w:val="00402BDE"/>
    <w:rsid w:val="00404259"/>
    <w:rsid w:val="00404B3A"/>
    <w:rsid w:val="00406F35"/>
    <w:rsid w:val="00407F69"/>
    <w:rsid w:val="004109DA"/>
    <w:rsid w:val="00410A8A"/>
    <w:rsid w:val="00410BE6"/>
    <w:rsid w:val="00411224"/>
    <w:rsid w:val="00411248"/>
    <w:rsid w:val="00411249"/>
    <w:rsid w:val="004115E7"/>
    <w:rsid w:val="004130D8"/>
    <w:rsid w:val="004134BE"/>
    <w:rsid w:val="00414505"/>
    <w:rsid w:val="004156DA"/>
    <w:rsid w:val="00415F6D"/>
    <w:rsid w:val="00417BF3"/>
    <w:rsid w:val="00420734"/>
    <w:rsid w:val="00422001"/>
    <w:rsid w:val="00423038"/>
    <w:rsid w:val="0042388E"/>
    <w:rsid w:val="00423FEF"/>
    <w:rsid w:val="00426BCB"/>
    <w:rsid w:val="00426F3A"/>
    <w:rsid w:val="004309E0"/>
    <w:rsid w:val="00430CDC"/>
    <w:rsid w:val="00432C12"/>
    <w:rsid w:val="004342F3"/>
    <w:rsid w:val="00434A5D"/>
    <w:rsid w:val="004354F0"/>
    <w:rsid w:val="00435CA9"/>
    <w:rsid w:val="00437844"/>
    <w:rsid w:val="0044183C"/>
    <w:rsid w:val="004430A1"/>
    <w:rsid w:val="00445227"/>
    <w:rsid w:val="00445511"/>
    <w:rsid w:val="00445E8C"/>
    <w:rsid w:val="0044676A"/>
    <w:rsid w:val="0044721C"/>
    <w:rsid w:val="00447C6C"/>
    <w:rsid w:val="00447E1A"/>
    <w:rsid w:val="00450174"/>
    <w:rsid w:val="00450DCF"/>
    <w:rsid w:val="0045105B"/>
    <w:rsid w:val="00451255"/>
    <w:rsid w:val="004523FD"/>
    <w:rsid w:val="00452C56"/>
    <w:rsid w:val="004547A4"/>
    <w:rsid w:val="004549DF"/>
    <w:rsid w:val="00455485"/>
    <w:rsid w:val="0045568A"/>
    <w:rsid w:val="00457DA6"/>
    <w:rsid w:val="004605BC"/>
    <w:rsid w:val="00460C41"/>
    <w:rsid w:val="004635EB"/>
    <w:rsid w:val="004644C1"/>
    <w:rsid w:val="00464F44"/>
    <w:rsid w:val="00466559"/>
    <w:rsid w:val="00466CAF"/>
    <w:rsid w:val="004670FD"/>
    <w:rsid w:val="00467A25"/>
    <w:rsid w:val="00467B5F"/>
    <w:rsid w:val="00470265"/>
    <w:rsid w:val="00470568"/>
    <w:rsid w:val="00470C55"/>
    <w:rsid w:val="00473034"/>
    <w:rsid w:val="00473A95"/>
    <w:rsid w:val="00474824"/>
    <w:rsid w:val="0047653E"/>
    <w:rsid w:val="00476B40"/>
    <w:rsid w:val="00477739"/>
    <w:rsid w:val="00482554"/>
    <w:rsid w:val="00482658"/>
    <w:rsid w:val="00483D82"/>
    <w:rsid w:val="004844D6"/>
    <w:rsid w:val="00485BCC"/>
    <w:rsid w:val="00486206"/>
    <w:rsid w:val="004863BA"/>
    <w:rsid w:val="00486708"/>
    <w:rsid w:val="0049143E"/>
    <w:rsid w:val="00493061"/>
    <w:rsid w:val="004947FB"/>
    <w:rsid w:val="00496F2B"/>
    <w:rsid w:val="0049729E"/>
    <w:rsid w:val="0049754A"/>
    <w:rsid w:val="00497713"/>
    <w:rsid w:val="00497930"/>
    <w:rsid w:val="00497A43"/>
    <w:rsid w:val="004A16E3"/>
    <w:rsid w:val="004A2E78"/>
    <w:rsid w:val="004A3D34"/>
    <w:rsid w:val="004A65D5"/>
    <w:rsid w:val="004A69B9"/>
    <w:rsid w:val="004A71A3"/>
    <w:rsid w:val="004B084E"/>
    <w:rsid w:val="004B1641"/>
    <w:rsid w:val="004B22F8"/>
    <w:rsid w:val="004B24E1"/>
    <w:rsid w:val="004B320E"/>
    <w:rsid w:val="004B4DB0"/>
    <w:rsid w:val="004B4DE9"/>
    <w:rsid w:val="004B4E43"/>
    <w:rsid w:val="004B4F31"/>
    <w:rsid w:val="004B5A78"/>
    <w:rsid w:val="004B6ED4"/>
    <w:rsid w:val="004B723E"/>
    <w:rsid w:val="004C1713"/>
    <w:rsid w:val="004C306C"/>
    <w:rsid w:val="004C33F7"/>
    <w:rsid w:val="004C3E9A"/>
    <w:rsid w:val="004C4B71"/>
    <w:rsid w:val="004C55D6"/>
    <w:rsid w:val="004C620C"/>
    <w:rsid w:val="004C62C2"/>
    <w:rsid w:val="004C655E"/>
    <w:rsid w:val="004C6DEC"/>
    <w:rsid w:val="004C770C"/>
    <w:rsid w:val="004C7A9F"/>
    <w:rsid w:val="004D1C19"/>
    <w:rsid w:val="004D2246"/>
    <w:rsid w:val="004D2BA9"/>
    <w:rsid w:val="004D4156"/>
    <w:rsid w:val="004D4837"/>
    <w:rsid w:val="004D4A5A"/>
    <w:rsid w:val="004D4D7F"/>
    <w:rsid w:val="004D56A0"/>
    <w:rsid w:val="004D6C33"/>
    <w:rsid w:val="004D70C0"/>
    <w:rsid w:val="004E241C"/>
    <w:rsid w:val="004E279A"/>
    <w:rsid w:val="004E293E"/>
    <w:rsid w:val="004E4B02"/>
    <w:rsid w:val="004E5789"/>
    <w:rsid w:val="004E6348"/>
    <w:rsid w:val="004E638F"/>
    <w:rsid w:val="004E646C"/>
    <w:rsid w:val="004E66C0"/>
    <w:rsid w:val="004E67FE"/>
    <w:rsid w:val="004E79D1"/>
    <w:rsid w:val="004F14B8"/>
    <w:rsid w:val="004F1B5D"/>
    <w:rsid w:val="004F2195"/>
    <w:rsid w:val="004F25A1"/>
    <w:rsid w:val="004F25F2"/>
    <w:rsid w:val="004F3B81"/>
    <w:rsid w:val="004F418A"/>
    <w:rsid w:val="004F4318"/>
    <w:rsid w:val="004F47DC"/>
    <w:rsid w:val="004F4CD4"/>
    <w:rsid w:val="004F59FB"/>
    <w:rsid w:val="004F66B9"/>
    <w:rsid w:val="004F760D"/>
    <w:rsid w:val="005009CF"/>
    <w:rsid w:val="00501BB6"/>
    <w:rsid w:val="00502FA5"/>
    <w:rsid w:val="005031E4"/>
    <w:rsid w:val="00503A39"/>
    <w:rsid w:val="005057ED"/>
    <w:rsid w:val="00505C51"/>
    <w:rsid w:val="005063E6"/>
    <w:rsid w:val="005074DD"/>
    <w:rsid w:val="005103BD"/>
    <w:rsid w:val="00510960"/>
    <w:rsid w:val="00511433"/>
    <w:rsid w:val="00514688"/>
    <w:rsid w:val="005204F8"/>
    <w:rsid w:val="00520A5D"/>
    <w:rsid w:val="0052174A"/>
    <w:rsid w:val="0052231C"/>
    <w:rsid w:val="00522360"/>
    <w:rsid w:val="00524694"/>
    <w:rsid w:val="00524E6E"/>
    <w:rsid w:val="00524F36"/>
    <w:rsid w:val="005271EF"/>
    <w:rsid w:val="00527918"/>
    <w:rsid w:val="00527A3C"/>
    <w:rsid w:val="00531175"/>
    <w:rsid w:val="005322CD"/>
    <w:rsid w:val="00534517"/>
    <w:rsid w:val="0053513D"/>
    <w:rsid w:val="0053517D"/>
    <w:rsid w:val="005364DF"/>
    <w:rsid w:val="0053683F"/>
    <w:rsid w:val="005369F6"/>
    <w:rsid w:val="005373F6"/>
    <w:rsid w:val="00537BE1"/>
    <w:rsid w:val="00537D87"/>
    <w:rsid w:val="005406B0"/>
    <w:rsid w:val="00540997"/>
    <w:rsid w:val="00540C78"/>
    <w:rsid w:val="00541C99"/>
    <w:rsid w:val="00542888"/>
    <w:rsid w:val="00545076"/>
    <w:rsid w:val="00545A6E"/>
    <w:rsid w:val="005462A1"/>
    <w:rsid w:val="00546AEA"/>
    <w:rsid w:val="00547241"/>
    <w:rsid w:val="00551E67"/>
    <w:rsid w:val="005527EA"/>
    <w:rsid w:val="00553935"/>
    <w:rsid w:val="00555D4C"/>
    <w:rsid w:val="00556407"/>
    <w:rsid w:val="005574FB"/>
    <w:rsid w:val="00560252"/>
    <w:rsid w:val="005611C0"/>
    <w:rsid w:val="00561691"/>
    <w:rsid w:val="005627AF"/>
    <w:rsid w:val="005630FE"/>
    <w:rsid w:val="005636E0"/>
    <w:rsid w:val="005649D8"/>
    <w:rsid w:val="005669D0"/>
    <w:rsid w:val="00566C95"/>
    <w:rsid w:val="00570296"/>
    <w:rsid w:val="00570D19"/>
    <w:rsid w:val="00571B73"/>
    <w:rsid w:val="00571EE8"/>
    <w:rsid w:val="00571F92"/>
    <w:rsid w:val="0057333E"/>
    <w:rsid w:val="005766D3"/>
    <w:rsid w:val="00576DE3"/>
    <w:rsid w:val="00577E45"/>
    <w:rsid w:val="00580299"/>
    <w:rsid w:val="00580865"/>
    <w:rsid w:val="00580AED"/>
    <w:rsid w:val="00581B79"/>
    <w:rsid w:val="00581CA9"/>
    <w:rsid w:val="0058304E"/>
    <w:rsid w:val="005837CA"/>
    <w:rsid w:val="0058423F"/>
    <w:rsid w:val="00584A0F"/>
    <w:rsid w:val="00584A4D"/>
    <w:rsid w:val="00584C35"/>
    <w:rsid w:val="00584DE8"/>
    <w:rsid w:val="00584E02"/>
    <w:rsid w:val="0058524F"/>
    <w:rsid w:val="0058588B"/>
    <w:rsid w:val="0058666E"/>
    <w:rsid w:val="005872E3"/>
    <w:rsid w:val="00587F39"/>
    <w:rsid w:val="00591ED1"/>
    <w:rsid w:val="00592070"/>
    <w:rsid w:val="005926FB"/>
    <w:rsid w:val="0059285C"/>
    <w:rsid w:val="00593C36"/>
    <w:rsid w:val="00597A99"/>
    <w:rsid w:val="00597CF9"/>
    <w:rsid w:val="005A1207"/>
    <w:rsid w:val="005A20CC"/>
    <w:rsid w:val="005A2EB6"/>
    <w:rsid w:val="005A44B5"/>
    <w:rsid w:val="005A49D0"/>
    <w:rsid w:val="005A4E61"/>
    <w:rsid w:val="005A56CC"/>
    <w:rsid w:val="005A5AA3"/>
    <w:rsid w:val="005A75D6"/>
    <w:rsid w:val="005A7A31"/>
    <w:rsid w:val="005B059E"/>
    <w:rsid w:val="005B0987"/>
    <w:rsid w:val="005B0FDF"/>
    <w:rsid w:val="005B14EF"/>
    <w:rsid w:val="005B20AB"/>
    <w:rsid w:val="005B3AA1"/>
    <w:rsid w:val="005B3BA1"/>
    <w:rsid w:val="005B442A"/>
    <w:rsid w:val="005C08AC"/>
    <w:rsid w:val="005C1B87"/>
    <w:rsid w:val="005C1C0A"/>
    <w:rsid w:val="005C1EAC"/>
    <w:rsid w:val="005C221A"/>
    <w:rsid w:val="005C2879"/>
    <w:rsid w:val="005C37E4"/>
    <w:rsid w:val="005C395B"/>
    <w:rsid w:val="005C3D35"/>
    <w:rsid w:val="005C46CA"/>
    <w:rsid w:val="005C5284"/>
    <w:rsid w:val="005C575E"/>
    <w:rsid w:val="005C7050"/>
    <w:rsid w:val="005C7161"/>
    <w:rsid w:val="005D00BC"/>
    <w:rsid w:val="005D03A0"/>
    <w:rsid w:val="005D199D"/>
    <w:rsid w:val="005D19DA"/>
    <w:rsid w:val="005D29BE"/>
    <w:rsid w:val="005D3AEE"/>
    <w:rsid w:val="005D5401"/>
    <w:rsid w:val="005D5754"/>
    <w:rsid w:val="005D626B"/>
    <w:rsid w:val="005D64BD"/>
    <w:rsid w:val="005D7323"/>
    <w:rsid w:val="005E05B8"/>
    <w:rsid w:val="005E2032"/>
    <w:rsid w:val="005E29D6"/>
    <w:rsid w:val="005E33FD"/>
    <w:rsid w:val="005E41BE"/>
    <w:rsid w:val="005E6317"/>
    <w:rsid w:val="005F1A5F"/>
    <w:rsid w:val="005F20A2"/>
    <w:rsid w:val="005F4233"/>
    <w:rsid w:val="005F44DD"/>
    <w:rsid w:val="005F51B0"/>
    <w:rsid w:val="005F670C"/>
    <w:rsid w:val="005F69B5"/>
    <w:rsid w:val="005F721E"/>
    <w:rsid w:val="00601C54"/>
    <w:rsid w:val="00601CD1"/>
    <w:rsid w:val="00602B0D"/>
    <w:rsid w:val="0060400F"/>
    <w:rsid w:val="00604BCD"/>
    <w:rsid w:val="00605747"/>
    <w:rsid w:val="00605E6F"/>
    <w:rsid w:val="00607025"/>
    <w:rsid w:val="006074ED"/>
    <w:rsid w:val="00607A40"/>
    <w:rsid w:val="0061064C"/>
    <w:rsid w:val="00611ED2"/>
    <w:rsid w:val="00611EEA"/>
    <w:rsid w:val="006121E4"/>
    <w:rsid w:val="00614F17"/>
    <w:rsid w:val="006153B5"/>
    <w:rsid w:val="00616241"/>
    <w:rsid w:val="00617213"/>
    <w:rsid w:val="0061733A"/>
    <w:rsid w:val="00617C1E"/>
    <w:rsid w:val="00620BCF"/>
    <w:rsid w:val="006214E9"/>
    <w:rsid w:val="00621C8B"/>
    <w:rsid w:val="00622EA1"/>
    <w:rsid w:val="00622F19"/>
    <w:rsid w:val="00623B16"/>
    <w:rsid w:val="00624DE2"/>
    <w:rsid w:val="0062529E"/>
    <w:rsid w:val="00626096"/>
    <w:rsid w:val="0062657F"/>
    <w:rsid w:val="00626A7C"/>
    <w:rsid w:val="0062741F"/>
    <w:rsid w:val="006279FE"/>
    <w:rsid w:val="00632A1D"/>
    <w:rsid w:val="006338D8"/>
    <w:rsid w:val="00633D19"/>
    <w:rsid w:val="00634212"/>
    <w:rsid w:val="0063512C"/>
    <w:rsid w:val="00635733"/>
    <w:rsid w:val="006358E4"/>
    <w:rsid w:val="00637DE6"/>
    <w:rsid w:val="00641103"/>
    <w:rsid w:val="00641FA7"/>
    <w:rsid w:val="006429EF"/>
    <w:rsid w:val="00643EC1"/>
    <w:rsid w:val="00643F99"/>
    <w:rsid w:val="006445CD"/>
    <w:rsid w:val="0064534C"/>
    <w:rsid w:val="006465E9"/>
    <w:rsid w:val="00646B63"/>
    <w:rsid w:val="00647508"/>
    <w:rsid w:val="00652212"/>
    <w:rsid w:val="0065361F"/>
    <w:rsid w:val="00653E25"/>
    <w:rsid w:val="006545E1"/>
    <w:rsid w:val="00654AA0"/>
    <w:rsid w:val="00654BF3"/>
    <w:rsid w:val="00654E9A"/>
    <w:rsid w:val="00655C18"/>
    <w:rsid w:val="00657E4F"/>
    <w:rsid w:val="00660988"/>
    <w:rsid w:val="00660FAC"/>
    <w:rsid w:val="00661414"/>
    <w:rsid w:val="006617A7"/>
    <w:rsid w:val="0066522A"/>
    <w:rsid w:val="0066694F"/>
    <w:rsid w:val="00666CA8"/>
    <w:rsid w:val="00671EB5"/>
    <w:rsid w:val="006737A3"/>
    <w:rsid w:val="00680EE4"/>
    <w:rsid w:val="006817C3"/>
    <w:rsid w:val="00682A4A"/>
    <w:rsid w:val="006838C0"/>
    <w:rsid w:val="00685C3E"/>
    <w:rsid w:val="00685FA0"/>
    <w:rsid w:val="00687637"/>
    <w:rsid w:val="006900E6"/>
    <w:rsid w:val="0069067C"/>
    <w:rsid w:val="006921AD"/>
    <w:rsid w:val="006921E3"/>
    <w:rsid w:val="006937AD"/>
    <w:rsid w:val="00693E19"/>
    <w:rsid w:val="00695BC1"/>
    <w:rsid w:val="00696D72"/>
    <w:rsid w:val="0069708C"/>
    <w:rsid w:val="0069767A"/>
    <w:rsid w:val="006A0263"/>
    <w:rsid w:val="006A08F6"/>
    <w:rsid w:val="006A1AAD"/>
    <w:rsid w:val="006A27A5"/>
    <w:rsid w:val="006A42C5"/>
    <w:rsid w:val="006A463A"/>
    <w:rsid w:val="006A4AFA"/>
    <w:rsid w:val="006A556B"/>
    <w:rsid w:val="006A5CB8"/>
    <w:rsid w:val="006A5D60"/>
    <w:rsid w:val="006B0584"/>
    <w:rsid w:val="006B0D82"/>
    <w:rsid w:val="006B1737"/>
    <w:rsid w:val="006B1D85"/>
    <w:rsid w:val="006B30C2"/>
    <w:rsid w:val="006B56D8"/>
    <w:rsid w:val="006B5D68"/>
    <w:rsid w:val="006B5ED0"/>
    <w:rsid w:val="006B6550"/>
    <w:rsid w:val="006B6972"/>
    <w:rsid w:val="006B71F4"/>
    <w:rsid w:val="006B7EFE"/>
    <w:rsid w:val="006C0361"/>
    <w:rsid w:val="006C3AA9"/>
    <w:rsid w:val="006C682E"/>
    <w:rsid w:val="006C6D6D"/>
    <w:rsid w:val="006C7036"/>
    <w:rsid w:val="006C734F"/>
    <w:rsid w:val="006C7388"/>
    <w:rsid w:val="006D1AAC"/>
    <w:rsid w:val="006D2978"/>
    <w:rsid w:val="006D3028"/>
    <w:rsid w:val="006D44C0"/>
    <w:rsid w:val="006D5069"/>
    <w:rsid w:val="006D50DC"/>
    <w:rsid w:val="006D5263"/>
    <w:rsid w:val="006D6452"/>
    <w:rsid w:val="006D6A1D"/>
    <w:rsid w:val="006D7481"/>
    <w:rsid w:val="006D78AF"/>
    <w:rsid w:val="006E00C1"/>
    <w:rsid w:val="006E0654"/>
    <w:rsid w:val="006E08AF"/>
    <w:rsid w:val="006E1F5B"/>
    <w:rsid w:val="006E212A"/>
    <w:rsid w:val="006E2503"/>
    <w:rsid w:val="006E4495"/>
    <w:rsid w:val="006E5FF4"/>
    <w:rsid w:val="006E6044"/>
    <w:rsid w:val="006E7E54"/>
    <w:rsid w:val="006F0E45"/>
    <w:rsid w:val="006F191F"/>
    <w:rsid w:val="006F1E2A"/>
    <w:rsid w:val="006F2BE7"/>
    <w:rsid w:val="006F4E86"/>
    <w:rsid w:val="006F5714"/>
    <w:rsid w:val="006F6168"/>
    <w:rsid w:val="006F6437"/>
    <w:rsid w:val="006F693B"/>
    <w:rsid w:val="006F6F20"/>
    <w:rsid w:val="006F7342"/>
    <w:rsid w:val="006F7F0C"/>
    <w:rsid w:val="00701799"/>
    <w:rsid w:val="00701E0B"/>
    <w:rsid w:val="00703BAB"/>
    <w:rsid w:val="007051CC"/>
    <w:rsid w:val="007052EB"/>
    <w:rsid w:val="007055F2"/>
    <w:rsid w:val="0070622A"/>
    <w:rsid w:val="007067C1"/>
    <w:rsid w:val="007072E1"/>
    <w:rsid w:val="00711176"/>
    <w:rsid w:val="00711D42"/>
    <w:rsid w:val="007121F9"/>
    <w:rsid w:val="00712425"/>
    <w:rsid w:val="00712A5E"/>
    <w:rsid w:val="0071690B"/>
    <w:rsid w:val="00716D89"/>
    <w:rsid w:val="00717653"/>
    <w:rsid w:val="007208EA"/>
    <w:rsid w:val="007209BB"/>
    <w:rsid w:val="007219A4"/>
    <w:rsid w:val="00721CC4"/>
    <w:rsid w:val="00721CF7"/>
    <w:rsid w:val="00724125"/>
    <w:rsid w:val="00725182"/>
    <w:rsid w:val="007259DA"/>
    <w:rsid w:val="00725D13"/>
    <w:rsid w:val="00726067"/>
    <w:rsid w:val="007272CB"/>
    <w:rsid w:val="007314DE"/>
    <w:rsid w:val="007336F3"/>
    <w:rsid w:val="0073390F"/>
    <w:rsid w:val="0073517A"/>
    <w:rsid w:val="007354E9"/>
    <w:rsid w:val="0073591E"/>
    <w:rsid w:val="007362AB"/>
    <w:rsid w:val="00737773"/>
    <w:rsid w:val="00737B64"/>
    <w:rsid w:val="00740185"/>
    <w:rsid w:val="00740242"/>
    <w:rsid w:val="00740328"/>
    <w:rsid w:val="0074061F"/>
    <w:rsid w:val="00743536"/>
    <w:rsid w:val="007435BE"/>
    <w:rsid w:val="00743864"/>
    <w:rsid w:val="00745F1E"/>
    <w:rsid w:val="007464A1"/>
    <w:rsid w:val="00746B4D"/>
    <w:rsid w:val="0075162A"/>
    <w:rsid w:val="00751E4E"/>
    <w:rsid w:val="00753940"/>
    <w:rsid w:val="00753B82"/>
    <w:rsid w:val="00755C07"/>
    <w:rsid w:val="00755DDB"/>
    <w:rsid w:val="0075788A"/>
    <w:rsid w:val="0076074E"/>
    <w:rsid w:val="007607EE"/>
    <w:rsid w:val="00761FCF"/>
    <w:rsid w:val="0076230A"/>
    <w:rsid w:val="007627B5"/>
    <w:rsid w:val="00763CCD"/>
    <w:rsid w:val="007650AC"/>
    <w:rsid w:val="0076569E"/>
    <w:rsid w:val="007656F0"/>
    <w:rsid w:val="00765F28"/>
    <w:rsid w:val="007677C9"/>
    <w:rsid w:val="00770326"/>
    <w:rsid w:val="007710C8"/>
    <w:rsid w:val="0077223D"/>
    <w:rsid w:val="00772C8A"/>
    <w:rsid w:val="00773526"/>
    <w:rsid w:val="00775F85"/>
    <w:rsid w:val="00776648"/>
    <w:rsid w:val="00776C3F"/>
    <w:rsid w:val="0078060D"/>
    <w:rsid w:val="00780CB9"/>
    <w:rsid w:val="00780D1F"/>
    <w:rsid w:val="00780F84"/>
    <w:rsid w:val="00782B5B"/>
    <w:rsid w:val="00785030"/>
    <w:rsid w:val="0078527F"/>
    <w:rsid w:val="00785744"/>
    <w:rsid w:val="00785E6A"/>
    <w:rsid w:val="00785F87"/>
    <w:rsid w:val="007864C7"/>
    <w:rsid w:val="00786DBA"/>
    <w:rsid w:val="00787434"/>
    <w:rsid w:val="007910D2"/>
    <w:rsid w:val="00791D2F"/>
    <w:rsid w:val="007924B8"/>
    <w:rsid w:val="007933A9"/>
    <w:rsid w:val="0079370C"/>
    <w:rsid w:val="00794F93"/>
    <w:rsid w:val="00796545"/>
    <w:rsid w:val="00796D66"/>
    <w:rsid w:val="00797BC5"/>
    <w:rsid w:val="007A1A43"/>
    <w:rsid w:val="007A1CE1"/>
    <w:rsid w:val="007A38E1"/>
    <w:rsid w:val="007A3E88"/>
    <w:rsid w:val="007A416A"/>
    <w:rsid w:val="007A5AC5"/>
    <w:rsid w:val="007A69C1"/>
    <w:rsid w:val="007A74CD"/>
    <w:rsid w:val="007A7C0B"/>
    <w:rsid w:val="007A7F77"/>
    <w:rsid w:val="007B01EF"/>
    <w:rsid w:val="007B0334"/>
    <w:rsid w:val="007B0861"/>
    <w:rsid w:val="007B0CA8"/>
    <w:rsid w:val="007B25A1"/>
    <w:rsid w:val="007B305A"/>
    <w:rsid w:val="007B3096"/>
    <w:rsid w:val="007B392E"/>
    <w:rsid w:val="007B5620"/>
    <w:rsid w:val="007B5819"/>
    <w:rsid w:val="007B5ADE"/>
    <w:rsid w:val="007B71C7"/>
    <w:rsid w:val="007B75F3"/>
    <w:rsid w:val="007C0804"/>
    <w:rsid w:val="007C0B3D"/>
    <w:rsid w:val="007C0D0F"/>
    <w:rsid w:val="007C4D6C"/>
    <w:rsid w:val="007C68D0"/>
    <w:rsid w:val="007C70C1"/>
    <w:rsid w:val="007D08F5"/>
    <w:rsid w:val="007D0AFC"/>
    <w:rsid w:val="007D1377"/>
    <w:rsid w:val="007D166E"/>
    <w:rsid w:val="007D1EDF"/>
    <w:rsid w:val="007D3458"/>
    <w:rsid w:val="007D3626"/>
    <w:rsid w:val="007D3642"/>
    <w:rsid w:val="007D37FF"/>
    <w:rsid w:val="007D3827"/>
    <w:rsid w:val="007D3A40"/>
    <w:rsid w:val="007D4BEE"/>
    <w:rsid w:val="007D6126"/>
    <w:rsid w:val="007D74BE"/>
    <w:rsid w:val="007D7B95"/>
    <w:rsid w:val="007D7EF6"/>
    <w:rsid w:val="007E0715"/>
    <w:rsid w:val="007E0A31"/>
    <w:rsid w:val="007E0CB1"/>
    <w:rsid w:val="007E3DF6"/>
    <w:rsid w:val="007E4F2F"/>
    <w:rsid w:val="007E6054"/>
    <w:rsid w:val="007F002D"/>
    <w:rsid w:val="007F0581"/>
    <w:rsid w:val="007F2026"/>
    <w:rsid w:val="007F2A86"/>
    <w:rsid w:val="007F3EFB"/>
    <w:rsid w:val="007F426F"/>
    <w:rsid w:val="007F5D64"/>
    <w:rsid w:val="007F7F93"/>
    <w:rsid w:val="008002CA"/>
    <w:rsid w:val="00800892"/>
    <w:rsid w:val="00800BEA"/>
    <w:rsid w:val="00801262"/>
    <w:rsid w:val="0080179E"/>
    <w:rsid w:val="00801BDF"/>
    <w:rsid w:val="008044F9"/>
    <w:rsid w:val="00804760"/>
    <w:rsid w:val="00805C77"/>
    <w:rsid w:val="0081166F"/>
    <w:rsid w:val="00811EE6"/>
    <w:rsid w:val="008120CC"/>
    <w:rsid w:val="008120FB"/>
    <w:rsid w:val="00812AAB"/>
    <w:rsid w:val="00812C05"/>
    <w:rsid w:val="00812E73"/>
    <w:rsid w:val="00814698"/>
    <w:rsid w:val="00814B31"/>
    <w:rsid w:val="00815EAF"/>
    <w:rsid w:val="008164EC"/>
    <w:rsid w:val="00816516"/>
    <w:rsid w:val="00816553"/>
    <w:rsid w:val="00817748"/>
    <w:rsid w:val="00820DFE"/>
    <w:rsid w:val="0082186A"/>
    <w:rsid w:val="00823C83"/>
    <w:rsid w:val="008269BC"/>
    <w:rsid w:val="00826E21"/>
    <w:rsid w:val="00827801"/>
    <w:rsid w:val="00830DFF"/>
    <w:rsid w:val="00831782"/>
    <w:rsid w:val="00832237"/>
    <w:rsid w:val="00833639"/>
    <w:rsid w:val="00833A3C"/>
    <w:rsid w:val="00833C25"/>
    <w:rsid w:val="00833E12"/>
    <w:rsid w:val="00833E2C"/>
    <w:rsid w:val="008364D5"/>
    <w:rsid w:val="00836875"/>
    <w:rsid w:val="008371C6"/>
    <w:rsid w:val="008403C9"/>
    <w:rsid w:val="00841219"/>
    <w:rsid w:val="00841928"/>
    <w:rsid w:val="00841FA4"/>
    <w:rsid w:val="008436A4"/>
    <w:rsid w:val="00844ABA"/>
    <w:rsid w:val="00845D46"/>
    <w:rsid w:val="00846BAE"/>
    <w:rsid w:val="00850308"/>
    <w:rsid w:val="00852824"/>
    <w:rsid w:val="008529A8"/>
    <w:rsid w:val="008529D7"/>
    <w:rsid w:val="00853584"/>
    <w:rsid w:val="00854B68"/>
    <w:rsid w:val="00854C6F"/>
    <w:rsid w:val="008554E2"/>
    <w:rsid w:val="00855688"/>
    <w:rsid w:val="00855803"/>
    <w:rsid w:val="00855BBA"/>
    <w:rsid w:val="00856478"/>
    <w:rsid w:val="00861FF5"/>
    <w:rsid w:val="00862329"/>
    <w:rsid w:val="008627E4"/>
    <w:rsid w:val="00864D98"/>
    <w:rsid w:val="00865FD6"/>
    <w:rsid w:val="00866A07"/>
    <w:rsid w:val="00866F08"/>
    <w:rsid w:val="00871106"/>
    <w:rsid w:val="008715EB"/>
    <w:rsid w:val="00871F9A"/>
    <w:rsid w:val="00872933"/>
    <w:rsid w:val="0087351E"/>
    <w:rsid w:val="0087450D"/>
    <w:rsid w:val="008755D8"/>
    <w:rsid w:val="00875C72"/>
    <w:rsid w:val="0087601A"/>
    <w:rsid w:val="008773FE"/>
    <w:rsid w:val="00877504"/>
    <w:rsid w:val="0087795E"/>
    <w:rsid w:val="008814AC"/>
    <w:rsid w:val="00882185"/>
    <w:rsid w:val="00882D0A"/>
    <w:rsid w:val="008834A4"/>
    <w:rsid w:val="008834D3"/>
    <w:rsid w:val="00884E96"/>
    <w:rsid w:val="00885FEE"/>
    <w:rsid w:val="0088667D"/>
    <w:rsid w:val="00890EAE"/>
    <w:rsid w:val="00891502"/>
    <w:rsid w:val="00891625"/>
    <w:rsid w:val="00891D7C"/>
    <w:rsid w:val="00892397"/>
    <w:rsid w:val="00892462"/>
    <w:rsid w:val="008924D6"/>
    <w:rsid w:val="00892B8E"/>
    <w:rsid w:val="008937E1"/>
    <w:rsid w:val="00893B05"/>
    <w:rsid w:val="008947D8"/>
    <w:rsid w:val="0089482B"/>
    <w:rsid w:val="0089573F"/>
    <w:rsid w:val="0089652A"/>
    <w:rsid w:val="00896B10"/>
    <w:rsid w:val="008A1531"/>
    <w:rsid w:val="008A159A"/>
    <w:rsid w:val="008A4866"/>
    <w:rsid w:val="008A64BE"/>
    <w:rsid w:val="008A749B"/>
    <w:rsid w:val="008B1D0F"/>
    <w:rsid w:val="008B2DCE"/>
    <w:rsid w:val="008B43DD"/>
    <w:rsid w:val="008B487D"/>
    <w:rsid w:val="008B59B9"/>
    <w:rsid w:val="008B5C59"/>
    <w:rsid w:val="008B618B"/>
    <w:rsid w:val="008B6F7D"/>
    <w:rsid w:val="008B765C"/>
    <w:rsid w:val="008B7AE7"/>
    <w:rsid w:val="008B7FEF"/>
    <w:rsid w:val="008C4456"/>
    <w:rsid w:val="008C4889"/>
    <w:rsid w:val="008C53D3"/>
    <w:rsid w:val="008D002B"/>
    <w:rsid w:val="008D213A"/>
    <w:rsid w:val="008D27DC"/>
    <w:rsid w:val="008D3417"/>
    <w:rsid w:val="008D350D"/>
    <w:rsid w:val="008D3EC7"/>
    <w:rsid w:val="008E14BF"/>
    <w:rsid w:val="008E27C3"/>
    <w:rsid w:val="008E3A84"/>
    <w:rsid w:val="008E4883"/>
    <w:rsid w:val="008E5BD3"/>
    <w:rsid w:val="008E5E08"/>
    <w:rsid w:val="008F10A6"/>
    <w:rsid w:val="008F249B"/>
    <w:rsid w:val="008F2694"/>
    <w:rsid w:val="008F2AFC"/>
    <w:rsid w:val="008F38E6"/>
    <w:rsid w:val="008F3939"/>
    <w:rsid w:val="008F50C0"/>
    <w:rsid w:val="008F5AED"/>
    <w:rsid w:val="008F6E6D"/>
    <w:rsid w:val="008F74F2"/>
    <w:rsid w:val="00900404"/>
    <w:rsid w:val="00900A55"/>
    <w:rsid w:val="00900DC4"/>
    <w:rsid w:val="00900F2E"/>
    <w:rsid w:val="009010E9"/>
    <w:rsid w:val="00903B95"/>
    <w:rsid w:val="0090470C"/>
    <w:rsid w:val="00904D81"/>
    <w:rsid w:val="009050B1"/>
    <w:rsid w:val="0090529E"/>
    <w:rsid w:val="00906217"/>
    <w:rsid w:val="00906453"/>
    <w:rsid w:val="00907BC8"/>
    <w:rsid w:val="009121DC"/>
    <w:rsid w:val="009121F2"/>
    <w:rsid w:val="00912EDA"/>
    <w:rsid w:val="009138F1"/>
    <w:rsid w:val="00914ED7"/>
    <w:rsid w:val="00917376"/>
    <w:rsid w:val="00917B39"/>
    <w:rsid w:val="0092195C"/>
    <w:rsid w:val="00921F6E"/>
    <w:rsid w:val="009229FD"/>
    <w:rsid w:val="0092304C"/>
    <w:rsid w:val="009230AF"/>
    <w:rsid w:val="00923BF5"/>
    <w:rsid w:val="009242CC"/>
    <w:rsid w:val="00926102"/>
    <w:rsid w:val="009266EB"/>
    <w:rsid w:val="009270E3"/>
    <w:rsid w:val="009278B8"/>
    <w:rsid w:val="009302BA"/>
    <w:rsid w:val="00930A7A"/>
    <w:rsid w:val="00930D27"/>
    <w:rsid w:val="009312F5"/>
    <w:rsid w:val="00932177"/>
    <w:rsid w:val="00932860"/>
    <w:rsid w:val="00932B58"/>
    <w:rsid w:val="009335BB"/>
    <w:rsid w:val="009342E2"/>
    <w:rsid w:val="00935A51"/>
    <w:rsid w:val="00935B0D"/>
    <w:rsid w:val="00936195"/>
    <w:rsid w:val="00937836"/>
    <w:rsid w:val="009403BE"/>
    <w:rsid w:val="00943738"/>
    <w:rsid w:val="00944E13"/>
    <w:rsid w:val="0094542D"/>
    <w:rsid w:val="00945A2F"/>
    <w:rsid w:val="0094794E"/>
    <w:rsid w:val="009501C5"/>
    <w:rsid w:val="00950CBF"/>
    <w:rsid w:val="00951E06"/>
    <w:rsid w:val="009524F8"/>
    <w:rsid w:val="0095253A"/>
    <w:rsid w:val="00952556"/>
    <w:rsid w:val="0095300A"/>
    <w:rsid w:val="009533F9"/>
    <w:rsid w:val="00953FC3"/>
    <w:rsid w:val="00956E58"/>
    <w:rsid w:val="009577BD"/>
    <w:rsid w:val="0096135C"/>
    <w:rsid w:val="009635CC"/>
    <w:rsid w:val="009638D8"/>
    <w:rsid w:val="00963B20"/>
    <w:rsid w:val="00964A7C"/>
    <w:rsid w:val="00964FCB"/>
    <w:rsid w:val="009653F7"/>
    <w:rsid w:val="00967368"/>
    <w:rsid w:val="00967B87"/>
    <w:rsid w:val="00967EEE"/>
    <w:rsid w:val="00970289"/>
    <w:rsid w:val="00971962"/>
    <w:rsid w:val="00974A7F"/>
    <w:rsid w:val="009765FC"/>
    <w:rsid w:val="00976FFE"/>
    <w:rsid w:val="009800FE"/>
    <w:rsid w:val="009808D5"/>
    <w:rsid w:val="00980DA0"/>
    <w:rsid w:val="00981009"/>
    <w:rsid w:val="0098164D"/>
    <w:rsid w:val="00985E30"/>
    <w:rsid w:val="00986492"/>
    <w:rsid w:val="009864EA"/>
    <w:rsid w:val="0098701D"/>
    <w:rsid w:val="00987FB2"/>
    <w:rsid w:val="0099063A"/>
    <w:rsid w:val="00990E48"/>
    <w:rsid w:val="00992CF5"/>
    <w:rsid w:val="00993412"/>
    <w:rsid w:val="00993A10"/>
    <w:rsid w:val="00994010"/>
    <w:rsid w:val="009953C3"/>
    <w:rsid w:val="00995F1F"/>
    <w:rsid w:val="009A073C"/>
    <w:rsid w:val="009A1E24"/>
    <w:rsid w:val="009A41CE"/>
    <w:rsid w:val="009A60EA"/>
    <w:rsid w:val="009A6F19"/>
    <w:rsid w:val="009A721A"/>
    <w:rsid w:val="009B025F"/>
    <w:rsid w:val="009B0F1E"/>
    <w:rsid w:val="009B1A3A"/>
    <w:rsid w:val="009B1C9C"/>
    <w:rsid w:val="009B2D19"/>
    <w:rsid w:val="009B3396"/>
    <w:rsid w:val="009B373D"/>
    <w:rsid w:val="009B3E7B"/>
    <w:rsid w:val="009B58EF"/>
    <w:rsid w:val="009B5D8B"/>
    <w:rsid w:val="009B6B8C"/>
    <w:rsid w:val="009B7B74"/>
    <w:rsid w:val="009C0D3B"/>
    <w:rsid w:val="009C1D19"/>
    <w:rsid w:val="009C1E2D"/>
    <w:rsid w:val="009C4542"/>
    <w:rsid w:val="009C4857"/>
    <w:rsid w:val="009C48C5"/>
    <w:rsid w:val="009C7216"/>
    <w:rsid w:val="009C7517"/>
    <w:rsid w:val="009C780B"/>
    <w:rsid w:val="009C79DA"/>
    <w:rsid w:val="009D190D"/>
    <w:rsid w:val="009D1E2F"/>
    <w:rsid w:val="009D2FB5"/>
    <w:rsid w:val="009D35BF"/>
    <w:rsid w:val="009D4ABD"/>
    <w:rsid w:val="009D4CB1"/>
    <w:rsid w:val="009D59B4"/>
    <w:rsid w:val="009D5D96"/>
    <w:rsid w:val="009D619D"/>
    <w:rsid w:val="009D7595"/>
    <w:rsid w:val="009D7B5C"/>
    <w:rsid w:val="009E2D0A"/>
    <w:rsid w:val="009E305C"/>
    <w:rsid w:val="009E3761"/>
    <w:rsid w:val="009E3A8D"/>
    <w:rsid w:val="009E4D7E"/>
    <w:rsid w:val="009E5163"/>
    <w:rsid w:val="009E51DB"/>
    <w:rsid w:val="009E7AD7"/>
    <w:rsid w:val="009F2971"/>
    <w:rsid w:val="009F2B27"/>
    <w:rsid w:val="009F3897"/>
    <w:rsid w:val="009F5E5F"/>
    <w:rsid w:val="009F7797"/>
    <w:rsid w:val="00A0002A"/>
    <w:rsid w:val="00A001E2"/>
    <w:rsid w:val="00A01CB7"/>
    <w:rsid w:val="00A02FA3"/>
    <w:rsid w:val="00A037AD"/>
    <w:rsid w:val="00A04149"/>
    <w:rsid w:val="00A044A6"/>
    <w:rsid w:val="00A04988"/>
    <w:rsid w:val="00A04A40"/>
    <w:rsid w:val="00A04B32"/>
    <w:rsid w:val="00A05A3D"/>
    <w:rsid w:val="00A06127"/>
    <w:rsid w:val="00A0625F"/>
    <w:rsid w:val="00A06431"/>
    <w:rsid w:val="00A07089"/>
    <w:rsid w:val="00A1162B"/>
    <w:rsid w:val="00A15CFE"/>
    <w:rsid w:val="00A16F28"/>
    <w:rsid w:val="00A1796F"/>
    <w:rsid w:val="00A24BC9"/>
    <w:rsid w:val="00A25314"/>
    <w:rsid w:val="00A25E2D"/>
    <w:rsid w:val="00A26A21"/>
    <w:rsid w:val="00A26F4D"/>
    <w:rsid w:val="00A27940"/>
    <w:rsid w:val="00A33401"/>
    <w:rsid w:val="00A3353F"/>
    <w:rsid w:val="00A33868"/>
    <w:rsid w:val="00A3436D"/>
    <w:rsid w:val="00A35D07"/>
    <w:rsid w:val="00A360D7"/>
    <w:rsid w:val="00A36334"/>
    <w:rsid w:val="00A37189"/>
    <w:rsid w:val="00A41B0D"/>
    <w:rsid w:val="00A4269E"/>
    <w:rsid w:val="00A42C07"/>
    <w:rsid w:val="00A432AA"/>
    <w:rsid w:val="00A4353D"/>
    <w:rsid w:val="00A44F36"/>
    <w:rsid w:val="00A4512E"/>
    <w:rsid w:val="00A465B8"/>
    <w:rsid w:val="00A472CE"/>
    <w:rsid w:val="00A479E7"/>
    <w:rsid w:val="00A50D8C"/>
    <w:rsid w:val="00A51046"/>
    <w:rsid w:val="00A51479"/>
    <w:rsid w:val="00A5201D"/>
    <w:rsid w:val="00A5246E"/>
    <w:rsid w:val="00A55A0C"/>
    <w:rsid w:val="00A56033"/>
    <w:rsid w:val="00A5745F"/>
    <w:rsid w:val="00A60FE0"/>
    <w:rsid w:val="00A61607"/>
    <w:rsid w:val="00A625AD"/>
    <w:rsid w:val="00A62661"/>
    <w:rsid w:val="00A627E2"/>
    <w:rsid w:val="00A62819"/>
    <w:rsid w:val="00A63569"/>
    <w:rsid w:val="00A63B55"/>
    <w:rsid w:val="00A6455D"/>
    <w:rsid w:val="00A64D73"/>
    <w:rsid w:val="00A66D76"/>
    <w:rsid w:val="00A67157"/>
    <w:rsid w:val="00A674DD"/>
    <w:rsid w:val="00A67AB8"/>
    <w:rsid w:val="00A72139"/>
    <w:rsid w:val="00A752B1"/>
    <w:rsid w:val="00A7532D"/>
    <w:rsid w:val="00A80319"/>
    <w:rsid w:val="00A80342"/>
    <w:rsid w:val="00A80555"/>
    <w:rsid w:val="00A80794"/>
    <w:rsid w:val="00A8146C"/>
    <w:rsid w:val="00A81B85"/>
    <w:rsid w:val="00A82D63"/>
    <w:rsid w:val="00A82E83"/>
    <w:rsid w:val="00A8386E"/>
    <w:rsid w:val="00A861E4"/>
    <w:rsid w:val="00A87940"/>
    <w:rsid w:val="00A87ACF"/>
    <w:rsid w:val="00A87F1E"/>
    <w:rsid w:val="00A9149E"/>
    <w:rsid w:val="00A9167C"/>
    <w:rsid w:val="00A91C40"/>
    <w:rsid w:val="00A91F04"/>
    <w:rsid w:val="00A921A3"/>
    <w:rsid w:val="00A92913"/>
    <w:rsid w:val="00A92E48"/>
    <w:rsid w:val="00A93255"/>
    <w:rsid w:val="00A93436"/>
    <w:rsid w:val="00A93D51"/>
    <w:rsid w:val="00A93E87"/>
    <w:rsid w:val="00A94D51"/>
    <w:rsid w:val="00A97C59"/>
    <w:rsid w:val="00AA0BA3"/>
    <w:rsid w:val="00AA26B1"/>
    <w:rsid w:val="00AA3228"/>
    <w:rsid w:val="00AA3733"/>
    <w:rsid w:val="00AA7C09"/>
    <w:rsid w:val="00AB07FA"/>
    <w:rsid w:val="00AB1A8C"/>
    <w:rsid w:val="00AB1B05"/>
    <w:rsid w:val="00AB2289"/>
    <w:rsid w:val="00AB27EE"/>
    <w:rsid w:val="00AB2B54"/>
    <w:rsid w:val="00AB544E"/>
    <w:rsid w:val="00AB5909"/>
    <w:rsid w:val="00AB7166"/>
    <w:rsid w:val="00AC0F7D"/>
    <w:rsid w:val="00AC240A"/>
    <w:rsid w:val="00AC4362"/>
    <w:rsid w:val="00AC4537"/>
    <w:rsid w:val="00AC60E1"/>
    <w:rsid w:val="00AC6765"/>
    <w:rsid w:val="00AD0028"/>
    <w:rsid w:val="00AD28E7"/>
    <w:rsid w:val="00AD5AB3"/>
    <w:rsid w:val="00AE08B2"/>
    <w:rsid w:val="00AE0FC6"/>
    <w:rsid w:val="00AE124F"/>
    <w:rsid w:val="00AE146B"/>
    <w:rsid w:val="00AE2533"/>
    <w:rsid w:val="00AE385B"/>
    <w:rsid w:val="00AE38F1"/>
    <w:rsid w:val="00AE3CA2"/>
    <w:rsid w:val="00AE3F56"/>
    <w:rsid w:val="00AE571F"/>
    <w:rsid w:val="00AE5A46"/>
    <w:rsid w:val="00AE645B"/>
    <w:rsid w:val="00AE6811"/>
    <w:rsid w:val="00AE689C"/>
    <w:rsid w:val="00AF002B"/>
    <w:rsid w:val="00AF03C4"/>
    <w:rsid w:val="00AF1A24"/>
    <w:rsid w:val="00AF3856"/>
    <w:rsid w:val="00AF4638"/>
    <w:rsid w:val="00AF46B3"/>
    <w:rsid w:val="00AF4BE6"/>
    <w:rsid w:val="00AF56A2"/>
    <w:rsid w:val="00AF5A2B"/>
    <w:rsid w:val="00AF5D2F"/>
    <w:rsid w:val="00AF7EBC"/>
    <w:rsid w:val="00B0083C"/>
    <w:rsid w:val="00B01D4B"/>
    <w:rsid w:val="00B02F0E"/>
    <w:rsid w:val="00B05243"/>
    <w:rsid w:val="00B052DD"/>
    <w:rsid w:val="00B061DF"/>
    <w:rsid w:val="00B1178D"/>
    <w:rsid w:val="00B11E73"/>
    <w:rsid w:val="00B11FE8"/>
    <w:rsid w:val="00B133C3"/>
    <w:rsid w:val="00B1356B"/>
    <w:rsid w:val="00B15A8B"/>
    <w:rsid w:val="00B162C9"/>
    <w:rsid w:val="00B162D0"/>
    <w:rsid w:val="00B162D3"/>
    <w:rsid w:val="00B16531"/>
    <w:rsid w:val="00B1670F"/>
    <w:rsid w:val="00B16C32"/>
    <w:rsid w:val="00B177C9"/>
    <w:rsid w:val="00B204B3"/>
    <w:rsid w:val="00B21BBD"/>
    <w:rsid w:val="00B227BC"/>
    <w:rsid w:val="00B23A0D"/>
    <w:rsid w:val="00B24336"/>
    <w:rsid w:val="00B265F4"/>
    <w:rsid w:val="00B267DF"/>
    <w:rsid w:val="00B26A8C"/>
    <w:rsid w:val="00B310A0"/>
    <w:rsid w:val="00B31493"/>
    <w:rsid w:val="00B31B78"/>
    <w:rsid w:val="00B32359"/>
    <w:rsid w:val="00B3364E"/>
    <w:rsid w:val="00B34340"/>
    <w:rsid w:val="00B3531E"/>
    <w:rsid w:val="00B35C96"/>
    <w:rsid w:val="00B364E9"/>
    <w:rsid w:val="00B40AD7"/>
    <w:rsid w:val="00B414C3"/>
    <w:rsid w:val="00B43D39"/>
    <w:rsid w:val="00B4407E"/>
    <w:rsid w:val="00B4483E"/>
    <w:rsid w:val="00B45455"/>
    <w:rsid w:val="00B45577"/>
    <w:rsid w:val="00B4642F"/>
    <w:rsid w:val="00B464A5"/>
    <w:rsid w:val="00B46618"/>
    <w:rsid w:val="00B46C14"/>
    <w:rsid w:val="00B50F1E"/>
    <w:rsid w:val="00B51A2A"/>
    <w:rsid w:val="00B528EE"/>
    <w:rsid w:val="00B5308C"/>
    <w:rsid w:val="00B54F58"/>
    <w:rsid w:val="00B55265"/>
    <w:rsid w:val="00B558DE"/>
    <w:rsid w:val="00B55CC2"/>
    <w:rsid w:val="00B57C41"/>
    <w:rsid w:val="00B57FE0"/>
    <w:rsid w:val="00B617FF"/>
    <w:rsid w:val="00B63992"/>
    <w:rsid w:val="00B64593"/>
    <w:rsid w:val="00B65BC4"/>
    <w:rsid w:val="00B67D01"/>
    <w:rsid w:val="00B7129B"/>
    <w:rsid w:val="00B72631"/>
    <w:rsid w:val="00B72F1C"/>
    <w:rsid w:val="00B74529"/>
    <w:rsid w:val="00B74B52"/>
    <w:rsid w:val="00B755C4"/>
    <w:rsid w:val="00B76160"/>
    <w:rsid w:val="00B76458"/>
    <w:rsid w:val="00B765E7"/>
    <w:rsid w:val="00B76DF8"/>
    <w:rsid w:val="00B776FB"/>
    <w:rsid w:val="00B80510"/>
    <w:rsid w:val="00B807F1"/>
    <w:rsid w:val="00B8361E"/>
    <w:rsid w:val="00B83C1F"/>
    <w:rsid w:val="00B85543"/>
    <w:rsid w:val="00B869AC"/>
    <w:rsid w:val="00B90D3F"/>
    <w:rsid w:val="00B914A9"/>
    <w:rsid w:val="00B919BC"/>
    <w:rsid w:val="00B91D30"/>
    <w:rsid w:val="00B91E16"/>
    <w:rsid w:val="00B91F0A"/>
    <w:rsid w:val="00B92CB2"/>
    <w:rsid w:val="00B92F22"/>
    <w:rsid w:val="00B9342B"/>
    <w:rsid w:val="00B940F3"/>
    <w:rsid w:val="00B945A8"/>
    <w:rsid w:val="00B96DB9"/>
    <w:rsid w:val="00B976F1"/>
    <w:rsid w:val="00BA0595"/>
    <w:rsid w:val="00BA059F"/>
    <w:rsid w:val="00BA0972"/>
    <w:rsid w:val="00BA1C52"/>
    <w:rsid w:val="00BA2D5B"/>
    <w:rsid w:val="00BA37C9"/>
    <w:rsid w:val="00BA42C9"/>
    <w:rsid w:val="00BA4B8B"/>
    <w:rsid w:val="00BA5236"/>
    <w:rsid w:val="00BA525C"/>
    <w:rsid w:val="00BA5672"/>
    <w:rsid w:val="00BA577C"/>
    <w:rsid w:val="00BB12C3"/>
    <w:rsid w:val="00BB2CDC"/>
    <w:rsid w:val="00BB3872"/>
    <w:rsid w:val="00BB38A7"/>
    <w:rsid w:val="00BB3FEE"/>
    <w:rsid w:val="00BB48E1"/>
    <w:rsid w:val="00BB61D3"/>
    <w:rsid w:val="00BB740C"/>
    <w:rsid w:val="00BC01AB"/>
    <w:rsid w:val="00BC28AF"/>
    <w:rsid w:val="00BC2D9B"/>
    <w:rsid w:val="00BC337A"/>
    <w:rsid w:val="00BC6198"/>
    <w:rsid w:val="00BC6F90"/>
    <w:rsid w:val="00BD12B0"/>
    <w:rsid w:val="00BD1DDE"/>
    <w:rsid w:val="00BD26FA"/>
    <w:rsid w:val="00BD303B"/>
    <w:rsid w:val="00BD34AC"/>
    <w:rsid w:val="00BD403D"/>
    <w:rsid w:val="00BD5656"/>
    <w:rsid w:val="00BD5A48"/>
    <w:rsid w:val="00BD5B56"/>
    <w:rsid w:val="00BD60D3"/>
    <w:rsid w:val="00BD7137"/>
    <w:rsid w:val="00BD7E3D"/>
    <w:rsid w:val="00BE1834"/>
    <w:rsid w:val="00BE1FC9"/>
    <w:rsid w:val="00BE1FD0"/>
    <w:rsid w:val="00BE2822"/>
    <w:rsid w:val="00BE3520"/>
    <w:rsid w:val="00BE3959"/>
    <w:rsid w:val="00BE3F39"/>
    <w:rsid w:val="00BE4998"/>
    <w:rsid w:val="00BE5103"/>
    <w:rsid w:val="00BE5238"/>
    <w:rsid w:val="00BE6496"/>
    <w:rsid w:val="00BE6958"/>
    <w:rsid w:val="00BF22AD"/>
    <w:rsid w:val="00BF22EC"/>
    <w:rsid w:val="00BF295E"/>
    <w:rsid w:val="00BF2F05"/>
    <w:rsid w:val="00BF457A"/>
    <w:rsid w:val="00BF4E7D"/>
    <w:rsid w:val="00BF4FD6"/>
    <w:rsid w:val="00BF53DA"/>
    <w:rsid w:val="00BF5A38"/>
    <w:rsid w:val="00BF5AA6"/>
    <w:rsid w:val="00BF607B"/>
    <w:rsid w:val="00BF6505"/>
    <w:rsid w:val="00C00843"/>
    <w:rsid w:val="00C008F4"/>
    <w:rsid w:val="00C00BCF"/>
    <w:rsid w:val="00C0151E"/>
    <w:rsid w:val="00C016EB"/>
    <w:rsid w:val="00C019EC"/>
    <w:rsid w:val="00C031F7"/>
    <w:rsid w:val="00C037F5"/>
    <w:rsid w:val="00C04955"/>
    <w:rsid w:val="00C04DC1"/>
    <w:rsid w:val="00C05254"/>
    <w:rsid w:val="00C052D8"/>
    <w:rsid w:val="00C05BFD"/>
    <w:rsid w:val="00C0651F"/>
    <w:rsid w:val="00C10A82"/>
    <w:rsid w:val="00C11582"/>
    <w:rsid w:val="00C1179E"/>
    <w:rsid w:val="00C119C9"/>
    <w:rsid w:val="00C11A4B"/>
    <w:rsid w:val="00C120F6"/>
    <w:rsid w:val="00C128AA"/>
    <w:rsid w:val="00C12F17"/>
    <w:rsid w:val="00C13BE3"/>
    <w:rsid w:val="00C20207"/>
    <w:rsid w:val="00C21698"/>
    <w:rsid w:val="00C21C5D"/>
    <w:rsid w:val="00C21DCC"/>
    <w:rsid w:val="00C22E1E"/>
    <w:rsid w:val="00C22FAC"/>
    <w:rsid w:val="00C2346E"/>
    <w:rsid w:val="00C23D46"/>
    <w:rsid w:val="00C26540"/>
    <w:rsid w:val="00C2753D"/>
    <w:rsid w:val="00C30292"/>
    <w:rsid w:val="00C30AE9"/>
    <w:rsid w:val="00C32D0B"/>
    <w:rsid w:val="00C3360F"/>
    <w:rsid w:val="00C34247"/>
    <w:rsid w:val="00C34F3E"/>
    <w:rsid w:val="00C35AA8"/>
    <w:rsid w:val="00C36826"/>
    <w:rsid w:val="00C36912"/>
    <w:rsid w:val="00C36F33"/>
    <w:rsid w:val="00C37816"/>
    <w:rsid w:val="00C378EA"/>
    <w:rsid w:val="00C4079D"/>
    <w:rsid w:val="00C415FC"/>
    <w:rsid w:val="00C41E90"/>
    <w:rsid w:val="00C433BB"/>
    <w:rsid w:val="00C44600"/>
    <w:rsid w:val="00C44FD4"/>
    <w:rsid w:val="00C45D30"/>
    <w:rsid w:val="00C46232"/>
    <w:rsid w:val="00C508EE"/>
    <w:rsid w:val="00C509AC"/>
    <w:rsid w:val="00C515B2"/>
    <w:rsid w:val="00C5166E"/>
    <w:rsid w:val="00C517B9"/>
    <w:rsid w:val="00C524B2"/>
    <w:rsid w:val="00C5291C"/>
    <w:rsid w:val="00C52A53"/>
    <w:rsid w:val="00C52D8A"/>
    <w:rsid w:val="00C53076"/>
    <w:rsid w:val="00C5429A"/>
    <w:rsid w:val="00C548A3"/>
    <w:rsid w:val="00C54941"/>
    <w:rsid w:val="00C577DA"/>
    <w:rsid w:val="00C57A48"/>
    <w:rsid w:val="00C6037E"/>
    <w:rsid w:val="00C61C6E"/>
    <w:rsid w:val="00C63F00"/>
    <w:rsid w:val="00C64007"/>
    <w:rsid w:val="00C648C4"/>
    <w:rsid w:val="00C657C7"/>
    <w:rsid w:val="00C65CAD"/>
    <w:rsid w:val="00C66EEE"/>
    <w:rsid w:val="00C70EB2"/>
    <w:rsid w:val="00C70FAF"/>
    <w:rsid w:val="00C747E9"/>
    <w:rsid w:val="00C747FB"/>
    <w:rsid w:val="00C74D07"/>
    <w:rsid w:val="00C751A2"/>
    <w:rsid w:val="00C77100"/>
    <w:rsid w:val="00C77143"/>
    <w:rsid w:val="00C7773F"/>
    <w:rsid w:val="00C805EB"/>
    <w:rsid w:val="00C80F44"/>
    <w:rsid w:val="00C82E1A"/>
    <w:rsid w:val="00C83022"/>
    <w:rsid w:val="00C83A7C"/>
    <w:rsid w:val="00C83C92"/>
    <w:rsid w:val="00C83E61"/>
    <w:rsid w:val="00C84D06"/>
    <w:rsid w:val="00C87279"/>
    <w:rsid w:val="00C90DFF"/>
    <w:rsid w:val="00C90FF7"/>
    <w:rsid w:val="00C91D04"/>
    <w:rsid w:val="00C92D4C"/>
    <w:rsid w:val="00C936AB"/>
    <w:rsid w:val="00C96181"/>
    <w:rsid w:val="00C96BFD"/>
    <w:rsid w:val="00C96CF0"/>
    <w:rsid w:val="00CA1FCE"/>
    <w:rsid w:val="00CA4784"/>
    <w:rsid w:val="00CA58A1"/>
    <w:rsid w:val="00CA6B04"/>
    <w:rsid w:val="00CA7A63"/>
    <w:rsid w:val="00CA7E05"/>
    <w:rsid w:val="00CB1CC8"/>
    <w:rsid w:val="00CB2F25"/>
    <w:rsid w:val="00CB32E8"/>
    <w:rsid w:val="00CB6A42"/>
    <w:rsid w:val="00CB70B0"/>
    <w:rsid w:val="00CC0DD1"/>
    <w:rsid w:val="00CC16EF"/>
    <w:rsid w:val="00CC268A"/>
    <w:rsid w:val="00CC2E0A"/>
    <w:rsid w:val="00CC2E8B"/>
    <w:rsid w:val="00CC3334"/>
    <w:rsid w:val="00CC355E"/>
    <w:rsid w:val="00CC3B4E"/>
    <w:rsid w:val="00CC3C04"/>
    <w:rsid w:val="00CC3D09"/>
    <w:rsid w:val="00CC4DBD"/>
    <w:rsid w:val="00CC4E2B"/>
    <w:rsid w:val="00CC70DF"/>
    <w:rsid w:val="00CC7302"/>
    <w:rsid w:val="00CD0BFF"/>
    <w:rsid w:val="00CD1644"/>
    <w:rsid w:val="00CD324B"/>
    <w:rsid w:val="00CD510B"/>
    <w:rsid w:val="00CD5A73"/>
    <w:rsid w:val="00CE036B"/>
    <w:rsid w:val="00CE0D5A"/>
    <w:rsid w:val="00CE2C26"/>
    <w:rsid w:val="00CE2D6D"/>
    <w:rsid w:val="00CE3DDF"/>
    <w:rsid w:val="00CE5B00"/>
    <w:rsid w:val="00CE5CA4"/>
    <w:rsid w:val="00CE73A6"/>
    <w:rsid w:val="00CF0667"/>
    <w:rsid w:val="00CF1277"/>
    <w:rsid w:val="00CF465F"/>
    <w:rsid w:val="00CF4C07"/>
    <w:rsid w:val="00CF4F4D"/>
    <w:rsid w:val="00CF528A"/>
    <w:rsid w:val="00CF5AEE"/>
    <w:rsid w:val="00CF5B42"/>
    <w:rsid w:val="00CF6006"/>
    <w:rsid w:val="00CF7CCF"/>
    <w:rsid w:val="00D00983"/>
    <w:rsid w:val="00D031BE"/>
    <w:rsid w:val="00D03503"/>
    <w:rsid w:val="00D04272"/>
    <w:rsid w:val="00D0468E"/>
    <w:rsid w:val="00D0492B"/>
    <w:rsid w:val="00D05D7F"/>
    <w:rsid w:val="00D06701"/>
    <w:rsid w:val="00D06D44"/>
    <w:rsid w:val="00D0747F"/>
    <w:rsid w:val="00D075FF"/>
    <w:rsid w:val="00D10B13"/>
    <w:rsid w:val="00D1150D"/>
    <w:rsid w:val="00D11EEF"/>
    <w:rsid w:val="00D12668"/>
    <w:rsid w:val="00D13068"/>
    <w:rsid w:val="00D166E5"/>
    <w:rsid w:val="00D170AA"/>
    <w:rsid w:val="00D1779E"/>
    <w:rsid w:val="00D17AAF"/>
    <w:rsid w:val="00D17DCB"/>
    <w:rsid w:val="00D17E00"/>
    <w:rsid w:val="00D2099B"/>
    <w:rsid w:val="00D20D65"/>
    <w:rsid w:val="00D231BD"/>
    <w:rsid w:val="00D24B48"/>
    <w:rsid w:val="00D25C61"/>
    <w:rsid w:val="00D25D14"/>
    <w:rsid w:val="00D262F6"/>
    <w:rsid w:val="00D268DB"/>
    <w:rsid w:val="00D311CC"/>
    <w:rsid w:val="00D312DC"/>
    <w:rsid w:val="00D31DAF"/>
    <w:rsid w:val="00D33930"/>
    <w:rsid w:val="00D33DC0"/>
    <w:rsid w:val="00D33DD6"/>
    <w:rsid w:val="00D3487C"/>
    <w:rsid w:val="00D356E0"/>
    <w:rsid w:val="00D37764"/>
    <w:rsid w:val="00D40627"/>
    <w:rsid w:val="00D42707"/>
    <w:rsid w:val="00D43E65"/>
    <w:rsid w:val="00D449BC"/>
    <w:rsid w:val="00D46775"/>
    <w:rsid w:val="00D467B4"/>
    <w:rsid w:val="00D47A56"/>
    <w:rsid w:val="00D5087F"/>
    <w:rsid w:val="00D5099D"/>
    <w:rsid w:val="00D50FB9"/>
    <w:rsid w:val="00D51478"/>
    <w:rsid w:val="00D5276C"/>
    <w:rsid w:val="00D529F5"/>
    <w:rsid w:val="00D54940"/>
    <w:rsid w:val="00D551AE"/>
    <w:rsid w:val="00D55B9A"/>
    <w:rsid w:val="00D60265"/>
    <w:rsid w:val="00D61646"/>
    <w:rsid w:val="00D61885"/>
    <w:rsid w:val="00D62455"/>
    <w:rsid w:val="00D62CB1"/>
    <w:rsid w:val="00D6314F"/>
    <w:rsid w:val="00D63B6F"/>
    <w:rsid w:val="00D63F9F"/>
    <w:rsid w:val="00D64B5D"/>
    <w:rsid w:val="00D6512C"/>
    <w:rsid w:val="00D66857"/>
    <w:rsid w:val="00D66DB7"/>
    <w:rsid w:val="00D7170E"/>
    <w:rsid w:val="00D721AD"/>
    <w:rsid w:val="00D72E3B"/>
    <w:rsid w:val="00D72F49"/>
    <w:rsid w:val="00D77350"/>
    <w:rsid w:val="00D82258"/>
    <w:rsid w:val="00D8226F"/>
    <w:rsid w:val="00D84A2C"/>
    <w:rsid w:val="00D84DCC"/>
    <w:rsid w:val="00D85FB8"/>
    <w:rsid w:val="00D8633C"/>
    <w:rsid w:val="00D90222"/>
    <w:rsid w:val="00D916D7"/>
    <w:rsid w:val="00D91FFF"/>
    <w:rsid w:val="00D928FD"/>
    <w:rsid w:val="00D935DF"/>
    <w:rsid w:val="00D93850"/>
    <w:rsid w:val="00D93A5E"/>
    <w:rsid w:val="00D975D8"/>
    <w:rsid w:val="00D97A87"/>
    <w:rsid w:val="00D97BFE"/>
    <w:rsid w:val="00DA0B20"/>
    <w:rsid w:val="00DA19AE"/>
    <w:rsid w:val="00DA2A76"/>
    <w:rsid w:val="00DA31A6"/>
    <w:rsid w:val="00DA5D83"/>
    <w:rsid w:val="00DA611E"/>
    <w:rsid w:val="00DA6C79"/>
    <w:rsid w:val="00DB0A65"/>
    <w:rsid w:val="00DB0C14"/>
    <w:rsid w:val="00DB125D"/>
    <w:rsid w:val="00DB153C"/>
    <w:rsid w:val="00DB2972"/>
    <w:rsid w:val="00DB38A0"/>
    <w:rsid w:val="00DB3C00"/>
    <w:rsid w:val="00DB3C53"/>
    <w:rsid w:val="00DB5455"/>
    <w:rsid w:val="00DB57E7"/>
    <w:rsid w:val="00DB5B1D"/>
    <w:rsid w:val="00DB710C"/>
    <w:rsid w:val="00DC0816"/>
    <w:rsid w:val="00DC181F"/>
    <w:rsid w:val="00DC292B"/>
    <w:rsid w:val="00DC2F03"/>
    <w:rsid w:val="00DC3C47"/>
    <w:rsid w:val="00DC3CE9"/>
    <w:rsid w:val="00DC41F9"/>
    <w:rsid w:val="00DC42FA"/>
    <w:rsid w:val="00DC4349"/>
    <w:rsid w:val="00DC4FAA"/>
    <w:rsid w:val="00DC5CB5"/>
    <w:rsid w:val="00DC64D6"/>
    <w:rsid w:val="00DC6C27"/>
    <w:rsid w:val="00DD0F97"/>
    <w:rsid w:val="00DD1181"/>
    <w:rsid w:val="00DD17BB"/>
    <w:rsid w:val="00DD1C5A"/>
    <w:rsid w:val="00DD3D85"/>
    <w:rsid w:val="00DD64D7"/>
    <w:rsid w:val="00DD69FC"/>
    <w:rsid w:val="00DD6FE6"/>
    <w:rsid w:val="00DE3158"/>
    <w:rsid w:val="00DE3690"/>
    <w:rsid w:val="00DE3CF2"/>
    <w:rsid w:val="00DE5B3F"/>
    <w:rsid w:val="00DE5ED1"/>
    <w:rsid w:val="00DE78A3"/>
    <w:rsid w:val="00DE79D8"/>
    <w:rsid w:val="00DF2520"/>
    <w:rsid w:val="00DF3934"/>
    <w:rsid w:val="00DF43B9"/>
    <w:rsid w:val="00DF55B8"/>
    <w:rsid w:val="00DF5CEC"/>
    <w:rsid w:val="00DF5E58"/>
    <w:rsid w:val="00DF63F7"/>
    <w:rsid w:val="00DF69E5"/>
    <w:rsid w:val="00DF79B6"/>
    <w:rsid w:val="00E01462"/>
    <w:rsid w:val="00E01474"/>
    <w:rsid w:val="00E017F6"/>
    <w:rsid w:val="00E02B90"/>
    <w:rsid w:val="00E0495B"/>
    <w:rsid w:val="00E06DE2"/>
    <w:rsid w:val="00E06FFA"/>
    <w:rsid w:val="00E0717E"/>
    <w:rsid w:val="00E1053F"/>
    <w:rsid w:val="00E12475"/>
    <w:rsid w:val="00E1292E"/>
    <w:rsid w:val="00E129A9"/>
    <w:rsid w:val="00E1379B"/>
    <w:rsid w:val="00E13E33"/>
    <w:rsid w:val="00E1422D"/>
    <w:rsid w:val="00E14D21"/>
    <w:rsid w:val="00E16632"/>
    <w:rsid w:val="00E16925"/>
    <w:rsid w:val="00E16D84"/>
    <w:rsid w:val="00E171D2"/>
    <w:rsid w:val="00E22247"/>
    <w:rsid w:val="00E2329A"/>
    <w:rsid w:val="00E23744"/>
    <w:rsid w:val="00E242CB"/>
    <w:rsid w:val="00E24A06"/>
    <w:rsid w:val="00E25961"/>
    <w:rsid w:val="00E263B4"/>
    <w:rsid w:val="00E2780A"/>
    <w:rsid w:val="00E30278"/>
    <w:rsid w:val="00E30DC7"/>
    <w:rsid w:val="00E31041"/>
    <w:rsid w:val="00E31EA1"/>
    <w:rsid w:val="00E32081"/>
    <w:rsid w:val="00E32875"/>
    <w:rsid w:val="00E33A4A"/>
    <w:rsid w:val="00E33E71"/>
    <w:rsid w:val="00E347B4"/>
    <w:rsid w:val="00E34829"/>
    <w:rsid w:val="00E35168"/>
    <w:rsid w:val="00E35A57"/>
    <w:rsid w:val="00E371D6"/>
    <w:rsid w:val="00E379B9"/>
    <w:rsid w:val="00E37DD6"/>
    <w:rsid w:val="00E40A14"/>
    <w:rsid w:val="00E4183A"/>
    <w:rsid w:val="00E419FD"/>
    <w:rsid w:val="00E425CB"/>
    <w:rsid w:val="00E431F4"/>
    <w:rsid w:val="00E436FF"/>
    <w:rsid w:val="00E444C5"/>
    <w:rsid w:val="00E449CC"/>
    <w:rsid w:val="00E44ECC"/>
    <w:rsid w:val="00E457F3"/>
    <w:rsid w:val="00E45912"/>
    <w:rsid w:val="00E45C18"/>
    <w:rsid w:val="00E46087"/>
    <w:rsid w:val="00E46849"/>
    <w:rsid w:val="00E47A80"/>
    <w:rsid w:val="00E509CC"/>
    <w:rsid w:val="00E51E50"/>
    <w:rsid w:val="00E520AC"/>
    <w:rsid w:val="00E527C9"/>
    <w:rsid w:val="00E53279"/>
    <w:rsid w:val="00E53F99"/>
    <w:rsid w:val="00E55CA5"/>
    <w:rsid w:val="00E57CF4"/>
    <w:rsid w:val="00E57DFD"/>
    <w:rsid w:val="00E60E79"/>
    <w:rsid w:val="00E615AC"/>
    <w:rsid w:val="00E615EC"/>
    <w:rsid w:val="00E62459"/>
    <w:rsid w:val="00E625AA"/>
    <w:rsid w:val="00E6293C"/>
    <w:rsid w:val="00E63AA4"/>
    <w:rsid w:val="00E63F96"/>
    <w:rsid w:val="00E64467"/>
    <w:rsid w:val="00E65EA4"/>
    <w:rsid w:val="00E66B1E"/>
    <w:rsid w:val="00E66E05"/>
    <w:rsid w:val="00E7015B"/>
    <w:rsid w:val="00E7080C"/>
    <w:rsid w:val="00E70E13"/>
    <w:rsid w:val="00E71F6F"/>
    <w:rsid w:val="00E74248"/>
    <w:rsid w:val="00E746E1"/>
    <w:rsid w:val="00E7598E"/>
    <w:rsid w:val="00E7730E"/>
    <w:rsid w:val="00E77D84"/>
    <w:rsid w:val="00E80386"/>
    <w:rsid w:val="00E80579"/>
    <w:rsid w:val="00E809C0"/>
    <w:rsid w:val="00E811C8"/>
    <w:rsid w:val="00E82D8A"/>
    <w:rsid w:val="00E82E46"/>
    <w:rsid w:val="00E8307A"/>
    <w:rsid w:val="00E83920"/>
    <w:rsid w:val="00E840F3"/>
    <w:rsid w:val="00E84412"/>
    <w:rsid w:val="00E84FE3"/>
    <w:rsid w:val="00E858CE"/>
    <w:rsid w:val="00E86CB5"/>
    <w:rsid w:val="00E86E95"/>
    <w:rsid w:val="00E875D9"/>
    <w:rsid w:val="00E909A5"/>
    <w:rsid w:val="00E90A48"/>
    <w:rsid w:val="00E90DEE"/>
    <w:rsid w:val="00E9305F"/>
    <w:rsid w:val="00E94F9A"/>
    <w:rsid w:val="00E95071"/>
    <w:rsid w:val="00E950F7"/>
    <w:rsid w:val="00E95151"/>
    <w:rsid w:val="00E959F4"/>
    <w:rsid w:val="00E96962"/>
    <w:rsid w:val="00E970E8"/>
    <w:rsid w:val="00EA09DD"/>
    <w:rsid w:val="00EA468F"/>
    <w:rsid w:val="00EA61F8"/>
    <w:rsid w:val="00EA684F"/>
    <w:rsid w:val="00EA6C98"/>
    <w:rsid w:val="00EA7353"/>
    <w:rsid w:val="00EA75EF"/>
    <w:rsid w:val="00EA7C05"/>
    <w:rsid w:val="00EB0D9B"/>
    <w:rsid w:val="00EB100D"/>
    <w:rsid w:val="00EB1E3D"/>
    <w:rsid w:val="00EB6003"/>
    <w:rsid w:val="00EB7613"/>
    <w:rsid w:val="00EC0E22"/>
    <w:rsid w:val="00EC2422"/>
    <w:rsid w:val="00EC2C8A"/>
    <w:rsid w:val="00EC33D6"/>
    <w:rsid w:val="00EC382C"/>
    <w:rsid w:val="00EC4B67"/>
    <w:rsid w:val="00EC5040"/>
    <w:rsid w:val="00EC571C"/>
    <w:rsid w:val="00EC58D6"/>
    <w:rsid w:val="00EC7EAF"/>
    <w:rsid w:val="00ED251C"/>
    <w:rsid w:val="00ED2BF1"/>
    <w:rsid w:val="00ED3403"/>
    <w:rsid w:val="00ED4DAC"/>
    <w:rsid w:val="00ED5689"/>
    <w:rsid w:val="00ED5F8E"/>
    <w:rsid w:val="00ED63DC"/>
    <w:rsid w:val="00ED6A83"/>
    <w:rsid w:val="00ED7C02"/>
    <w:rsid w:val="00EE10FA"/>
    <w:rsid w:val="00EE1424"/>
    <w:rsid w:val="00EE2D0B"/>
    <w:rsid w:val="00EE37B9"/>
    <w:rsid w:val="00EE3CB3"/>
    <w:rsid w:val="00EE3DBE"/>
    <w:rsid w:val="00EE4DB1"/>
    <w:rsid w:val="00EE700A"/>
    <w:rsid w:val="00EF0014"/>
    <w:rsid w:val="00EF016E"/>
    <w:rsid w:val="00EF06DB"/>
    <w:rsid w:val="00EF0886"/>
    <w:rsid w:val="00EF0C24"/>
    <w:rsid w:val="00EF24D3"/>
    <w:rsid w:val="00EF2CF5"/>
    <w:rsid w:val="00EF43B9"/>
    <w:rsid w:val="00EF44C7"/>
    <w:rsid w:val="00EF4F3C"/>
    <w:rsid w:val="00EF52FB"/>
    <w:rsid w:val="00EF5A17"/>
    <w:rsid w:val="00F0048F"/>
    <w:rsid w:val="00F00A75"/>
    <w:rsid w:val="00F0197F"/>
    <w:rsid w:val="00F0411D"/>
    <w:rsid w:val="00F04E99"/>
    <w:rsid w:val="00F0539E"/>
    <w:rsid w:val="00F05BDD"/>
    <w:rsid w:val="00F06945"/>
    <w:rsid w:val="00F07531"/>
    <w:rsid w:val="00F07BF0"/>
    <w:rsid w:val="00F10353"/>
    <w:rsid w:val="00F112F3"/>
    <w:rsid w:val="00F115F8"/>
    <w:rsid w:val="00F12836"/>
    <w:rsid w:val="00F13581"/>
    <w:rsid w:val="00F13DA0"/>
    <w:rsid w:val="00F13E2E"/>
    <w:rsid w:val="00F146B9"/>
    <w:rsid w:val="00F158D8"/>
    <w:rsid w:val="00F16679"/>
    <w:rsid w:val="00F2131A"/>
    <w:rsid w:val="00F22896"/>
    <w:rsid w:val="00F23DC7"/>
    <w:rsid w:val="00F25872"/>
    <w:rsid w:val="00F3038F"/>
    <w:rsid w:val="00F326FF"/>
    <w:rsid w:val="00F32D4A"/>
    <w:rsid w:val="00F330DC"/>
    <w:rsid w:val="00F33776"/>
    <w:rsid w:val="00F353DF"/>
    <w:rsid w:val="00F35E55"/>
    <w:rsid w:val="00F401E5"/>
    <w:rsid w:val="00F40540"/>
    <w:rsid w:val="00F417F4"/>
    <w:rsid w:val="00F42BDA"/>
    <w:rsid w:val="00F42EA7"/>
    <w:rsid w:val="00F438A6"/>
    <w:rsid w:val="00F43A91"/>
    <w:rsid w:val="00F46872"/>
    <w:rsid w:val="00F507CC"/>
    <w:rsid w:val="00F50CBD"/>
    <w:rsid w:val="00F50FBE"/>
    <w:rsid w:val="00F5281C"/>
    <w:rsid w:val="00F52AD4"/>
    <w:rsid w:val="00F5421B"/>
    <w:rsid w:val="00F54AFA"/>
    <w:rsid w:val="00F54C8A"/>
    <w:rsid w:val="00F54E61"/>
    <w:rsid w:val="00F559FB"/>
    <w:rsid w:val="00F55AE4"/>
    <w:rsid w:val="00F56D44"/>
    <w:rsid w:val="00F571BF"/>
    <w:rsid w:val="00F60560"/>
    <w:rsid w:val="00F60E11"/>
    <w:rsid w:val="00F614F6"/>
    <w:rsid w:val="00F61A52"/>
    <w:rsid w:val="00F62317"/>
    <w:rsid w:val="00F62C32"/>
    <w:rsid w:val="00F638D3"/>
    <w:rsid w:val="00F642AC"/>
    <w:rsid w:val="00F642D8"/>
    <w:rsid w:val="00F64E42"/>
    <w:rsid w:val="00F653C8"/>
    <w:rsid w:val="00F66766"/>
    <w:rsid w:val="00F66901"/>
    <w:rsid w:val="00F66923"/>
    <w:rsid w:val="00F67008"/>
    <w:rsid w:val="00F678DA"/>
    <w:rsid w:val="00F67C38"/>
    <w:rsid w:val="00F700EC"/>
    <w:rsid w:val="00F733D7"/>
    <w:rsid w:val="00F73842"/>
    <w:rsid w:val="00F745AF"/>
    <w:rsid w:val="00F74911"/>
    <w:rsid w:val="00F81303"/>
    <w:rsid w:val="00F81BCB"/>
    <w:rsid w:val="00F83623"/>
    <w:rsid w:val="00F8443E"/>
    <w:rsid w:val="00F846BD"/>
    <w:rsid w:val="00F85697"/>
    <w:rsid w:val="00F85DB1"/>
    <w:rsid w:val="00F8684A"/>
    <w:rsid w:val="00F86C6B"/>
    <w:rsid w:val="00F8754E"/>
    <w:rsid w:val="00F87CD1"/>
    <w:rsid w:val="00F91AC4"/>
    <w:rsid w:val="00F923D0"/>
    <w:rsid w:val="00F92875"/>
    <w:rsid w:val="00F92E58"/>
    <w:rsid w:val="00F93675"/>
    <w:rsid w:val="00F94147"/>
    <w:rsid w:val="00F9497E"/>
    <w:rsid w:val="00F94A88"/>
    <w:rsid w:val="00F94F29"/>
    <w:rsid w:val="00F95BCF"/>
    <w:rsid w:val="00F96B82"/>
    <w:rsid w:val="00F978F3"/>
    <w:rsid w:val="00F97EBC"/>
    <w:rsid w:val="00FA045F"/>
    <w:rsid w:val="00FA127D"/>
    <w:rsid w:val="00FA18EA"/>
    <w:rsid w:val="00FA1D58"/>
    <w:rsid w:val="00FA3DE9"/>
    <w:rsid w:val="00FA511F"/>
    <w:rsid w:val="00FA6ABD"/>
    <w:rsid w:val="00FA6ADD"/>
    <w:rsid w:val="00FB090B"/>
    <w:rsid w:val="00FB2111"/>
    <w:rsid w:val="00FB4CE5"/>
    <w:rsid w:val="00FB7520"/>
    <w:rsid w:val="00FC2B00"/>
    <w:rsid w:val="00FC5F55"/>
    <w:rsid w:val="00FC5FCB"/>
    <w:rsid w:val="00FC6D89"/>
    <w:rsid w:val="00FC7446"/>
    <w:rsid w:val="00FD0536"/>
    <w:rsid w:val="00FD2888"/>
    <w:rsid w:val="00FD2A64"/>
    <w:rsid w:val="00FD2EA9"/>
    <w:rsid w:val="00FD5309"/>
    <w:rsid w:val="00FD5590"/>
    <w:rsid w:val="00FD673D"/>
    <w:rsid w:val="00FD6857"/>
    <w:rsid w:val="00FE16DA"/>
    <w:rsid w:val="00FE218F"/>
    <w:rsid w:val="00FE3286"/>
    <w:rsid w:val="00FE4ABD"/>
    <w:rsid w:val="00FE63F0"/>
    <w:rsid w:val="00FE729E"/>
    <w:rsid w:val="00FE74E6"/>
    <w:rsid w:val="00FE763A"/>
    <w:rsid w:val="00FE7B36"/>
    <w:rsid w:val="00FF1E2B"/>
    <w:rsid w:val="00FF2F54"/>
    <w:rsid w:val="00FF30EF"/>
    <w:rsid w:val="00FF3331"/>
    <w:rsid w:val="00FF4400"/>
    <w:rsid w:val="00FF4CC8"/>
    <w:rsid w:val="00FF58EE"/>
    <w:rsid w:val="00FF66FA"/>
    <w:rsid w:val="00FF6AEC"/>
    <w:rsid w:val="00FF78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5CEC"/>
    <w:pPr>
      <w:suppressAutoHyphens/>
    </w:pPr>
    <w:rPr>
      <w:sz w:val="24"/>
    </w:rPr>
  </w:style>
  <w:style w:type="paragraph" w:styleId="Heading1">
    <w:name w:val="heading 1"/>
    <w:basedOn w:val="Normal"/>
    <w:next w:val="BodyText"/>
    <w:rsid w:val="00DF5CEC"/>
    <w:pPr>
      <w:keepNext/>
      <w:numPr>
        <w:numId w:val="1"/>
      </w:numPr>
      <w:spacing w:before="240" w:after="120"/>
      <w:outlineLvl w:val="0"/>
    </w:pPr>
    <w:rPr>
      <w:rFonts w:ascii="Arial" w:hAnsi="Arial"/>
      <w:b/>
    </w:rPr>
  </w:style>
  <w:style w:type="paragraph" w:styleId="Heading2">
    <w:name w:val="heading 2"/>
    <w:basedOn w:val="Normal"/>
    <w:next w:val="Normal"/>
    <w:rsid w:val="00DF5CEC"/>
    <w:pPr>
      <w:keepNext/>
      <w:numPr>
        <w:ilvl w:val="1"/>
        <w:numId w:val="1"/>
      </w:numPr>
      <w:spacing w:before="240" w:after="120"/>
      <w:outlineLvl w:val="1"/>
    </w:pPr>
    <w:rPr>
      <w:rFonts w:ascii="Arial" w:hAnsi="Arial"/>
      <w:b/>
      <w:sz w:val="22"/>
    </w:rPr>
  </w:style>
  <w:style w:type="paragraph" w:styleId="Heading3">
    <w:name w:val="heading 3"/>
    <w:basedOn w:val="Normal"/>
    <w:next w:val="Normal"/>
    <w:rsid w:val="00DF5CEC"/>
    <w:pPr>
      <w:keepNext/>
      <w:numPr>
        <w:ilvl w:val="2"/>
        <w:numId w:val="1"/>
      </w:numPr>
      <w:tabs>
        <w:tab w:val="left" w:pos="-2160"/>
        <w:tab w:val="left" w:pos="-1440"/>
        <w:tab w:val="left" w:pos="-720"/>
        <w:tab w:val="left" w:pos="0"/>
        <w:tab w:val="left" w:pos="720"/>
        <w:tab w:val="left" w:pos="849"/>
        <w:tab w:val="left" w:pos="1008"/>
        <w:tab w:val="left" w:pos="1080"/>
        <w:tab w:val="left" w:pos="1440"/>
        <w:tab w:val="left" w:pos="1584"/>
        <w:tab w:val="left" w:pos="1900"/>
        <w:tab w:val="left" w:pos="2160"/>
        <w:tab w:val="left" w:pos="2880"/>
        <w:tab w:val="left" w:pos="3600"/>
        <w:tab w:val="left" w:pos="4320"/>
        <w:tab w:val="left" w:pos="5040"/>
        <w:tab w:val="left" w:pos="5760"/>
        <w:tab w:val="left" w:pos="6480"/>
        <w:tab w:val="left" w:pos="7200"/>
        <w:tab w:val="left" w:pos="7920"/>
        <w:tab w:val="left" w:pos="8640"/>
      </w:tabs>
      <w:outlineLvl w:val="2"/>
    </w:pPr>
    <w:rPr>
      <w:b/>
    </w:rPr>
  </w:style>
  <w:style w:type="paragraph" w:styleId="Heading4">
    <w:name w:val="heading 4"/>
    <w:basedOn w:val="Normal"/>
    <w:next w:val="Normal"/>
    <w:rsid w:val="00DF5CEC"/>
    <w:pPr>
      <w:keepNext/>
      <w:numPr>
        <w:ilvl w:val="3"/>
        <w:numId w:val="1"/>
      </w:numPr>
      <w:tabs>
        <w:tab w:val="left" w:pos="-2304"/>
        <w:tab w:val="left" w:pos="-1584"/>
        <w:tab w:val="left" w:pos="-864"/>
        <w:tab w:val="left" w:pos="-144"/>
        <w:tab w:val="left" w:pos="576"/>
        <w:tab w:val="left" w:pos="705"/>
        <w:tab w:val="left" w:pos="864"/>
        <w:tab w:val="left" w:pos="936"/>
        <w:tab w:val="left" w:pos="1296"/>
        <w:tab w:val="left" w:pos="1440"/>
        <w:tab w:val="left" w:pos="1756"/>
        <w:tab w:val="left" w:pos="2016"/>
        <w:tab w:val="left" w:pos="2736"/>
        <w:tab w:val="left" w:pos="3456"/>
        <w:tab w:val="left" w:pos="4176"/>
        <w:tab w:val="left" w:pos="4896"/>
        <w:tab w:val="left" w:pos="5616"/>
        <w:tab w:val="left" w:pos="6336"/>
        <w:tab w:val="left" w:pos="7056"/>
        <w:tab w:val="left" w:pos="7776"/>
        <w:tab w:val="left" w:pos="8496"/>
      </w:tabs>
      <w:jc w:val="center"/>
      <w:outlineLvl w:val="3"/>
    </w:pPr>
    <w:rPr>
      <w:b/>
    </w:rPr>
  </w:style>
  <w:style w:type="paragraph" w:styleId="Heading5">
    <w:name w:val="heading 5"/>
    <w:basedOn w:val="Normal"/>
    <w:next w:val="Normal"/>
    <w:rsid w:val="00DF5CEC"/>
    <w:pPr>
      <w:keepNext/>
      <w:widowControl w:val="0"/>
      <w:numPr>
        <w:ilvl w:val="4"/>
        <w:numId w:val="1"/>
      </w:numPr>
      <w:outlineLvl w:val="4"/>
    </w:pPr>
    <w:rPr>
      <w:b/>
      <w:sz w:val="16"/>
    </w:rPr>
  </w:style>
  <w:style w:type="paragraph" w:styleId="Heading6">
    <w:name w:val="heading 6"/>
    <w:basedOn w:val="Normal"/>
    <w:next w:val="Normal"/>
    <w:rsid w:val="00DF5CEC"/>
    <w:pPr>
      <w:keepNext/>
      <w:widowControl w:val="0"/>
      <w:numPr>
        <w:ilvl w:val="5"/>
        <w:numId w:val="1"/>
      </w:numPr>
      <w:tabs>
        <w:tab w:val="left" w:pos="-2592"/>
        <w:tab w:val="left" w:pos="-1872"/>
        <w:tab w:val="left" w:pos="-1152"/>
        <w:tab w:val="left" w:pos="-432"/>
        <w:tab w:val="left" w:pos="288"/>
        <w:tab w:val="left" w:pos="417"/>
        <w:tab w:val="left" w:pos="576"/>
        <w:tab w:val="left" w:pos="648"/>
        <w:tab w:val="left" w:pos="1008"/>
        <w:tab w:val="left" w:pos="1152"/>
        <w:tab w:val="left" w:pos="1468"/>
        <w:tab w:val="left" w:pos="1728"/>
        <w:tab w:val="left" w:pos="2448"/>
        <w:tab w:val="left" w:pos="3168"/>
        <w:tab w:val="left" w:pos="3888"/>
        <w:tab w:val="left" w:pos="4608"/>
        <w:tab w:val="left" w:pos="5328"/>
        <w:tab w:val="left" w:pos="6048"/>
        <w:tab w:val="left" w:pos="6768"/>
        <w:tab w:val="left" w:pos="7488"/>
        <w:tab w:val="left" w:pos="8208"/>
      </w:tabs>
      <w:outlineLvl w:val="5"/>
    </w:pPr>
    <w:rPr>
      <w:b/>
    </w:rPr>
  </w:style>
  <w:style w:type="paragraph" w:styleId="Heading7">
    <w:name w:val="heading 7"/>
    <w:basedOn w:val="Normal"/>
    <w:next w:val="Normal"/>
    <w:rsid w:val="00DF5CE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rsid w:val="00DF5CEC"/>
    <w:pPr>
      <w:keepNext/>
      <w:keepLines/>
      <w:numPr>
        <w:ilvl w:val="7"/>
        <w:numId w:val="1"/>
      </w:numPr>
      <w:spacing w:before="200"/>
      <w:outlineLvl w:val="7"/>
    </w:pPr>
    <w:rPr>
      <w:rFonts w:ascii="Cambria" w:hAnsi="Cambria"/>
      <w:color w:val="404040"/>
      <w:sz w:val="20"/>
    </w:rPr>
  </w:style>
  <w:style w:type="paragraph" w:styleId="Heading9">
    <w:name w:val="heading 9"/>
    <w:basedOn w:val="Normal"/>
    <w:next w:val="Normal"/>
    <w:rsid w:val="00DF5CEC"/>
    <w:pPr>
      <w:keepNext/>
      <w:keepLines/>
      <w:numPr>
        <w:ilvl w:val="8"/>
        <w:numId w:val="1"/>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DF5CEC"/>
    <w:pPr>
      <w:numPr>
        <w:numId w:val="1"/>
      </w:numPr>
    </w:pPr>
  </w:style>
  <w:style w:type="paragraph" w:styleId="Header">
    <w:name w:val="header"/>
    <w:basedOn w:val="Normal"/>
    <w:rsid w:val="00DF5CEC"/>
    <w:pPr>
      <w:tabs>
        <w:tab w:val="center" w:pos="4320"/>
        <w:tab w:val="right" w:pos="8640"/>
      </w:tabs>
    </w:pPr>
    <w:rPr>
      <w:sz w:val="20"/>
    </w:rPr>
  </w:style>
  <w:style w:type="paragraph" w:styleId="Footer">
    <w:name w:val="footer"/>
    <w:basedOn w:val="Normal"/>
    <w:rsid w:val="00DF5CEC"/>
    <w:pPr>
      <w:tabs>
        <w:tab w:val="center" w:pos="4320"/>
        <w:tab w:val="right" w:pos="8640"/>
      </w:tabs>
    </w:pPr>
  </w:style>
  <w:style w:type="paragraph" w:styleId="BodyTextIndent">
    <w:name w:val="Body Text Indent"/>
    <w:basedOn w:val="Normal"/>
    <w:rsid w:val="00DF5CEC"/>
    <w:pPr>
      <w:ind w:left="720"/>
    </w:pPr>
  </w:style>
  <w:style w:type="paragraph" w:styleId="BodyTextIndent2">
    <w:name w:val="Body Text Indent 2"/>
    <w:basedOn w:val="Normal"/>
    <w:rsid w:val="00DF63F7"/>
    <w:pPr>
      <w:ind w:left="1440" w:hanging="720"/>
    </w:pPr>
    <w:rPr>
      <w:rFonts w:ascii="Arial" w:hAnsi="Arial" w:cs="Arial"/>
      <w:sz w:val="20"/>
    </w:rPr>
  </w:style>
  <w:style w:type="paragraph" w:styleId="BodyTextIndent3">
    <w:name w:val="Body Text Indent 3"/>
    <w:basedOn w:val="Normal"/>
    <w:rsid w:val="00DF5CEC"/>
    <w:pPr>
      <w:tabs>
        <w:tab w:val="left" w:pos="2160"/>
      </w:tabs>
      <w:ind w:left="2160" w:hanging="720"/>
    </w:pPr>
  </w:style>
  <w:style w:type="paragraph" w:styleId="BlockText">
    <w:name w:val="Block Text"/>
    <w:basedOn w:val="Normal"/>
    <w:rsid w:val="00DF5CEC"/>
    <w:pPr>
      <w:widowControl w:val="0"/>
      <w:tabs>
        <w:tab w:val="left" w:pos="-1440"/>
        <w:tab w:val="left" w:pos="-720"/>
        <w:tab w:val="left" w:pos="0"/>
        <w:tab w:val="left" w:pos="720"/>
        <w:tab w:val="left" w:pos="1440"/>
        <w:tab w:val="left" w:pos="1569"/>
        <w:tab w:val="left" w:pos="1728"/>
        <w:tab w:val="left" w:pos="1800"/>
        <w:tab w:val="left" w:pos="2160"/>
        <w:tab w:val="left" w:pos="2304"/>
        <w:tab w:val="left" w:pos="2620"/>
        <w:tab w:val="left" w:pos="2880"/>
        <w:tab w:val="left" w:pos="3600"/>
        <w:tab w:val="left" w:pos="4320"/>
        <w:tab w:val="left" w:pos="5040"/>
        <w:tab w:val="left" w:pos="5760"/>
        <w:tab w:val="left" w:pos="6480"/>
        <w:tab w:val="left" w:pos="7200"/>
        <w:tab w:val="left" w:pos="7920"/>
        <w:tab w:val="left" w:pos="8640"/>
        <w:tab w:val="left" w:pos="9360"/>
      </w:tabs>
      <w:ind w:left="720" w:right="-432"/>
    </w:pPr>
  </w:style>
  <w:style w:type="paragraph" w:styleId="BodyText2">
    <w:name w:val="Body Text 2"/>
    <w:basedOn w:val="Normal"/>
    <w:rsid w:val="00DF5CEC"/>
    <w:pPr>
      <w:widowControl w:val="0"/>
      <w:ind w:left="720"/>
    </w:pPr>
    <w:rPr>
      <w:rFonts w:ascii="Arial" w:hAnsi="Arial" w:cs="Arial"/>
      <w:sz w:val="20"/>
    </w:rPr>
  </w:style>
  <w:style w:type="paragraph" w:styleId="DocumentMap">
    <w:name w:val="Document Map"/>
    <w:basedOn w:val="Normal"/>
    <w:rsid w:val="00DF5CEC"/>
    <w:pPr>
      <w:shd w:val="clear" w:color="auto" w:fill="000080"/>
    </w:pPr>
    <w:rPr>
      <w:rFonts w:ascii="Tahoma" w:hAnsi="Tahoma"/>
    </w:rPr>
  </w:style>
  <w:style w:type="paragraph" w:styleId="BalloonText">
    <w:name w:val="Balloon Text"/>
    <w:basedOn w:val="Normal"/>
    <w:rsid w:val="00DF5CEC"/>
    <w:rPr>
      <w:rFonts w:ascii="Tahoma" w:hAnsi="Tahoma" w:cs="Tahoma"/>
      <w:sz w:val="16"/>
      <w:szCs w:val="16"/>
    </w:rPr>
  </w:style>
  <w:style w:type="paragraph" w:styleId="BodyText">
    <w:name w:val="Body Text"/>
    <w:basedOn w:val="Normal"/>
    <w:rsid w:val="00DF5CEC"/>
    <w:pPr>
      <w:spacing w:before="120"/>
      <w:ind w:left="450" w:right="-432"/>
    </w:pPr>
    <w:rPr>
      <w:rFonts w:ascii="Arial" w:hAnsi="Arial" w:cs="Arial"/>
      <w:sz w:val="20"/>
    </w:rPr>
  </w:style>
  <w:style w:type="character" w:customStyle="1" w:styleId="BodyTextIndentChar">
    <w:name w:val="Body Text Indent Char"/>
    <w:basedOn w:val="DefaultParagraphFont"/>
    <w:rsid w:val="00DF5CEC"/>
    <w:rPr>
      <w:sz w:val="24"/>
    </w:rPr>
  </w:style>
  <w:style w:type="character" w:customStyle="1" w:styleId="BodyTextChar">
    <w:name w:val="Body Text Char"/>
    <w:basedOn w:val="DefaultParagraphFont"/>
    <w:rsid w:val="00DF5CEC"/>
    <w:rPr>
      <w:rFonts w:ascii="Arial" w:hAnsi="Arial" w:cs="Arial"/>
    </w:rPr>
  </w:style>
  <w:style w:type="character" w:styleId="PlaceholderText">
    <w:name w:val="Placeholder Text"/>
    <w:basedOn w:val="DefaultParagraphFont"/>
    <w:rsid w:val="00DF5CEC"/>
    <w:rPr>
      <w:color w:val="808080"/>
    </w:rPr>
  </w:style>
  <w:style w:type="character" w:customStyle="1" w:styleId="Heading7Char">
    <w:name w:val="Heading 7 Char"/>
    <w:basedOn w:val="DefaultParagraphFont"/>
    <w:rsid w:val="00DF5CEC"/>
    <w:rPr>
      <w:rFonts w:ascii="Cambria" w:eastAsia="Times New Roman" w:hAnsi="Cambria" w:cs="Times New Roman"/>
      <w:i/>
      <w:iCs/>
      <w:color w:val="404040"/>
      <w:sz w:val="24"/>
    </w:rPr>
  </w:style>
  <w:style w:type="character" w:customStyle="1" w:styleId="Heading8Char">
    <w:name w:val="Heading 8 Char"/>
    <w:basedOn w:val="DefaultParagraphFont"/>
    <w:rsid w:val="00DF5CEC"/>
    <w:rPr>
      <w:rFonts w:ascii="Cambria" w:eastAsia="Times New Roman" w:hAnsi="Cambria" w:cs="Times New Roman"/>
      <w:color w:val="404040"/>
    </w:rPr>
  </w:style>
  <w:style w:type="character" w:customStyle="1" w:styleId="Heading9Char">
    <w:name w:val="Heading 9 Char"/>
    <w:basedOn w:val="DefaultParagraphFont"/>
    <w:rsid w:val="00DF5CEC"/>
    <w:rPr>
      <w:rFonts w:ascii="Cambria" w:eastAsia="Times New Roman" w:hAnsi="Cambria" w:cs="Times New Roman"/>
      <w:i/>
      <w:iCs/>
      <w:color w:val="404040"/>
    </w:rPr>
  </w:style>
  <w:style w:type="paragraph" w:styleId="Caption">
    <w:name w:val="caption"/>
    <w:basedOn w:val="Normal"/>
    <w:next w:val="Normal"/>
    <w:rsid w:val="00DF5CEC"/>
    <w:pPr>
      <w:keepNext/>
      <w:spacing w:before="240" w:after="120"/>
      <w:jc w:val="center"/>
    </w:pPr>
    <w:rPr>
      <w:rFonts w:ascii="Arial" w:hAnsi="Arial" w:cs="Arial"/>
      <w:b/>
      <w:bCs/>
      <w:color w:val="000000"/>
      <w:sz w:val="22"/>
      <w:szCs w:val="22"/>
    </w:rPr>
  </w:style>
  <w:style w:type="paragraph" w:customStyle="1" w:styleId="TableText1">
    <w:name w:val="Table Text 1"/>
    <w:basedOn w:val="BodyText"/>
    <w:qFormat/>
    <w:rsid w:val="00DF5CEC"/>
    <w:pPr>
      <w:spacing w:before="0"/>
      <w:ind w:left="0" w:right="0"/>
    </w:pPr>
  </w:style>
  <w:style w:type="paragraph" w:styleId="ListParagraph">
    <w:name w:val="List Paragraph"/>
    <w:basedOn w:val="Normal"/>
    <w:uiPriority w:val="34"/>
    <w:qFormat/>
    <w:rsid w:val="00DF5CEC"/>
    <w:pPr>
      <w:ind w:left="720"/>
    </w:pPr>
  </w:style>
  <w:style w:type="character" w:customStyle="1" w:styleId="apple-style-span">
    <w:name w:val="apple-style-span"/>
    <w:basedOn w:val="DefaultParagraphFont"/>
    <w:rsid w:val="00C3360F"/>
  </w:style>
  <w:style w:type="table" w:styleId="TableGrid">
    <w:name w:val="Table Grid"/>
    <w:basedOn w:val="TableNormal"/>
    <w:uiPriority w:val="59"/>
    <w:rsid w:val="00E644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4483E"/>
    <w:rPr>
      <w:sz w:val="16"/>
      <w:szCs w:val="16"/>
    </w:rPr>
  </w:style>
  <w:style w:type="paragraph" w:styleId="CommentText">
    <w:name w:val="annotation text"/>
    <w:basedOn w:val="Normal"/>
    <w:link w:val="CommentTextChar"/>
    <w:uiPriority w:val="99"/>
    <w:semiHidden/>
    <w:unhideWhenUsed/>
    <w:rsid w:val="00B4483E"/>
    <w:rPr>
      <w:sz w:val="20"/>
    </w:rPr>
  </w:style>
  <w:style w:type="character" w:customStyle="1" w:styleId="CommentTextChar">
    <w:name w:val="Comment Text Char"/>
    <w:basedOn w:val="DefaultParagraphFont"/>
    <w:link w:val="CommentText"/>
    <w:uiPriority w:val="99"/>
    <w:semiHidden/>
    <w:rsid w:val="00B4483E"/>
  </w:style>
  <w:style w:type="paragraph" w:styleId="CommentSubject">
    <w:name w:val="annotation subject"/>
    <w:basedOn w:val="CommentText"/>
    <w:next w:val="CommentText"/>
    <w:link w:val="CommentSubjectChar"/>
    <w:uiPriority w:val="99"/>
    <w:semiHidden/>
    <w:unhideWhenUsed/>
    <w:rsid w:val="00B4483E"/>
    <w:rPr>
      <w:b/>
      <w:bCs/>
    </w:rPr>
  </w:style>
  <w:style w:type="character" w:customStyle="1" w:styleId="CommentSubjectChar">
    <w:name w:val="Comment Subject Char"/>
    <w:basedOn w:val="CommentTextChar"/>
    <w:link w:val="CommentSubject"/>
    <w:uiPriority w:val="99"/>
    <w:semiHidden/>
    <w:rsid w:val="00B4483E"/>
    <w:rPr>
      <w:b/>
      <w:bCs/>
    </w:rPr>
  </w:style>
  <w:style w:type="character" w:styleId="Hyperlink">
    <w:name w:val="Hyperlink"/>
    <w:basedOn w:val="DefaultParagraphFont"/>
    <w:uiPriority w:val="99"/>
    <w:semiHidden/>
    <w:unhideWhenUsed/>
    <w:rsid w:val="009953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5CEC"/>
    <w:pPr>
      <w:suppressAutoHyphens/>
    </w:pPr>
    <w:rPr>
      <w:sz w:val="24"/>
    </w:rPr>
  </w:style>
  <w:style w:type="paragraph" w:styleId="Heading1">
    <w:name w:val="heading 1"/>
    <w:basedOn w:val="Normal"/>
    <w:next w:val="BodyText"/>
    <w:rsid w:val="00DF5CEC"/>
    <w:pPr>
      <w:keepNext/>
      <w:numPr>
        <w:numId w:val="1"/>
      </w:numPr>
      <w:spacing w:before="240" w:after="120"/>
      <w:outlineLvl w:val="0"/>
    </w:pPr>
    <w:rPr>
      <w:rFonts w:ascii="Arial" w:hAnsi="Arial"/>
      <w:b/>
    </w:rPr>
  </w:style>
  <w:style w:type="paragraph" w:styleId="Heading2">
    <w:name w:val="heading 2"/>
    <w:basedOn w:val="Normal"/>
    <w:next w:val="Normal"/>
    <w:rsid w:val="00DF5CEC"/>
    <w:pPr>
      <w:keepNext/>
      <w:numPr>
        <w:ilvl w:val="1"/>
        <w:numId w:val="1"/>
      </w:numPr>
      <w:spacing w:before="240" w:after="120"/>
      <w:outlineLvl w:val="1"/>
    </w:pPr>
    <w:rPr>
      <w:rFonts w:ascii="Arial" w:hAnsi="Arial"/>
      <w:b/>
      <w:sz w:val="22"/>
    </w:rPr>
  </w:style>
  <w:style w:type="paragraph" w:styleId="Heading3">
    <w:name w:val="heading 3"/>
    <w:basedOn w:val="Normal"/>
    <w:next w:val="Normal"/>
    <w:rsid w:val="00DF5CEC"/>
    <w:pPr>
      <w:keepNext/>
      <w:numPr>
        <w:ilvl w:val="2"/>
        <w:numId w:val="1"/>
      </w:numPr>
      <w:tabs>
        <w:tab w:val="left" w:pos="-2160"/>
        <w:tab w:val="left" w:pos="-1440"/>
        <w:tab w:val="left" w:pos="-720"/>
        <w:tab w:val="left" w:pos="0"/>
        <w:tab w:val="left" w:pos="720"/>
        <w:tab w:val="left" w:pos="849"/>
        <w:tab w:val="left" w:pos="1008"/>
        <w:tab w:val="left" w:pos="1080"/>
        <w:tab w:val="left" w:pos="1440"/>
        <w:tab w:val="left" w:pos="1584"/>
        <w:tab w:val="left" w:pos="1900"/>
        <w:tab w:val="left" w:pos="2160"/>
        <w:tab w:val="left" w:pos="2880"/>
        <w:tab w:val="left" w:pos="3600"/>
        <w:tab w:val="left" w:pos="4320"/>
        <w:tab w:val="left" w:pos="5040"/>
        <w:tab w:val="left" w:pos="5760"/>
        <w:tab w:val="left" w:pos="6480"/>
        <w:tab w:val="left" w:pos="7200"/>
        <w:tab w:val="left" w:pos="7920"/>
        <w:tab w:val="left" w:pos="8640"/>
      </w:tabs>
      <w:outlineLvl w:val="2"/>
    </w:pPr>
    <w:rPr>
      <w:b/>
    </w:rPr>
  </w:style>
  <w:style w:type="paragraph" w:styleId="Heading4">
    <w:name w:val="heading 4"/>
    <w:basedOn w:val="Normal"/>
    <w:next w:val="Normal"/>
    <w:rsid w:val="00DF5CEC"/>
    <w:pPr>
      <w:keepNext/>
      <w:numPr>
        <w:ilvl w:val="3"/>
        <w:numId w:val="1"/>
      </w:numPr>
      <w:tabs>
        <w:tab w:val="left" w:pos="-2304"/>
        <w:tab w:val="left" w:pos="-1584"/>
        <w:tab w:val="left" w:pos="-864"/>
        <w:tab w:val="left" w:pos="-144"/>
        <w:tab w:val="left" w:pos="576"/>
        <w:tab w:val="left" w:pos="705"/>
        <w:tab w:val="left" w:pos="864"/>
        <w:tab w:val="left" w:pos="936"/>
        <w:tab w:val="left" w:pos="1296"/>
        <w:tab w:val="left" w:pos="1440"/>
        <w:tab w:val="left" w:pos="1756"/>
        <w:tab w:val="left" w:pos="2016"/>
        <w:tab w:val="left" w:pos="2736"/>
        <w:tab w:val="left" w:pos="3456"/>
        <w:tab w:val="left" w:pos="4176"/>
        <w:tab w:val="left" w:pos="4896"/>
        <w:tab w:val="left" w:pos="5616"/>
        <w:tab w:val="left" w:pos="6336"/>
        <w:tab w:val="left" w:pos="7056"/>
        <w:tab w:val="left" w:pos="7776"/>
        <w:tab w:val="left" w:pos="8496"/>
      </w:tabs>
      <w:jc w:val="center"/>
      <w:outlineLvl w:val="3"/>
    </w:pPr>
    <w:rPr>
      <w:b/>
    </w:rPr>
  </w:style>
  <w:style w:type="paragraph" w:styleId="Heading5">
    <w:name w:val="heading 5"/>
    <w:basedOn w:val="Normal"/>
    <w:next w:val="Normal"/>
    <w:rsid w:val="00DF5CEC"/>
    <w:pPr>
      <w:keepNext/>
      <w:widowControl w:val="0"/>
      <w:numPr>
        <w:ilvl w:val="4"/>
        <w:numId w:val="1"/>
      </w:numPr>
      <w:outlineLvl w:val="4"/>
    </w:pPr>
    <w:rPr>
      <w:b/>
      <w:sz w:val="16"/>
    </w:rPr>
  </w:style>
  <w:style w:type="paragraph" w:styleId="Heading6">
    <w:name w:val="heading 6"/>
    <w:basedOn w:val="Normal"/>
    <w:next w:val="Normal"/>
    <w:rsid w:val="00DF5CEC"/>
    <w:pPr>
      <w:keepNext/>
      <w:widowControl w:val="0"/>
      <w:numPr>
        <w:ilvl w:val="5"/>
        <w:numId w:val="1"/>
      </w:numPr>
      <w:tabs>
        <w:tab w:val="left" w:pos="-2592"/>
        <w:tab w:val="left" w:pos="-1872"/>
        <w:tab w:val="left" w:pos="-1152"/>
        <w:tab w:val="left" w:pos="-432"/>
        <w:tab w:val="left" w:pos="288"/>
        <w:tab w:val="left" w:pos="417"/>
        <w:tab w:val="left" w:pos="576"/>
        <w:tab w:val="left" w:pos="648"/>
        <w:tab w:val="left" w:pos="1008"/>
        <w:tab w:val="left" w:pos="1152"/>
        <w:tab w:val="left" w:pos="1468"/>
        <w:tab w:val="left" w:pos="1728"/>
        <w:tab w:val="left" w:pos="2448"/>
        <w:tab w:val="left" w:pos="3168"/>
        <w:tab w:val="left" w:pos="3888"/>
        <w:tab w:val="left" w:pos="4608"/>
        <w:tab w:val="left" w:pos="5328"/>
        <w:tab w:val="left" w:pos="6048"/>
        <w:tab w:val="left" w:pos="6768"/>
        <w:tab w:val="left" w:pos="7488"/>
        <w:tab w:val="left" w:pos="8208"/>
      </w:tabs>
      <w:outlineLvl w:val="5"/>
    </w:pPr>
    <w:rPr>
      <w:b/>
    </w:rPr>
  </w:style>
  <w:style w:type="paragraph" w:styleId="Heading7">
    <w:name w:val="heading 7"/>
    <w:basedOn w:val="Normal"/>
    <w:next w:val="Normal"/>
    <w:rsid w:val="00DF5CE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rsid w:val="00DF5CEC"/>
    <w:pPr>
      <w:keepNext/>
      <w:keepLines/>
      <w:numPr>
        <w:ilvl w:val="7"/>
        <w:numId w:val="1"/>
      </w:numPr>
      <w:spacing w:before="200"/>
      <w:outlineLvl w:val="7"/>
    </w:pPr>
    <w:rPr>
      <w:rFonts w:ascii="Cambria" w:hAnsi="Cambria"/>
      <w:color w:val="404040"/>
      <w:sz w:val="20"/>
    </w:rPr>
  </w:style>
  <w:style w:type="paragraph" w:styleId="Heading9">
    <w:name w:val="heading 9"/>
    <w:basedOn w:val="Normal"/>
    <w:next w:val="Normal"/>
    <w:rsid w:val="00DF5CEC"/>
    <w:pPr>
      <w:keepNext/>
      <w:keepLines/>
      <w:numPr>
        <w:ilvl w:val="8"/>
        <w:numId w:val="1"/>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DF5CEC"/>
    <w:pPr>
      <w:numPr>
        <w:numId w:val="1"/>
      </w:numPr>
    </w:pPr>
  </w:style>
  <w:style w:type="paragraph" w:styleId="Header">
    <w:name w:val="header"/>
    <w:basedOn w:val="Normal"/>
    <w:rsid w:val="00DF5CEC"/>
    <w:pPr>
      <w:tabs>
        <w:tab w:val="center" w:pos="4320"/>
        <w:tab w:val="right" w:pos="8640"/>
      </w:tabs>
    </w:pPr>
    <w:rPr>
      <w:sz w:val="20"/>
    </w:rPr>
  </w:style>
  <w:style w:type="paragraph" w:styleId="Footer">
    <w:name w:val="footer"/>
    <w:basedOn w:val="Normal"/>
    <w:rsid w:val="00DF5CEC"/>
    <w:pPr>
      <w:tabs>
        <w:tab w:val="center" w:pos="4320"/>
        <w:tab w:val="right" w:pos="8640"/>
      </w:tabs>
    </w:pPr>
  </w:style>
  <w:style w:type="paragraph" w:styleId="BodyTextIndent">
    <w:name w:val="Body Text Indent"/>
    <w:basedOn w:val="Normal"/>
    <w:rsid w:val="00DF5CEC"/>
    <w:pPr>
      <w:ind w:left="720"/>
    </w:pPr>
  </w:style>
  <w:style w:type="paragraph" w:styleId="BodyTextIndent2">
    <w:name w:val="Body Text Indent 2"/>
    <w:basedOn w:val="Normal"/>
    <w:rsid w:val="00DF63F7"/>
    <w:pPr>
      <w:ind w:left="1440" w:hanging="720"/>
    </w:pPr>
    <w:rPr>
      <w:rFonts w:ascii="Arial" w:hAnsi="Arial" w:cs="Arial"/>
      <w:sz w:val="20"/>
    </w:rPr>
  </w:style>
  <w:style w:type="paragraph" w:styleId="BodyTextIndent3">
    <w:name w:val="Body Text Indent 3"/>
    <w:basedOn w:val="Normal"/>
    <w:rsid w:val="00DF5CEC"/>
    <w:pPr>
      <w:tabs>
        <w:tab w:val="left" w:pos="2160"/>
      </w:tabs>
      <w:ind w:left="2160" w:hanging="720"/>
    </w:pPr>
  </w:style>
  <w:style w:type="paragraph" w:styleId="BlockText">
    <w:name w:val="Block Text"/>
    <w:basedOn w:val="Normal"/>
    <w:rsid w:val="00DF5CEC"/>
    <w:pPr>
      <w:widowControl w:val="0"/>
      <w:tabs>
        <w:tab w:val="left" w:pos="-1440"/>
        <w:tab w:val="left" w:pos="-720"/>
        <w:tab w:val="left" w:pos="0"/>
        <w:tab w:val="left" w:pos="720"/>
        <w:tab w:val="left" w:pos="1440"/>
        <w:tab w:val="left" w:pos="1569"/>
        <w:tab w:val="left" w:pos="1728"/>
        <w:tab w:val="left" w:pos="1800"/>
        <w:tab w:val="left" w:pos="2160"/>
        <w:tab w:val="left" w:pos="2304"/>
        <w:tab w:val="left" w:pos="2620"/>
        <w:tab w:val="left" w:pos="2880"/>
        <w:tab w:val="left" w:pos="3600"/>
        <w:tab w:val="left" w:pos="4320"/>
        <w:tab w:val="left" w:pos="5040"/>
        <w:tab w:val="left" w:pos="5760"/>
        <w:tab w:val="left" w:pos="6480"/>
        <w:tab w:val="left" w:pos="7200"/>
        <w:tab w:val="left" w:pos="7920"/>
        <w:tab w:val="left" w:pos="8640"/>
        <w:tab w:val="left" w:pos="9360"/>
      </w:tabs>
      <w:ind w:left="720" w:right="-432"/>
    </w:pPr>
  </w:style>
  <w:style w:type="paragraph" w:styleId="BodyText2">
    <w:name w:val="Body Text 2"/>
    <w:basedOn w:val="Normal"/>
    <w:rsid w:val="00DF5CEC"/>
    <w:pPr>
      <w:widowControl w:val="0"/>
      <w:ind w:left="720"/>
    </w:pPr>
    <w:rPr>
      <w:rFonts w:ascii="Arial" w:hAnsi="Arial" w:cs="Arial"/>
      <w:sz w:val="20"/>
    </w:rPr>
  </w:style>
  <w:style w:type="paragraph" w:styleId="DocumentMap">
    <w:name w:val="Document Map"/>
    <w:basedOn w:val="Normal"/>
    <w:rsid w:val="00DF5CEC"/>
    <w:pPr>
      <w:shd w:val="clear" w:color="auto" w:fill="000080"/>
    </w:pPr>
    <w:rPr>
      <w:rFonts w:ascii="Tahoma" w:hAnsi="Tahoma"/>
    </w:rPr>
  </w:style>
  <w:style w:type="paragraph" w:styleId="BalloonText">
    <w:name w:val="Balloon Text"/>
    <w:basedOn w:val="Normal"/>
    <w:rsid w:val="00DF5CEC"/>
    <w:rPr>
      <w:rFonts w:ascii="Tahoma" w:hAnsi="Tahoma" w:cs="Tahoma"/>
      <w:sz w:val="16"/>
      <w:szCs w:val="16"/>
    </w:rPr>
  </w:style>
  <w:style w:type="paragraph" w:styleId="BodyText">
    <w:name w:val="Body Text"/>
    <w:basedOn w:val="Normal"/>
    <w:rsid w:val="00DF5CEC"/>
    <w:pPr>
      <w:spacing w:before="120"/>
      <w:ind w:left="450" w:right="-432"/>
    </w:pPr>
    <w:rPr>
      <w:rFonts w:ascii="Arial" w:hAnsi="Arial" w:cs="Arial"/>
      <w:sz w:val="20"/>
    </w:rPr>
  </w:style>
  <w:style w:type="character" w:customStyle="1" w:styleId="BodyTextIndentChar">
    <w:name w:val="Body Text Indent Char"/>
    <w:basedOn w:val="DefaultParagraphFont"/>
    <w:rsid w:val="00DF5CEC"/>
    <w:rPr>
      <w:sz w:val="24"/>
    </w:rPr>
  </w:style>
  <w:style w:type="character" w:customStyle="1" w:styleId="BodyTextChar">
    <w:name w:val="Body Text Char"/>
    <w:basedOn w:val="DefaultParagraphFont"/>
    <w:rsid w:val="00DF5CEC"/>
    <w:rPr>
      <w:rFonts w:ascii="Arial" w:hAnsi="Arial" w:cs="Arial"/>
    </w:rPr>
  </w:style>
  <w:style w:type="character" w:styleId="PlaceholderText">
    <w:name w:val="Placeholder Text"/>
    <w:basedOn w:val="DefaultParagraphFont"/>
    <w:rsid w:val="00DF5CEC"/>
    <w:rPr>
      <w:color w:val="808080"/>
    </w:rPr>
  </w:style>
  <w:style w:type="character" w:customStyle="1" w:styleId="Heading7Char">
    <w:name w:val="Heading 7 Char"/>
    <w:basedOn w:val="DefaultParagraphFont"/>
    <w:rsid w:val="00DF5CEC"/>
    <w:rPr>
      <w:rFonts w:ascii="Cambria" w:eastAsia="Times New Roman" w:hAnsi="Cambria" w:cs="Times New Roman"/>
      <w:i/>
      <w:iCs/>
      <w:color w:val="404040"/>
      <w:sz w:val="24"/>
    </w:rPr>
  </w:style>
  <w:style w:type="character" w:customStyle="1" w:styleId="Heading8Char">
    <w:name w:val="Heading 8 Char"/>
    <w:basedOn w:val="DefaultParagraphFont"/>
    <w:rsid w:val="00DF5CEC"/>
    <w:rPr>
      <w:rFonts w:ascii="Cambria" w:eastAsia="Times New Roman" w:hAnsi="Cambria" w:cs="Times New Roman"/>
      <w:color w:val="404040"/>
    </w:rPr>
  </w:style>
  <w:style w:type="character" w:customStyle="1" w:styleId="Heading9Char">
    <w:name w:val="Heading 9 Char"/>
    <w:basedOn w:val="DefaultParagraphFont"/>
    <w:rsid w:val="00DF5CEC"/>
    <w:rPr>
      <w:rFonts w:ascii="Cambria" w:eastAsia="Times New Roman" w:hAnsi="Cambria" w:cs="Times New Roman"/>
      <w:i/>
      <w:iCs/>
      <w:color w:val="404040"/>
    </w:rPr>
  </w:style>
  <w:style w:type="paragraph" w:styleId="Caption">
    <w:name w:val="caption"/>
    <w:basedOn w:val="Normal"/>
    <w:next w:val="Normal"/>
    <w:rsid w:val="00DF5CEC"/>
    <w:pPr>
      <w:keepNext/>
      <w:spacing w:before="240" w:after="120"/>
      <w:jc w:val="center"/>
    </w:pPr>
    <w:rPr>
      <w:rFonts w:ascii="Arial" w:hAnsi="Arial" w:cs="Arial"/>
      <w:b/>
      <w:bCs/>
      <w:color w:val="000000"/>
      <w:sz w:val="22"/>
      <w:szCs w:val="22"/>
    </w:rPr>
  </w:style>
  <w:style w:type="paragraph" w:customStyle="1" w:styleId="TableText1">
    <w:name w:val="Table Text 1"/>
    <w:basedOn w:val="BodyText"/>
    <w:qFormat/>
    <w:rsid w:val="00DF5CEC"/>
    <w:pPr>
      <w:spacing w:before="0"/>
      <w:ind w:left="0" w:right="0"/>
    </w:pPr>
  </w:style>
  <w:style w:type="paragraph" w:styleId="ListParagraph">
    <w:name w:val="List Paragraph"/>
    <w:basedOn w:val="Normal"/>
    <w:uiPriority w:val="34"/>
    <w:qFormat/>
    <w:rsid w:val="00DF5CEC"/>
    <w:pPr>
      <w:ind w:left="720"/>
    </w:pPr>
  </w:style>
  <w:style w:type="character" w:customStyle="1" w:styleId="apple-style-span">
    <w:name w:val="apple-style-span"/>
    <w:basedOn w:val="DefaultParagraphFont"/>
    <w:rsid w:val="00C3360F"/>
  </w:style>
  <w:style w:type="table" w:styleId="TableGrid">
    <w:name w:val="Table Grid"/>
    <w:basedOn w:val="TableNormal"/>
    <w:uiPriority w:val="59"/>
    <w:rsid w:val="00E644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4483E"/>
    <w:rPr>
      <w:sz w:val="16"/>
      <w:szCs w:val="16"/>
    </w:rPr>
  </w:style>
  <w:style w:type="paragraph" w:styleId="CommentText">
    <w:name w:val="annotation text"/>
    <w:basedOn w:val="Normal"/>
    <w:link w:val="CommentTextChar"/>
    <w:uiPriority w:val="99"/>
    <w:semiHidden/>
    <w:unhideWhenUsed/>
    <w:rsid w:val="00B4483E"/>
    <w:rPr>
      <w:sz w:val="20"/>
    </w:rPr>
  </w:style>
  <w:style w:type="character" w:customStyle="1" w:styleId="CommentTextChar">
    <w:name w:val="Comment Text Char"/>
    <w:basedOn w:val="DefaultParagraphFont"/>
    <w:link w:val="CommentText"/>
    <w:uiPriority w:val="99"/>
    <w:semiHidden/>
    <w:rsid w:val="00B4483E"/>
  </w:style>
  <w:style w:type="paragraph" w:styleId="CommentSubject">
    <w:name w:val="annotation subject"/>
    <w:basedOn w:val="CommentText"/>
    <w:next w:val="CommentText"/>
    <w:link w:val="CommentSubjectChar"/>
    <w:uiPriority w:val="99"/>
    <w:semiHidden/>
    <w:unhideWhenUsed/>
    <w:rsid w:val="00B4483E"/>
    <w:rPr>
      <w:b/>
      <w:bCs/>
    </w:rPr>
  </w:style>
  <w:style w:type="character" w:customStyle="1" w:styleId="CommentSubjectChar">
    <w:name w:val="Comment Subject Char"/>
    <w:basedOn w:val="CommentTextChar"/>
    <w:link w:val="CommentSubject"/>
    <w:uiPriority w:val="99"/>
    <w:semiHidden/>
    <w:rsid w:val="00B4483E"/>
    <w:rPr>
      <w:b/>
      <w:bCs/>
    </w:rPr>
  </w:style>
  <w:style w:type="character" w:styleId="Hyperlink">
    <w:name w:val="Hyperlink"/>
    <w:basedOn w:val="DefaultParagraphFont"/>
    <w:uiPriority w:val="99"/>
    <w:semiHidden/>
    <w:unhideWhenUsed/>
    <w:rsid w:val="009953C3"/>
    <w:rPr>
      <w:color w:val="0000FF"/>
      <w:u w:val="single"/>
    </w:rPr>
  </w:style>
</w:styles>
</file>

<file path=word/webSettings.xml><?xml version="1.0" encoding="utf-8"?>
<w:webSettings xmlns:r="http://schemas.openxmlformats.org/officeDocument/2006/relationships" xmlns:w="http://schemas.openxmlformats.org/wordprocessingml/2006/main">
  <w:divs>
    <w:div w:id="229005495">
      <w:bodyDiv w:val="1"/>
      <w:marLeft w:val="0"/>
      <w:marRight w:val="0"/>
      <w:marTop w:val="0"/>
      <w:marBottom w:val="0"/>
      <w:divBdr>
        <w:top w:val="none" w:sz="0" w:space="0" w:color="auto"/>
        <w:left w:val="none" w:sz="0" w:space="0" w:color="auto"/>
        <w:bottom w:val="none" w:sz="0" w:space="0" w:color="auto"/>
        <w:right w:val="none" w:sz="0" w:space="0" w:color="auto"/>
      </w:divBdr>
    </w:div>
    <w:div w:id="515773178">
      <w:bodyDiv w:val="1"/>
      <w:marLeft w:val="0"/>
      <w:marRight w:val="0"/>
      <w:marTop w:val="0"/>
      <w:marBottom w:val="0"/>
      <w:divBdr>
        <w:top w:val="none" w:sz="0" w:space="0" w:color="auto"/>
        <w:left w:val="none" w:sz="0" w:space="0" w:color="auto"/>
        <w:bottom w:val="none" w:sz="0" w:space="0" w:color="auto"/>
        <w:right w:val="none" w:sz="0" w:space="0" w:color="auto"/>
      </w:divBdr>
    </w:div>
    <w:div w:id="750539353">
      <w:bodyDiv w:val="1"/>
      <w:marLeft w:val="0"/>
      <w:marRight w:val="0"/>
      <w:marTop w:val="0"/>
      <w:marBottom w:val="0"/>
      <w:divBdr>
        <w:top w:val="none" w:sz="0" w:space="0" w:color="auto"/>
        <w:left w:val="none" w:sz="0" w:space="0" w:color="auto"/>
        <w:bottom w:val="none" w:sz="0" w:space="0" w:color="auto"/>
        <w:right w:val="none" w:sz="0" w:space="0" w:color="auto"/>
      </w:divBdr>
    </w:div>
    <w:div w:id="838009918">
      <w:bodyDiv w:val="1"/>
      <w:marLeft w:val="0"/>
      <w:marRight w:val="0"/>
      <w:marTop w:val="0"/>
      <w:marBottom w:val="0"/>
      <w:divBdr>
        <w:top w:val="none" w:sz="0" w:space="0" w:color="auto"/>
        <w:left w:val="none" w:sz="0" w:space="0" w:color="auto"/>
        <w:bottom w:val="none" w:sz="0" w:space="0" w:color="auto"/>
        <w:right w:val="none" w:sz="0" w:space="0" w:color="auto"/>
      </w:divBdr>
    </w:div>
    <w:div w:id="1087386551">
      <w:bodyDiv w:val="1"/>
      <w:marLeft w:val="0"/>
      <w:marRight w:val="0"/>
      <w:marTop w:val="0"/>
      <w:marBottom w:val="0"/>
      <w:divBdr>
        <w:top w:val="none" w:sz="0" w:space="0" w:color="auto"/>
        <w:left w:val="none" w:sz="0" w:space="0" w:color="auto"/>
        <w:bottom w:val="none" w:sz="0" w:space="0" w:color="auto"/>
        <w:right w:val="none" w:sz="0" w:space="0" w:color="auto"/>
      </w:divBdr>
    </w:div>
    <w:div w:id="1629432110">
      <w:bodyDiv w:val="1"/>
      <w:marLeft w:val="0"/>
      <w:marRight w:val="0"/>
      <w:marTop w:val="0"/>
      <w:marBottom w:val="0"/>
      <w:divBdr>
        <w:top w:val="none" w:sz="0" w:space="0" w:color="auto"/>
        <w:left w:val="none" w:sz="0" w:space="0" w:color="auto"/>
        <w:bottom w:val="none" w:sz="0" w:space="0" w:color="auto"/>
        <w:right w:val="none" w:sz="0" w:space="0" w:color="auto"/>
      </w:divBdr>
    </w:div>
    <w:div w:id="1825782073">
      <w:bodyDiv w:val="1"/>
      <w:marLeft w:val="0"/>
      <w:marRight w:val="0"/>
      <w:marTop w:val="0"/>
      <w:marBottom w:val="0"/>
      <w:divBdr>
        <w:top w:val="none" w:sz="0" w:space="0" w:color="auto"/>
        <w:left w:val="none" w:sz="0" w:space="0" w:color="auto"/>
        <w:bottom w:val="none" w:sz="0" w:space="0" w:color="auto"/>
        <w:right w:val="none" w:sz="0" w:space="0" w:color="auto"/>
      </w:divBdr>
    </w:div>
    <w:div w:id="1980918087">
      <w:bodyDiv w:val="1"/>
      <w:marLeft w:val="0"/>
      <w:marRight w:val="0"/>
      <w:marTop w:val="0"/>
      <w:marBottom w:val="0"/>
      <w:divBdr>
        <w:top w:val="none" w:sz="0" w:space="0" w:color="auto"/>
        <w:left w:val="none" w:sz="0" w:space="0" w:color="auto"/>
        <w:bottom w:val="none" w:sz="0" w:space="0" w:color="auto"/>
        <w:right w:val="none" w:sz="0" w:space="0" w:color="auto"/>
      </w:divBdr>
    </w:div>
    <w:div w:id="2001738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rd%20bosley\Documents\Work\koumu%20engineering\Customer%20Job%20Data\Greatbatch\FMEA\ISO_Header.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E1FA0666274370A3EB9B540A2FF62C"/>
        <w:category>
          <w:name w:val="General"/>
          <w:gallery w:val="placeholder"/>
        </w:category>
        <w:types>
          <w:type w:val="bbPlcHdr"/>
        </w:types>
        <w:behaviors>
          <w:behavior w:val="content"/>
        </w:behaviors>
        <w:guid w:val="{DD717BF4-999D-4A4B-BE91-76DFEB092C8C}"/>
      </w:docPartPr>
      <w:docPartBody>
        <w:p w:rsidR="00A5696C" w:rsidRDefault="00A5696C">
          <w:r w:rsidRPr="00566FCE">
            <w:rPr>
              <w:rStyle w:val="PlaceholderText"/>
            </w:rPr>
            <w:t>[Title]</w:t>
          </w:r>
        </w:p>
      </w:docPartBody>
    </w:docPart>
    <w:docPart>
      <w:docPartPr>
        <w:name w:val="5756DC93B5314B149F5808B85376742A"/>
        <w:category>
          <w:name w:val="General"/>
          <w:gallery w:val="placeholder"/>
        </w:category>
        <w:types>
          <w:type w:val="bbPlcHdr"/>
        </w:types>
        <w:behaviors>
          <w:behavior w:val="content"/>
        </w:behaviors>
        <w:guid w:val="{395E11DA-BEA7-4430-B065-EE912A9E30DC}"/>
      </w:docPartPr>
      <w:docPartBody>
        <w:p w:rsidR="00A5696C" w:rsidRDefault="00A5696C">
          <w:r w:rsidRPr="00566FCE">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Wide Latin">
    <w:panose1 w:val="020A0A070505050204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A5696C"/>
    <w:rsid w:val="00030147"/>
    <w:rsid w:val="00033E0B"/>
    <w:rsid w:val="00036798"/>
    <w:rsid w:val="0004169A"/>
    <w:rsid w:val="000423EF"/>
    <w:rsid w:val="00076920"/>
    <w:rsid w:val="00090C96"/>
    <w:rsid w:val="000A3D70"/>
    <w:rsid w:val="000B5E44"/>
    <w:rsid w:val="000E6874"/>
    <w:rsid w:val="000E7146"/>
    <w:rsid w:val="000F169E"/>
    <w:rsid w:val="00140993"/>
    <w:rsid w:val="00160557"/>
    <w:rsid w:val="00172218"/>
    <w:rsid w:val="00172444"/>
    <w:rsid w:val="001C251E"/>
    <w:rsid w:val="001C4C68"/>
    <w:rsid w:val="001D4130"/>
    <w:rsid w:val="001E00C6"/>
    <w:rsid w:val="001F477B"/>
    <w:rsid w:val="002010F1"/>
    <w:rsid w:val="002109A6"/>
    <w:rsid w:val="00223726"/>
    <w:rsid w:val="002467ED"/>
    <w:rsid w:val="00256C45"/>
    <w:rsid w:val="00263248"/>
    <w:rsid w:val="00267787"/>
    <w:rsid w:val="00272ECA"/>
    <w:rsid w:val="002844CA"/>
    <w:rsid w:val="00297BB1"/>
    <w:rsid w:val="002A74C0"/>
    <w:rsid w:val="002C3424"/>
    <w:rsid w:val="00303A00"/>
    <w:rsid w:val="00341904"/>
    <w:rsid w:val="003709D7"/>
    <w:rsid w:val="00376E75"/>
    <w:rsid w:val="0039633E"/>
    <w:rsid w:val="003A3ADB"/>
    <w:rsid w:val="003A743D"/>
    <w:rsid w:val="003B385C"/>
    <w:rsid w:val="003B3B81"/>
    <w:rsid w:val="003B6755"/>
    <w:rsid w:val="003C5648"/>
    <w:rsid w:val="003F2568"/>
    <w:rsid w:val="003F605E"/>
    <w:rsid w:val="00402C65"/>
    <w:rsid w:val="0040731A"/>
    <w:rsid w:val="00416E85"/>
    <w:rsid w:val="004273BC"/>
    <w:rsid w:val="004329FD"/>
    <w:rsid w:val="00437D10"/>
    <w:rsid w:val="00437E2F"/>
    <w:rsid w:val="00447A84"/>
    <w:rsid w:val="00460953"/>
    <w:rsid w:val="004653BB"/>
    <w:rsid w:val="00483537"/>
    <w:rsid w:val="00483A76"/>
    <w:rsid w:val="00484710"/>
    <w:rsid w:val="00487046"/>
    <w:rsid w:val="004A3BB3"/>
    <w:rsid w:val="004A3BF4"/>
    <w:rsid w:val="004A63D0"/>
    <w:rsid w:val="00532D21"/>
    <w:rsid w:val="00552875"/>
    <w:rsid w:val="005666F7"/>
    <w:rsid w:val="0056707B"/>
    <w:rsid w:val="00590080"/>
    <w:rsid w:val="005916F5"/>
    <w:rsid w:val="005A578F"/>
    <w:rsid w:val="005A61CC"/>
    <w:rsid w:val="005A72D7"/>
    <w:rsid w:val="005B6064"/>
    <w:rsid w:val="005B6DEF"/>
    <w:rsid w:val="005B7166"/>
    <w:rsid w:val="005D4489"/>
    <w:rsid w:val="00604EC8"/>
    <w:rsid w:val="00607EC0"/>
    <w:rsid w:val="00611655"/>
    <w:rsid w:val="006117BA"/>
    <w:rsid w:val="00617C75"/>
    <w:rsid w:val="0063264E"/>
    <w:rsid w:val="006426CD"/>
    <w:rsid w:val="00666CE2"/>
    <w:rsid w:val="00685CA9"/>
    <w:rsid w:val="006B003E"/>
    <w:rsid w:val="00713C95"/>
    <w:rsid w:val="00715B08"/>
    <w:rsid w:val="007904AA"/>
    <w:rsid w:val="007A1A93"/>
    <w:rsid w:val="007A1E94"/>
    <w:rsid w:val="007D0ACA"/>
    <w:rsid w:val="007F0D81"/>
    <w:rsid w:val="008179EF"/>
    <w:rsid w:val="00832AD1"/>
    <w:rsid w:val="00854500"/>
    <w:rsid w:val="0089279F"/>
    <w:rsid w:val="008C2E47"/>
    <w:rsid w:val="008D43DB"/>
    <w:rsid w:val="008F7346"/>
    <w:rsid w:val="00961C19"/>
    <w:rsid w:val="00983509"/>
    <w:rsid w:val="009B6271"/>
    <w:rsid w:val="009B7188"/>
    <w:rsid w:val="009C1354"/>
    <w:rsid w:val="00A0751A"/>
    <w:rsid w:val="00A148E4"/>
    <w:rsid w:val="00A201E7"/>
    <w:rsid w:val="00A24B70"/>
    <w:rsid w:val="00A31EE7"/>
    <w:rsid w:val="00A44ACF"/>
    <w:rsid w:val="00A45487"/>
    <w:rsid w:val="00A53075"/>
    <w:rsid w:val="00A5696C"/>
    <w:rsid w:val="00A92134"/>
    <w:rsid w:val="00AC066F"/>
    <w:rsid w:val="00AC47FB"/>
    <w:rsid w:val="00AF2C7F"/>
    <w:rsid w:val="00B1608B"/>
    <w:rsid w:val="00B54F5E"/>
    <w:rsid w:val="00B735C4"/>
    <w:rsid w:val="00B812AD"/>
    <w:rsid w:val="00B9394A"/>
    <w:rsid w:val="00B94EDC"/>
    <w:rsid w:val="00BB3F7A"/>
    <w:rsid w:val="00BC31B7"/>
    <w:rsid w:val="00BC5194"/>
    <w:rsid w:val="00BF23C5"/>
    <w:rsid w:val="00BF2F00"/>
    <w:rsid w:val="00C03751"/>
    <w:rsid w:val="00C25A0C"/>
    <w:rsid w:val="00C3719E"/>
    <w:rsid w:val="00C525AD"/>
    <w:rsid w:val="00C667E9"/>
    <w:rsid w:val="00C87382"/>
    <w:rsid w:val="00C87EC7"/>
    <w:rsid w:val="00CA5A51"/>
    <w:rsid w:val="00CB6839"/>
    <w:rsid w:val="00CC5363"/>
    <w:rsid w:val="00CC6B49"/>
    <w:rsid w:val="00CC6B77"/>
    <w:rsid w:val="00CE0E44"/>
    <w:rsid w:val="00CE16D2"/>
    <w:rsid w:val="00D307C8"/>
    <w:rsid w:val="00D34BA3"/>
    <w:rsid w:val="00D41409"/>
    <w:rsid w:val="00D57708"/>
    <w:rsid w:val="00D60038"/>
    <w:rsid w:val="00D60A96"/>
    <w:rsid w:val="00D61F29"/>
    <w:rsid w:val="00D62A6C"/>
    <w:rsid w:val="00D910A5"/>
    <w:rsid w:val="00DA7AF5"/>
    <w:rsid w:val="00DB7782"/>
    <w:rsid w:val="00DE4B18"/>
    <w:rsid w:val="00E16603"/>
    <w:rsid w:val="00E44FCA"/>
    <w:rsid w:val="00E9777A"/>
    <w:rsid w:val="00EA08FE"/>
    <w:rsid w:val="00EA2CF9"/>
    <w:rsid w:val="00EA39BB"/>
    <w:rsid w:val="00EB3393"/>
    <w:rsid w:val="00EB7DC3"/>
    <w:rsid w:val="00EE1764"/>
    <w:rsid w:val="00F00F41"/>
    <w:rsid w:val="00F0263B"/>
    <w:rsid w:val="00F1141D"/>
    <w:rsid w:val="00F36FA4"/>
    <w:rsid w:val="00F457CD"/>
    <w:rsid w:val="00F55965"/>
    <w:rsid w:val="00FB442F"/>
    <w:rsid w:val="00FB4B2F"/>
    <w:rsid w:val="00FB555C"/>
    <w:rsid w:val="00FB5DD8"/>
    <w:rsid w:val="00FC45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C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A5696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39FA909CC7E47B87DAEA4FAF04355" ma:contentTypeVersion="0" ma:contentTypeDescription="Create a new document." ma:contentTypeScope="" ma:versionID="f7806d9f30d439841c6935eef86efd8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7AA08-78D1-4B92-AAE4-9E6F5419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4DB1B33-A9FC-44CC-8DF6-212107D53EB3}">
  <ds:schemaRefs>
    <ds:schemaRef ds:uri="http://schemas.microsoft.com/office/2006/metadata/properties"/>
  </ds:schemaRefs>
</ds:datastoreItem>
</file>

<file path=customXml/itemProps3.xml><?xml version="1.0" encoding="utf-8"?>
<ds:datastoreItem xmlns:ds="http://schemas.openxmlformats.org/officeDocument/2006/customXml" ds:itemID="{4962D507-4BF9-483C-9CFE-E311463AC845}">
  <ds:schemaRefs>
    <ds:schemaRef ds:uri="http://schemas.microsoft.com/sharepoint/v3/contenttype/forms"/>
  </ds:schemaRefs>
</ds:datastoreItem>
</file>

<file path=customXml/itemProps4.xml><?xml version="1.0" encoding="utf-8"?>
<ds:datastoreItem xmlns:ds="http://schemas.openxmlformats.org/officeDocument/2006/customXml" ds:itemID="{750353FC-9893-4A82-8920-B1F16743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ISO_Header.dot</Template>
  <TotalTime>3</TotalTime>
  <Pages>31</Pages>
  <Words>12494</Words>
  <Characters>71218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IPG Mechanical Design FMEA</vt:lpstr>
    </vt:vector>
  </TitlesOfParts>
  <Company>Greatbatch, Inc.</Company>
  <LinksUpToDate>false</LinksUpToDate>
  <CharactersWithSpaces>83545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IPG Mechanical Design FMEA</dc:title>
  <dc:creator>Bernie Bosley</dc:creator>
  <cp:keywords>FMEA</cp:keywords>
  <cp:lastModifiedBy>Robert Zenz</cp:lastModifiedBy>
  <cp:revision>4</cp:revision>
  <cp:lastPrinted>2014-01-02T13:28:00Z</cp:lastPrinted>
  <dcterms:created xsi:type="dcterms:W3CDTF">2013-12-20T17:36:00Z</dcterms:created>
  <dcterms:modified xsi:type="dcterms:W3CDTF">2014-01-02T13:29:00Z</dcterms:modified>
  <cp:category>IPG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MEFM 0021</vt:lpwstr>
  </property>
  <property fmtid="{D5CDD505-2E9C-101B-9397-08002B2CF9AE}" pid="3" name="Document Version">
    <vt:lpwstr>Ver 1.1</vt:lpwstr>
  </property>
  <property fmtid="{D5CDD505-2E9C-101B-9397-08002B2CF9AE}" pid="4" name="ContentTypeId">
    <vt:lpwstr>0x010100A1839FA909CC7E47B87DAEA4FAF04355</vt:lpwstr>
  </property>
  <property fmtid="{D5CDD505-2E9C-101B-9397-08002B2CF9AE}" pid="5" name="Document Use">
    <vt:lpwstr>Internal</vt:lpwstr>
  </property>
  <property fmtid="{D5CDD505-2E9C-101B-9397-08002B2CF9AE}" pid="6" name="Project">
    <vt:lpwstr>IPG</vt:lpwstr>
  </property>
  <property fmtid="{D5CDD505-2E9C-101B-9397-08002B2CF9AE}" pid="7" name="Subcategory">
    <vt:lpwstr>Other</vt:lpwstr>
  </property>
  <property fmtid="{D5CDD505-2E9C-101B-9397-08002B2CF9AE}" pid="8" name="Document Category">
    <vt:lpwstr>Report</vt:lpwstr>
  </property>
  <property fmtid="{D5CDD505-2E9C-101B-9397-08002B2CF9AE}" pid="9" name="Document Type">
    <vt:lpwstr>Design Verification</vt:lpwstr>
  </property>
</Properties>
</file>