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3542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建立模型</w:t>
      </w:r>
    </w:p>
    <w:p w14:paraId="759CB6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第一问是典型的优化类问题，核心目标是使得用户服务质量的值最大。微基站具有五十个资源块可使用，需要根据不同切片所需的要求进行合理分配。</w:t>
      </w:r>
    </w:p>
    <w:p w14:paraId="0BF26BB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三个切片的服务质量计算公式:</w:t>
      </w:r>
    </w:p>
    <w:p w14:paraId="27AA83B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高可靠低时延切片</w:t>
      </w:r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(URLLC切片)：</w:t>
      </w:r>
    </w:p>
    <w:p w14:paraId="53CC2413">
      <w:pPr>
        <w:keepNext w:val="0"/>
        <w:keepLines w:val="0"/>
        <w:widowControl/>
        <w:suppressLineNumbers w:val="0"/>
        <w:jc w:val="left"/>
        <w:rPr>
          <w:rFonts w:hint="default" w:hAnsi="Cambria Math"/>
          <w:i w:val="0"/>
          <w:sz w:val="20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0"/>
                </w:rPr>
                <m:t>y</m:t>
              </m:r>
              <m:ctrlPr>
                <w:rPr>
                  <w:rFonts w:ascii="Cambria Math" w:hAnsi="Cambria Math"/>
                  <w:sz w:val="20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0"/>
                </w:rPr>
                <m:t>URLLC</m:t>
              </m:r>
              <m:ctrlPr>
                <w:rPr>
                  <w:rFonts w:ascii="Cambria Math" w:hAnsi="Cambria Math"/>
                  <w:sz w:val="20"/>
                </w:rPr>
              </m:ctrlPr>
            </m:sup>
          </m:sSup>
          <m:r>
            <m:rPr/>
            <w:rPr>
              <w:rFonts w:hint="default" w:ascii="Cambria Math" w:hAnsi="Cambria Math"/>
              <w:sz w:val="20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sz w:val="20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L≤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URLLC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L&gt;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0"/>
                </w:rPr>
              </m:ctrlPr>
            </m:e>
          </m:d>
        </m:oMath>
      </m:oMathPara>
    </w:p>
    <w:p w14:paraId="43D42FB0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其中：</w:t>
      </w:r>
    </w:p>
    <w:p w14:paraId="7FAC4841">
      <w:pPr>
        <w:keepNext w:val="0"/>
        <w:keepLines w:val="0"/>
        <w:widowControl/>
        <w:suppressLineNumbers w:val="0"/>
        <w:jc w:val="left"/>
        <w:rPr>
          <w:rFonts w:hint="default" w:hAnsi="Cambria Math" w:eastAsiaTheme="minorEastAsia"/>
          <w:i w:val="0"/>
          <w:sz w:val="20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0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</w:rPr>
              <m:t>L</m:t>
            </m:r>
            <m:ctrlPr>
              <w:rPr>
                <w:rFonts w:ascii="Cambria Math" w:hAnsi="Cambria Math"/>
                <w:sz w:val="2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SLA</m:t>
            </m:r>
            <m:ctrlPr>
              <w:rPr>
                <w:rFonts w:ascii="Cambria Math" w:hAnsi="Cambria Math"/>
                <w:sz w:val="20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为用户能忍受的延迟最大值</w:t>
      </w:r>
    </w:p>
    <w:p w14:paraId="1B71EDEF">
      <w:pPr>
        <w:keepNext w:val="0"/>
        <w:keepLines w:val="0"/>
        <w:widowControl/>
        <w:suppressLineNumbers w:val="0"/>
        <w:jc w:val="left"/>
        <w:rPr>
          <w:rFonts w:hint="eastAsia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L</w:t>
      </w:r>
      <w:r>
        <w:rPr>
          <w:rFonts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为用户任务的总延迟，</w:t>
      </w:r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Q为任务排队延迟，T为传输延迟，总延迟由排队延迟和传输延迟组成，L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eastAsia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Q+T </w:t>
      </w:r>
    </w:p>
    <w:p w14:paraId="7A4295E5">
      <w:pPr>
        <w:keepNext w:val="0"/>
        <w:keepLines w:val="0"/>
        <w:widowControl/>
        <w:suppressLineNumbers w:val="0"/>
        <w:jc w:val="left"/>
        <w:rPr>
          <w:rFonts w:hint="eastAsia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α=0.95</w:t>
      </w:r>
    </w:p>
    <w:p w14:paraId="676B72C4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m:oMath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/>
              <w:rPr>
                <w:rFonts w:hint="default" w:ascii="Cambria Math" w:hAnsi="Cambria Math"/>
                <w:sz w:val="20"/>
              </w:rPr>
              <m:t>M</m:t>
            </m:r>
            <m:ctrlPr>
              <w:rPr>
                <w:rFonts w:ascii="Cambria Math" w:hAnsi="Cambria Math"/>
                <w:sz w:val="20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URLLC</m:t>
            </m:r>
            <m:ctrlPr>
              <w:rPr>
                <w:rFonts w:ascii="Cambria Math" w:hAnsi="Cambria Math"/>
                <w:sz w:val="20"/>
              </w:rPr>
            </m:ctrlPr>
          </m:sup>
        </m:sSup>
      </m:oMath>
      <w:r>
        <w:rPr>
          <w:rFonts w:hint="eastAsia" w:hAnsi="Cambria Math"/>
          <w:i w:val="0"/>
          <w:sz w:val="20"/>
          <w:lang w:val="en-US" w:eastAsia="zh-CN"/>
        </w:rPr>
        <w:t>=5</w:t>
      </w:r>
    </w:p>
    <w:p w14:paraId="026CB3E1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</w:p>
    <w:p w14:paraId="610CB365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增强移动宽带(eMBB):</w:t>
      </w:r>
    </w:p>
    <w:p w14:paraId="6C0E354E">
      <w:pPr>
        <w:keepNext w:val="0"/>
        <w:keepLines w:val="0"/>
        <w:widowControl/>
        <w:suppressLineNumbers w:val="0"/>
        <w:jc w:val="left"/>
        <w:rPr>
          <w:rFonts w:hint="default" w:hAnsi="Cambria Math"/>
          <w:i w:val="0"/>
          <w:sz w:val="20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0"/>
                </w:rPr>
                <m:t>y</m:t>
              </m:r>
              <m:ctrlPr>
                <w:rPr>
                  <w:rFonts w:ascii="Cambria Math" w:hAnsi="Cambria Math"/>
                  <w:sz w:val="20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0"/>
                </w:rPr>
                <m:t>eMBB</m:t>
              </m:r>
              <m:ctrlPr>
                <w:rPr>
                  <w:rFonts w:ascii="Cambria Math" w:hAnsi="Cambria Math"/>
                  <w:sz w:val="20"/>
                </w:rPr>
              </m:ctrlPr>
            </m:sup>
          </m:sSup>
          <m:r>
            <m:rPr/>
            <w:rPr>
              <w:rFonts w:hint="default" w:ascii="Cambria Math" w:hAnsi="Cambria Math"/>
              <w:sz w:val="20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1</m:t>
                    </m:r>
                    <m:ctrlPr>
                      <w:rPr>
                        <w:rFonts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r≥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0"/>
                      </w:rPr>
                      <m:t xml:space="preserve"> 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L≤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r/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r&lt;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0"/>
                      </w:rPr>
                      <m:t xml:space="preserve"> 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L≤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eMBB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L&gt;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0"/>
                </w:rPr>
              </m:ctrlPr>
            </m:e>
          </m:d>
        </m:oMath>
      </m:oMathPara>
    </w:p>
    <w:p w14:paraId="4ED57C2A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其中：</w:t>
      </w:r>
    </w:p>
    <w:p w14:paraId="149F1D15">
      <w:pPr>
        <w:keepNext w:val="0"/>
        <w:keepLines w:val="0"/>
        <w:widowControl/>
        <w:suppressLineNumbers w:val="0"/>
        <w:jc w:val="left"/>
        <w:rPr>
          <w:rFonts w:hAnsi="Cambria Math"/>
          <w:i w:val="0"/>
          <w:sz w:val="20"/>
        </w:rPr>
      </w:pPr>
      <w:r>
        <w:rPr>
          <w:rFonts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定义用户某时刻的</w:t>
      </w:r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传输速率为r，eMBB 切片的传输速率 SLA 为</w:t>
      </w:r>
      <m:oMath>
        <m:sSub>
          <m:sSubPr>
            <m:ctrlPr>
              <w:rPr>
                <w:rFonts w:hint="default" w:ascii="Cambria Math" w:hAnsi="Cambria Math"/>
                <w:sz w:val="20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</w:rPr>
              <m:t>r</m:t>
            </m:r>
            <m:ctrlPr>
              <w:rPr>
                <w:rFonts w:ascii="Cambria Math" w:hAnsi="Cambria Math"/>
                <w:sz w:val="2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SLA</m:t>
            </m:r>
            <m:ctrlPr>
              <w:rPr>
                <w:rFonts w:ascii="Cambria Math" w:hAnsi="Cambria Math"/>
                <w:sz w:val="20"/>
              </w:rPr>
            </m:ctrlPr>
          </m:sub>
        </m:sSub>
      </m:oMath>
    </w:p>
    <w:p w14:paraId="2CE1FB4C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m:oMath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/>
              <w:rPr>
                <w:rFonts w:hint="default" w:ascii="Cambria Math" w:hAnsi="Cambria Math"/>
                <w:sz w:val="20"/>
              </w:rPr>
              <m:t>M</m:t>
            </m:r>
            <m:ctrlPr>
              <w:rPr>
                <w:rFonts w:ascii="Cambria Math" w:hAnsi="Cambria Math"/>
                <w:sz w:val="20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eMBB</m:t>
            </m:r>
            <m:ctrlPr>
              <w:rPr>
                <w:rFonts w:ascii="Cambria Math" w:hAnsi="Cambria Math"/>
                <w:sz w:val="20"/>
              </w:rPr>
            </m:ctrlPr>
          </m:sup>
        </m:sSup>
      </m:oMath>
      <w:r>
        <w:rPr>
          <w:rFonts w:hint="eastAsia" w:hAnsi="Cambria Math"/>
          <w:i w:val="0"/>
          <w:sz w:val="20"/>
          <w:lang w:val="en-US" w:eastAsia="zh-CN"/>
        </w:rPr>
        <w:t>=3</w:t>
      </w:r>
    </w:p>
    <w:p w14:paraId="7B22728F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</w:p>
    <w:p w14:paraId="38881E5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大规模机器通信</w:t>
      </w:r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(mMTC):</w:t>
      </w:r>
    </w:p>
    <w:p w14:paraId="28921342">
      <w:pPr>
        <w:keepNext w:val="0"/>
        <w:keepLines w:val="0"/>
        <w:widowControl/>
        <w:suppressLineNumbers w:val="0"/>
        <w:jc w:val="left"/>
        <w:rPr>
          <w:rFonts w:hint="default" w:hAnsi="Cambria Math"/>
          <w:i w:val="0"/>
          <w:sz w:val="20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0"/>
                </w:rPr>
                <m:t>y</m:t>
              </m:r>
              <m:ctrlPr>
                <w:rPr>
                  <w:rFonts w:ascii="Cambria Math" w:hAnsi="Cambria Math"/>
                  <w:sz w:val="20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0"/>
                </w:rPr>
                <m:t>mMTC</m:t>
              </m:r>
              <m:ctrlPr>
                <w:rPr>
                  <w:rFonts w:ascii="Cambria Math" w:hAnsi="Cambria Math"/>
                  <w:sz w:val="20"/>
                </w:rPr>
              </m:ctrlPr>
            </m:sup>
          </m:sSup>
          <m:r>
            <m:rPr/>
            <w:rPr>
              <w:rFonts w:hint="default" w:ascii="Cambria Math" w:hAnsi="Cambria Math"/>
              <w:sz w:val="20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i∈J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'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/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i∈J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L≤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mMTC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L&gt;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SLA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0"/>
                </w:rPr>
              </m:ctrlPr>
            </m:e>
          </m:d>
        </m:oMath>
      </m:oMathPara>
    </w:p>
    <w:p w14:paraId="45B74F3D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其中：</w:t>
      </w:r>
    </w:p>
    <w:p w14:paraId="28C534AF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在每个决策周期内，假如 mMTC 用户</w:t>
      </w:r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i存在任务需要上传，则</w:t>
      </w:r>
      <m:oMath>
        <m:sSub>
          <m:sSubPr>
            <m:ctrlPr>
              <w:rPr>
                <w:rFonts w:hint="default" w:ascii="Cambria Math" w:hAnsi="Cambria Math"/>
                <w:sz w:val="20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</w:rPr>
              <m:t>c</m:t>
            </m:r>
            <m:ctrlPr>
              <w:rPr>
                <w:rFonts w:ascii="Cambria Math" w:hAnsi="Cambria Math"/>
                <w:sz w:val="20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</w:rPr>
              <m:t>i</m:t>
            </m:r>
            <m:ctrlPr>
              <w:rPr>
                <w:rFonts w:ascii="Cambria Math" w:hAnsi="Cambria Math"/>
                <w:sz w:val="20"/>
              </w:rPr>
            </m:ctrlPr>
          </m:sub>
        </m:sSub>
      </m:oMath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= 1</w:t>
      </w:r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，若在该周期内成功接入了，则</w:t>
      </w:r>
      <m:oMath>
        <m:sSubSup>
          <m:sSubSupPr>
            <m:ctrlPr>
              <w:rPr>
                <w:rFonts w:hint="default" w:ascii="Cambria Math" w:hAnsi="Cambria Math"/>
                <w:sz w:val="20"/>
              </w:rPr>
            </m:ctrlPr>
          </m:sSubSupPr>
          <m:e>
            <m:r>
              <m:rPr/>
              <w:rPr>
                <w:rFonts w:hint="default" w:ascii="Cambria Math" w:hAnsi="Cambria Math"/>
                <w:sz w:val="20"/>
              </w:rPr>
              <m:t>c</m:t>
            </m:r>
            <m:ctrlPr>
              <w:rPr>
                <w:rFonts w:ascii="Cambria Math" w:hAnsi="Cambria Math"/>
                <w:sz w:val="20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</w:rPr>
              <m:t>i</m:t>
            </m:r>
            <m:ctrlPr>
              <w:rPr>
                <w:rFonts w:ascii="Cambria Math" w:hAnsi="Cambria Math"/>
                <w:sz w:val="20"/>
              </w:rPr>
            </m:ctrlPr>
          </m:sub>
          <m:sup>
            <m:r>
              <m:rPr/>
              <w:rPr>
                <w:rFonts w:hint="default" w:ascii="Cambria Math" w:hAnsi="Cambria Math"/>
                <w:sz w:val="20"/>
              </w:rPr>
              <m:t>'</m:t>
            </m:r>
            <m:ctrlPr>
              <w:rPr>
                <w:rFonts w:ascii="Cambria Math" w:hAnsi="Cambria Math"/>
                <w:sz w:val="20"/>
              </w:rPr>
            </m:ctrlPr>
          </m:sup>
        </m:sSubSup>
      </m:oMath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=1，否则</w:t>
      </w:r>
      <m:oMath>
        <m:sSubSup>
          <m:sSubSupPr>
            <m:ctrlPr>
              <w:rPr>
                <w:rFonts w:hint="default" w:ascii="Cambria Math" w:hAnsi="Cambria Math"/>
                <w:sz w:val="20"/>
              </w:rPr>
            </m:ctrlPr>
          </m:sSubSupPr>
          <m:e>
            <m:r>
              <m:rPr/>
              <w:rPr>
                <w:rFonts w:hint="default" w:ascii="Cambria Math" w:hAnsi="Cambria Math"/>
                <w:sz w:val="20"/>
              </w:rPr>
              <m:t>c</m:t>
            </m:r>
            <m:ctrlPr>
              <w:rPr>
                <w:rFonts w:ascii="Cambria Math" w:hAnsi="Cambria Math"/>
                <w:sz w:val="20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</w:rPr>
              <m:t>i</m:t>
            </m:r>
            <m:ctrlPr>
              <w:rPr>
                <w:rFonts w:ascii="Cambria Math" w:hAnsi="Cambria Math"/>
                <w:sz w:val="20"/>
              </w:rPr>
            </m:ctrlPr>
          </m:sub>
          <m:sup>
            <m:r>
              <m:rPr/>
              <w:rPr>
                <w:rFonts w:hint="default" w:ascii="Cambria Math" w:hAnsi="Cambria Math"/>
                <w:sz w:val="20"/>
              </w:rPr>
              <m:t>'</m:t>
            </m:r>
            <m:ctrlPr>
              <w:rPr>
                <w:rFonts w:ascii="Cambria Math" w:hAnsi="Cambria Math"/>
                <w:sz w:val="20"/>
              </w:rPr>
            </m:ctrlPr>
          </m:sup>
        </m:sSubSup>
      </m:oMath>
      <w:r>
        <w:rPr>
          <w:rFonts w:hint="eastAsia" w:ascii="等线" w:hAnsi="等线" w:eastAsia="等线" w:cs="等线"/>
          <w:color w:val="000000"/>
          <w:kern w:val="0"/>
          <w:sz w:val="20"/>
          <w:szCs w:val="20"/>
          <w:lang w:val="en-US" w:eastAsia="zh-CN" w:bidi="ar"/>
        </w:rPr>
        <w:t>=0</w:t>
      </w:r>
    </w:p>
    <w:p w14:paraId="1EE07A6A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m:oMath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/>
              <w:rPr>
                <w:rFonts w:hint="default" w:ascii="Cambria Math" w:hAnsi="Cambria Math"/>
                <w:sz w:val="20"/>
              </w:rPr>
              <m:t>M</m:t>
            </m:r>
            <m:ctrlPr>
              <w:rPr>
                <w:rFonts w:ascii="Cambria Math" w:hAnsi="Cambria Math"/>
                <w:sz w:val="20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mMTC</m:t>
            </m:r>
            <m:ctrlPr>
              <w:rPr>
                <w:rFonts w:ascii="Cambria Math" w:hAnsi="Cambria Math"/>
                <w:sz w:val="20"/>
              </w:rPr>
            </m:ctrlPr>
          </m:sup>
        </m:sSup>
      </m:oMath>
      <w:r>
        <w:rPr>
          <w:rFonts w:hint="eastAsia" w:hAnsi="Cambria Math"/>
          <w:i w:val="0"/>
          <w:sz w:val="20"/>
          <w:lang w:val="en-US" w:eastAsia="zh-CN"/>
        </w:rPr>
        <w:t>=1</w:t>
      </w:r>
    </w:p>
    <w:p w14:paraId="33AB3693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约束条件：</w:t>
      </w:r>
    </w:p>
    <w:p w14:paraId="31FA88EE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由于只有五十个资源块可使用：</w:t>
      </w:r>
    </w:p>
    <w:p w14:paraId="00D79921">
      <w:pPr>
        <w:keepNext w:val="0"/>
        <w:keepLines w:val="0"/>
        <w:widowControl/>
        <w:suppressLineNumbers w:val="0"/>
        <w:jc w:val="left"/>
        <m:rPr/>
        <w:rPr>
          <w:rFonts w:hint="eastAsia" w:hAnsi="Cambria Math"/>
          <w:i w:val="0"/>
          <w:sz w:val="20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URLLC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0"/>
            <w:lang w:val="en-US" w:eastAsia="zh-CN"/>
          </w:rPr>
          <m:t>+</m:t>
        </m:r>
        <m:sSub>
          <m:sSubPr>
            <m:ctrlPr>
              <m:rPr/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m:rPr/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eMBB</m:t>
            </m:r>
            <m:ctrlPr>
              <m:rPr/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0"/>
            <w:lang w:val="en-US" w:eastAsia="zh-CN"/>
          </w:rPr>
          <m:t>+</m:t>
        </m:r>
        <m:sSub>
          <m:sSubPr>
            <m:ctrlPr>
              <m:rPr/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m:rPr/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mMTC</m:t>
            </m:r>
            <m:ctrlPr>
              <m:rPr/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ub>
        </m:sSub>
      </m:oMath>
      <w:r>
        <m:rPr/>
        <w:rPr>
          <w:rFonts w:hint="eastAsia" w:hAnsi="Cambria Math"/>
          <w:i w:val="0"/>
          <w:sz w:val="20"/>
          <w:lang w:val="en-US" w:eastAsia="zh-CN"/>
        </w:rPr>
        <w:t>≤50</w:t>
      </w:r>
    </w:p>
    <w:p w14:paraId="0FB43AC6">
      <w:pPr>
        <w:keepNext w:val="0"/>
        <w:keepLines w:val="0"/>
        <w:widowControl/>
        <w:suppressLineNumbers w:val="0"/>
        <w:jc w:val="left"/>
        <m:rPr/>
        <w:rPr>
          <w:rFonts w:hint="default" w:hAnsi="Cambria Math"/>
          <w:i w:val="0"/>
          <w:sz w:val="20"/>
          <w:lang w:val="en-US" w:eastAsia="zh-CN"/>
        </w:rPr>
      </w:pPr>
      <w:r>
        <m:rPr/>
        <w:rPr>
          <w:rFonts w:hint="eastAsia" w:hAnsi="Cambria Math"/>
          <w:i w:val="0"/>
          <w:sz w:val="20"/>
          <w:lang w:val="en-US" w:eastAsia="zh-CN"/>
        </w:rPr>
        <w:t>其中，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URLLC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  <m:r>
          <m:rPr/>
          <w:rPr>
            <w:rFonts w:hint="eastAsia" w:ascii="Cambria Math" w:hAnsi="Cambria Math"/>
            <w:sz w:val="20"/>
            <w:lang w:val="en-US" w:eastAsia="zh-CN"/>
          </w:rPr>
          <m:t>，</m:t>
        </m:r>
        <m:sSub>
          <m:sSubP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eMBB</m:t>
            </m: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sz w:val="20"/>
            <w:lang w:val="en-US" w:eastAsia="zh-CN"/>
          </w:rPr>
          <m:t>，</m:t>
        </m:r>
        <m:sSub>
          <m:sSubP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mMTC</m:t>
            </m: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分别代表不同种类切片的资源块数</w:t>
      </w:r>
    </w:p>
    <w:p w14:paraId="41BED7A1">
      <w:pPr>
        <w:keepNext w:val="0"/>
        <w:keepLines w:val="0"/>
        <w:widowControl/>
        <w:suppressLineNumbers w:val="0"/>
        <w:jc w:val="left"/>
        <m:rPr/>
        <w:rPr>
          <w:rFonts w:hint="eastAsia" w:hAnsi="Cambria Math"/>
          <w:i w:val="0"/>
          <w:sz w:val="20"/>
          <w:lang w:val="en-US" w:eastAsia="zh-CN"/>
        </w:rPr>
      </w:pPr>
      <w:r>
        <m:rPr/>
        <w:rPr>
          <w:rFonts w:hint="eastAsia" w:hAnsi="Cambria Math"/>
          <w:i w:val="0"/>
          <w:sz w:val="20"/>
          <w:lang w:val="en-US" w:eastAsia="zh-CN"/>
        </w:rPr>
        <w:t>目标函数：</w:t>
      </w:r>
    </w:p>
    <w:p w14:paraId="4127BA40">
      <w:pPr>
        <w:keepNext w:val="0"/>
        <w:keepLines w:val="0"/>
        <w:widowControl/>
        <w:suppressLineNumbers w:val="0"/>
        <w:jc w:val="left"/>
        <m:rPr/>
        <w:rPr>
          <w:rFonts w:hint="default" w:hAnsi="Cambria Math"/>
          <w:i w:val="0"/>
          <w:sz w:val="20"/>
          <w:lang w:val="en-US" w:eastAsia="zh-CN"/>
        </w:rPr>
      </w:pPr>
      <w:r>
        <m:rPr/>
        <w:rPr>
          <w:rFonts w:hint="eastAsia" w:hAnsi="Cambria Math"/>
          <w:i w:val="0"/>
          <w:sz w:val="20"/>
          <w:lang w:val="en-US" w:eastAsia="zh-CN"/>
        </w:rPr>
        <w:t>最大化总服务质量</w:t>
      </w:r>
    </w:p>
    <w:p w14:paraId="60386257">
      <w:pPr>
        <w:keepNext w:val="0"/>
        <w:keepLines w:val="0"/>
        <w:widowControl/>
        <w:suppressLineNumbers w:val="0"/>
        <w:jc w:val="left"/>
        <w:rPr>
          <w:rFonts w:hAnsi="Cambria Math"/>
          <w:i w:val="0"/>
          <w:sz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y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sz w:val="20"/>
                <w:lang w:val="en-US" w:eastAsia="zh-CN"/>
              </w:rPr>
              <m:t>总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=</w:t>
      </w:r>
      <m:oMath>
        <m:sSub>
          <m:sSubP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w</m:t>
            </m: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URLLC</m:t>
            </m: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0"/>
            <w:lang w:val="en-US" w:eastAsia="zh-CN"/>
          </w:rPr>
          <m:t>∗</m:t>
        </m:r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/>
              <w:rPr>
                <w:rFonts w:hint="default" w:ascii="Cambria Math" w:hAnsi="Cambria Math"/>
                <w:sz w:val="20"/>
              </w:rPr>
              <m:t>y</m:t>
            </m:r>
            <m:ctrlPr>
              <w:rPr>
                <w:rFonts w:ascii="Cambria Math" w:hAnsi="Cambria Math"/>
                <w:sz w:val="20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URLLC</m:t>
            </m:r>
            <m:ctrlPr>
              <w:rPr>
                <w:rFonts w:ascii="Cambria Math" w:hAnsi="Cambria Math"/>
                <w:sz w:val="20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0"/>
            <w:lang w:val="en-US" w:eastAsia="zh-CN"/>
          </w:rPr>
          <m:t>+</m:t>
        </m:r>
        <m:sSub>
          <m:sSubPr>
            <m:ctrlPr>
              <m:rPr/>
              <w:rPr>
                <w:rFonts w:hint="default" w:ascii="Cambria Math" w:hAnsi="Cambria Math"/>
                <w:sz w:val="2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w</m:t>
            </m:r>
            <m:ctrlPr>
              <m:rPr/>
              <w:rPr>
                <w:rFonts w:hint="default" w:ascii="Cambria Math" w:hAnsi="Cambria Math"/>
                <w:sz w:val="2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eMBB</m:t>
            </m:r>
            <m:ctrlPr>
              <m:rPr/>
              <w:rPr>
                <w:rFonts w:hint="default" w:ascii="Cambria Math" w:hAnsi="Cambria Math"/>
                <w:sz w:val="2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0"/>
            <w:lang w:val="en-US" w:eastAsia="zh-CN"/>
          </w:rPr>
          <m:t>∗</m:t>
        </m:r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/>
              <w:rPr>
                <w:rFonts w:hint="default" w:ascii="Cambria Math" w:hAnsi="Cambria Math"/>
                <w:sz w:val="20"/>
              </w:rPr>
              <m:t>y</m:t>
            </m:r>
            <m:ctrlPr>
              <w:rPr>
                <w:rFonts w:ascii="Cambria Math" w:hAnsi="Cambria Math"/>
                <w:sz w:val="20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eMBB</m:t>
            </m:r>
            <m:ctrlPr>
              <w:rPr>
                <w:rFonts w:ascii="Cambria Math" w:hAnsi="Cambria Math"/>
                <w:sz w:val="20"/>
              </w:rPr>
            </m:ctrlPr>
          </m:sup>
        </m:sSup>
      </m:oMath>
      <w:r>
        <w:rPr>
          <w:rFonts w:hint="eastAsia" w:hAnsi="Cambria Math"/>
          <w:i w:val="0"/>
          <w:sz w:val="20"/>
          <w:lang w:val="en-US" w:eastAsia="zh-CN"/>
        </w:rPr>
        <w:t>+</w:t>
      </w:r>
      <m:oMath>
        <m:sSub>
          <m:sSubP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w</m:t>
            </m: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mMTC</m:t>
            </m: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0"/>
            <w:lang w:val="en-US" w:eastAsia="zh-CN"/>
          </w:rPr>
          <m:t>∗</m:t>
        </m:r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/>
              <w:rPr>
                <w:rFonts w:hint="default" w:ascii="Cambria Math" w:hAnsi="Cambria Math"/>
                <w:sz w:val="20"/>
              </w:rPr>
              <m:t>y</m:t>
            </m:r>
            <m:ctrlPr>
              <w:rPr>
                <w:rFonts w:ascii="Cambria Math" w:hAnsi="Cambria Math"/>
                <w:sz w:val="20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mMTC</m:t>
            </m:r>
            <m:ctrlPr>
              <w:rPr>
                <w:rFonts w:ascii="Cambria Math" w:hAnsi="Cambria Math"/>
                <w:sz w:val="20"/>
              </w:rPr>
            </m:ctrlPr>
          </m:sup>
        </m:sSup>
      </m:oMath>
    </w:p>
    <w:p w14:paraId="6FE20C84">
      <w:pPr>
        <w:keepNext w:val="0"/>
        <w:keepLines w:val="0"/>
        <w:widowControl/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其中，</w:t>
      </w:r>
      <m:oMath>
        <m:sSub>
          <m:sSubP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w</m:t>
            </m: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URLLC</m:t>
            </m: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/>
                <w:sz w:val="2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sz w:val="2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eMBB</m:t>
            </m:r>
            <m:ctrlPr>
              <w:rPr>
                <w:rFonts w:hint="default" w:ascii="Cambria Math" w:hAnsi="Cambria Math"/>
                <w:sz w:val="2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,</w:t>
      </w:r>
      <m:oMath>
        <m:sSub>
          <m:sSubP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w</m:t>
            </m: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  <w:lang w:val="en-US" w:eastAsia="zh-CN"/>
              </w:rPr>
              <m:t>mMTC</m:t>
            </m:r>
            <m:ctrlPr>
              <w:rPr>
                <w:rFonts w:hint="eastAsia" w:ascii="Cambria Math" w:hAnsi="Cambria Math"/>
                <w:i w:val="0"/>
                <w:sz w:val="2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为不同切片服务质量的权重占比</w:t>
      </w:r>
    </w:p>
    <w:p w14:paraId="1CBD7CD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算法优化</w:t>
      </w:r>
    </w:p>
    <w:p w14:paraId="439BEE8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本问题使用模拟退火算法求解分配资源优化问题：</w:t>
      </w:r>
    </w:p>
    <w:p w14:paraId="6829721B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用三元组（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URLLC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  <m:r>
          <m:rPr/>
          <w:rPr>
            <w:rFonts w:hint="eastAsia" w:ascii="Cambria Math" w:hAnsi="Cambria Math"/>
            <w:sz w:val="20"/>
            <w:lang w:val="en-US" w:eastAsia="zh-CN"/>
          </w:rPr>
          <m:t>，</m:t>
        </m:r>
        <m:sSub>
          <m:sSubP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eMBB</m:t>
            </m: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/>
            <w:sz w:val="20"/>
            <w:lang w:val="en-US" w:eastAsia="zh-CN"/>
          </w:rPr>
          <m:t>，</m:t>
        </m:r>
        <m:sSub>
          <m:sSubP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mMTC</m:t>
            </m:r>
            <m:ctrlPr>
              <w:rPr>
                <w:rFonts w:hint="default" w:ascii="Cambria Math" w:hAnsi="Cambria Math"/>
                <w:i/>
                <w:sz w:val="2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）表示资源分配方案，满足约束（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eastAsia" w:ascii="Cambria Math" w:hAnsi="Cambria Math"/>
                <w:sz w:val="20"/>
                <w:lang w:val="en-US" w:eastAsia="zh-CN"/>
              </w:rPr>
              <m:t>总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≤50）</w:t>
      </w:r>
    </w:p>
    <w:p w14:paraId="2BAF9662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default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接受准则：</w:t>
      </w:r>
    </w:p>
    <w:p w14:paraId="11FA55A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 xml:space="preserve">   已知当前解为S，邻域解为</w:t>
      </w:r>
      <m:oMath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/>
              <w:rPr>
                <w:rFonts w:hint="default" w:ascii="Cambria Math" w:hAnsi="Cambria Math"/>
                <w:sz w:val="20"/>
              </w:rPr>
              <m:t>S</m:t>
            </m:r>
            <m:ctrlPr>
              <w:rPr>
                <w:rFonts w:ascii="Cambria Math" w:hAnsi="Cambria Math"/>
                <w:sz w:val="20"/>
              </w:rPr>
            </m:ctrlPr>
          </m:e>
          <m:sup>
            <m:r>
              <m:rPr/>
              <w:rPr>
                <w:rFonts w:hint="default" w:ascii="Cambria Math" w:hAnsi="Cambria Math"/>
                <w:sz w:val="20"/>
              </w:rPr>
              <m:t>'</m:t>
            </m:r>
            <m:ctrlPr>
              <w:rPr>
                <w:rFonts w:ascii="Cambria Math" w:hAnsi="Cambria Math"/>
                <w:sz w:val="20"/>
              </w:rPr>
            </m:ctrlPr>
          </m:sup>
        </m:sSup>
      </m:oMath>
    </w:p>
    <w:p w14:paraId="1E9EE84C">
      <w:pPr>
        <w:keepNext w:val="0"/>
        <w:keepLines w:val="0"/>
        <w:widowControl/>
        <w:numPr>
          <w:numId w:val="0"/>
        </w:numPr>
        <w:suppressLineNumbers w:val="0"/>
        <w:jc w:val="left"/>
        <m:rPr/>
        <w:rPr>
          <w:rFonts w:hint="default" w:hAnsi="Cambria Math"/>
          <w:i w:val="0"/>
          <w:sz w:val="20"/>
        </w:rPr>
      </w:pPr>
      <w:r>
        <w:rPr>
          <w:rFonts w:hint="eastAsia" w:hAnsi="Cambria Math"/>
          <w:i w:val="0"/>
          <w:sz w:val="20"/>
          <w:lang w:val="en-US" w:eastAsia="zh-CN"/>
        </w:rPr>
        <w:t xml:space="preserve">   目标函数差</w:t>
      </w:r>
      <m:oMath>
        <m:r>
          <m:rPr/>
          <w:rPr>
            <w:rFonts w:hint="default" w:ascii="Cambria Math" w:hAnsi="Cambria Math"/>
            <w:sz w:val="20"/>
          </w:rPr>
          <m:t>ΔE=</m:t>
        </m:r>
        <m:sSub>
          <m:sSubPr>
            <m:ctrlPr>
              <w:rPr>
                <w:rFonts w:hint="default" w:ascii="Cambria Math" w:hAnsi="Cambria Math"/>
                <w:sz w:val="20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</w:rPr>
              <m:t>y</m:t>
            </m:r>
            <m:ctrlPr>
              <w:rPr>
                <w:rFonts w:ascii="Cambria Math" w:hAnsi="Cambria Math"/>
                <w:sz w:val="2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总</m:t>
            </m:r>
            <m:ctrlPr>
              <w:rPr>
                <w:rFonts w:ascii="Cambria Math" w:hAnsi="Cambria Math"/>
                <w:sz w:val="20"/>
              </w:rPr>
            </m:ctrlPr>
          </m:sub>
        </m:sSub>
        <m:r>
          <m:rPr/>
          <w:rPr>
            <w:rFonts w:hint="default" w:ascii="Cambria Math" w:hAnsi="Cambria Math"/>
            <w:sz w:val="20"/>
          </w:rPr>
          <m:t>(</m:t>
        </m:r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/>
              <w:rPr>
                <w:rFonts w:hint="default" w:ascii="Cambria Math" w:hAnsi="Cambria Math"/>
                <w:sz w:val="20"/>
              </w:rPr>
              <m:t>S</m:t>
            </m:r>
            <m:ctrlPr>
              <w:rPr>
                <w:rFonts w:ascii="Cambria Math" w:hAnsi="Cambria Math"/>
                <w:sz w:val="20"/>
              </w:rPr>
            </m:ctrlPr>
          </m:e>
          <m:sup>
            <m:r>
              <m:rPr/>
              <w:rPr>
                <w:rFonts w:hint="default" w:ascii="Cambria Math" w:hAnsi="Cambria Math"/>
                <w:sz w:val="20"/>
              </w:rPr>
              <m:t>'</m:t>
            </m:r>
            <m:ctrlPr>
              <w:rPr>
                <w:rFonts w:ascii="Cambria Math" w:hAnsi="Cambria Math"/>
                <w:sz w:val="20"/>
              </w:rPr>
            </m:ctrlPr>
          </m:sup>
        </m:sSup>
        <m:r>
          <m:rPr/>
          <w:rPr>
            <w:rFonts w:hint="default" w:ascii="Cambria Math" w:hAnsi="Cambria Math"/>
            <w:sz w:val="20"/>
          </w:rPr>
          <m:t>)−</m:t>
        </m:r>
        <m:sSub>
          <m:sSubPr>
            <m:ctrlPr>
              <w:rPr>
                <w:rFonts w:hint="default" w:ascii="Cambria Math" w:hAnsi="Cambria Math"/>
                <w:sz w:val="20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</w:rPr>
              <m:t>y</m:t>
            </m:r>
            <m:ctrlPr>
              <w:rPr>
                <w:rFonts w:ascii="Cambria Math" w:hAnsi="Cambria Math"/>
                <w:sz w:val="2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总</m:t>
            </m:r>
            <m:ctrlPr>
              <w:rPr>
                <w:rFonts w:ascii="Cambria Math" w:hAnsi="Cambria Math"/>
                <w:sz w:val="20"/>
              </w:rPr>
            </m:ctrlPr>
          </m:sub>
        </m:sSub>
        <m:r>
          <m:rPr/>
          <w:rPr>
            <w:rFonts w:hint="default" w:ascii="Cambria Math" w:hAnsi="Cambria Math"/>
            <w:sz w:val="20"/>
          </w:rPr>
          <m:t>(S</m:t>
        </m:r>
      </m:oMath>
    </w:p>
    <w:p w14:paraId="7242069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hAnsi="Cambria Math"/>
          <w:i w:val="0"/>
          <w:sz w:val="20"/>
        </w:rPr>
      </w:pPr>
      <m:oMathPara>
        <m:oMath>
          <m:r>
            <m:rPr/>
            <w:rPr>
              <w:rFonts w:hint="default" w:ascii="Cambria Math" w:hAnsi="Cambria Math"/>
              <w:sz w:val="20"/>
            </w:rPr>
            <m:t>P(</m:t>
          </m:r>
          <m:r>
            <m:rPr>
              <m:sty m:val="p"/>
            </m:rPr>
            <w:rPr>
              <w:rFonts w:hint="default" w:ascii="Cambria Math" w:hAnsi="Cambria Math"/>
              <w:sz w:val="20"/>
            </w:rPr>
            <m:t>接受</m:t>
          </m:r>
          <m:r>
            <m:rPr/>
            <w:rPr>
              <w:rFonts w:hint="default" w:ascii="Cambria Math" w:hAnsi="Cambria Math"/>
              <w:sz w:val="20"/>
            </w:rPr>
            <m:t> </m:t>
          </m:r>
          <m:sSup>
            <m:sSupPr>
              <m:ctrlPr>
                <w:rPr>
                  <w:rFonts w:hint="default" w:ascii="Cambria Math" w:hAnsi="Cambria Math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0"/>
                </w:rPr>
                <m:t>S</m:t>
              </m:r>
              <m:ctrlPr>
                <w:rPr>
                  <w:rFonts w:ascii="Cambria Math" w:hAnsi="Cambria Math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0"/>
                </w:rPr>
                <m:t>'</m:t>
              </m:r>
              <m:ctrlPr>
                <w:rPr>
                  <w:rFonts w:ascii="Cambria Math" w:hAnsi="Cambria Math"/>
                  <w:sz w:val="20"/>
                </w:rPr>
              </m:ctrlPr>
            </m:sup>
          </m:sSup>
          <m:r>
            <m:rPr/>
            <w:rPr>
              <w:rFonts w:hint="default" w:ascii="Cambria Math" w:hAnsi="Cambria Math"/>
              <w:sz w:val="20"/>
            </w:rPr>
            <m:t>)=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1</m:t>
                    </m:r>
                    <m:ctrlPr>
                      <w:rPr>
                        <w:rFonts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ΔE⩾0</m:t>
                    </m:r>
                    <m:ctrlPr>
                      <w:rPr>
                        <w:rFonts w:ascii="Cambria Math" w:hAnsi="Cambria Math"/>
                        <w:sz w:val="20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exp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0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0"/>
                                  </w:rPr>
                                  <m:t>ΔE</m:t>
                                </m:r>
                                <m:ctrlPr>
                                  <w:rPr>
                                    <w:rFonts w:ascii="Cambria Math" w:hAnsi="Cambria Math"/>
                                    <w:sz w:val="20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0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hAnsi="Cambria Math"/>
                                    <w:sz w:val="20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hint="default" w:ascii="Cambria Math" w:hAnsi="Cambria Math"/>
                                <w:i/>
                                <w:sz w:val="20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ΔE&lt;0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0"/>
                </w:rPr>
              </m:ctrlPr>
            </m:e>
          </m:d>
        </m:oMath>
      </m:oMathPara>
    </w:p>
    <w:p w14:paraId="32C1F5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其中T为当前温度，控制“接受差解的概率”</w:t>
      </w:r>
    </w:p>
    <w:p w14:paraId="49E73633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hAnsi="Cambria Math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迭代求解</w:t>
      </w:r>
    </w:p>
    <w:p w14:paraId="56588D5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Ansi="Cambria Math"/>
          <w:i w:val="0"/>
          <w:sz w:val="20"/>
          <w:lang w:val="en-US"/>
        </w:rPr>
      </w:pPr>
      <w:r>
        <m:rPr/>
        <w:rPr>
          <w:rFonts w:hint="eastAsia" w:hAnsi="Cambria Math"/>
          <w:i w:val="0"/>
          <w:sz w:val="20"/>
          <w:lang w:val="en-US" w:eastAsia="zh-CN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k+1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=</w:t>
      </w:r>
      <m:oMath>
        <m:r>
          <m:rPr>
            <m:sty m:val="p"/>
          </m:rPr>
          <w:rPr>
            <w:rFonts w:ascii="Cambria Math" w:hAnsi="Cambria Math"/>
            <w:sz w:val="20"/>
            <w:lang w:val="en-US"/>
          </w:rPr>
          <m:t>μ</m:t>
        </m:r>
      </m:oMath>
      <w:r>
        <m:rPr/>
        <w:rPr>
          <w:rFonts w:hint="eastAsia" w:hAnsi="Cambria Math"/>
          <w:i w:val="0"/>
          <w:sz w:val="20"/>
          <w:lang w:val="en-US" w:eastAsia="zh-CN"/>
        </w:rPr>
        <w:t>*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</m:oMath>
    </w:p>
    <w:p w14:paraId="6240C6C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Ansi="Cambria Math"/>
          <w:i w:val="0"/>
          <w:sz w:val="20"/>
          <w:lang w:val="en-US"/>
        </w:rPr>
      </w:pPr>
      <w:r>
        <w:rPr>
          <w:rFonts w:hint="eastAsia" w:hAnsi="Cambria Math"/>
          <w:i w:val="0"/>
          <w:sz w:val="20"/>
          <w:lang w:val="en-US" w:eastAsia="zh-CN"/>
        </w:rPr>
        <w:t xml:space="preserve">   其中，</w:t>
      </w:r>
      <m:oMath>
        <m:r>
          <m:rPr>
            <m:sty m:val="p"/>
          </m:rPr>
          <w:rPr>
            <w:rFonts w:ascii="Cambria Math" w:hAnsi="Cambria Math"/>
            <w:sz w:val="20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Cambria Math"/>
            <w:sz w:val="20"/>
            <w:lang w:val="en-US"/>
          </w:rPr>
          <m:t>ϵ</m:t>
        </m:r>
        <m:r>
          <m:rPr>
            <m:sty m:val="p"/>
          </m:rPr>
          <w:rPr>
            <w:rFonts w:hint="default" w:ascii="Cambria Math" w:hAnsi="Cambria Math" w:cs="Cambria Math"/>
            <w:sz w:val="20"/>
            <w:lang w:val="en-US" w:eastAsia="zh-CN"/>
          </w:rPr>
          <m:t>(0,1)</m:t>
        </m:r>
      </m:oMath>
      <w:r>
        <m:rPr/>
        <w:rPr>
          <w:rFonts w:hint="eastAsia" w:hAnsi="Cambria Math"/>
          <w:b w:val="0"/>
          <w:i w:val="0"/>
          <w:sz w:val="20"/>
          <w:lang w:val="en-US" w:eastAsia="zh-CN"/>
        </w:rPr>
        <w:t>为降温速率，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0"/>
          <w:lang w:val="en-US" w:eastAsia="zh-CN"/>
        </w:rPr>
        <w:t>为初始温度，要求迭代至T&lt;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  <w:lang w:val="en-US" w:eastAsia="zh-CN"/>
              </w:rPr>
              <m:t>end</m:t>
            </m:r>
            <m:ctrlPr>
              <w:rPr>
                <w:rFonts w:ascii="Cambria Math" w:hAnsi="Cambria Math"/>
                <w:i/>
                <w:sz w:val="20"/>
                <w:lang w:val="en-US"/>
              </w:rPr>
            </m:ctrlPr>
          </m:sub>
        </m:sSub>
      </m:oMath>
    </w:p>
    <w:p w14:paraId="3844934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hAnsi="Cambria Math" w:eastAsiaTheme="minorEastAsia"/>
          <w:i w:val="0"/>
          <w:sz w:val="20"/>
          <w:lang w:val="en-US" w:eastAsia="zh-CN"/>
        </w:rPr>
      </w:pPr>
    </w:p>
    <w:p w14:paraId="4E44133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m:rPr/>
        <w:rPr>
          <w:rFonts w:hint="eastAsia" w:hAnsi="Cambria Math"/>
          <w:i w:val="0"/>
          <w:sz w:val="20"/>
          <w:lang w:val="en-US" w:eastAsia="zh-CN"/>
        </w:rPr>
      </w:pPr>
      <w:r>
        <m:rPr/>
        <w:rPr>
          <w:rFonts w:hint="eastAsia" w:hAnsi="Cambria Math"/>
          <w:i w:val="0"/>
          <w:sz w:val="20"/>
          <w:lang w:val="en-US" w:eastAsia="zh-CN"/>
        </w:rPr>
        <w:t>模型的求解与分析</w:t>
      </w:r>
    </w:p>
    <w:p w14:paraId="4BB56AC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hAnsi="Cambria Math"/>
          <w:i w:val="0"/>
          <w:sz w:val="20"/>
          <w:lang w:val="en-US" w:eastAsia="zh-CN"/>
        </w:rPr>
      </w:pPr>
      <w:r>
        <m:rPr/>
        <w:rPr>
          <w:rFonts w:hint="eastAsia" w:hAnsi="Cambria Math"/>
          <w:i w:val="0"/>
          <w:sz w:val="20"/>
          <w:lang w:val="en-US" w:eastAsia="zh-CN"/>
        </w:rPr>
        <w:t>（画出资源分配图与服务质量变化图）</w:t>
      </w:r>
      <w:bookmarkStart w:id="0" w:name="_GoBack"/>
      <w:bookmarkEnd w:id="0"/>
    </w:p>
    <w:p w14:paraId="71EAAB50">
      <w:pPr>
        <w:keepNext w:val="0"/>
        <w:keepLines w:val="0"/>
        <w:widowControl/>
        <w:numPr>
          <w:numId w:val="0"/>
        </w:numPr>
        <w:suppressLineNumbers w:val="0"/>
        <w:jc w:val="left"/>
        <m:rPr/>
        <w:rPr>
          <w:rFonts w:hint="default" w:hAnsi="Cambria Math"/>
          <w:i w:val="0"/>
          <w:sz w:val="20"/>
          <w:lang w:val="en-US" w:eastAsia="zh-CN"/>
        </w:rPr>
      </w:pPr>
    </w:p>
    <w:p w14:paraId="1280AE1B">
      <w:pPr>
        <w:numPr>
          <w:numId w:val="0"/>
        </w:numPr>
        <w:rPr>
          <w:rFonts w:hint="eastAsia"/>
          <w:lang w:val="en-US" w:eastAsia="zh-CN"/>
        </w:rPr>
      </w:pPr>
    </w:p>
    <w:p w14:paraId="010D5E8A">
      <w:pPr>
        <w:numPr>
          <w:numId w:val="0"/>
        </w:numPr>
        <w:rPr>
          <w:rFonts w:hint="default"/>
          <w:lang w:val="en-US" w:eastAsia="zh-CN"/>
        </w:rPr>
      </w:pPr>
    </w:p>
    <w:p w14:paraId="4D598928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58A9B"/>
    <w:multiLevelType w:val="singleLevel"/>
    <w:tmpl w:val="90658A9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D0C09DB7"/>
    <w:multiLevelType w:val="singleLevel"/>
    <w:tmpl w:val="D0C09D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B1F86"/>
    <w:rsid w:val="136B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2025-08-07T15:20:00Z</dcterms:created>
  <dc:creator>微信用户</dc:creator>
  <cp:lastModifiedBy>微信用户</cp:lastModifiedBy>
  <dcterms:modified xsi:type="dcterms:W3CDTF">2025-08-07T17:20:11Z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9E40A12B143E4FEBBC7BFDC10D17DE38_11</vt:lpwstr>
  </property>
  <property fmtid="{D5CDD505-2E9C-101B-9397-08002B2CF9AE}" pid="4" name="KSOTemplateDocerSaveRecord">
    <vt:lpwstr>eyJoZGlkIjoiNDdmYzU5Y2ZlMzY5NzY4YjEzMDdkNDJmMTg1YTA1NDUiLCJ1c2VySWQiOiIxMjMzMDc1MjYyIn0=</vt:lpwstr>
  </property>
</Properties>
</file>