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2015/01/06(W2) 入院列表</w:t>
      </w:r>
    </w:p>
    <w:tbl>
      <w:tblPr>
        <w:tblStyle w:val="TableGrid"/>
        <w:tblW w:type="auto" w:w="0"/>
        <w:jc w:val="center"/>
        <w:tblLayout w:type="fixed"/>
      </w:tblPr>
      <w:tblGrid>
        <w:gridCol w:w="1701"/>
        <w:gridCol w:w="1701"/>
        <w:gridCol w:w="1701"/>
        <w:gridCol w:w="1701"/>
        <w:gridCol w:w="1701"/>
        <w:gridCol w:w="1701"/>
      </w:tblGrid>
      <w:tr>
        <w:tc>
          <w:p>
            <w:pPr>
              <w:pStyle w:val="BodyText3"/>
              <w:jc w:val="center"/>
            </w:pPr>
            <w:r>
              <w:t>2015/01/06(W2)</w:t>
              <w:br/>
              <w:br/>
              <w:t>宇菘</w:t>
              <w:br/>
              <w:t>5253211</w:t>
              <w:br/>
              <w:t>7y,M</w:t>
              <w:br/>
              <w:br/>
              <w:t>severe LPA and RPA hypoplasia</w:t>
              <w:br/>
              <w:br/>
              <w:t>For cath</w:t>
              <w:br/>
              <w:br/>
              <w:t>921258422</w:t>
              <w:br/>
              <w:br/>
              <w:t>單人</w:t>
              <w:br/>
              <w:br/>
              <w:t>林銘泰</w:t>
            </w:r>
          </w:p>
        </w:tc>
        <w:tc>
          <w:p>
            <w:pPr>
              <w:pStyle w:val="BodyText3"/>
              <w:jc w:val="center"/>
            </w:pPr>
            <w:r>
              <w:t>2015/01/06(W2)</w:t>
              <w:br/>
              <w:br/>
              <w:t>陳家齊</w:t>
              <w:br/>
              <w:t>5821861</w:t>
              <w:br/>
              <w:t>,M</w:t>
              <w:br/>
              <w:br/>
              <w:br/>
              <w:br/>
              <w:t>畢業考(BMA+TIT)</w:t>
              <w:br/>
              <w:br/>
              <w:t>0922295156, 28383616</w:t>
              <w:br/>
              <w:br/>
              <w:t>5F</w:t>
              <w:br/>
              <w:br/>
              <w:t>周獻堂</w:t>
            </w:r>
          </w:p>
        </w:tc>
        <w:tc>
          <w:p>
            <w:pPr>
              <w:pStyle w:val="BodyText3"/>
              <w:jc w:val="center"/>
            </w:pPr>
            <w:r>
              <w:t>2015/01/06(W2)</w:t>
              <w:br/>
              <w:br/>
              <w:t>劉子逸</w:t>
              <w:br/>
              <w:t>3944514</w:t>
              <w:br/>
              <w:t>14y,F</w:t>
              <w:br/>
              <w:br/>
              <w:t>left ovarian small cell carcinoma</w:t>
              <w:br/>
              <w:br/>
              <w:t xml:space="preserve">VPCBAE course III </w:t>
              <w:br/>
              <w:br/>
              <w:t>0935240810, 0953555415, 22220492</w:t>
              <w:br/>
              <w:br/>
              <w:t>13F, 1&gt;3窗</w:t>
              <w:br/>
              <w:br/>
              <w:t>盧孟佑</w:t>
            </w:r>
          </w:p>
        </w:tc>
        <w:tc>
          <w:p>
            <w:pPr>
              <w:pStyle w:val="BodyText3"/>
              <w:jc w:val="center"/>
            </w:pPr>
            <w:r>
              <w:t>2015/01/06(W2)</w:t>
              <w:br/>
              <w:br/>
              <w:t>張時瑀</w:t>
              <w:br/>
              <w:t>6108694</w:t>
              <w:br/>
              <w:t>2y,F</w:t>
              <w:br/>
              <w:br/>
              <w:t>Wilm's tumor</w:t>
              <w:br/>
              <w:br/>
              <w:t>TPOG W97-5a post-op wk 18(Actinomycin+Oncovin)</w:t>
              <w:br/>
              <w:br/>
              <w:t>0933922926, 27677320</w:t>
              <w:br/>
              <w:br/>
              <w:t>13F 健保, 窗&gt;邊</w:t>
              <w:br/>
              <w:br/>
              <w:t>張修豪</w:t>
            </w:r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  <w:tr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  <w:tr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