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asset-management-database-schemas"/>
    <w:p>
      <w:pPr>
        <w:pStyle w:val="Heading1"/>
      </w:pPr>
      <w:r>
        <w:t xml:space="preserve">Asset Management Database Schemas</w:t>
      </w:r>
    </w:p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document describes the asset management database schemas that extend the core asset tracking with comprehensive cost management, lifecycle tracking, operational costs, and risk mapping capabilities.</w:t>
      </w:r>
    </w:p>
    <w:bookmarkEnd w:id="9"/>
    <w:bookmarkStart w:id="24" w:name="tables"/>
    <w:p>
      <w:pPr>
        <w:pStyle w:val="Heading2"/>
      </w:pPr>
      <w:r>
        <w:t xml:space="preserve">Tables</w:t>
      </w:r>
    </w:p>
    <w:bookmarkStart w:id="13" w:name="asset_cost_management"/>
    <w:p>
      <w:pPr>
        <w:pStyle w:val="Heading3"/>
      </w:pPr>
      <w:r>
        <w:t xml:space="preserve">1. asset_cost_management</w:t>
      </w:r>
    </w:p>
    <w:p>
      <w:pPr>
        <w:pStyle w:val="FirstParagraph"/>
      </w:pPr>
      <w:r>
        <w:t xml:space="preserve">Tracks all financial aspects of asset management including purchases, leases, maintenance, and operational costs.</w:t>
      </w:r>
    </w:p>
    <w:bookmarkStart w:id="10" w:name="schema"/>
    <w:p>
      <w:pPr>
        <w:pStyle w:val="Heading4"/>
      </w:pPr>
      <w:r>
        <w:t xml:space="preserve">Schema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asset_cost_management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SERIAL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cost_type enum_asset_cost_management_cost_type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amount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currency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billing_cycle enum_asset_cost_management_billing_cycle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'one_time'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start_date TIMESTAMPTZ,</w:t>
      </w:r>
      <w:r>
        <w:br/>
      </w:r>
      <w:r>
        <w:rPr>
          <w:rStyle w:val="NormalTok"/>
        </w:rPr>
        <w:t xml:space="preserve">  end_date TIMESTAMPTZ,</w:t>
      </w:r>
      <w:r>
        <w:br/>
      </w:r>
      <w:r>
        <w:rPr>
          <w:rStyle w:val="NormalTok"/>
        </w:rPr>
        <w:t xml:space="preserve">  vendor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contract_number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purchase_order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invoice_number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cost_center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budget_code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notes TEXT,</w:t>
      </w:r>
      <w:r>
        <w:br/>
      </w:r>
      <w:r>
        <w:rPr>
          <w:rStyle w:val="NormalTok"/>
        </w:rPr>
        <w:t xml:space="preserve">  attachments JSONB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'[]'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metadata JSONB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'{}'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created_by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last_modified_by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created_at TIMESTAMPTZ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updated_at TIMESTAMPTZ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asset_uuid UUID</w:t>
      </w:r>
      <w:r>
        <w:br/>
      </w:r>
      <w:r>
        <w:rPr>
          <w:rStyle w:val="NormalTok"/>
        </w:rPr>
        <w:t xml:space="preserve">);</w:t>
      </w:r>
    </w:p>
    <w:bookmarkEnd w:id="10"/>
    <w:bookmarkStart w:id="11" w:name="enums"/>
    <w:p>
      <w:pPr>
        <w:pStyle w:val="Heading4"/>
      </w:pPr>
      <w:r>
        <w:t xml:space="preserve">Enums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cost_type</w:t>
      </w:r>
      <w:r>
        <w:t xml:space="preserve">: purchase, lease, maintenance, support, license, subscription, upgrade, repair, insurance, other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billing_cycle</w:t>
      </w:r>
      <w:r>
        <w:t xml:space="preserve">: one_time, monthly, quarterly, semi_annual, annual, biennial</w:t>
      </w:r>
    </w:p>
    <w:bookmarkEnd w:id="11"/>
    <w:bookmarkStart w:id="12" w:name="usage-examples"/>
    <w:p>
      <w:pPr>
        <w:pStyle w:val="Heading4"/>
      </w:pPr>
      <w:r>
        <w:t xml:space="preserve">Usage Examples</w:t>
      </w:r>
    </w:p>
    <w:p>
      <w:pPr>
        <w:pStyle w:val="SourceCode"/>
      </w:pPr>
      <w:r>
        <w:rPr>
          <w:rStyle w:val="CommentTok"/>
        </w:rPr>
        <w:t xml:space="preserve">// Track a server purchase</w:t>
      </w:r>
      <w:r>
        <w:br/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insert</w:t>
      </w:r>
      <w:r>
        <w:rPr>
          <w:rStyle w:val="NormalTok"/>
        </w:rPr>
        <w:t xml:space="preserve">(assetCostManagement)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values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costType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'purchase'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amount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'15000.00'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currency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billingCycle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'one_time'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vendor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'Dell Technologies'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contractNumber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'DELL-2025-001'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purchaseOrder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'PO-2025-0123'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costCenter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'IT-INFRASTRUCTURE'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budgetCode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'CAPEX-2025-Q1'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assetUuid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'550e8400-e29b-41d4-a716-446655440000'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Track monthly software license</w:t>
      </w:r>
      <w:r>
        <w:br/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insert</w:t>
      </w:r>
      <w:r>
        <w:rPr>
          <w:rStyle w:val="NormalTok"/>
        </w:rPr>
        <w:t xml:space="preserve">(assetCostManagement)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values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costType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'license'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amount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'299.99'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currency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billingCycle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'monthly'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vendor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'Microsoft'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startDate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'2025-01-01'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endDate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'2025-12-31'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assetUuid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'550e8400-e29b-41d4-a716-446655440000'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12"/>
    <w:bookmarkEnd w:id="13"/>
    <w:bookmarkStart w:id="16" w:name="asset_lifecycle"/>
    <w:p>
      <w:pPr>
        <w:pStyle w:val="Heading3"/>
      </w:pPr>
      <w:r>
        <w:t xml:space="preserve">2. asset_lifecycle</w:t>
      </w:r>
    </w:p>
    <w:p>
      <w:pPr>
        <w:pStyle w:val="FirstParagraph"/>
      </w:pPr>
      <w:r>
        <w:t xml:space="preserve">Manages asset lifecycle from purchase through end-of-life, including warranty tracking and replacement planning.</w:t>
      </w:r>
    </w:p>
    <w:bookmarkStart w:id="14" w:name="schema-1"/>
    <w:p>
      <w:pPr>
        <w:pStyle w:val="Heading4"/>
      </w:pPr>
      <w:r>
        <w:t xml:space="preserve">Schema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asset_lifecycle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SERIAL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purchase_date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warranty_end_date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manufacturer_eol_date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internal_eol_date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replacement_cycle_months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estimated_replacement_cost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replacement_budget_year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replacement_budget_quarter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replacement_notes TEXT,</w:t>
      </w:r>
      <w:r>
        <w:br/>
      </w:r>
      <w:r>
        <w:rPr>
          <w:rStyle w:val="NormalTok"/>
        </w:rPr>
        <w:t xml:space="preserve">  created_at TIMESTAMPTZ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updated_at TIMESTAMPTZ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asset_uuid UUID</w:t>
      </w:r>
      <w:r>
        <w:br/>
      </w:r>
      <w:r>
        <w:rPr>
          <w:rStyle w:val="NormalTok"/>
        </w:rPr>
        <w:t xml:space="preserve">);</w:t>
      </w:r>
    </w:p>
    <w:bookmarkEnd w:id="14"/>
    <w:bookmarkStart w:id="15" w:name="usage-examples-1"/>
    <w:p>
      <w:pPr>
        <w:pStyle w:val="Heading4"/>
      </w:pPr>
      <w:r>
        <w:t xml:space="preserve">Usage Examples</w:t>
      </w:r>
    </w:p>
    <w:p>
      <w:pPr>
        <w:pStyle w:val="SourceCode"/>
      </w:pPr>
      <w:r>
        <w:rPr>
          <w:rStyle w:val="CommentTok"/>
        </w:rPr>
        <w:t xml:space="preserve">// Track server lifecycle</w:t>
      </w:r>
      <w:r>
        <w:br/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insert</w:t>
      </w:r>
      <w:r>
        <w:rPr>
          <w:rStyle w:val="NormalTok"/>
        </w:rPr>
        <w:t xml:space="preserve">(assetLifecycle)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values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purchaseDate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'2025-01-15'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warrantyEndDate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'2028-01-15'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manufacturerEolDate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'2030-01-15'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internalEolDate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'2029-06-30'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replacementCycleMonths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estimatedReplacementCost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'18000.00'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replacementBudgetYear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2029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replacementBudgetQuarter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replacementNotes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'Consider cloud migration before replacement'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assetUuid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'550e8400-e29b-41d4-a716-446655440000'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15"/>
    <w:bookmarkEnd w:id="16"/>
    <w:bookmarkStart w:id="19" w:name="asset_operational_costs"/>
    <w:p>
      <w:pPr>
        <w:pStyle w:val="Heading3"/>
      </w:pPr>
      <w:r>
        <w:t xml:space="preserve">3. asset_operational_costs</w:t>
      </w:r>
    </w:p>
    <w:p>
      <w:pPr>
        <w:pStyle w:val="FirstParagraph"/>
      </w:pPr>
      <w:r>
        <w:t xml:space="preserve">Tracks monthly operational costs broken down by category (power, space, network, storage, labor).</w:t>
      </w:r>
    </w:p>
    <w:bookmarkStart w:id="17" w:name="schema-2"/>
    <w:p>
      <w:pPr>
        <w:pStyle w:val="Heading4"/>
      </w:pPr>
      <w:r>
        <w:t xml:space="preserve">Schema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asset_operational_costs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SERIAL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year_month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power_cost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space_cost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network_cost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storage_cost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labor_cost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other_costs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notes TEXT,</w:t>
      </w:r>
      <w:r>
        <w:br/>
      </w:r>
      <w:r>
        <w:rPr>
          <w:rStyle w:val="NormalTok"/>
        </w:rPr>
        <w:t xml:space="preserve">  created_at TIMESTAMPTZ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updated_at TIMESTAMPTZ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asset_uuid UUID</w:t>
      </w:r>
      <w:r>
        <w:br/>
      </w:r>
      <w:r>
        <w:rPr>
          <w:rStyle w:val="NormalTok"/>
        </w:rPr>
        <w:t xml:space="preserve">);</w:t>
      </w:r>
    </w:p>
    <w:bookmarkEnd w:id="17"/>
    <w:bookmarkStart w:id="18" w:name="usage-examples-2"/>
    <w:p>
      <w:pPr>
        <w:pStyle w:val="Heading4"/>
      </w:pPr>
      <w:r>
        <w:t xml:space="preserve">Usage Examples</w:t>
      </w:r>
    </w:p>
    <w:p>
      <w:pPr>
        <w:pStyle w:val="SourceCode"/>
      </w:pPr>
      <w:r>
        <w:rPr>
          <w:rStyle w:val="CommentTok"/>
        </w:rPr>
        <w:t xml:space="preserve">// Track January 2025 operational costs</w:t>
      </w:r>
      <w:r>
        <w:br/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insert</w:t>
      </w:r>
      <w:r>
        <w:rPr>
          <w:rStyle w:val="NormalTok"/>
        </w:rPr>
        <w:t xml:space="preserve">(assetOperationalCosts)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values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yearMonth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'2025-01-01'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powerCost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'245.50'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spaceCost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'150.00'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networkCost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'89.99'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storageCost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'125.00'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laborCost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'500.00'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otherCosts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'25.00'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notes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'Increased power costs due to higher utilization'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assetUuid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'550e8400-e29b-41d4-a716-446655440000'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18"/>
    <w:bookmarkEnd w:id="19"/>
    <w:bookmarkStart w:id="23" w:name="asset_risk_mapping"/>
    <w:p>
      <w:pPr>
        <w:pStyle w:val="Heading3"/>
      </w:pPr>
      <w:r>
        <w:t xml:space="preserve">4. asset_risk_mapping</w:t>
      </w:r>
    </w:p>
    <w:p>
      <w:pPr>
        <w:pStyle w:val="FirstParagraph"/>
      </w:pPr>
      <w:r>
        <w:t xml:space="preserve">Links assets to risk models and cost centers with confidence scoring and verification tracking.</w:t>
      </w:r>
    </w:p>
    <w:bookmarkStart w:id="20" w:name="schema-3"/>
    <w:p>
      <w:pPr>
        <w:pStyle w:val="Heading4"/>
      </w:pPr>
      <w:r>
        <w:t xml:space="preserve">Schema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asset_risk_mapping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SERIAL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asset_uuid UUID,</w:t>
      </w:r>
      <w:r>
        <w:br/>
      </w:r>
      <w:r>
        <w:rPr>
          <w:rStyle w:val="NormalTok"/>
        </w:rPr>
        <w:t xml:space="preserve">  existing_asset_id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risk_model_id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cost_center_id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mapping_confidence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mapping_method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'automatic'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mapping_criteria JSONB,</w:t>
      </w:r>
      <w:r>
        <w:br/>
      </w:r>
      <w:r>
        <w:rPr>
          <w:rStyle w:val="NormalTok"/>
        </w:rPr>
        <w:t xml:space="preserve">  verified_by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verified_at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updated_at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(asset_uuid, existing_asset_id)</w:t>
      </w:r>
      <w:r>
        <w:br/>
      </w:r>
      <w:r>
        <w:rPr>
          <w:rStyle w:val="NormalTok"/>
        </w:rPr>
        <w:t xml:space="preserve">);</w:t>
      </w:r>
    </w:p>
    <w:bookmarkEnd w:id="20"/>
    <w:bookmarkStart w:id="21" w:name="indexes"/>
    <w:p>
      <w:pPr>
        <w:pStyle w:val="Heading4"/>
      </w:pPr>
      <w:r>
        <w:t xml:space="preserve">Indexes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idx_asset_risk_mapping_asset_uuid</w:t>
      </w:r>
      <w:r>
        <w:t xml:space="preserve"> </w:t>
      </w:r>
      <w:r>
        <w:t xml:space="preserve">on</w:t>
      </w:r>
      <w:r>
        <w:t xml:space="preserve"> </w:t>
      </w:r>
      <w:r>
        <w:rPr>
          <w:rStyle w:val="VerbatimChar"/>
        </w:rPr>
        <w:t xml:space="preserve">asset_uuid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idx_asset_risk_mapping_existing_asset</w:t>
      </w:r>
      <w:r>
        <w:t xml:space="preserve"> </w:t>
      </w:r>
      <w:r>
        <w:t xml:space="preserve">on</w:t>
      </w:r>
      <w:r>
        <w:t xml:space="preserve"> </w:t>
      </w:r>
      <w:r>
        <w:rPr>
          <w:rStyle w:val="VerbatimChar"/>
        </w:rPr>
        <w:t xml:space="preserve">existing_asset_id</w:t>
      </w:r>
    </w:p>
    <w:bookmarkEnd w:id="21"/>
    <w:bookmarkStart w:id="22" w:name="usage-examples-3"/>
    <w:p>
      <w:pPr>
        <w:pStyle w:val="Heading4"/>
      </w:pPr>
      <w:r>
        <w:t xml:space="preserve">Usage Examples</w:t>
      </w:r>
    </w:p>
    <w:p>
      <w:pPr>
        <w:pStyle w:val="SourceCode"/>
      </w:pPr>
      <w:r>
        <w:rPr>
          <w:rStyle w:val="CommentTok"/>
        </w:rPr>
        <w:t xml:space="preserve">// Map asset to risk model</w:t>
      </w:r>
      <w:r>
        <w:br/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insert</w:t>
      </w:r>
      <w:r>
        <w:rPr>
          <w:rStyle w:val="NormalTok"/>
        </w:rPr>
        <w:t xml:space="preserve">(assetRiskMapping)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values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assetUuid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'550e8400-e29b-41d4-a716-446655440000'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existingAssetId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12345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riskModelId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costCenterId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mappingConfidence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mappingMethod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'manual'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mappingCriteria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criteria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'hostname_match'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'ip_match'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'location_match'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scores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0.98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verifiedBy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verifiedAt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22"/>
    <w:bookmarkEnd w:id="23"/>
    <w:bookmarkEnd w:id="24"/>
    <w:bookmarkStart w:id="27" w:name="relationships"/>
    <w:p>
      <w:pPr>
        <w:pStyle w:val="Heading2"/>
      </w:pPr>
      <w:r>
        <w:t xml:space="preserve">Relationships</w:t>
      </w:r>
    </w:p>
    <w:bookmarkStart w:id="25" w:name="asset-uuid-linking"/>
    <w:p>
      <w:pPr>
        <w:pStyle w:val="Heading3"/>
      </w:pPr>
      <w:r>
        <w:t xml:space="preserve">Asset UUID Linking</w:t>
      </w:r>
    </w:p>
    <w:p>
      <w:pPr>
        <w:pStyle w:val="FirstParagraph"/>
      </w:pPr>
      <w:r>
        <w:t xml:space="preserve">All tables link to assets via</w:t>
      </w:r>
      <w:r>
        <w:t xml:space="preserve"> </w:t>
      </w:r>
      <w:r>
        <w:rPr>
          <w:rStyle w:val="VerbatimChar"/>
        </w:rPr>
        <w:t xml:space="preserve">asset_uuid</w:t>
      </w:r>
      <w:r>
        <w:t xml:space="preserve"> </w:t>
      </w:r>
      <w:r>
        <w:t xml:space="preserve">field:</w:t>
      </w:r>
      <w:r>
        <w:t xml:space="preserve"> </w:t>
      </w:r>
      <w:r>
        <w:t xml:space="preserve">- Links to the main</w:t>
      </w:r>
      <w:r>
        <w:t xml:space="preserve"> </w:t>
      </w:r>
      <w:r>
        <w:rPr>
          <w:rStyle w:val="VerbatimChar"/>
        </w:rPr>
        <w:t xml:space="preserve">assets</w:t>
      </w:r>
      <w:r>
        <w:t xml:space="preserve"> </w:t>
      </w:r>
      <w:r>
        <w:t xml:space="preserve">table</w:t>
      </w:r>
      <w:r>
        <w:t xml:space="preserve"> </w:t>
      </w:r>
      <w:r>
        <w:t xml:space="preserve">- Enables comprehensive asset tracking across all dimensions</w:t>
      </w:r>
      <w:r>
        <w:t xml:space="preserve"> </w:t>
      </w:r>
      <w:r>
        <w:t xml:space="preserve">- Supports asset lifecycle management</w:t>
      </w:r>
    </w:p>
    <w:bookmarkEnd w:id="25"/>
    <w:bookmarkStart w:id="26" w:name="user-tracking"/>
    <w:p>
      <w:pPr>
        <w:pStyle w:val="Heading3"/>
      </w:pPr>
      <w:r>
        <w:t xml:space="preserve">User Tracking</w:t>
      </w:r>
    </w:p>
    <w:p>
      <w:pPr>
        <w:pStyle w:val="FirstParagraph"/>
      </w:pPr>
      <w:r>
        <w:t xml:space="preserve">Cost management and risk mapping tables track user actions: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created_by</w:t>
      </w:r>
      <w:r>
        <w:t xml:space="preserve"> </w:t>
      </w:r>
      <w:r>
        <w:t xml:space="preserve">- User who created the record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last_modified_by</w:t>
      </w:r>
      <w:r>
        <w:t xml:space="preserve"> </w:t>
      </w:r>
      <w:r>
        <w:t xml:space="preserve">- User who last updated the record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verified_by</w:t>
      </w:r>
      <w:r>
        <w:t xml:space="preserve"> </w:t>
      </w:r>
      <w:r>
        <w:t xml:space="preserve">- User who verified risk mappings</w:t>
      </w:r>
    </w:p>
    <w:bookmarkEnd w:id="26"/>
    <w:bookmarkEnd w:id="27"/>
    <w:bookmarkStart w:id="32" w:name="common-queries"/>
    <w:p>
      <w:pPr>
        <w:pStyle w:val="Heading2"/>
      </w:pPr>
      <w:r>
        <w:t xml:space="preserve">Common Queries</w:t>
      </w:r>
    </w:p>
    <w:bookmarkStart w:id="28" w:name="total-cost-of-ownership-tco"/>
    <w:p>
      <w:pPr>
        <w:pStyle w:val="Heading3"/>
      </w:pPr>
      <w:r>
        <w:t xml:space="preserve">Total Cost of Ownership (TCO)</w:t>
      </w:r>
    </w:p>
    <w:p>
      <w:pPr>
        <w:pStyle w:val="SourceCode"/>
      </w:pPr>
      <w:r>
        <w:rPr>
          <w:rStyle w:val="CommentTok"/>
        </w:rPr>
        <w:t xml:space="preserve">-- Get total costs for an asset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a.hostname,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(acm.amount)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total_cost,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(acm.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cost_entries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assets a</w:t>
      </w:r>
      <w:r>
        <w:br/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asset_cost_management acm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a.asset_uuid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acm.asset_uuid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a.asset_uuid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'550e8400-e29b-41d4-a716-446655440000'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a.hostname;</w:t>
      </w:r>
    </w:p>
    <w:bookmarkEnd w:id="28"/>
    <w:bookmarkStart w:id="29" w:name="assets-approaching-eol"/>
    <w:p>
      <w:pPr>
        <w:pStyle w:val="Heading3"/>
      </w:pPr>
      <w:r>
        <w:t xml:space="preserve">Assets Approaching EOL</w:t>
      </w:r>
    </w:p>
    <w:p>
      <w:pPr>
        <w:pStyle w:val="SourceCode"/>
      </w:pPr>
      <w:r>
        <w:rPr>
          <w:rStyle w:val="CommentTok"/>
        </w:rPr>
        <w:t xml:space="preserve">-- Find assets approaching end-of-life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a.hostname,</w:t>
      </w:r>
      <w:r>
        <w:br/>
      </w:r>
      <w:r>
        <w:rPr>
          <w:rStyle w:val="NormalTok"/>
        </w:rPr>
        <w:t xml:space="preserve">  al.warranty_end_date,</w:t>
      </w:r>
      <w:r>
        <w:br/>
      </w:r>
      <w:r>
        <w:rPr>
          <w:rStyle w:val="NormalTok"/>
        </w:rPr>
        <w:t xml:space="preserve">  al.manufacturer_eol_date,</w:t>
      </w:r>
      <w:r>
        <w:br/>
      </w:r>
      <w:r>
        <w:rPr>
          <w:rStyle w:val="NormalTok"/>
        </w:rPr>
        <w:t xml:space="preserve">  al.internal_eol_date,</w:t>
      </w:r>
      <w:r>
        <w:br/>
      </w:r>
      <w:r>
        <w:rPr>
          <w:rStyle w:val="NormalTok"/>
        </w:rPr>
        <w:t xml:space="preserve">  al.estimated_replacement_cost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assets a</w:t>
      </w:r>
      <w:r>
        <w:br/>
      </w:r>
      <w:r>
        <w:rPr>
          <w:rStyle w:val="KeywordTok"/>
        </w:rPr>
        <w:t xml:space="preserve">JOIN</w:t>
      </w:r>
      <w:r>
        <w:rPr>
          <w:rStyle w:val="NormalTok"/>
        </w:rPr>
        <w:t xml:space="preserve"> asset_lifecycle al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a.asset_uuid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al.asset_uuid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al.internal_eol_date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CURRENT_DATE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INTERVAL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'6 months'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al.internal_eol_date;</w:t>
      </w:r>
    </w:p>
    <w:bookmarkEnd w:id="29"/>
    <w:bookmarkStart w:id="30" w:name="monthly-operational-costs"/>
    <w:p>
      <w:pPr>
        <w:pStyle w:val="Heading3"/>
      </w:pPr>
      <w:r>
        <w:t xml:space="preserve">Monthly Operational Costs</w:t>
      </w:r>
    </w:p>
    <w:p>
      <w:pPr>
        <w:pStyle w:val="SourceCode"/>
      </w:pPr>
      <w:r>
        <w:rPr>
          <w:rStyle w:val="CommentTok"/>
        </w:rPr>
        <w:t xml:space="preserve">-- Get operational costs by month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year_month,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(power_cost)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total_power,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(space_cost)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total_space,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(network_cost)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total_network,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(storage_cost)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total_storage,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(labor_cost)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total_labor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asset_operational_costs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year_month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'2025-01-01'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year_month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year_month;</w:t>
      </w:r>
    </w:p>
    <w:bookmarkEnd w:id="30"/>
    <w:bookmarkStart w:id="31" w:name="risk-mapping-confidence"/>
    <w:p>
      <w:pPr>
        <w:pStyle w:val="Heading3"/>
      </w:pPr>
      <w:r>
        <w:t xml:space="preserve">Risk Mapping Confidence</w:t>
      </w:r>
    </w:p>
    <w:p>
      <w:pPr>
        <w:pStyle w:val="SourceCode"/>
      </w:pPr>
      <w:r>
        <w:rPr>
          <w:rStyle w:val="CommentTok"/>
        </w:rPr>
        <w:t xml:space="preserve">-- Find low-confidence risk mappings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a.hostname,</w:t>
      </w:r>
      <w:r>
        <w:br/>
      </w:r>
      <w:r>
        <w:rPr>
          <w:rStyle w:val="NormalTok"/>
        </w:rPr>
        <w:t xml:space="preserve">  arm.mapping_confidence,</w:t>
      </w:r>
      <w:r>
        <w:br/>
      </w:r>
      <w:r>
        <w:rPr>
          <w:rStyle w:val="NormalTok"/>
        </w:rPr>
        <w:t xml:space="preserve">  arm.mapping_method,</w:t>
      </w:r>
      <w:r>
        <w:br/>
      </w:r>
      <w:r>
        <w:rPr>
          <w:rStyle w:val="NormalTok"/>
        </w:rPr>
        <w:t xml:space="preserve">  arm.verified_at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assets a</w:t>
      </w:r>
      <w:r>
        <w:br/>
      </w:r>
      <w:r>
        <w:rPr>
          <w:rStyle w:val="KeywordTok"/>
        </w:rPr>
        <w:t xml:space="preserve">JOIN</w:t>
      </w:r>
      <w:r>
        <w:rPr>
          <w:rStyle w:val="NormalTok"/>
        </w:rPr>
        <w:t xml:space="preserve"> asset_risk_mapping arm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a.asset_uuid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arm.asset_uuid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arm.mapping_confidence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0.80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arm.verified_at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arm.mapping_confidence;</w:t>
      </w:r>
    </w:p>
    <w:bookmarkEnd w:id="31"/>
    <w:bookmarkEnd w:id="32"/>
    <w:bookmarkStart w:id="36" w:name="best-practices"/>
    <w:p>
      <w:pPr>
        <w:pStyle w:val="Heading2"/>
      </w:pPr>
      <w:r>
        <w:t xml:space="preserve">Best Practices</w:t>
      </w:r>
    </w:p>
    <w:bookmarkStart w:id="33" w:name="cost-management"/>
    <w:p>
      <w:pPr>
        <w:pStyle w:val="Heading3"/>
      </w:pPr>
      <w:r>
        <w:t xml:space="preserve">Cost Management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Regular Updates</w:t>
      </w:r>
      <w:r>
        <w:t xml:space="preserve">: Update operational costs monthly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Cost Categories</w:t>
      </w:r>
      <w:r>
        <w:t xml:space="preserve">: Use consistent cost types and billing cycles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Documentation</w:t>
      </w:r>
      <w:r>
        <w:t xml:space="preserve">: Include detailed notes and attachments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Budget Tracking</w:t>
      </w:r>
      <w:r>
        <w:t xml:space="preserve">: Link to cost centers and budget codes</w:t>
      </w:r>
    </w:p>
    <w:bookmarkEnd w:id="33"/>
    <w:bookmarkStart w:id="34" w:name="lifecycle-management"/>
    <w:p>
      <w:pPr>
        <w:pStyle w:val="Heading3"/>
      </w:pPr>
      <w:r>
        <w:t xml:space="preserve">Lifecycle Management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Proactive Planning</w:t>
      </w:r>
      <w:r>
        <w:t xml:space="preserve">: Set internal EOL dates before manufacturer EOL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Replacement Budgeting</w:t>
      </w:r>
      <w:r>
        <w:t xml:space="preserve">: Plan replacement costs in advance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Warranty Tracking</w:t>
      </w:r>
      <w:r>
        <w:t xml:space="preserve">: Monitor warranty expiration dates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Documentation</w:t>
      </w:r>
      <w:r>
        <w:t xml:space="preserve">: Maintain detailed replacement notes</w:t>
      </w:r>
    </w:p>
    <w:bookmarkEnd w:id="34"/>
    <w:bookmarkStart w:id="35" w:name="risk-mapping"/>
    <w:p>
      <w:pPr>
        <w:pStyle w:val="Heading3"/>
      </w:pPr>
      <w:r>
        <w:t xml:space="preserve">Risk Mapping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Confidence Scoring</w:t>
      </w:r>
      <w:r>
        <w:t xml:space="preserve">: Use realistic confidence scores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Verification</w:t>
      </w:r>
      <w:r>
        <w:t xml:space="preserve">: Verify automated mappings manually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Criteria Documentation</w:t>
      </w:r>
      <w:r>
        <w:t xml:space="preserve">: Document mapping criteria in JSONB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Regular Review</w:t>
      </w:r>
      <w:r>
        <w:t xml:space="preserve">: Review and update mappings periodically</w:t>
      </w:r>
    </w:p>
    <w:bookmarkEnd w:id="35"/>
    <w:bookmarkEnd w:id="36"/>
    <w:bookmarkStart w:id="39" w:name="integration-points"/>
    <w:p>
      <w:pPr>
        <w:pStyle w:val="Heading2"/>
      </w:pPr>
      <w:r>
        <w:t xml:space="preserve">Integration Points</w:t>
      </w:r>
    </w:p>
    <w:bookmarkStart w:id="37" w:name="with-existing-systems"/>
    <w:p>
      <w:pPr>
        <w:pStyle w:val="Heading3"/>
      </w:pPr>
      <w:r>
        <w:t xml:space="preserve">With Existing Systems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Assets Table</w:t>
      </w:r>
      <w:r>
        <w:t xml:space="preserve">: Core asset information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Users Table</w:t>
      </w:r>
      <w:r>
        <w:t xml:space="preserve">: User tracking and verification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Vulnerabilities</w:t>
      </w:r>
      <w:r>
        <w:t xml:space="preserve">: Risk assessment integration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Controls</w:t>
      </w:r>
      <w:r>
        <w:t xml:space="preserve">: Compliance and security controls</w:t>
      </w:r>
    </w:p>
    <w:bookmarkEnd w:id="37"/>
    <w:bookmarkStart w:id="38" w:name="with-external-systems"/>
    <w:p>
      <w:pPr>
        <w:pStyle w:val="Heading3"/>
      </w:pPr>
      <w:r>
        <w:t xml:space="preserve">With External Systems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Financial Systems</w:t>
      </w:r>
      <w:r>
        <w:t xml:space="preserve">: Cost center and budget integration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CMDB</w:t>
      </w:r>
      <w:r>
        <w:t xml:space="preserve">: Configuration management database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Risk Management</w:t>
      </w:r>
      <w:r>
        <w:t xml:space="preserve">: Risk model integration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Procurement</w:t>
      </w:r>
      <w:r>
        <w:t xml:space="preserve">: Purchase order and vendor management</w:t>
      </w:r>
    </w:p>
    <w:bookmarkEnd w:id="38"/>
    <w:bookmarkEnd w:id="39"/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2025-08-08T20:24:14Z</dcterms:created>
  <dcterms:modified xsi:type="dcterms:W3CDTF">2025-08-08T20:24:14Z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