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container-security-scanning"/>
    <w:p>
      <w:pPr>
        <w:pStyle w:val="Heading1"/>
      </w:pPr>
      <w:r>
        <w:t xml:space="preserve">Container Security Scanning</w:t>
      </w:r>
    </w:p>
    <w:p>
      <w:pPr>
        <w:pStyle w:val="FirstParagraph"/>
      </w:pPr>
      <w:r>
        <w:t xml:space="preserve">This document describes the container security scanning capabilities integrated into the RAS_DASH_CSaaS platform.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container scanning module provides comprehensive security analysis for:</w:t>
      </w:r>
      <w:r>
        <w:t xml:space="preserve"> </w:t>
      </w:r>
      <w:r>
        <w:t xml:space="preserve">- Docker images and containers</w:t>
      </w:r>
      <w:r>
        <w:t xml:space="preserve"> </w:t>
      </w:r>
      <w:r>
        <w:t xml:space="preserve">- Kubernetes clusters and workloads</w:t>
      </w:r>
      <w:r>
        <w:t xml:space="preserve"> </w:t>
      </w:r>
      <w:r>
        <w:t xml:space="preserve">- Container registries</w:t>
      </w:r>
      <w:r>
        <w:t xml:space="preserve"> </w:t>
      </w:r>
      <w:r>
        <w:t xml:space="preserve">- Dockerfiles and container configurations</w:t>
      </w:r>
      <w:r>
        <w:t xml:space="preserve"> </w:t>
      </w:r>
      <w:r>
        <w:t xml:space="preserve">- Runtime container security</w:t>
      </w:r>
    </w:p>
    <w:bookmarkEnd w:id="9"/>
    <w:bookmarkStart w:id="11" w:name="api-endpoints"/>
    <w:p>
      <w:pPr>
        <w:pStyle w:val="Heading2"/>
      </w:pPr>
      <w:r>
        <w:t xml:space="preserve">API Endpoints</w:t>
      </w:r>
    </w:p>
    <w:bookmarkStart w:id="10" w:name="post-apiv1scannercontainer-scan"/>
    <w:p>
      <w:pPr>
        <w:pStyle w:val="Heading3"/>
      </w:pPr>
      <w:r>
        <w:t xml:space="preserve">POST /api/v1/scanner/container-scan</w:t>
      </w:r>
    </w:p>
    <w:p>
      <w:pPr>
        <w:pStyle w:val="FirstParagraph"/>
      </w:pPr>
      <w:r>
        <w:t xml:space="preserve">Execute a container security scan.</w:t>
      </w:r>
    </w:p>
    <w:p>
      <w:pPr>
        <w:pStyle w:val="BodyText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"nginx:latest"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"checks"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"image-vulnerabilities"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"dockerfile-security"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"container-config"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"comprehensive"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"customOptions"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(required): Container image, registry, or Kubernetes cluster to scan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checks</w:t>
      </w:r>
      <w:r>
        <w:t xml:space="preserve"> </w:t>
      </w:r>
      <w:r>
        <w:t xml:space="preserve">(optional): Array of specific checks to run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image-vulnerabilities</w:t>
      </w:r>
      <w:r>
        <w:t xml:space="preserve">: Scan for known vulnerabilities in image layers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dockerfile-security</w:t>
      </w:r>
      <w:r>
        <w:t xml:space="preserve">: Analyze Dockerfile for security best practices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container-config</w:t>
      </w:r>
      <w:r>
        <w:t xml:space="preserve">: Check container configuration security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runtime-security</w:t>
      </w:r>
      <w:r>
        <w:t xml:space="preserve">: Monitor runtime container behavior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secrets-detection</w:t>
      </w:r>
      <w:r>
        <w:t xml:space="preserve">: Detect hardcoded secrets and credentials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compliance-checks</w:t>
      </w:r>
      <w:r>
        <w:t xml:space="preserve">: Verify compliance with security standards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registry-scan</w:t>
      </w:r>
      <w:r>
        <w:t xml:space="preserve">: Scan container registry for vulnerabilities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kubernetes-scan</w:t>
      </w:r>
      <w:r>
        <w:t xml:space="preserve">: Security scan of Kubernetes resources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severity</w:t>
      </w:r>
      <w:r>
        <w:t xml:space="preserve"> </w:t>
      </w:r>
      <w:r>
        <w:t xml:space="preserve">(optional): Minimum severity level (low, medium, high, critical)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comprehensive</w:t>
      </w:r>
      <w:r>
        <w:t xml:space="preserve"> </w:t>
      </w:r>
      <w:r>
        <w:t xml:space="preserve">(optional): Run all available checks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timeout</w:t>
      </w:r>
      <w:r>
        <w:t xml:space="preserve"> </w:t>
      </w:r>
      <w:r>
        <w:t xml:space="preserve">(optional): Scan timeout in seconds (default: 300)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"Container scan initiated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"scanId"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"scan_123456"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"nginx:latest"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"checks"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"image-vulnerabilities"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"2025-07-30T21:30:00Z"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"estimatedDuration"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"5-10 minutes"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0"/>
    <w:bookmarkEnd w:id="11"/>
    <w:bookmarkStart w:id="17" w:name="available-scan-types"/>
    <w:p>
      <w:pPr>
        <w:pStyle w:val="Heading2"/>
      </w:pPr>
      <w:r>
        <w:t xml:space="preserve">Available Scan Types</w:t>
      </w:r>
    </w:p>
    <w:bookmarkStart w:id="12" w:name="image-vulnerability-scanning"/>
    <w:p>
      <w:pPr>
        <w:pStyle w:val="Heading3"/>
      </w:pPr>
      <w:r>
        <w:t xml:space="preserve">1. Image Vulnerability Scanning</w:t>
      </w:r>
    </w:p>
    <w:p>
      <w:pPr>
        <w:pStyle w:val="FirstParagraph"/>
      </w:pPr>
      <w:r>
        <w:t xml:space="preserve">Scans container images for known security vulnerabilities using CVE databases.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ExtensionTok"/>
        </w:rPr>
        <w:t xml:space="preserve">container-scan</w:t>
      </w:r>
      <w:r>
        <w:rPr>
          <w:rStyle w:val="NormalTok"/>
        </w:rPr>
        <w:t xml:space="preserve"> nginx:latest </w:t>
      </w:r>
      <w:r>
        <w:rPr>
          <w:rStyle w:val="AttributeTok"/>
        </w:rPr>
        <w:t xml:space="preserve">--checks</w:t>
      </w:r>
      <w:r>
        <w:rPr>
          <w:rStyle w:val="NormalTok"/>
        </w:rPr>
        <w:t xml:space="preserve"> image-vulnerabilities </w:t>
      </w:r>
      <w:r>
        <w:rPr>
          <w:rStyle w:val="AttributeTok"/>
        </w:rPr>
        <w:t xml:space="preserve">--severity</w:t>
      </w:r>
      <w:r>
        <w:rPr>
          <w:rStyle w:val="NormalTok"/>
        </w:rPr>
        <w:t xml:space="preserve"> medium</w:t>
      </w:r>
    </w:p>
    <w:bookmarkEnd w:id="12"/>
    <w:bookmarkStart w:id="13" w:name="dockerfile-security-analysis"/>
    <w:p>
      <w:pPr>
        <w:pStyle w:val="Heading3"/>
      </w:pPr>
      <w:r>
        <w:t xml:space="preserve">2. Dockerfile Security Analysis</w:t>
      </w:r>
    </w:p>
    <w:p>
      <w:pPr>
        <w:pStyle w:val="FirstParagraph"/>
      </w:pPr>
      <w:r>
        <w:t xml:space="preserve">Analyzes Dockerfile for security best practices and potential misconfigurations.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ExtensionTok"/>
        </w:rPr>
        <w:t xml:space="preserve">container-scan</w:t>
      </w:r>
      <w:r>
        <w:rPr>
          <w:rStyle w:val="NormalTok"/>
        </w:rPr>
        <w:t xml:space="preserve"> ./Dockerfile </w:t>
      </w:r>
      <w:r>
        <w:rPr>
          <w:rStyle w:val="AttributeTok"/>
        </w:rPr>
        <w:t xml:space="preserve">--checks</w:t>
      </w:r>
      <w:r>
        <w:rPr>
          <w:rStyle w:val="NormalTok"/>
        </w:rPr>
        <w:t xml:space="preserve"> dockerfile-security,secrets-detection</w:t>
      </w:r>
    </w:p>
    <w:bookmarkEnd w:id="13"/>
    <w:bookmarkStart w:id="14" w:name="kubernetes-security-scanning"/>
    <w:p>
      <w:pPr>
        <w:pStyle w:val="Heading3"/>
      </w:pPr>
      <w:r>
        <w:t xml:space="preserve">3. Kubernetes Security Scanning</w:t>
      </w:r>
    </w:p>
    <w:p>
      <w:pPr>
        <w:pStyle w:val="FirstParagraph"/>
      </w:pPr>
      <w:r>
        <w:t xml:space="preserve">Comprehensive security assessment of Kubernetes cluster and workloads.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ExtensionTok"/>
        </w:rPr>
        <w:t xml:space="preserve">container-scan</w:t>
      </w:r>
      <w:r>
        <w:rPr>
          <w:rStyle w:val="NormalTok"/>
        </w:rPr>
        <w:t xml:space="preserve"> k8s://default </w:t>
      </w:r>
      <w:r>
        <w:rPr>
          <w:rStyle w:val="AttributeTok"/>
        </w:rPr>
        <w:t xml:space="preserve">--checks</w:t>
      </w:r>
      <w:r>
        <w:rPr>
          <w:rStyle w:val="NormalTok"/>
        </w:rPr>
        <w:t xml:space="preserve"> kubernetes-scan,compliance-checks</w:t>
      </w:r>
    </w:p>
    <w:bookmarkEnd w:id="14"/>
    <w:bookmarkStart w:id="15" w:name="container-registry-scanning"/>
    <w:p>
      <w:pPr>
        <w:pStyle w:val="Heading3"/>
      </w:pPr>
      <w:r>
        <w:t xml:space="preserve">4. Container Registry Scanning</w:t>
      </w:r>
    </w:p>
    <w:p>
      <w:pPr>
        <w:pStyle w:val="FirstParagraph"/>
      </w:pPr>
      <w:r>
        <w:t xml:space="preserve">Scans container registries for vulnerabilities across multiple images.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ExtensionTok"/>
        </w:rPr>
        <w:t xml:space="preserve">container-scan</w:t>
      </w:r>
      <w:r>
        <w:rPr>
          <w:rStyle w:val="NormalTok"/>
        </w:rPr>
        <w:t xml:space="preserve"> registry://harbor.company.com </w:t>
      </w:r>
      <w:r>
        <w:rPr>
          <w:rStyle w:val="AttributeTok"/>
        </w:rPr>
        <w:t xml:space="preserve">--checks</w:t>
      </w:r>
      <w:r>
        <w:rPr>
          <w:rStyle w:val="NormalTok"/>
        </w:rPr>
        <w:t xml:space="preserve"> registry-scan,image-vulnerabilities</w:t>
      </w:r>
    </w:p>
    <w:bookmarkEnd w:id="15"/>
    <w:bookmarkStart w:id="16" w:name="runtime-container-security"/>
    <w:p>
      <w:pPr>
        <w:pStyle w:val="Heading3"/>
      </w:pPr>
      <w:r>
        <w:t xml:space="preserve">5. Runtime Container Security</w:t>
      </w:r>
    </w:p>
    <w:p>
      <w:pPr>
        <w:pStyle w:val="FirstParagraph"/>
      </w:pPr>
      <w:r>
        <w:t xml:space="preserve">Monitors running containers for security anomalies and policy violations.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ExtensionTok"/>
        </w:rPr>
        <w:t xml:space="preserve">container-scan</w:t>
      </w:r>
      <w:r>
        <w:rPr>
          <w:rStyle w:val="NormalTok"/>
        </w:rPr>
        <w:t xml:space="preserve"> container://myapp-prod </w:t>
      </w:r>
      <w:r>
        <w:rPr>
          <w:rStyle w:val="AttributeTok"/>
        </w:rPr>
        <w:t xml:space="preserve">--checks</w:t>
      </w:r>
      <w:r>
        <w:rPr>
          <w:rStyle w:val="NormalTok"/>
        </w:rPr>
        <w:t xml:space="preserve"> runtime-security,container-config</w:t>
      </w:r>
    </w:p>
    <w:bookmarkEnd w:id="16"/>
    <w:bookmarkEnd w:id="17"/>
    <w:bookmarkStart w:id="19" w:name="terminal-interface"/>
    <w:p>
      <w:pPr>
        <w:pStyle w:val="Heading2"/>
      </w:pPr>
      <w:r>
        <w:t xml:space="preserve">Terminal Interface</w:t>
      </w:r>
    </w:p>
    <w:p>
      <w:pPr>
        <w:pStyle w:val="FirstParagraph"/>
      </w:pPr>
      <w:r>
        <w:t xml:space="preserve">The scanner provides preset commands in the terminal interface under the</w:t>
      </w:r>
      <w:r>
        <w:t xml:space="preserve"> </w:t>
      </w:r>
      <w:r>
        <w:t xml:space="preserve">“Containers”</w:t>
      </w:r>
      <w:r>
        <w:t xml:space="preserve"> </w:t>
      </w:r>
      <w:r>
        <w:t xml:space="preserve">tab:</w:t>
      </w:r>
    </w:p>
    <w:bookmarkStart w:id="18" w:name="available-presets"/>
    <w:p>
      <w:pPr>
        <w:pStyle w:val="Heading3"/>
      </w:pPr>
      <w:r>
        <w:t xml:space="preserve">Available Presets: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Docker Image Vulnerability Scan</w:t>
      </w:r>
      <w:r>
        <w:t xml:space="preserve"> </w:t>
      </w:r>
      <w:r>
        <w:t xml:space="preserve">- Basic image vulnerability assessment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Comprehensive Container Scan</w:t>
      </w:r>
      <w:r>
        <w:t xml:space="preserve"> </w:t>
      </w:r>
      <w:r>
        <w:t xml:space="preserve">- Full security assessment with all checks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Dockerfile Security Analysis</w:t>
      </w:r>
      <w:r>
        <w:t xml:space="preserve"> </w:t>
      </w:r>
      <w:r>
        <w:t xml:space="preserve">- Security analysis of Dockerfile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Kubernetes Cluster Scan</w:t>
      </w:r>
      <w:r>
        <w:t xml:space="preserve"> </w:t>
      </w:r>
      <w:r>
        <w:t xml:space="preserve">- K8s cluster security assessment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Container Registry Scan</w:t>
      </w:r>
      <w:r>
        <w:t xml:space="preserve"> </w:t>
      </w:r>
      <w:r>
        <w:t xml:space="preserve">- Registry-wide vulnerability scanning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Runtime Container Security</w:t>
      </w:r>
      <w:r>
        <w:t xml:space="preserve"> </w:t>
      </w:r>
      <w:r>
        <w:t xml:space="preserve">- Live container monitoring</w:t>
      </w:r>
    </w:p>
    <w:bookmarkEnd w:id="18"/>
    <w:bookmarkEnd w:id="19"/>
    <w:bookmarkStart w:id="20" w:name="integration-with-trivy"/>
    <w:p>
      <w:pPr>
        <w:pStyle w:val="Heading2"/>
      </w:pPr>
      <w:r>
        <w:t xml:space="preserve">Integration with Trivy</w:t>
      </w:r>
    </w:p>
    <w:p>
      <w:pPr>
        <w:pStyle w:val="FirstParagraph"/>
      </w:pPr>
      <w:r>
        <w:t xml:space="preserve">The container scanning functionality leverages Trivy, a comprehensive vulnerability scanner for containers: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Vulnerability Detection</w:t>
      </w:r>
      <w:r>
        <w:t xml:space="preserve">: Scans OS packages and language-specific packages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Misconfiguration Detection</w:t>
      </w:r>
      <w:r>
        <w:t xml:space="preserve">: Detects IaC misconfigurations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Secret Detection</w:t>
      </w:r>
      <w:r>
        <w:t xml:space="preserve">: Finds API keys, passwords, and tokens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SBOM Support</w:t>
      </w:r>
      <w:r>
        <w:t xml:space="preserve">: Generates Software Bill of Materials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Policy Enforcement</w:t>
      </w:r>
      <w:r>
        <w:t xml:space="preserve">: Custom security policies</w:t>
      </w:r>
    </w:p>
    <w:bookmarkEnd w:id="20"/>
    <w:bookmarkStart w:id="25" w:name="supported-targets"/>
    <w:p>
      <w:pPr>
        <w:pStyle w:val="Heading2"/>
      </w:pPr>
      <w:r>
        <w:t xml:space="preserve">Supported Targets</w:t>
      </w:r>
    </w:p>
    <w:bookmarkStart w:id="21" w:name="container-images"/>
    <w:p>
      <w:pPr>
        <w:pStyle w:val="Heading3"/>
      </w:pPr>
      <w:r>
        <w:t xml:space="preserve">Container Images</w:t>
      </w:r>
    </w:p>
    <w:p>
      <w:pPr>
        <w:pStyle w:val="Compact"/>
        <w:numPr>
          <w:ilvl w:val="0"/>
          <w:numId w:val="1003"/>
        </w:numPr>
      </w:pPr>
      <w:r>
        <w:t xml:space="preserve">Docker Hub images:</w:t>
      </w:r>
      <w:r>
        <w:t xml:space="preserve"> </w:t>
      </w:r>
      <w:r>
        <w:rPr>
          <w:rStyle w:val="VerbatimChar"/>
        </w:rPr>
        <w:t xml:space="preserve">nginx:latest</w:t>
      </w:r>
    </w:p>
    <w:p>
      <w:pPr>
        <w:pStyle w:val="Compact"/>
        <w:numPr>
          <w:ilvl w:val="0"/>
          <w:numId w:val="1003"/>
        </w:numPr>
      </w:pPr>
      <w:r>
        <w:t xml:space="preserve">Private registry images:</w:t>
      </w:r>
      <w:r>
        <w:t xml:space="preserve"> </w:t>
      </w:r>
      <w:r>
        <w:rPr>
          <w:rStyle w:val="VerbatimChar"/>
        </w:rPr>
        <w:t xml:space="preserve">registry.company.com/myapp:v1.0</w:t>
      </w:r>
    </w:p>
    <w:p>
      <w:pPr>
        <w:pStyle w:val="Compact"/>
        <w:numPr>
          <w:ilvl w:val="0"/>
          <w:numId w:val="1003"/>
        </w:numPr>
      </w:pPr>
      <w:r>
        <w:t xml:space="preserve">Local images:</w:t>
      </w:r>
      <w:r>
        <w:t xml:space="preserve"> </w:t>
      </w:r>
      <w:r>
        <w:rPr>
          <w:rStyle w:val="VerbatimChar"/>
        </w:rPr>
        <w:t xml:space="preserve">local/myapp:dev</w:t>
      </w:r>
    </w:p>
    <w:bookmarkEnd w:id="21"/>
    <w:bookmarkStart w:id="22" w:name="container-registries"/>
    <w:p>
      <w:pPr>
        <w:pStyle w:val="Heading3"/>
      </w:pPr>
      <w:r>
        <w:t xml:space="preserve">Container Registries</w:t>
      </w:r>
    </w:p>
    <w:p>
      <w:pPr>
        <w:pStyle w:val="Compact"/>
        <w:numPr>
          <w:ilvl w:val="0"/>
          <w:numId w:val="1004"/>
        </w:numPr>
      </w:pPr>
      <w:r>
        <w:t xml:space="preserve">Docker Hub:</w:t>
      </w:r>
      <w:r>
        <w:t xml:space="preserve"> </w:t>
      </w:r>
      <w:r>
        <w:rPr>
          <w:rStyle w:val="VerbatimChar"/>
        </w:rPr>
        <w:t xml:space="preserve">registry://docker.io</w:t>
      </w:r>
    </w:p>
    <w:p>
      <w:pPr>
        <w:pStyle w:val="Compact"/>
        <w:numPr>
          <w:ilvl w:val="0"/>
          <w:numId w:val="1004"/>
        </w:numPr>
      </w:pPr>
      <w:r>
        <w:t xml:space="preserve">Harbor:</w:t>
      </w:r>
      <w:r>
        <w:t xml:space="preserve"> </w:t>
      </w:r>
      <w:r>
        <w:rPr>
          <w:rStyle w:val="VerbatimChar"/>
        </w:rPr>
        <w:t xml:space="preserve">registry://harbor.company.com</w:t>
      </w:r>
    </w:p>
    <w:p>
      <w:pPr>
        <w:pStyle w:val="Compact"/>
        <w:numPr>
          <w:ilvl w:val="0"/>
          <w:numId w:val="1004"/>
        </w:numPr>
      </w:pPr>
      <w:r>
        <w:t xml:space="preserve">AWS ECR:</w:t>
      </w:r>
      <w:r>
        <w:t xml:space="preserve"> </w:t>
      </w:r>
      <w:r>
        <w:rPr>
          <w:rStyle w:val="VerbatimChar"/>
        </w:rPr>
        <w:t xml:space="preserve">registry://123456789.dkr.ecr.us-east-1.amazonaws.com</w:t>
      </w:r>
    </w:p>
    <w:bookmarkEnd w:id="22"/>
    <w:bookmarkStart w:id="23" w:name="kubernetes"/>
    <w:p>
      <w:pPr>
        <w:pStyle w:val="Heading3"/>
      </w:pPr>
      <w:r>
        <w:t xml:space="preserve">Kubernetes</w:t>
      </w:r>
    </w:p>
    <w:p>
      <w:pPr>
        <w:pStyle w:val="Compact"/>
        <w:numPr>
          <w:ilvl w:val="0"/>
          <w:numId w:val="1005"/>
        </w:numPr>
      </w:pPr>
      <w:r>
        <w:t xml:space="preserve">Specific namespace:</w:t>
      </w:r>
      <w:r>
        <w:t xml:space="preserve"> </w:t>
      </w:r>
      <w:r>
        <w:rPr>
          <w:rStyle w:val="VerbatimChar"/>
        </w:rPr>
        <w:t xml:space="preserve">k8s://production</w:t>
      </w:r>
    </w:p>
    <w:p>
      <w:pPr>
        <w:pStyle w:val="Compact"/>
        <w:numPr>
          <w:ilvl w:val="0"/>
          <w:numId w:val="1005"/>
        </w:numPr>
      </w:pPr>
      <w:r>
        <w:t xml:space="preserve">All namespaces:</w:t>
      </w:r>
      <w:r>
        <w:t xml:space="preserve"> </w:t>
      </w:r>
      <w:r>
        <w:rPr>
          <w:rStyle w:val="VerbatimChar"/>
        </w:rPr>
        <w:t xml:space="preserve">k8s://cluster</w:t>
      </w:r>
    </w:p>
    <w:p>
      <w:pPr>
        <w:pStyle w:val="Compact"/>
        <w:numPr>
          <w:ilvl w:val="0"/>
          <w:numId w:val="1005"/>
        </w:numPr>
      </w:pPr>
      <w:r>
        <w:t xml:space="preserve">Specific workload:</w:t>
      </w:r>
      <w:r>
        <w:t xml:space="preserve"> </w:t>
      </w:r>
      <w:r>
        <w:rPr>
          <w:rStyle w:val="VerbatimChar"/>
        </w:rPr>
        <w:t xml:space="preserve">k8s://default/deployment/myapp</w:t>
      </w:r>
    </w:p>
    <w:bookmarkEnd w:id="23"/>
    <w:bookmarkStart w:id="24" w:name="files"/>
    <w:p>
      <w:pPr>
        <w:pStyle w:val="Heading3"/>
      </w:pPr>
      <w:r>
        <w:t xml:space="preserve">Files</w:t>
      </w:r>
    </w:p>
    <w:p>
      <w:pPr>
        <w:pStyle w:val="Compact"/>
        <w:numPr>
          <w:ilvl w:val="0"/>
          <w:numId w:val="1006"/>
        </w:numPr>
      </w:pPr>
      <w:r>
        <w:t xml:space="preserve">Dockerfile:</w:t>
      </w:r>
      <w:r>
        <w:t xml:space="preserve"> </w:t>
      </w:r>
      <w:r>
        <w:rPr>
          <w:rStyle w:val="VerbatimChar"/>
        </w:rPr>
        <w:t xml:space="preserve">./Dockerfile</w:t>
      </w:r>
    </w:p>
    <w:p>
      <w:pPr>
        <w:pStyle w:val="Compact"/>
        <w:numPr>
          <w:ilvl w:val="0"/>
          <w:numId w:val="1006"/>
        </w:numPr>
      </w:pPr>
      <w:r>
        <w:t xml:space="preserve">Kubernetes manifests:</w:t>
      </w:r>
      <w:r>
        <w:t xml:space="preserve"> </w:t>
      </w:r>
      <w:r>
        <w:rPr>
          <w:rStyle w:val="VerbatimChar"/>
        </w:rPr>
        <w:t xml:space="preserve">./k8s/</w:t>
      </w:r>
    </w:p>
    <w:p>
      <w:pPr>
        <w:pStyle w:val="Compact"/>
        <w:numPr>
          <w:ilvl w:val="0"/>
          <w:numId w:val="1006"/>
        </w:numPr>
      </w:pPr>
      <w:r>
        <w:t xml:space="preserve">Docker Compose:</w:t>
      </w:r>
      <w:r>
        <w:t xml:space="preserve"> </w:t>
      </w:r>
      <w:r>
        <w:rPr>
          <w:rStyle w:val="VerbatimChar"/>
        </w:rPr>
        <w:t xml:space="preserve">./docker-compose.yml</w:t>
      </w:r>
    </w:p>
    <w:bookmarkEnd w:id="24"/>
    <w:bookmarkEnd w:id="25"/>
    <w:bookmarkStart w:id="30" w:name="security-findings"/>
    <w:p>
      <w:pPr>
        <w:pStyle w:val="Heading2"/>
      </w:pPr>
      <w:r>
        <w:t xml:space="preserve">Security Findings</w:t>
      </w:r>
    </w:p>
    <w:p>
      <w:pPr>
        <w:pStyle w:val="FirstParagraph"/>
      </w:pPr>
      <w:r>
        <w:t xml:space="preserve">Container scans generate detailed reports including:</w:t>
      </w:r>
    </w:p>
    <w:bookmarkStart w:id="26" w:name="vulnerability-findings"/>
    <w:p>
      <w:pPr>
        <w:pStyle w:val="Heading3"/>
      </w:pPr>
      <w:r>
        <w:t xml:space="preserve">Vulnerability Findings</w:t>
      </w:r>
    </w:p>
    <w:p>
      <w:pPr>
        <w:pStyle w:val="Compact"/>
        <w:numPr>
          <w:ilvl w:val="0"/>
          <w:numId w:val="1007"/>
        </w:numPr>
      </w:pPr>
      <w:r>
        <w:t xml:space="preserve">CVE ID and severity</w:t>
      </w:r>
    </w:p>
    <w:p>
      <w:pPr>
        <w:pStyle w:val="Compact"/>
        <w:numPr>
          <w:ilvl w:val="0"/>
          <w:numId w:val="1007"/>
        </w:numPr>
      </w:pPr>
      <w:r>
        <w:t xml:space="preserve">Affected packages and versions</w:t>
      </w:r>
    </w:p>
    <w:p>
      <w:pPr>
        <w:pStyle w:val="Compact"/>
        <w:numPr>
          <w:ilvl w:val="0"/>
          <w:numId w:val="1007"/>
        </w:numPr>
      </w:pPr>
      <w:r>
        <w:t xml:space="preserve">Available fixes and patches</w:t>
      </w:r>
    </w:p>
    <w:p>
      <w:pPr>
        <w:pStyle w:val="Compact"/>
        <w:numPr>
          <w:ilvl w:val="0"/>
          <w:numId w:val="1007"/>
        </w:numPr>
      </w:pPr>
      <w:r>
        <w:t xml:space="preserve">CVSS scores and vectors</w:t>
      </w:r>
    </w:p>
    <w:bookmarkEnd w:id="26"/>
    <w:bookmarkStart w:id="27" w:name="configuration-issues"/>
    <w:p>
      <w:pPr>
        <w:pStyle w:val="Heading3"/>
      </w:pPr>
      <w:r>
        <w:t xml:space="preserve">Configuration Issues</w:t>
      </w:r>
    </w:p>
    <w:p>
      <w:pPr>
        <w:pStyle w:val="Compact"/>
        <w:numPr>
          <w:ilvl w:val="0"/>
          <w:numId w:val="1008"/>
        </w:numPr>
      </w:pPr>
      <w:r>
        <w:t xml:space="preserve">Insecure container configurations</w:t>
      </w:r>
    </w:p>
    <w:p>
      <w:pPr>
        <w:pStyle w:val="Compact"/>
        <w:numPr>
          <w:ilvl w:val="0"/>
          <w:numId w:val="1008"/>
        </w:numPr>
      </w:pPr>
      <w:r>
        <w:t xml:space="preserve">Privilege escalation risks</w:t>
      </w:r>
    </w:p>
    <w:p>
      <w:pPr>
        <w:pStyle w:val="Compact"/>
        <w:numPr>
          <w:ilvl w:val="0"/>
          <w:numId w:val="1008"/>
        </w:numPr>
      </w:pPr>
      <w:r>
        <w:t xml:space="preserve">Network security issues</w:t>
      </w:r>
    </w:p>
    <w:p>
      <w:pPr>
        <w:pStyle w:val="Compact"/>
        <w:numPr>
          <w:ilvl w:val="0"/>
          <w:numId w:val="1008"/>
        </w:numPr>
      </w:pPr>
      <w:r>
        <w:t xml:space="preserve">Resource limit violations</w:t>
      </w:r>
    </w:p>
    <w:bookmarkEnd w:id="27"/>
    <w:bookmarkStart w:id="28" w:name="secrets-detection"/>
    <w:p>
      <w:pPr>
        <w:pStyle w:val="Heading3"/>
      </w:pPr>
      <w:r>
        <w:t xml:space="preserve">Secrets Detection</w:t>
      </w:r>
    </w:p>
    <w:p>
      <w:pPr>
        <w:pStyle w:val="Compact"/>
        <w:numPr>
          <w:ilvl w:val="0"/>
          <w:numId w:val="1009"/>
        </w:numPr>
      </w:pPr>
      <w:r>
        <w:t xml:space="preserve">Hardcoded API keys</w:t>
      </w:r>
    </w:p>
    <w:p>
      <w:pPr>
        <w:pStyle w:val="Compact"/>
        <w:numPr>
          <w:ilvl w:val="0"/>
          <w:numId w:val="1009"/>
        </w:numPr>
      </w:pPr>
      <w:r>
        <w:t xml:space="preserve">Database credentials</w:t>
      </w:r>
    </w:p>
    <w:p>
      <w:pPr>
        <w:pStyle w:val="Compact"/>
        <w:numPr>
          <w:ilvl w:val="0"/>
          <w:numId w:val="1009"/>
        </w:numPr>
      </w:pPr>
      <w:r>
        <w:t xml:space="preserve">Private keys and certificates</w:t>
      </w:r>
    </w:p>
    <w:p>
      <w:pPr>
        <w:pStyle w:val="Compact"/>
        <w:numPr>
          <w:ilvl w:val="0"/>
          <w:numId w:val="1009"/>
        </w:numPr>
      </w:pPr>
      <w:r>
        <w:t xml:space="preserve">Authentication tokens</w:t>
      </w:r>
    </w:p>
    <w:bookmarkEnd w:id="28"/>
    <w:bookmarkStart w:id="29" w:name="compliance-violations"/>
    <w:p>
      <w:pPr>
        <w:pStyle w:val="Heading3"/>
      </w:pPr>
      <w:r>
        <w:t xml:space="preserve">Compliance Violations</w:t>
      </w:r>
    </w:p>
    <w:p>
      <w:pPr>
        <w:pStyle w:val="Compact"/>
        <w:numPr>
          <w:ilvl w:val="0"/>
          <w:numId w:val="1010"/>
        </w:numPr>
      </w:pPr>
      <w:r>
        <w:t xml:space="preserve">CIS Docker Benchmark</w:t>
      </w:r>
    </w:p>
    <w:p>
      <w:pPr>
        <w:pStyle w:val="Compact"/>
        <w:numPr>
          <w:ilvl w:val="0"/>
          <w:numId w:val="1010"/>
        </w:numPr>
      </w:pPr>
      <w:r>
        <w:t xml:space="preserve">NIST Container Security</w:t>
      </w:r>
    </w:p>
    <w:p>
      <w:pPr>
        <w:pStyle w:val="Compact"/>
        <w:numPr>
          <w:ilvl w:val="0"/>
          <w:numId w:val="1010"/>
        </w:numPr>
      </w:pPr>
      <w:r>
        <w:t xml:space="preserve">PCI DSS requirements</w:t>
      </w:r>
    </w:p>
    <w:p>
      <w:pPr>
        <w:pStyle w:val="Compact"/>
        <w:numPr>
          <w:ilvl w:val="0"/>
          <w:numId w:val="1010"/>
        </w:numPr>
      </w:pPr>
      <w:r>
        <w:t xml:space="preserve">Custom policy violations</w:t>
      </w:r>
    </w:p>
    <w:bookmarkEnd w:id="29"/>
    <w:bookmarkEnd w:id="30"/>
    <w:bookmarkStart w:id="31" w:name="best-practices"/>
    <w:p>
      <w:pPr>
        <w:pStyle w:val="Heading2"/>
      </w:pPr>
      <w:r>
        <w:t xml:space="preserve">Best Practices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Regular Scanning</w:t>
      </w:r>
      <w:r>
        <w:t xml:space="preserve">: Implement automated container scanning in CI/CD pipelines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Severity Thresholds</w:t>
      </w:r>
      <w:r>
        <w:t xml:space="preserve">: Set appropriate severity thresholds for your environment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Policy Enforcement</w:t>
      </w:r>
      <w:r>
        <w:t xml:space="preserve">: Define and enforce container security policies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Continuous Monitoring</w:t>
      </w:r>
      <w:r>
        <w:t xml:space="preserve">: Monitor runtime containers for security events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Remediation Tracking</w:t>
      </w:r>
      <w:r>
        <w:t xml:space="preserve">: Track and remediate identified vulnerabilities</w:t>
      </w:r>
    </w:p>
    <w:bookmarkEnd w:id="31"/>
    <w:bookmarkStart w:id="34" w:name="troubleshooting"/>
    <w:p>
      <w:pPr>
        <w:pStyle w:val="Heading2"/>
      </w:pPr>
      <w:r>
        <w:t xml:space="preserve">Troubleshooting</w:t>
      </w:r>
    </w:p>
    <w:bookmarkStart w:id="32" w:name="common-issues"/>
    <w:p>
      <w:pPr>
        <w:pStyle w:val="Heading3"/>
      </w:pPr>
      <w:r>
        <w:t xml:space="preserve">Common Issues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Permission Errors</w:t>
      </w:r>
      <w:r>
        <w:t xml:space="preserve">: Ensure proper registry authentication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Network Timeouts</w:t>
      </w:r>
      <w:r>
        <w:t xml:space="preserve">: Increase timeout values for large images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Resource Limits</w:t>
      </w:r>
      <w:r>
        <w:t xml:space="preserve">: Monitor system resources during scans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Registry Access</w:t>
      </w:r>
      <w:r>
        <w:t xml:space="preserve">: Verify network connectivity to registries</w:t>
      </w:r>
    </w:p>
    <w:bookmarkEnd w:id="32"/>
    <w:bookmarkStart w:id="33" w:name="performance-optimization"/>
    <w:p>
      <w:pPr>
        <w:pStyle w:val="Heading3"/>
      </w:pPr>
      <w:r>
        <w:t xml:space="preserve">Performance Optimization</w:t>
      </w:r>
    </w:p>
    <w:p>
      <w:pPr>
        <w:pStyle w:val="Compact"/>
        <w:numPr>
          <w:ilvl w:val="0"/>
          <w:numId w:val="1013"/>
        </w:numPr>
      </w:pPr>
      <w:r>
        <w:t xml:space="preserve">Use image layer caching for faster scans</w:t>
      </w:r>
    </w:p>
    <w:p>
      <w:pPr>
        <w:pStyle w:val="Compact"/>
        <w:numPr>
          <w:ilvl w:val="0"/>
          <w:numId w:val="1013"/>
        </w:numPr>
      </w:pPr>
      <w:r>
        <w:t xml:space="preserve">Schedule scans during off-peak hours</w:t>
      </w:r>
    </w:p>
    <w:p>
      <w:pPr>
        <w:pStyle w:val="Compact"/>
        <w:numPr>
          <w:ilvl w:val="0"/>
          <w:numId w:val="1013"/>
        </w:numPr>
      </w:pPr>
      <w:r>
        <w:t xml:space="preserve">Implement incremental scanning for large registries</w:t>
      </w:r>
    </w:p>
    <w:p>
      <w:pPr>
        <w:pStyle w:val="Compact"/>
        <w:numPr>
          <w:ilvl w:val="0"/>
          <w:numId w:val="1013"/>
        </w:numPr>
      </w:pPr>
      <w:r>
        <w:t xml:space="preserve">Use local mirrors for frequently scanned images</w:t>
      </w:r>
    </w:p>
    <w:bookmarkEnd w:id="33"/>
    <w:bookmarkEnd w:id="34"/>
    <w:bookmarkStart w:id="35" w:name="api-testing"/>
    <w:p>
      <w:pPr>
        <w:pStyle w:val="Heading2"/>
      </w:pPr>
      <w:r>
        <w:t xml:space="preserve">API Testing</w:t>
      </w:r>
    </w:p>
    <w:p>
      <w:pPr>
        <w:pStyle w:val="FirstParagraph"/>
      </w:pPr>
      <w:r>
        <w:t xml:space="preserve">You can test the container scanning API using your laptop’s IP addresses: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Wi-Fi</w:t>
      </w:r>
      <w:r>
        <w:t xml:space="preserve">: 192.168.0.39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Ethernet</w:t>
      </w:r>
      <w:r>
        <w:t xml:space="preserve">: 192.168.56.1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VPN</w:t>
      </w:r>
      <w:r>
        <w:t xml:space="preserve">: 10.5.0.2</w:t>
      </w:r>
    </w:p>
    <w:p>
      <w:pPr>
        <w:pStyle w:val="BodyText"/>
      </w:pPr>
      <w:r>
        <w:t xml:space="preserve">Example test command:</w:t>
      </w:r>
      <w:r>
        <w:t xml:space="preserve"> </w:t>
      </w:r>
      <w:r>
        <w:t xml:space="preserve">```powershell</w:t>
      </w:r>
      <w:r>
        <w:t xml:space="preserve"> </w:t>
      </w:r>
      <w:r>
        <w:t xml:space="preserve">Invoke-RestMethod -Uri</w:t>
      </w:r>
      <w:r>
        <w:t xml:space="preserve"> </w:t>
      </w:r>
      <w:r>
        <w:t xml:space="preserve">“http://192.168.0.39:3001/api/v1/scanner/container-scan”</w:t>
      </w:r>
      <w:r>
        <w:t xml:space="preserve"> </w:t>
      </w:r>
      <w:r>
        <w:t xml:space="preserve">-Method POST -Headers @{</w:t>
      </w:r>
      <w:r>
        <w:t xml:space="preserve">“Content-Type”</w:t>
      </w:r>
      <w:r>
        <w:t xml:space="preserve">=</w:t>
      </w:r>
      <w:r>
        <w:t xml:space="preserve">“application/json”</w:t>
      </w:r>
      <w:r>
        <w:t xml:space="preserve">;</w:t>
      </w:r>
      <w:r>
        <w:t xml:space="preserve"> </w:t>
      </w:r>
      <w:r>
        <w:t xml:space="preserve">“Authorization”</w:t>
      </w:r>
      <w:r>
        <w:t xml:space="preserve">=</w:t>
      </w:r>
      <w:r>
        <w:t xml:space="preserve">“Bearer test-token”</w:t>
      </w:r>
      <w:r>
        <w:t xml:space="preserve">} -Body</w:t>
      </w:r>
      <w:r>
        <w:t xml:space="preserve"> </w:t>
      </w:r>
      <w:r>
        <w:t xml:space="preserve">‘{</w:t>
      </w:r>
      <w:r>
        <w:t xml:space="preserve">“target”</w:t>
      </w:r>
      <w:r>
        <w:t xml:space="preserve">:</w:t>
      </w:r>
      <w:r>
        <w:t xml:space="preserve"> </w:t>
      </w:r>
      <w:r>
        <w:t xml:space="preserve">“nginx:latest”</w:t>
      </w:r>
      <w:r>
        <w:t xml:space="preserve">,</w:t>
      </w:r>
      <w:r>
        <w:t xml:space="preserve"> </w:t>
      </w:r>
      <w:r>
        <w:t xml:space="preserve">“checks”</w:t>
      </w:r>
      <w:r>
        <w:t xml:space="preserve">: [</w:t>
      </w:r>
      <w:r>
        <w:t xml:space="preserve">“image-vulnerabilities”</w:t>
      </w:r>
      <w:r>
        <w:t xml:space="preserve">],</w:t>
      </w:r>
      <w:r>
        <w:t xml:space="preserve"> </w:t>
      </w:r>
      <w:r>
        <w:t xml:space="preserve">“severity”</w:t>
      </w:r>
      <w:r>
        <w:t xml:space="preserve">:</w:t>
      </w:r>
      <w:r>
        <w:t xml:space="preserve"> </w:t>
      </w:r>
      <w:r>
        <w:t xml:space="preserve">“medium”</w:t>
      </w:r>
      <w:r>
        <w:t xml:space="preserve">}’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2025-08-08T20:24:15Z</dcterms:created>
  <dcterms:modified xsi:type="dcterms:W3CDTF">2025-08-08T20:24:15Z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