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26df03b69fc086212b8a63c474bb4625ecfe222"/>
    <w:p>
      <w:pPr>
        <w:pStyle w:val="Heading1"/>
      </w:pPr>
      <w:r>
        <w:t xml:space="preserve">SIEM Implementation Recommendation for Government Environment</w:t>
      </w:r>
    </w:p>
    <w:bookmarkStart w:id="9" w:name="executive-summary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Based on your existing SIEM database schema and secure government environment requirements, I recommend a</w:t>
      </w:r>
      <w:r>
        <w:t xml:space="preserve"> </w:t>
      </w:r>
      <w:r>
        <w:rPr>
          <w:b/>
          <w:bCs/>
        </w:rPr>
        <w:t xml:space="preserve">Hybrid SIEM Architecture</w:t>
      </w:r>
      <w:r>
        <w:t xml:space="preserve"> </w:t>
      </w:r>
      <w:r>
        <w:t xml:space="preserve">that combines your PostgreSQL-based SIEM system with Elasticsearch for enhanced search and analytics capabilities.</w:t>
      </w:r>
    </w:p>
    <w:bookmarkEnd w:id="9"/>
    <w:bookmarkStart w:id="12" w:name="current-state-analysi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Current State Analysis</w:t>
      </w:r>
    </w:p>
    <w:bookmarkStart w:id="10" w:name="strengths-of-your-current-siem-schema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Strengths of Your Current SIEM Schema</w:t>
      </w:r>
    </w:p>
    <w:p>
      <w:pPr>
        <w:pStyle w:val="SourceCode"/>
      </w:pPr>
      <w:r>
        <w:rPr>
          <w:rStyle w:val="CommentTok"/>
        </w:rPr>
        <w:t xml:space="preserve">-- Your existing tables provide excellent foundation:</w:t>
      </w:r>
      <w:r>
        <w:br/>
      </w:r>
      <w:r>
        <w:rPr>
          <w:rStyle w:val="NormalTok"/>
        </w:rPr>
        <w:t xml:space="preserve">siem_events          </w:t>
      </w:r>
      <w:r>
        <w:rPr>
          <w:rStyle w:val="CommentTok"/>
        </w:rPr>
        <w:t xml:space="preserve">-- Comprehensive event tracking with all necessary fields</w:t>
      </w:r>
      <w:r>
        <w:br/>
      </w:r>
      <w:r>
        <w:rPr>
          <w:rStyle w:val="NormalTok"/>
        </w:rPr>
        <w:t xml:space="preserve">siem_alerts          </w:t>
      </w:r>
      <w:r>
        <w:rPr>
          <w:rStyle w:val="CommentTok"/>
        </w:rPr>
        <w:t xml:space="preserve">-- Alert management with correlation capabilities  </w:t>
      </w:r>
      <w:r>
        <w:br/>
      </w:r>
      <w:r>
        <w:rPr>
          <w:rStyle w:val="NormalTok"/>
        </w:rPr>
        <w:t xml:space="preserve">siem_rules           </w:t>
      </w:r>
      <w:r>
        <w:rPr>
          <w:rStyle w:val="CommentTok"/>
        </w:rPr>
        <w:t xml:space="preserve">-- Rule-based detection engine with flexible conditions</w:t>
      </w:r>
      <w:r>
        <w:br/>
      </w:r>
      <w:r>
        <w:rPr>
          <w:rStyle w:val="NormalTok"/>
        </w:rPr>
        <w:t xml:space="preserve">siem_log_sources     </w:t>
      </w:r>
      <w:r>
        <w:rPr>
          <w:rStyle w:val="CommentTok"/>
        </w:rPr>
        <w:t xml:space="preserve">-- Multi-source log integration framework</w:t>
      </w:r>
      <w:r>
        <w:br/>
      </w:r>
      <w:r>
        <w:rPr>
          <w:rStyle w:val="NormalTok"/>
        </w:rPr>
        <w:t xml:space="preserve">siem_dashboards      </w:t>
      </w:r>
      <w:r>
        <w:rPr>
          <w:rStyle w:val="CommentTok"/>
        </w:rPr>
        <w:t xml:space="preserve">-- Custom dashboard and visualization support</w:t>
      </w:r>
    </w:p>
    <w:bookmarkEnd w:id="10"/>
    <w:bookmarkStart w:id="11" w:name="key-capabilities-already-present"/>
    <w:p>
      <w:pPr>
        <w:pStyle w:val="Heading3"/>
      </w:pPr>
      <w:r>
        <w:t xml:space="preserve">🔍</w:t>
      </w:r>
      <w:r>
        <w:t xml:space="preserve"> </w:t>
      </w:r>
      <w:r>
        <w:rPr>
          <w:b/>
          <w:bCs/>
        </w:rPr>
        <w:t xml:space="preserve">Key Capabilities Already Present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Event Management</w:t>
      </w:r>
      <w:r>
        <w:t xml:space="preserve">: Complete event lifecycle with status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Alert Correlation</w:t>
      </w:r>
      <w:r>
        <w:t xml:space="preserve">: Event-to-alert correlation with related events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Rule Engine</w:t>
      </w:r>
      <w:r>
        <w:t xml:space="preserve">: Flexible rule system supporting multiple detection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Multi-Source Integration</w:t>
      </w:r>
      <w:r>
        <w:t xml:space="preserve">: Framework for various log source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Investigation Workflow</w:t>
      </w:r>
      <w:r>
        <w:t xml:space="preserve">: Assignment, notes, and remediation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Trail</w:t>
      </w:r>
      <w:r>
        <w:t xml:space="preserve">: Comprehensive timestamps and user tracking</w:t>
      </w:r>
    </w:p>
    <w:bookmarkEnd w:id="11"/>
    <w:bookmarkEnd w:id="12"/>
    <w:bookmarkStart w:id="14" w:name="recommended-hybrid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Recommended Hybrid Architecture</w:t>
      </w:r>
    </w:p>
    <w:bookmarkStart w:id="13" w:name="X36c96cd0bd41a39169d9ba0fd59f66734cb8c4a"/>
    <w:p>
      <w:pPr>
        <w:pStyle w:val="Heading3"/>
      </w:pPr>
      <w:r>
        <w:rPr>
          <w:b/>
          <w:bCs/>
        </w:rPr>
        <w:t xml:space="preserve">Architecture Decision: PostgreSQL + Elasticsearch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recommendedArchitecture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PostgreSQL (Primary) - Government Compliance &amp; Structured Data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postgresql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'Primary authoritative data store'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strengths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'ACID compliance for government audit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'Complex relational queries and joins'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'Proven reliability and data integrity'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'Existing schema and business logic'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'Government certification compatibility'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'Compliance reporting and audit trails'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'Investigation case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'Rule management and configuration'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'User assignment and workflow tracking'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'Long-term data retention'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Elasticsearch (Secondary) - Performance &amp; Analytics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elasticsearch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'High-performance search and analytics engine'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strengths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'Real-time full-text search capabilities'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'High-volume event processing'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'Advanced aggregations and analytics'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'Scalable horizontal architecture'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'Machine learning capabilities'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'Real-time event search and filtering'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'Log parsing and normalization'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'Threat hunting and investigation'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'Performance analytics and dashboards'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'Anomaly detection and ML analysis'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3"/>
    <w:bookmarkEnd w:id="14"/>
    <w:bookmarkStart w:id="26" w:name="implementation-phase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Implementation Phases</w:t>
      </w:r>
    </w:p>
    <w:bookmarkStart w:id="18" w:name="X4666204a3d06fb72346777d9da9866d3eed0bd4"/>
    <w:p>
      <w:pPr>
        <w:pStyle w:val="Heading3"/>
      </w:pPr>
      <w:r>
        <w:rPr>
          <w:b/>
          <w:bCs/>
        </w:rPr>
        <w:t xml:space="preserve">Phase 1: Enhanced PostgreSQL SIEM (Immediate - 0-30 days)</w:t>
      </w:r>
    </w:p>
    <w:bookmarkStart w:id="15" w:name="implement-enhanced-siem-service"/>
    <w:p>
      <w:pPr>
        <w:pStyle w:val="Heading4"/>
      </w:pPr>
      <w:r>
        <w:rPr>
          <w:b/>
          <w:bCs/>
        </w:rPr>
        <w:t xml:space="preserve">1.1 Implement Enhanced SIEM Service</w:t>
      </w:r>
    </w:p>
    <w:p>
      <w:pPr>
        <w:pStyle w:val="SourceCode"/>
      </w:pPr>
      <w:r>
        <w:rPr>
          <w:rStyle w:val="CommentTok"/>
        </w:rPr>
        <w:t xml:space="preserve">// Already created: api/src/services/siemService.js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phase1Features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'Complete CRUD operations for all SIEM entities'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'Advanced filtering and search capabilities'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'Rule-based event processing and correlation'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'Real-time alert generation and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'Comprehensive analytics and reporting'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'Integration with existing notification system'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5"/>
    <w:bookmarkStart w:id="16" w:name="add-missing-database-enhancements"/>
    <w:p>
      <w:pPr>
        <w:pStyle w:val="Heading4"/>
      </w:pPr>
      <w:r>
        <w:rPr>
          <w:b/>
          <w:bCs/>
        </w:rPr>
        <w:t xml:space="preserve">1.2 Add Missing Database Enhancements</w:t>
      </w:r>
    </w:p>
    <w:p>
      <w:pPr>
        <w:pStyle w:val="SourceCode"/>
      </w:pPr>
      <w:r>
        <w:rPr>
          <w:rStyle w:val="CommentTok"/>
        </w:rPr>
        <w:t xml:space="preserve">-- Additional tables to enhance your existing schema: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siem_incidents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severity enum_siem_alerts_severity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related_alerts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[]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[]:</w:t>
      </w:r>
      <w:r>
        <w:rPr>
          <w:rStyle w:val="CharTok"/>
        </w:rPr>
        <w:t xml:space="preserve">:INTEGER</w:t>
      </w:r>
      <w:r>
        <w:rPr>
          <w:rStyle w:val="NormalTok"/>
        </w:rPr>
        <w:t xml:space="preserve">[],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 additional incident management fields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siem_threat_intelligence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indicator_type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ip, domain, hash, url</w:t>
      </w:r>
      <w:r>
        <w:br/>
      </w:r>
      <w:r>
        <w:rPr>
          <w:rStyle w:val="NormalTok"/>
        </w:rPr>
        <w:t xml:space="preserve">  indicator_value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threat_type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malware, phishing, c2</w:t>
      </w:r>
      <w:r>
        <w:br/>
      </w:r>
      <w:r>
        <w:rPr>
          <w:rStyle w:val="NormalTok"/>
        </w:rPr>
        <w:t xml:space="preserve">  confidence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-- 0-100 confidence score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 threat intelligence fields</w:t>
      </w:r>
      <w:r>
        <w:br/>
      </w:r>
      <w:r>
        <w:rPr>
          <w:rStyle w:val="NormalTok"/>
        </w:rPr>
        <w:t xml:space="preserve">);</w:t>
      </w:r>
    </w:p>
    <w:bookmarkEnd w:id="16"/>
    <w:bookmarkStart w:id="17" w:name="government-compliance-features"/>
    <w:p>
      <w:pPr>
        <w:pStyle w:val="Heading4"/>
      </w:pPr>
      <w:r>
        <w:rPr>
          <w:b/>
          <w:bCs/>
        </w:rPr>
        <w:t xml:space="preserve">1.3 Government Compliance Features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audit_logging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'Enhanced audit logging for government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logging of all SIEM operations'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'FISMA'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 800-53'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'FedRAMP'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data_retention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'Configurable data retention policies'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archival and purging based on government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retention_periods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events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 years'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alerts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 years'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investigations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'permanent'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access_controls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'Enhanced access controls and segregation of duties'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'Role-based access with approval workflows'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'need_to_know'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'dual_control'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'privileged_access_management'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End w:id="18"/>
    <w:bookmarkStart w:id="22" w:name="X7601d79bbc368b060936d8dcf02fd05c3c94451"/>
    <w:p>
      <w:pPr>
        <w:pStyle w:val="Heading3"/>
      </w:pPr>
      <w:r>
        <w:rPr>
          <w:b/>
          <w:bCs/>
        </w:rPr>
        <w:t xml:space="preserve">Phase 2: Elasticsearch Integration (30-90 days)</w:t>
      </w:r>
    </w:p>
    <w:bookmarkStart w:id="19" w:name="elasticsearch-setup"/>
    <w:p>
      <w:pPr>
        <w:pStyle w:val="Heading4"/>
      </w:pPr>
      <w:r>
        <w:rPr>
          <w:b/>
          <w:bCs/>
        </w:rPr>
        <w:t xml:space="preserve">2.1 Elasticsearch Setup</w:t>
      </w:r>
    </w:p>
    <w:p>
      <w:pPr>
        <w:pStyle w:val="SourceCode"/>
      </w:pPr>
      <w:r>
        <w:rPr>
          <w:rStyle w:val="CommentTok"/>
        </w:rPr>
        <w:t xml:space="preserve"># docker-compose.elasticsearch.yml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elasticsearch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docker.elastic.co/elasticsearch/elasticsearch:8.11.0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discovery.type=single-node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xpack.security.enabled=true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xpack.security.transport.ssl.enabled=true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xpack.security.http.ssl.enabled=true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elasticsearch_data:/usr/share/elasticsearch/data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./config/elasticsearch.yml:/usr/share/elasticsearch/config/elasticsearch.yml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"9200:9200"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kibana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docker.elastic.co/kibana/kibana:8.11.0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ELASTICSEARCH_HOSTS=https://elasticsearch:9200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"5601:5601"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elasticsearch</w:t>
      </w:r>
    </w:p>
    <w:bookmarkEnd w:id="19"/>
    <w:bookmarkStart w:id="20" w:name="data-synchronization-service"/>
    <w:p>
      <w:pPr>
        <w:pStyle w:val="Heading4"/>
      </w:pPr>
      <w:r>
        <w:rPr>
          <w:b/>
          <w:bCs/>
        </w:rPr>
        <w:t xml:space="preserve">2.2 Data Synchronization Service</w:t>
      </w:r>
    </w:p>
    <w:p>
      <w:pPr>
        <w:pStyle w:val="SourceCode"/>
      </w:pPr>
      <w:r>
        <w:rPr>
          <w:rStyle w:val="CommentTok"/>
        </w:rPr>
        <w:t xml:space="preserve">// api/src/services/elasticsearchSyncService.js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ElasticsearchSyncService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syncEvents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 new events from PostgreSQL to Elasticsearch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incremental updates and deletions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Maintain data consistency between systems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createIndexTemplates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optimized index templates for SIEM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field mappings and analyzers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up index lifecycle management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setupAlerts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Elasticsearch alerting for real-time notifications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up watchers for critical security events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Integrate with existing notification system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enhanced-search-capabilities"/>
    <w:p>
      <w:pPr>
        <w:pStyle w:val="Heading4"/>
      </w:pPr>
      <w:r>
        <w:rPr>
          <w:b/>
          <w:bCs/>
        </w:rPr>
        <w:t xml:space="preserve">2.3 Enhanced Search Capabilities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elasticsearchFeatures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full_text_search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'Advanced full-text search across all event fields'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'fuzzy_matching'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'phrase_queries'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'wildcard_search'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'Sub-second search across millions of events'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real_time_analytics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 aggregations and analytics'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'time_series_analysis'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'statistical_aggregations'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'trend_detection'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dashboards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'Dynamic dashboards with real-time updates'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machine_learning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'Built-in ML capabilities for anomaly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'behavioral_analysis'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'outlier_detection'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'forecasting'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'Seamless integration with existing rule engine'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1"/>
    <w:bookmarkEnd w:id="22"/>
    <w:bookmarkStart w:id="25" w:name="X4554bc1108853bfdd8a20bf96ce75f9efd6c50e"/>
    <w:p>
      <w:pPr>
        <w:pStyle w:val="Heading3"/>
      </w:pPr>
      <w:r>
        <w:rPr>
          <w:b/>
          <w:bCs/>
        </w:rPr>
        <w:t xml:space="preserve">Phase 3: Advanced SIEM Capabilities (90-180 days)</w:t>
      </w:r>
    </w:p>
    <w:bookmarkStart w:id="23" w:name="ai-powered-threat-detection"/>
    <w:p>
      <w:pPr>
        <w:pStyle w:val="Heading4"/>
      </w:pPr>
      <w:r>
        <w:rPr>
          <w:b/>
          <w:bCs/>
        </w:rPr>
        <w:t xml:space="preserve">3.1 AI-Powered Threat Detection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aiCapabilities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behavioral_analytics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and Entity Behavior Analytics (UEBA)'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 models for baseline behavior and anomaly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'insider_threat_detection'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'compromised_account_detection'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'privilege_escalation'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threat_intelligence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threat intelligence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 IOC matching and threat context enrichment'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'government_feeds'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'commercial_feeds'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'open_source_intelligence'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automated_response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incident response and remediation'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'Playbook-driven response automation'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'containment'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'investigation'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'remediation'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'recovery'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Start w:id="24" w:name="government-specific-integrations"/>
    <w:p>
      <w:pPr>
        <w:pStyle w:val="Heading4"/>
      </w:pPr>
      <w:r>
        <w:rPr>
          <w:b/>
          <w:bCs/>
        </w:rPr>
        <w:t xml:space="preserve">3.2 Government-Specific Integrations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governmentIntegrations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cisa_integration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'CISA threat feed and alert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 CISA alert ingestion and correlation'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'Mandatory for federal agencies'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einstein_integration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'DHS Einstein system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 monitoring and threat detection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'Federal network perimeter monitoring'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continuous_diagnostics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'CDM (Continuous Diagnostics and Mitigation)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'Asset discovery and vulnerability correlation'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reporting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CDM dashboard reporting'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End w:id="25"/>
    <w:bookmarkEnd w:id="26"/>
    <w:bookmarkStart w:id="29" w:name="cost-benefit-analysis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Cost-Benefit Analysis</w:t>
      </w:r>
    </w:p>
    <w:bookmarkStart w:id="27" w:name="hybrid-approach-vs.-alternatives"/>
    <w:p>
      <w:pPr>
        <w:pStyle w:val="Heading3"/>
      </w:pPr>
      <w:r>
        <w:rPr>
          <w:b/>
          <w:bCs/>
        </w:rPr>
        <w:t xml:space="preserve">Hybrid Approach vs. Alternatives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5"/>
        <w:gridCol w:w="1775"/>
        <w:gridCol w:w="2457"/>
        <w:gridCol w:w="1365"/>
        <w:gridCol w:w="9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Initial Cost</w:t>
            </w:r>
          </w:p>
        </w:tc>
        <w:tc>
          <w:tcPr/>
          <w:p>
            <w:pPr>
              <w:pStyle w:val="Compact"/>
            </w:pPr>
            <w:r>
              <w:t xml:space="preserve">Operational Cost</w:t>
            </w:r>
          </w:p>
        </w:tc>
        <w:tc>
          <w:tcPr/>
          <w:p>
            <w:pPr>
              <w:pStyle w:val="Compact"/>
            </w:pPr>
            <w:r>
              <w:t xml:space="preserve">Benefits</w:t>
            </w:r>
          </w:p>
        </w:tc>
        <w:tc>
          <w:tcPr/>
          <w:p>
            <w:pPr>
              <w:pStyle w:val="Compact"/>
            </w:pPr>
            <w:r>
              <w:t xml:space="preserve">Risks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Hybrid (Recommended)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Best of both worlds, gradual migration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PostgreSQL Only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Simple, proven</w:t>
            </w:r>
          </w:p>
        </w:tc>
        <w:tc>
          <w:tcPr/>
          <w:p>
            <w:pPr>
              <w:pStyle w:val="Compact"/>
            </w:pPr>
            <w:r>
              <w:t xml:space="preserve">Performance limitations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Elasticsearch Only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 performance</w:t>
            </w:r>
          </w:p>
        </w:tc>
        <w:tc>
          <w:tcPr/>
          <w:p>
            <w:pPr>
              <w:pStyle w:val="Compact"/>
            </w:pPr>
            <w:r>
              <w:t xml:space="preserve">Data consistency risks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Commercial SIEM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Full features</w:t>
            </w:r>
          </w:p>
        </w:tc>
        <w:tc>
          <w:tcPr/>
          <w:p>
            <w:pPr>
              <w:pStyle w:val="Compact"/>
            </w:pPr>
            <w:r>
              <w:t xml:space="preserve">Vendor lock-in, compliance</w:t>
            </w:r>
          </w:p>
        </w:tc>
      </w:tr>
    </w:tbl>
    <w:bookmarkEnd w:id="27"/>
    <w:bookmarkStart w:id="28" w:name="roi-projections"/>
    <w:p>
      <w:pPr>
        <w:pStyle w:val="Heading3"/>
      </w:pPr>
      <w:r>
        <w:rPr>
          <w:b/>
          <w:bCs/>
        </w:rPr>
        <w:t xml:space="preserve">ROI Projections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roiProjections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investment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'$150,000'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'$200,000'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'33%'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benefits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'Reduced investigation time'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threat detection'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efficiency'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investment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'$50,000'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'$400,000'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benefits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'Full automation'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'Proactive threat hunting'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'Reduced false positives'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investment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'$30,000'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'$600,000'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benefits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'AI-powered detection'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'Predictive analytics'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'Zero-day detection'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8"/>
    <w:bookmarkEnd w:id="29"/>
    <w:bookmarkStart w:id="32" w:name="security-and-compliance-considerations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Security and Compliance Considerations</w:t>
      </w:r>
    </w:p>
    <w:bookmarkStart w:id="30" w:name="government-security-requirements"/>
    <w:p>
      <w:pPr>
        <w:pStyle w:val="Heading3"/>
      </w:pPr>
      <w:r>
        <w:rPr>
          <w:b/>
          <w:bCs/>
        </w:rPr>
        <w:t xml:space="preserve">Government Security Requirements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securityRequirements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encryption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at_rest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'AES-256 encryption for all stored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in_transit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'TLS 1.3 for all communications'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key_management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'FIPS 140-2 Level 3 HSM integration'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access_controls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authentication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'PIV/CAC card integration with MFA'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'Attribute-based access control (ABAC)'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audit logging with tamper protection'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compliance_frameworks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'FISMA 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 800-53'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'FedRAMP High'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certifications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'Common Criteria EAL4+'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'FIPS 140-2'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'SOC 2 Type II'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 27001'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0"/>
    <w:bookmarkStart w:id="31" w:name="data-protection-and-privacy"/>
    <w:p>
      <w:pPr>
        <w:pStyle w:val="Heading3"/>
      </w:pPr>
      <w:r>
        <w:rPr>
          <w:b/>
          <w:bCs/>
        </w:rPr>
        <w:t xml:space="preserve">Data Protection and Privacy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'Unclassified'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'Secret'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handling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classification and marking'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segregation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'Physical and logical separation by classification'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retention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'Configurable retention based on data classification'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archival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archival to compliant storage systems'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destruction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'Certified data destruction processes'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privacy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pii_detection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PII detection and masking'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anonymization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anonymization for analytics'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consent_management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'Privacy consent tracking and management'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End w:id="32"/>
    <w:bookmarkStart w:id="36" w:name="implementation-recommendations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Implementation Recommendations</w:t>
      </w:r>
    </w:p>
    <w:bookmarkStart w:id="33" w:name="immediate-actions-next-30-days"/>
    <w:p>
      <w:pPr>
        <w:pStyle w:val="Heading3"/>
      </w:pPr>
      <w:r>
        <w:rPr>
          <w:b/>
          <w:bCs/>
        </w:rPr>
        <w:t xml:space="preserve">Immediate Actions (Next 30 Days)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 Enhanced SIEM Service</w:t>
      </w:r>
      <w:r>
        <w:t xml:space="preserve"> </w:t>
      </w:r>
      <w:r>
        <w:t xml:space="preserve">- Use the provided</w:t>
      </w:r>
      <w:r>
        <w:t xml:space="preserve"> </w:t>
      </w:r>
      <w:r>
        <w:rPr>
          <w:rStyle w:val="VerbatimChar"/>
        </w:rPr>
        <w:t xml:space="preserve">siemService.js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Implement Additional Database Tables</w:t>
      </w:r>
      <w:r>
        <w:t xml:space="preserve"> </w:t>
      </w:r>
      <w:r>
        <w:t xml:space="preserve">- Add incident and threat intelligence tables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Configure Government Compliance Features</w:t>
      </w:r>
      <w:r>
        <w:t xml:space="preserve"> </w:t>
      </w:r>
      <w:r>
        <w:t xml:space="preserve">- Enhanced audit logging and retention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Set Up Monitoring and Alerting</w:t>
      </w:r>
      <w:r>
        <w:t xml:space="preserve"> </w:t>
      </w:r>
      <w:r>
        <w:t xml:space="preserve">- Real-time security event monitoring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Train Security Team</w:t>
      </w:r>
      <w:r>
        <w:t xml:space="preserve"> </w:t>
      </w:r>
      <w:r>
        <w:t xml:space="preserve">- Comprehensive training on new SIEM capabilities</w:t>
      </w:r>
    </w:p>
    <w:bookmarkEnd w:id="33"/>
    <w:bookmarkStart w:id="34" w:name="short-term-goals-30-90-days"/>
    <w:p>
      <w:pPr>
        <w:pStyle w:val="Heading3"/>
      </w:pPr>
      <w:r>
        <w:rPr>
          <w:b/>
          <w:bCs/>
        </w:rPr>
        <w:t xml:space="preserve">Short-term Goals (30-90 Days)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 Elasticsearch Cluster</w:t>
      </w:r>
      <w:r>
        <w:t xml:space="preserve"> </w:t>
      </w:r>
      <w:r>
        <w:t xml:space="preserve">- Set up secure, government-compliant Elasticsearch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Implement Data Synchronization</w:t>
      </w:r>
      <w:r>
        <w:t xml:space="preserve"> </w:t>
      </w:r>
      <w:r>
        <w:t xml:space="preserve">- Real-time sync between PostgreSQL and Elasticsearch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 Custom Dashboards</w:t>
      </w:r>
      <w:r>
        <w:t xml:space="preserve"> </w:t>
      </w:r>
      <w:r>
        <w:t xml:space="preserve">- Government-specific security dashboards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Integrate Threat Intelligence</w:t>
      </w:r>
      <w:r>
        <w:t xml:space="preserve"> </w:t>
      </w:r>
      <w:r>
        <w:t xml:space="preserve">- Connect to government threat feeds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Implement Advanced Analytics</w:t>
      </w:r>
      <w:r>
        <w:t xml:space="preserve"> </w:t>
      </w:r>
      <w:r>
        <w:t xml:space="preserve">- Real-time analytics and reporting</w:t>
      </w:r>
    </w:p>
    <w:bookmarkEnd w:id="34"/>
    <w:bookmarkStart w:id="35" w:name="long-term-vision-90-days"/>
    <w:p>
      <w:pPr>
        <w:pStyle w:val="Heading3"/>
      </w:pPr>
      <w:r>
        <w:rPr>
          <w:b/>
          <w:bCs/>
        </w:rPr>
        <w:t xml:space="preserve">Long-term Vision (90+ Days)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AI-Powered Threat Detection</w:t>
      </w:r>
      <w:r>
        <w:t xml:space="preserve"> </w:t>
      </w:r>
      <w:r>
        <w:t xml:space="preserve">- Machine learning for advanced threat detection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Automated Response Capabilities</w:t>
      </w:r>
      <w:r>
        <w:t xml:space="preserve"> </w:t>
      </w:r>
      <w:r>
        <w:t xml:space="preserve">- Playbook-driven incident response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Government Integration</w:t>
      </w:r>
      <w:r>
        <w:t xml:space="preserve"> </w:t>
      </w:r>
      <w:r>
        <w:t xml:space="preserve">- CISA, Einstein, and CDM integration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Continuous Improvement</w:t>
      </w:r>
      <w:r>
        <w:t xml:space="preserve"> </w:t>
      </w:r>
      <w:r>
        <w:t xml:space="preserve">- Regular assessment and enhancement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Knowledge Sharing</w:t>
      </w:r>
      <w:r>
        <w:t xml:space="preserve"> </w:t>
      </w:r>
      <w:r>
        <w:t xml:space="preserve">- Contribute to government cybersecurity community</w:t>
      </w:r>
    </w:p>
    <w:bookmarkEnd w:id="35"/>
    <w:bookmarkEnd w:id="36"/>
    <w:bookmarkStart w:id="37" w:name="final-recommendation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Final Recommendation</w:t>
      </w:r>
    </w:p>
    <w:p>
      <w:pPr>
        <w:pStyle w:val="FirstParagraph"/>
      </w:pPr>
      <w:r>
        <w:rPr>
          <w:b/>
          <w:bCs/>
        </w:rPr>
        <w:t xml:space="preserve">Implement the Hybrid SIEM Architecture</w:t>
      </w:r>
      <w:r>
        <w:t xml:space="preserve"> </w:t>
      </w:r>
      <w:r>
        <w:t xml:space="preserve">with your existing PostgreSQL schema as the foundation and Elasticsearch as the performance and analytics layer. This approach provides: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Immediate Value</w:t>
      </w:r>
      <w:r>
        <w:t xml:space="preserve">: Enhanced capabilities with existing infrastructure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Government Compliance</w:t>
      </w:r>
      <w:r>
        <w:t xml:space="preserve">: Maintains audit trails and data integrity requirements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Scalability</w:t>
      </w:r>
      <w:r>
        <w:t xml:space="preserve">: Handles growing data volumes and user demands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Future-Proof</w:t>
      </w:r>
      <w:r>
        <w:t xml:space="preserve">: Foundation for AI and advanced analytics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Cost-Effective</w:t>
      </w:r>
      <w:r>
        <w:t xml:space="preserve">: Leverages existing investments while adding capabilities</w:t>
      </w:r>
    </w:p>
    <w:p>
      <w:pPr>
        <w:pStyle w:val="FirstParagraph"/>
      </w:pPr>
      <w:r>
        <w:t xml:space="preserve">The hybrid approach allows you to maintain government compliance requirements while gaining the performance and analytics benefits of modern SIEM technology.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2025-08-08T20:24:26Z</dcterms:created>
  <dcterms:modified xsi:type="dcterms:W3CDTF">2025-08-08T20:24:26Z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