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71F5" w14:textId="5FADF5B7" w:rsidR="00EA5CBD" w:rsidRDefault="00827F4C" w:rsidP="00827F4C">
      <w:pPr>
        <w:jc w:val="center"/>
        <w:rPr>
          <w:b/>
          <w:bCs/>
          <w:sz w:val="24"/>
          <w:szCs w:val="24"/>
        </w:rPr>
      </w:pPr>
      <w:r w:rsidRPr="00827F4C">
        <w:rPr>
          <w:b/>
          <w:bCs/>
          <w:sz w:val="24"/>
          <w:szCs w:val="24"/>
        </w:rPr>
        <w:t>Weekly Report</w:t>
      </w:r>
      <w:r w:rsidR="003C2677">
        <w:rPr>
          <w:b/>
          <w:bCs/>
          <w:sz w:val="24"/>
          <w:szCs w:val="24"/>
        </w:rPr>
        <w:t xml:space="preserve"> </w:t>
      </w:r>
      <w:r w:rsidR="003C7A60">
        <w:rPr>
          <w:b/>
          <w:bCs/>
          <w:sz w:val="24"/>
          <w:szCs w:val="24"/>
        </w:rPr>
        <w:t>Week 11 and Week 12</w:t>
      </w:r>
    </w:p>
    <w:p w14:paraId="0E37A3F7" w14:textId="23469258" w:rsidR="00827F4C" w:rsidRDefault="00827F4C" w:rsidP="00827F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Mantvydas Luksas</w:t>
      </w:r>
    </w:p>
    <w:p w14:paraId="6569117C" w14:textId="24B1535E" w:rsidR="00827F4C" w:rsidRDefault="00827F4C" w:rsidP="00827F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 R00150390</w:t>
      </w:r>
    </w:p>
    <w:p w14:paraId="41D810FE" w14:textId="380D376C" w:rsidR="00010371" w:rsidRDefault="00010371" w:rsidP="00827F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 w:rsidR="00F361BC">
        <w:rPr>
          <w:b/>
          <w:bCs/>
          <w:sz w:val="24"/>
          <w:szCs w:val="24"/>
        </w:rPr>
        <w:t>16</w:t>
      </w:r>
      <w:r>
        <w:rPr>
          <w:b/>
          <w:bCs/>
          <w:sz w:val="24"/>
          <w:szCs w:val="24"/>
        </w:rPr>
        <w:t>/0</w:t>
      </w:r>
      <w:r w:rsidR="00F361BC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/2021</w:t>
      </w:r>
    </w:p>
    <w:p w14:paraId="06F122C8" w14:textId="5F67C3B1" w:rsidR="00827F4C" w:rsidRDefault="00827F4C" w:rsidP="00827F4C">
      <w:pPr>
        <w:rPr>
          <w:sz w:val="24"/>
          <w:szCs w:val="24"/>
        </w:rPr>
      </w:pPr>
      <w:r>
        <w:rPr>
          <w:sz w:val="24"/>
          <w:szCs w:val="24"/>
        </w:rPr>
        <w:t>Things done throughou</w:t>
      </w:r>
      <w:r w:rsidR="00334BD4">
        <w:rPr>
          <w:sz w:val="24"/>
          <w:szCs w:val="24"/>
        </w:rPr>
        <w:t>t the</w:t>
      </w:r>
      <w:r>
        <w:rPr>
          <w:sz w:val="24"/>
          <w:szCs w:val="24"/>
        </w:rPr>
        <w:t xml:space="preserve"> </w:t>
      </w:r>
      <w:r w:rsidR="00DA26E3">
        <w:rPr>
          <w:sz w:val="24"/>
          <w:szCs w:val="24"/>
        </w:rPr>
        <w:t>weeks</w:t>
      </w:r>
      <w:r>
        <w:rPr>
          <w:sz w:val="24"/>
          <w:szCs w:val="24"/>
        </w:rPr>
        <w:t xml:space="preserve">: </w:t>
      </w:r>
    </w:p>
    <w:p w14:paraId="0A27D278" w14:textId="5B56ED2C" w:rsidR="004829BC" w:rsidRDefault="00334BD4" w:rsidP="00334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a fully functioning </w:t>
      </w:r>
      <w:proofErr w:type="spellStart"/>
      <w:r>
        <w:rPr>
          <w:sz w:val="24"/>
          <w:szCs w:val="24"/>
        </w:rPr>
        <w:t>PostgresSQL</w:t>
      </w:r>
      <w:proofErr w:type="spellEnd"/>
      <w:r>
        <w:rPr>
          <w:sz w:val="24"/>
          <w:szCs w:val="24"/>
        </w:rPr>
        <w:t xml:space="preserve"> database </w:t>
      </w:r>
      <w:r w:rsidR="007B2ABD">
        <w:rPr>
          <w:sz w:val="24"/>
          <w:szCs w:val="24"/>
        </w:rPr>
        <w:t xml:space="preserve">in the web application </w:t>
      </w:r>
      <w:proofErr w:type="spellStart"/>
      <w:r w:rsidR="007B2ABD">
        <w:rPr>
          <w:sz w:val="24"/>
          <w:szCs w:val="24"/>
        </w:rPr>
        <w:t>WorkNow</w:t>
      </w:r>
      <w:proofErr w:type="spellEnd"/>
      <w:r w:rsidR="007B2ABD">
        <w:rPr>
          <w:sz w:val="24"/>
          <w:szCs w:val="24"/>
        </w:rPr>
        <w:t xml:space="preserve">. </w:t>
      </w:r>
    </w:p>
    <w:p w14:paraId="30D5A02E" w14:textId="40C55286" w:rsidR="007B2ABD" w:rsidRDefault="007B2ABD" w:rsidP="00334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custom domain for </w:t>
      </w:r>
      <w:proofErr w:type="spellStart"/>
      <w:r>
        <w:rPr>
          <w:sz w:val="24"/>
          <w:szCs w:val="24"/>
        </w:rPr>
        <w:t>WorkNow</w:t>
      </w:r>
      <w:proofErr w:type="spellEnd"/>
      <w:r>
        <w:rPr>
          <w:sz w:val="24"/>
          <w:szCs w:val="24"/>
        </w:rPr>
        <w:t xml:space="preserve"> recruitment website app </w:t>
      </w:r>
      <w:r w:rsidR="008923A8">
        <w:rPr>
          <w:sz w:val="24"/>
          <w:szCs w:val="24"/>
        </w:rPr>
        <w:t xml:space="preserve">easily accessible from any device online. </w:t>
      </w:r>
    </w:p>
    <w:p w14:paraId="6CFBA33D" w14:textId="4094B698" w:rsidR="008923A8" w:rsidRDefault="008923A8" w:rsidP="00334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the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database to be working with the custom domain online. The database has been deployed to the Heroku service as platform servers together with the website app via deployment through git </w:t>
      </w:r>
      <w:r w:rsidR="00B712AA">
        <w:rPr>
          <w:sz w:val="24"/>
          <w:szCs w:val="24"/>
        </w:rPr>
        <w:t xml:space="preserve">version control. </w:t>
      </w:r>
    </w:p>
    <w:p w14:paraId="242DBBFD" w14:textId="5BD0999E" w:rsidR="00B712AA" w:rsidRDefault="00B712AA" w:rsidP="00334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Fully finished all necessary pages of the website, including the contact form. Integrated email communication </w:t>
      </w:r>
      <w:r w:rsidR="00857824">
        <w:rPr>
          <w:sz w:val="24"/>
          <w:szCs w:val="24"/>
        </w:rPr>
        <w:t xml:space="preserve">for the contact form. </w:t>
      </w:r>
    </w:p>
    <w:p w14:paraId="6CA219FD" w14:textId="2F62F5A2" w:rsidR="00857824" w:rsidRDefault="00857824" w:rsidP="00334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Fully implemented and tested the login system so that either a job seeker or an employer can create and login with their account. </w:t>
      </w:r>
    </w:p>
    <w:p w14:paraId="02761329" w14:textId="207709A7" w:rsidR="00857824" w:rsidRDefault="00DB4E82" w:rsidP="00334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the design for the dashboard and implemented it into the website for users. The dashboard functionality varies depending on the type of user. For example, employers can have </w:t>
      </w:r>
      <w:r w:rsidR="001A2F05">
        <w:rPr>
          <w:sz w:val="24"/>
          <w:szCs w:val="24"/>
        </w:rPr>
        <w:t xml:space="preserve">functionality available that differs from a candidate account. </w:t>
      </w:r>
    </w:p>
    <w:p w14:paraId="11B9FFE5" w14:textId="3E1D0B76" w:rsidR="001A2F05" w:rsidRDefault="001A2F05" w:rsidP="00334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profile customization </w:t>
      </w:r>
      <w:r w:rsidR="00210159">
        <w:rPr>
          <w:sz w:val="24"/>
          <w:szCs w:val="24"/>
        </w:rPr>
        <w:t xml:space="preserve">on the dashboard for any user, so that they could change their profile picture, description and for candidates the ability to store their resume. </w:t>
      </w:r>
    </w:p>
    <w:p w14:paraId="7B4D835B" w14:textId="25116C94" w:rsidR="00210159" w:rsidRDefault="00210159" w:rsidP="00334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Employers have </w:t>
      </w:r>
      <w:r w:rsidR="00792DF5">
        <w:rPr>
          <w:sz w:val="24"/>
          <w:szCs w:val="24"/>
        </w:rPr>
        <w:t xml:space="preserve">the option to post a job advert through the dashboard and this has been successfully implemented and fully functioning. </w:t>
      </w:r>
    </w:p>
    <w:p w14:paraId="287F2E8D" w14:textId="362E3FC2" w:rsidR="00792DF5" w:rsidRDefault="007666C0" w:rsidP="00334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training of the AI has been ongoing and still a work in progress for both job descriptions and the resumes. </w:t>
      </w:r>
    </w:p>
    <w:p w14:paraId="2750D3F7" w14:textId="5BEE0181" w:rsidR="007666C0" w:rsidRDefault="00F6024B" w:rsidP="00334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forgot password functionality, so that if any user forgets their </w:t>
      </w:r>
      <w:proofErr w:type="gramStart"/>
      <w:r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 xml:space="preserve"> they can request a reset. </w:t>
      </w:r>
    </w:p>
    <w:p w14:paraId="54BC9D03" w14:textId="76E296A1" w:rsidR="00F6024B" w:rsidRPr="00334BD4" w:rsidRDefault="00385619" w:rsidP="00334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new content to all pages of the website and </w:t>
      </w:r>
      <w:r w:rsidR="00324540">
        <w:rPr>
          <w:sz w:val="24"/>
          <w:szCs w:val="24"/>
        </w:rPr>
        <w:t xml:space="preserve">added display of results from the AI on the dashboard for users. </w:t>
      </w:r>
    </w:p>
    <w:p w14:paraId="45E52B30" w14:textId="1871691A" w:rsidR="004829BC" w:rsidRPr="0089491D" w:rsidRDefault="004829BC" w:rsidP="0089491D">
      <w:pPr>
        <w:ind w:left="360"/>
        <w:rPr>
          <w:sz w:val="24"/>
          <w:szCs w:val="24"/>
        </w:rPr>
      </w:pPr>
    </w:p>
    <w:sectPr w:rsidR="004829BC" w:rsidRPr="0089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05D"/>
    <w:multiLevelType w:val="hybridMultilevel"/>
    <w:tmpl w:val="5DB0934E"/>
    <w:lvl w:ilvl="0" w:tplc="AF365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09AC"/>
    <w:multiLevelType w:val="hybridMultilevel"/>
    <w:tmpl w:val="7200E2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37A55"/>
    <w:multiLevelType w:val="hybridMultilevel"/>
    <w:tmpl w:val="C396C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B13C2"/>
    <w:multiLevelType w:val="hybridMultilevel"/>
    <w:tmpl w:val="54AA746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1B6B18"/>
    <w:multiLevelType w:val="hybridMultilevel"/>
    <w:tmpl w:val="B5120C0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310153"/>
    <w:multiLevelType w:val="hybridMultilevel"/>
    <w:tmpl w:val="9BF2186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0E"/>
    <w:rsid w:val="000026F6"/>
    <w:rsid w:val="00010371"/>
    <w:rsid w:val="00054147"/>
    <w:rsid w:val="0007219B"/>
    <w:rsid w:val="000748C9"/>
    <w:rsid w:val="00094853"/>
    <w:rsid w:val="000B4B18"/>
    <w:rsid w:val="000C4A8F"/>
    <w:rsid w:val="00103C12"/>
    <w:rsid w:val="00106709"/>
    <w:rsid w:val="00126AE2"/>
    <w:rsid w:val="001A2EF8"/>
    <w:rsid w:val="001A2F05"/>
    <w:rsid w:val="001A7DC0"/>
    <w:rsid w:val="00210159"/>
    <w:rsid w:val="00241178"/>
    <w:rsid w:val="002822B4"/>
    <w:rsid w:val="00286BE3"/>
    <w:rsid w:val="002C3A3E"/>
    <w:rsid w:val="002F4D12"/>
    <w:rsid w:val="00302895"/>
    <w:rsid w:val="00324540"/>
    <w:rsid w:val="0033089C"/>
    <w:rsid w:val="00334BD4"/>
    <w:rsid w:val="00385619"/>
    <w:rsid w:val="003C2677"/>
    <w:rsid w:val="003C7A60"/>
    <w:rsid w:val="003D7A49"/>
    <w:rsid w:val="003E64CE"/>
    <w:rsid w:val="003E69B8"/>
    <w:rsid w:val="003F7177"/>
    <w:rsid w:val="00423F7E"/>
    <w:rsid w:val="0045414E"/>
    <w:rsid w:val="0046057A"/>
    <w:rsid w:val="004829BC"/>
    <w:rsid w:val="004B0F1E"/>
    <w:rsid w:val="00505130"/>
    <w:rsid w:val="00547AA4"/>
    <w:rsid w:val="00550A60"/>
    <w:rsid w:val="005760D5"/>
    <w:rsid w:val="005C6ED6"/>
    <w:rsid w:val="005E2380"/>
    <w:rsid w:val="005E5213"/>
    <w:rsid w:val="0060555D"/>
    <w:rsid w:val="00640E22"/>
    <w:rsid w:val="00646936"/>
    <w:rsid w:val="006C4879"/>
    <w:rsid w:val="006F0857"/>
    <w:rsid w:val="00750E2F"/>
    <w:rsid w:val="007666C0"/>
    <w:rsid w:val="00790EDE"/>
    <w:rsid w:val="00792DF5"/>
    <w:rsid w:val="007B2ABD"/>
    <w:rsid w:val="007B593F"/>
    <w:rsid w:val="00827F4C"/>
    <w:rsid w:val="00836694"/>
    <w:rsid w:val="0085186A"/>
    <w:rsid w:val="00857824"/>
    <w:rsid w:val="008923A8"/>
    <w:rsid w:val="0089491D"/>
    <w:rsid w:val="009449F8"/>
    <w:rsid w:val="00A0070B"/>
    <w:rsid w:val="00A6269D"/>
    <w:rsid w:val="00B27D65"/>
    <w:rsid w:val="00B547E8"/>
    <w:rsid w:val="00B712AA"/>
    <w:rsid w:val="00B7447A"/>
    <w:rsid w:val="00BA1FE1"/>
    <w:rsid w:val="00BA56BF"/>
    <w:rsid w:val="00BD37BA"/>
    <w:rsid w:val="00BE7EDD"/>
    <w:rsid w:val="00BF2E2F"/>
    <w:rsid w:val="00BF6FF9"/>
    <w:rsid w:val="00C41F1F"/>
    <w:rsid w:val="00C514A4"/>
    <w:rsid w:val="00C52202"/>
    <w:rsid w:val="00D018A8"/>
    <w:rsid w:val="00D16D34"/>
    <w:rsid w:val="00D40E92"/>
    <w:rsid w:val="00D8268C"/>
    <w:rsid w:val="00D92997"/>
    <w:rsid w:val="00DA26E3"/>
    <w:rsid w:val="00DB0CE3"/>
    <w:rsid w:val="00DB4E82"/>
    <w:rsid w:val="00DC02F1"/>
    <w:rsid w:val="00DC3199"/>
    <w:rsid w:val="00DF174F"/>
    <w:rsid w:val="00E031E5"/>
    <w:rsid w:val="00E25A3E"/>
    <w:rsid w:val="00E26CE1"/>
    <w:rsid w:val="00E96D19"/>
    <w:rsid w:val="00EA204C"/>
    <w:rsid w:val="00EA6A90"/>
    <w:rsid w:val="00ED603D"/>
    <w:rsid w:val="00EE3E2E"/>
    <w:rsid w:val="00EF707E"/>
    <w:rsid w:val="00F361BC"/>
    <w:rsid w:val="00F6024B"/>
    <w:rsid w:val="00F616AF"/>
    <w:rsid w:val="00F66EC1"/>
    <w:rsid w:val="00F8799A"/>
    <w:rsid w:val="00FC500E"/>
    <w:rsid w:val="00FE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618B"/>
  <w15:chartTrackingRefBased/>
  <w15:docId w15:val="{C3F202BC-FEA4-4B06-AA40-D350E6F1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F4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27F4C"/>
  </w:style>
  <w:style w:type="character" w:styleId="Hyperlink">
    <w:name w:val="Hyperlink"/>
    <w:basedOn w:val="DefaultParagraphFont"/>
    <w:uiPriority w:val="99"/>
    <w:unhideWhenUsed/>
    <w:rsid w:val="004B0F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AE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26AE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6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747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903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19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71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Sha20</b:Tag>
    <b:SourceType>InternetSite</b:SourceType>
    <b:Guid>{F4FFD669-9164-4732-8681-228CEAF3D7A7}</b:Guid>
    <b:Author>
      <b:Author>
        <b:NameList>
          <b:Person>
            <b:Last>Shan</b:Last>
            <b:First>Karan</b:First>
          </b:Person>
        </b:NameList>
      </b:Author>
    </b:Author>
    <b:Title>Client-Side v/s Server-Side Rendering: What to Choose When?</b:Title>
    <b:InternetSiteTitle>DZone</b:InternetSiteTitle>
    <b:Year>2020</b:Year>
    <b:Month>January</b:Month>
    <b:Day>10</b:Day>
    <b:URL>https://dzone.com/articles/client-side-vs-server-side-rendering-what-to-choos</b:URL>
    <b:YearAccessed>2020</b:YearAccessed>
    <b:MonthAccessed>October</b:MonthAccessed>
    <b:DayAccessed>20</b:DayAccessed>
    <b:RefOrder>14</b:RefOrder>
  </b:Source>
  <b:Source>
    <b:Tag>Ful12</b:Tag>
    <b:SourceType>InternetSite</b:SourceType>
    <b:Guid>{A748B5AE-F289-4675-8C2F-7E0BE7550154}</b:Guid>
    <b:Author>
      <b:Author>
        <b:Corporate>Full Stack Python</b:Corporate>
      </b:Author>
    </b:Author>
    <b:Title>Flask</b:Title>
    <b:InternetSiteTitle>Full Stack Python</b:InternetSiteTitle>
    <b:Year>2012</b:Year>
    <b:Month>April</b:Month>
    <b:Day>24</b:Day>
    <b:URL>https://www.fullstackpython.com/flask.html</b:URL>
    <b:YearAccessed>2020</b:YearAccessed>
    <b:MonthAccessed>October</b:MonthAccessed>
    <b:DayAccessed>14</b:DayAccessed>
    <b:RefOrder>10</b:RefOrder>
  </b:Source>
  <b:Source>
    <b:Tag>Tec201</b:Tag>
    <b:SourceType>InternetSite</b:SourceType>
    <b:Guid>{68EEC33A-7E81-4A97-BDF8-47E23258F2A5}</b:Guid>
    <b:Author>
      <b:Author>
        <b:Corporate>TechTerms</b:Corporate>
      </b:Author>
    </b:Author>
    <b:Title>Framework</b:Title>
    <b:InternetSiteTitle>TechTerms</b:InternetSiteTitle>
    <b:Year>2020</b:Year>
    <b:Month>January</b:Month>
    <b:Day>29</b:Day>
    <b:URL>https://techterms.com/definition/framework</b:URL>
    <b:YearAccessed>2020</b:YearAccessed>
    <b:MonthAccessed>October</b:MonthAccessed>
    <b:DayAccessed>14</b:DayAccessed>
    <b:RefOrder>11</b:RefOrder>
  </b:Source>
  <b:Source>
    <b:Tag>AAR16</b:Tag>
    <b:SourceType>InternetSite</b:SourceType>
    <b:Guid>{F8D459A1-D420-4351-AAF3-B73DBB710EB5}</b:Guid>
    <b:Author>
      <b:Author>
        <b:Corporate>AARP</b:Corporate>
      </b:Author>
    </b:Author>
    <b:Title>How Job Search Has Changed</b:Title>
    <b:InternetSiteTitle>AARP</b:InternetSiteTitle>
    <b:Year>2016</b:Year>
    <b:Month>July</b:Month>
    <b:Day>14</b:Day>
    <b:URL>https://www.aarp.org/work/job-hunting/info-07-2008/how_job_hunting_has_changed.html</b:URL>
    <b:YearAccessed>2020</b:YearAccessed>
    <b:MonthAccessed>October</b:MonthAccessed>
    <b:DayAccessed>16</b:DayAccessed>
    <b:RefOrder>6</b:RefOrder>
  </b:Source>
  <b:Source>
    <b:Tag>UHY20</b:Tag>
    <b:SourceType>InternetSite</b:SourceType>
    <b:Guid>{E2823A4F-FE7E-4CAE-9EF5-FA8730654CC4}</b:Guid>
    <b:Author>
      <b:Author>
        <b:Corporate>UHY</b:Corporate>
      </b:Author>
    </b:Author>
    <b:Title>Key Industry sectors for global growth</b:Title>
    <b:InternetSiteTitle>UHY</b:InternetSiteTitle>
    <b:Year>2020</b:Year>
    <b:Month>February</b:Month>
    <b:Day>20</b:Day>
    <b:URL>https://www.uhy.com/key-industry-sectors-for-global-growth/</b:URL>
    <b:YearAccessed>2020</b:YearAccessed>
    <b:MonthAccessed>October</b:MonthAccessed>
    <b:DayAccessed>16</b:DayAccessed>
    <b:RefOrder>3</b:RefOrder>
  </b:Source>
  <b:Source>
    <b:Tag>Tal17</b:Tag>
    <b:SourceType>InternetSite</b:SourceType>
    <b:Guid>{2C8980E0-4288-47D8-ADC0-E83C94D8577B}</b:Guid>
    <b:Title>Recruitment Strategies for the 21st century</b:Title>
    <b:Year>2017</b:Year>
    <b:Author>
      <b:Author>
        <b:Corporate>Talexes Talent Solutions</b:Corporate>
      </b:Author>
    </b:Author>
    <b:InternetSiteTitle>Talexes</b:InternetSiteTitle>
    <b:Month>June</b:Month>
    <b:Day>13</b:Day>
    <b:URL>https://talexes.com/blog/assessments/recruitment-strategies-for-the-21st-century/</b:URL>
    <b:YearAccessed>2020</b:YearAccessed>
    <b:MonthAccessed>October</b:MonthAccessed>
    <b:DayAccessed>16</b:DayAccessed>
    <b:RefOrder>1</b:RefOrder>
  </b:Source>
  <b:Source>
    <b:Tag>Tec20</b:Tag>
    <b:SourceType>InternetSite</b:SourceType>
    <b:Guid>{1D0FF1CB-F0A3-48DD-AE40-6C7D8F928579}</b:Guid>
    <b:Author>
      <b:Author>
        <b:Corporate>TechTerms</b:Corporate>
      </b:Author>
    </b:Author>
    <b:Title>Web Development</b:Title>
    <b:InternetSiteTitle>TechTerms</b:InternetSiteTitle>
    <b:Year>2020</b:Year>
    <b:Month>February</b:Month>
    <b:Day>19</b:Day>
    <b:URL>https://techterms.com/definition/web_development</b:URL>
    <b:YearAccessed>2020</b:YearAccessed>
    <b:MonthAccessed>October</b:MonthAccessed>
    <b:DayAccessed>19</b:DayAccessed>
    <b:RefOrder>9</b:RefOrder>
  </b:Source>
  <b:Source>
    <b:Tag>Edu20</b:Tag>
    <b:SourceType>InternetSite</b:SourceType>
    <b:Guid>{85900C7E-67EE-4BFC-9650-8354D09F0808}</b:Guid>
    <b:Author>
      <b:Author>
        <b:Corporate>Educative.io</b:Corporate>
      </b:Author>
    </b:Author>
    <b:Title>What is server-side rendering?</b:Title>
    <b:InternetSiteTitle>Educative.io</b:InternetSiteTitle>
    <b:Year>2020</b:Year>
    <b:Month>April</b:Month>
    <b:Day>20</b:Day>
    <b:URL>https://www.educative.io/edpresso/what-is-server-side-rendering</b:URL>
    <b:YearAccessed>2020</b:YearAccessed>
    <b:MonthAccessed>October</b:MonthAccessed>
    <b:DayAccessed>19</b:DayAccessed>
    <b:RefOrder>13</b:RefOrder>
  </b:Source>
  <b:Source>
    <b:Tag>Bre20</b:Tag>
    <b:SourceType>InternetSite</b:SourceType>
    <b:Guid>{D98DD52B-86F6-4364-8B48-C93A79AE59E5}</b:Guid>
    <b:Author>
      <b:Author>
        <b:NameList>
          <b:Person>
            <b:Last>Breux</b:Last>
            <b:First>Guillaume</b:First>
          </b:Person>
        </b:NameList>
      </b:Author>
    </b:Author>
    <b:Title>Client-side vs. Server-side vs. Pre-rendering for Web Apps</b:Title>
    <b:InternetSiteTitle>TopTal</b:InternetSiteTitle>
    <b:Year>2020</b:Year>
    <b:Month>January</b:Month>
    <b:Day>31</b:Day>
    <b:URL>https://www.toptal.com/front-end/client-side-vs-server-side-pre-rendering</b:URL>
    <b:YearAccessed>2020</b:YearAccessed>
    <b:MonthAccessed>October</b:MonthAccessed>
    <b:DayAccessed>20</b:DayAccessed>
    <b:RefOrder>12</b:RefOrder>
  </b:Source>
  <b:Source>
    <b:Tag>Ort16</b:Tag>
    <b:SourceType>InternetSite</b:SourceType>
    <b:Guid>{F958C05C-C1AE-45D9-A5C0-2A743AC2D954}</b:Guid>
    <b:Author>
      <b:Author>
        <b:NameList>
          <b:Person>
            <b:Last>Ortiz-Ospina</b:Last>
            <b:First>Max</b:First>
            <b:Middle>Roser and Esteban</b:Middle>
          </b:Person>
        </b:NameList>
      </b:Author>
    </b:Author>
    <b:Title>Global Education</b:Title>
    <b:InternetSiteTitle>Our World In Data</b:InternetSiteTitle>
    <b:Year>2016</b:Year>
    <b:Month>January</b:Month>
    <b:Day>12</b:Day>
    <b:URL>https://ourworldindata.org/global-education#citation</b:URL>
    <b:YearAccessed>2020</b:YearAccessed>
    <b:MonthAccessed>October</b:MonthAccessed>
    <b:DayAccessed>20</b:DayAccessed>
    <b:RefOrder>2</b:RefOrder>
  </b:Source>
  <b:Source>
    <b:Tag>Ran20</b:Tag>
    <b:SourceType>InternetSite</b:SourceType>
    <b:Guid>{1B7B3A5D-7843-4974-8CB4-F0B693ECC75D}</b:Guid>
    <b:Author>
      <b:Author>
        <b:NameList>
          <b:Person>
            <b:Last>Randolph</b:Last>
            <b:First>Kathryn</b:First>
          </b:Person>
        </b:NameList>
      </b:Author>
    </b:Author>
    <b:Title>Clicking For Candidates: 4 Risks Of Online Recruitment</b:Title>
    <b:InternetSiteTitle>SPARK HIRE</b:InternetSiteTitle>
    <b:Year>2020</b:Year>
    <b:Month>January</b:Month>
    <b:Day>16</b:Day>
    <b:URL>https://hr.sparkhire.com/online-recruiting/clicking-for-candidates-4-risks-of-online-recruitment/</b:URL>
    <b:YearAccessed>2020</b:YearAccessed>
    <b:MonthAccessed>October</b:MonthAccessed>
    <b:DayAccessed>14</b:DayAccessed>
    <b:RefOrder>7</b:RefOrder>
  </b:Source>
  <b:Source>
    <b:Tag>Saw18</b:Tag>
    <b:SourceType>InternetSite</b:SourceType>
    <b:Guid>{9CB7C08E-A5E6-48E3-8EB6-7C3BAD3A1A1A}</b:Guid>
    <b:Author>
      <b:Author>
        <b:NameList>
          <b:Person>
            <b:Last>Sawhney</b:Last>
            <b:First>Nitin</b:First>
          </b:Person>
        </b:NameList>
      </b:Author>
    </b:Author>
    <b:Title>How Has Technology Changed The Way We Work</b:Title>
    <b:InternetSiteTitle>Youth Incorporated</b:InternetSiteTitle>
    <b:Year>2018</b:Year>
    <b:Month>January</b:Month>
    <b:Day>20</b:Day>
    <b:URL>https://youthincmag.com/technology-changed-way-work</b:URL>
    <b:YearAccessed>2020</b:YearAccessed>
    <b:MonthAccessed>October</b:MonthAccessed>
    <b:DayAccessed>14</b:DayAccessed>
    <b:RefOrder>5</b:RefOrder>
  </b:Source>
  <b:Source>
    <b:Tag>Smi15</b:Tag>
    <b:SourceType>InternetSite</b:SourceType>
    <b:Guid>{10ED4F58-EA00-4BE4-ADEE-5C7E8BBDAB94}</b:Guid>
    <b:Author>
      <b:Author>
        <b:NameList>
          <b:Person>
            <b:Last>Smith</b:Last>
            <b:First>Aaron</b:First>
          </b:Person>
        </b:NameList>
      </b:Author>
    </b:Author>
    <b:Title>Searching for Work in the Digital Era</b:Title>
    <b:InternetSiteTitle>Pew Research Center</b:InternetSiteTitle>
    <b:Year>2015</b:Year>
    <b:Month>November</b:Month>
    <b:Day>19</b:Day>
    <b:URL>https://www.pewresearch.org/internet/2015/11/19/searching-for-work-in-the-digital-era/</b:URL>
    <b:YearAccessed>2020</b:YearAccessed>
    <b:MonthAccessed>October</b:MonthAccessed>
    <b:DayAccessed>20</b:DayAccessed>
    <b:RefOrder>8</b:RefOrder>
  </b:Source>
  <b:Source>
    <b:Tag>Soy19</b:Tag>
    <b:SourceType>InternetSite</b:SourceType>
    <b:Guid>{09101681-EE20-4EDE-995A-C9A02696BB75}</b:Guid>
    <b:Author>
      <b:Author>
        <b:NameList>
          <b:Person>
            <b:Last>Soyka</b:Last>
            <b:First>Ben</b:First>
          </b:Person>
        </b:NameList>
      </b:Author>
    </b:Author>
    <b:Title>Four Ways Technology Has Changed Our Lives For The Better</b:Title>
    <b:InternetSiteTitle>Medium</b:InternetSiteTitle>
    <b:Year>2019</b:Year>
    <b:Month>October</b:Month>
    <b:Day>19</b:Day>
    <b:URL>https://bsoyka.medium.com/4-ways-technology-has-changed-our-lives-for-the-better-c2cb4cc8da87</b:URL>
    <b:YearAccessed>2020</b:YearAccessed>
    <b:MonthAccessed>October</b:MonthAccessed>
    <b:DayAccessed>20</b:DayAccessed>
    <b:RefOrder>4</b:RefOrder>
  </b:Source>
  <b:Source>
    <b:Tag>Gei18</b:Tag>
    <b:SourceType>InternetSite</b:SourceType>
    <b:Guid>{282B2033-967C-4795-BF04-AD74AA794DC7}</b:Guid>
    <b:Author>
      <b:Author>
        <b:NameList>
          <b:Person>
            <b:Last>Geitgey</b:Last>
            <b:First>Adam</b:First>
          </b:Person>
        </b:NameList>
      </b:Author>
    </b:Author>
    <b:Title>Natural Language Processing is Fun!</b:Title>
    <b:InternetSiteTitle>Medium</b:InternetSiteTitle>
    <b:Year>2018</b:Year>
    <b:Month>July</b:Month>
    <b:Day>18</b:Day>
    <b:URL>https://medium.com/@ageitgey/natural-language-processing-is-fun-9a0bff37854e</b:URL>
    <b:YearAccessed>2020</b:YearAccessed>
    <b:MonthAccessed>October</b:MonthAccessed>
    <b:DayAccessed>20</b:DayAccessed>
    <b:RefOrder>15</b:RefOrder>
  </b:Source>
  <b:Source>
    <b:Tag>Exp20</b:Tag>
    <b:SourceType>InternetSite</b:SourceType>
    <b:Guid>{A4293875-C955-407B-AE55-427320289902}</b:Guid>
    <b:Author>
      <b:Author>
        <b:Corporate>Expert System</b:Corporate>
      </b:Author>
    </b:Author>
    <b:Title>What is Machine Learning? A definition</b:Title>
    <b:InternetSiteTitle>Expert System</b:InternetSiteTitle>
    <b:Year>2020</b:Year>
    <b:Month>May</b:Month>
    <b:Day>6</b:Day>
    <b:URL>https://expertsystem.com/machine-learning-definition/</b:URL>
    <b:YearAccessed>2020</b:YearAccessed>
    <b:MonthAccessed>October</b:MonthAccessed>
    <b:DayAccessed>20</b:DayAccessed>
    <b:RefOrder>16</b:RefOrder>
  </b:Source>
</b:Sources>
</file>

<file path=customXml/itemProps1.xml><?xml version="1.0" encoding="utf-8"?>
<ds:datastoreItem xmlns:ds="http://schemas.openxmlformats.org/officeDocument/2006/customXml" ds:itemID="{C7EDEB50-50B2-493B-A97B-CB7FE3B5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 Luksas</dc:creator>
  <cp:keywords/>
  <dc:description/>
  <cp:lastModifiedBy>Mantvydas Luksas</cp:lastModifiedBy>
  <cp:revision>2</cp:revision>
  <dcterms:created xsi:type="dcterms:W3CDTF">2021-04-15T18:21:00Z</dcterms:created>
  <dcterms:modified xsi:type="dcterms:W3CDTF">2021-04-15T18:21:00Z</dcterms:modified>
</cp:coreProperties>
</file>