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1053B" w14:textId="77777777" w:rsidR="00D63711" w:rsidRDefault="00D63711"/>
    <w:sectPr w:rsidR="00D637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582"/>
    <w:rsid w:val="002B5A54"/>
    <w:rsid w:val="00456582"/>
    <w:rsid w:val="006A5A29"/>
    <w:rsid w:val="00D63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299E0"/>
  <w15:chartTrackingRefBased/>
  <w15:docId w15:val="{CEA79C9A-685A-4C16-B803-34758588D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5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 Krishna J P</dc:creator>
  <cp:keywords/>
  <dc:description/>
  <cp:lastModifiedBy>Manu Krishna J P</cp:lastModifiedBy>
  <cp:revision>1</cp:revision>
  <dcterms:created xsi:type="dcterms:W3CDTF">2026-06-04T14:26:00Z</dcterms:created>
  <dcterms:modified xsi:type="dcterms:W3CDTF">2026-06-04T14:27:00Z</dcterms:modified>
</cp:coreProperties>
</file>