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A79" w:rsidRPr="003D52BE" w:rsidRDefault="00710A79" w:rsidP="00710A79">
      <w:pPr>
        <w:rPr>
          <w:rFonts w:ascii="Times New Roman" w:eastAsia="Times New Roman" w:hAnsi="Symbol" w:cs="Times New Roman"/>
          <w:sz w:val="28"/>
          <w:szCs w:val="28"/>
          <w:lang w:val="en-US"/>
        </w:rPr>
      </w:pPr>
      <w:r>
        <w:rPr>
          <w:rFonts w:ascii="Times New Roman" w:eastAsia="Times New Roman" w:hAnsi="Symbol" w:cs="Times New Roman"/>
          <w:b/>
          <w:bCs/>
          <w:sz w:val="40"/>
          <w:szCs w:val="40"/>
          <w:lang w:val="en-US"/>
        </w:rPr>
        <w:t xml:space="preserve">      </w:t>
      </w:r>
      <w:r w:rsidR="00C30EDB">
        <w:rPr>
          <w:rFonts w:ascii="Times New Roman" w:eastAsia="Times New Roman" w:hAnsi="Symbol" w:cs="Times New Roman"/>
          <w:b/>
          <w:bCs/>
          <w:sz w:val="40"/>
          <w:szCs w:val="40"/>
          <w:lang w:val="en-US"/>
        </w:rPr>
        <w:br/>
        <w:t xml:space="preserve">        </w:t>
      </w:r>
      <w:r w:rsidRPr="0064288B">
        <w:rPr>
          <w:rFonts w:ascii="Times New Roman" w:eastAsia="Times New Roman" w:hAnsi="Symbol" w:cs="Times New Roman"/>
          <w:b/>
          <w:bCs/>
          <w:color w:val="0070C0"/>
          <w:sz w:val="40"/>
          <w:szCs w:val="40"/>
          <w:lang w:val="en-US"/>
        </w:rPr>
        <w:t>Open source tools for Application monitoring</w:t>
      </w:r>
      <w:r w:rsidRPr="0064288B">
        <w:rPr>
          <w:rFonts w:ascii="Times New Roman" w:eastAsia="Times New Roman" w:hAnsi="Symbol" w:cs="Times New Roman"/>
          <w:b/>
          <w:bCs/>
          <w:color w:val="0070C0"/>
          <w:sz w:val="28"/>
          <w:szCs w:val="28"/>
          <w:lang w:val="en-US"/>
        </w:rPr>
        <w:t xml:space="preserve"> </w:t>
      </w:r>
      <w:r>
        <w:rPr>
          <w:rFonts w:ascii="Times New Roman" w:eastAsia="Times New Roman" w:hAnsi="Symbol" w:cs="Times New Roman"/>
          <w:b/>
          <w:bCs/>
          <w:sz w:val="28"/>
          <w:szCs w:val="28"/>
          <w:lang w:val="en-US"/>
        </w:rPr>
        <w:br/>
      </w:r>
      <w:r>
        <w:rPr>
          <w:rFonts w:ascii="Times New Roman" w:eastAsia="Times New Roman" w:hAnsi="Symbol" w:cs="Times New Roman"/>
          <w:b/>
          <w:bCs/>
          <w:sz w:val="28"/>
          <w:szCs w:val="28"/>
          <w:lang w:val="en-US"/>
        </w:rPr>
        <w:br/>
      </w:r>
      <w:r>
        <w:rPr>
          <w:rFonts w:ascii="Times New Roman" w:eastAsia="Times New Roman" w:hAnsi="Symbol" w:cs="Times New Roman"/>
          <w:b/>
          <w:bCs/>
          <w:sz w:val="28"/>
          <w:szCs w:val="28"/>
          <w:lang w:val="en-US"/>
        </w:rPr>
        <w:br/>
        <w:t>1</w:t>
      </w:r>
      <w:r w:rsidRPr="003D52BE">
        <w:rPr>
          <w:rFonts w:ascii="Times New Roman" w:eastAsia="Times New Roman" w:hAnsi="Symbol" w:cs="Times New Roman"/>
          <w:b/>
          <w:bCs/>
          <w:sz w:val="28"/>
          <w:szCs w:val="28"/>
          <w:lang w:val="en-US"/>
        </w:rPr>
        <w:t>. OpenTelemetry</w:t>
      </w:r>
      <w:r w:rsidRPr="003D52BE">
        <w:rPr>
          <w:rFonts w:ascii="Times New Roman" w:eastAsia="Times New Roman" w:hAnsi="Symbol" w:cs="Times New Roman"/>
          <w:sz w:val="28"/>
          <w:szCs w:val="28"/>
          <w:lang w:val="en-US"/>
        </w:rPr>
        <w:t>:</w:t>
      </w:r>
    </w:p>
    <w:p w:rsidR="00710A79" w:rsidRPr="003D52BE" w:rsidRDefault="00710A79" w:rsidP="00710A79">
      <w:pPr>
        <w:numPr>
          <w:ilvl w:val="0"/>
          <w:numId w:val="8"/>
        </w:numPr>
        <w:rPr>
          <w:rFonts w:ascii="Times New Roman" w:eastAsia="Times New Roman" w:hAnsi="Symbol" w:cs="Times New Roman"/>
          <w:sz w:val="28"/>
          <w:szCs w:val="28"/>
          <w:lang w:val="en-US"/>
        </w:rPr>
      </w:pPr>
      <w:r w:rsidRPr="003D52BE">
        <w:rPr>
          <w:rFonts w:ascii="Times New Roman" w:eastAsia="Times New Roman" w:hAnsi="Symbol" w:cs="Times New Roman"/>
          <w:b/>
          <w:bCs/>
          <w:sz w:val="28"/>
          <w:szCs w:val="28"/>
          <w:lang w:val="en-US"/>
        </w:rPr>
        <w:t>Description</w:t>
      </w:r>
      <w:r w:rsidRPr="003D52BE">
        <w:rPr>
          <w:rFonts w:ascii="Times New Roman" w:eastAsia="Times New Roman" w:hAnsi="Symbol" w:cs="Times New Roman"/>
          <w:sz w:val="28"/>
          <w:szCs w:val="28"/>
          <w:lang w:val="en-US"/>
        </w:rPr>
        <w:t>: OpenTelemetry provides a set of APIs, libraries, agents, and instrumentation to capture distributed traces and metrics from applications.</w:t>
      </w:r>
    </w:p>
    <w:p w:rsidR="00710A79" w:rsidRDefault="00710A79" w:rsidP="00710A79">
      <w:pPr>
        <w:numPr>
          <w:ilvl w:val="0"/>
          <w:numId w:val="8"/>
        </w:numPr>
        <w:rPr>
          <w:rFonts w:ascii="Times New Roman" w:eastAsia="Times New Roman" w:hAnsi="Symbol" w:cs="Times New Roman"/>
          <w:sz w:val="28"/>
          <w:szCs w:val="28"/>
          <w:lang w:val="en-US"/>
        </w:rPr>
      </w:pPr>
      <w:r w:rsidRPr="003D52BE">
        <w:rPr>
          <w:rFonts w:ascii="Times New Roman" w:eastAsia="Times New Roman" w:hAnsi="Symbol" w:cs="Times New Roman"/>
          <w:b/>
          <w:bCs/>
          <w:sz w:val="28"/>
          <w:szCs w:val="28"/>
          <w:lang w:val="en-US"/>
        </w:rPr>
        <w:t>Features</w:t>
      </w:r>
      <w:r w:rsidRPr="003D52BE">
        <w:rPr>
          <w:rFonts w:ascii="Times New Roman" w:eastAsia="Times New Roman" w:hAnsi="Symbol" w:cs="Times New Roman"/>
          <w:sz w:val="28"/>
          <w:szCs w:val="28"/>
          <w:lang w:val="en-US"/>
        </w:rPr>
        <w:t>: It is a unified standard for tracing and metrics, supporting various languages and backends.</w:t>
      </w:r>
      <w:bookmarkStart w:id="0" w:name="_GoBack"/>
      <w:bookmarkEnd w:id="0"/>
    </w:p>
    <w:p w:rsidR="003D52BE" w:rsidRPr="00710A79" w:rsidRDefault="00710A79" w:rsidP="00710A79">
      <w:pPr>
        <w:rPr>
          <w:rFonts w:ascii="Times New Roman" w:eastAsia="Times New Roman" w:hAnsi="Symbol" w:cs="Times New Roman"/>
          <w:sz w:val="28"/>
          <w:szCs w:val="28"/>
          <w:lang w:val="en-US"/>
        </w:rPr>
      </w:pPr>
      <w:r w:rsidRPr="00710A79">
        <w:rPr>
          <w:rFonts w:ascii="Times New Roman" w:eastAsia="Times New Roman" w:hAnsi="Symbol" w:cs="Times New Roman"/>
          <w:b/>
          <w:bCs/>
          <w:sz w:val="28"/>
          <w:szCs w:val="28"/>
          <w:lang w:val="en-US"/>
        </w:rPr>
        <w:t>2</w:t>
      </w:r>
      <w:r w:rsidR="003D52BE" w:rsidRPr="00710A79">
        <w:rPr>
          <w:rFonts w:ascii="Times New Roman" w:eastAsia="Times New Roman" w:hAnsi="Symbol" w:cs="Times New Roman"/>
          <w:b/>
          <w:bCs/>
          <w:sz w:val="28"/>
          <w:szCs w:val="28"/>
          <w:lang w:val="en-US"/>
        </w:rPr>
        <w:t>. Jaeger</w:t>
      </w:r>
      <w:r w:rsidR="003D52BE" w:rsidRPr="00710A79">
        <w:rPr>
          <w:rFonts w:ascii="Times New Roman" w:eastAsia="Times New Roman" w:hAnsi="Symbol" w:cs="Times New Roman"/>
          <w:sz w:val="28"/>
          <w:szCs w:val="28"/>
          <w:lang w:val="en-US"/>
        </w:rPr>
        <w:t>:</w:t>
      </w:r>
    </w:p>
    <w:p w:rsidR="003D52BE" w:rsidRPr="003D52BE" w:rsidRDefault="003D52BE" w:rsidP="003D52BE">
      <w:pPr>
        <w:numPr>
          <w:ilvl w:val="0"/>
          <w:numId w:val="6"/>
        </w:numPr>
        <w:rPr>
          <w:rFonts w:ascii="Times New Roman" w:eastAsia="Times New Roman" w:hAnsi="Symbol" w:cs="Times New Roman"/>
          <w:sz w:val="28"/>
          <w:szCs w:val="28"/>
          <w:lang w:val="en-US"/>
        </w:rPr>
      </w:pPr>
      <w:r w:rsidRPr="003D52BE">
        <w:rPr>
          <w:rFonts w:ascii="Times New Roman" w:eastAsia="Times New Roman" w:hAnsi="Symbol" w:cs="Times New Roman"/>
          <w:b/>
          <w:bCs/>
          <w:sz w:val="28"/>
          <w:szCs w:val="28"/>
          <w:lang w:val="en-US"/>
        </w:rPr>
        <w:t>Description</w:t>
      </w:r>
      <w:r w:rsidRPr="003D52BE">
        <w:rPr>
          <w:rFonts w:ascii="Times New Roman" w:eastAsia="Times New Roman" w:hAnsi="Symbol" w:cs="Times New Roman"/>
          <w:sz w:val="28"/>
          <w:szCs w:val="28"/>
          <w:lang w:val="en-US"/>
        </w:rPr>
        <w:t>: Jaeger is an open-source end-to-end distributed tracing tool that helps monitor and troubleshoot micro services-based distributed systems.</w:t>
      </w:r>
    </w:p>
    <w:p w:rsidR="003D52BE" w:rsidRPr="003D52BE" w:rsidRDefault="003D52BE" w:rsidP="003D52BE">
      <w:pPr>
        <w:numPr>
          <w:ilvl w:val="0"/>
          <w:numId w:val="6"/>
        </w:numPr>
        <w:rPr>
          <w:rFonts w:ascii="Times New Roman" w:eastAsia="Times New Roman" w:hAnsi="Symbol" w:cs="Times New Roman"/>
          <w:sz w:val="28"/>
          <w:szCs w:val="28"/>
          <w:lang w:val="en-US"/>
        </w:rPr>
      </w:pPr>
      <w:r w:rsidRPr="003D52BE">
        <w:rPr>
          <w:rFonts w:ascii="Times New Roman" w:eastAsia="Times New Roman" w:hAnsi="Symbol" w:cs="Times New Roman"/>
          <w:b/>
          <w:bCs/>
          <w:sz w:val="28"/>
          <w:szCs w:val="28"/>
          <w:lang w:val="en-US"/>
        </w:rPr>
        <w:t>Features</w:t>
      </w:r>
      <w:r w:rsidRPr="003D52BE">
        <w:rPr>
          <w:rFonts w:ascii="Times New Roman" w:eastAsia="Times New Roman" w:hAnsi="Symbol" w:cs="Times New Roman"/>
          <w:sz w:val="28"/>
          <w:szCs w:val="28"/>
          <w:lang w:val="en-US"/>
        </w:rPr>
        <w:t>: Distributed context propagation, transaction monitoring, root cause analysis, and service dependency analysis.</w:t>
      </w:r>
    </w:p>
    <w:p w:rsidR="003D52BE" w:rsidRPr="003D52BE" w:rsidRDefault="00710A79" w:rsidP="003D52BE">
      <w:pPr>
        <w:rPr>
          <w:rFonts w:ascii="Times New Roman" w:eastAsia="Times New Roman" w:hAnsi="Symbol" w:cs="Times New Roman"/>
          <w:sz w:val="28"/>
          <w:szCs w:val="28"/>
          <w:lang w:val="en-US"/>
        </w:rPr>
      </w:pPr>
      <w:r>
        <w:rPr>
          <w:rFonts w:ascii="Times New Roman" w:eastAsia="Times New Roman" w:hAnsi="Symbol" w:cs="Times New Roman"/>
          <w:sz w:val="28"/>
          <w:szCs w:val="28"/>
          <w:lang w:val="en-US"/>
        </w:rPr>
        <w:t>3</w:t>
      </w:r>
      <w:r w:rsidR="003D52BE" w:rsidRPr="003D52BE">
        <w:rPr>
          <w:rFonts w:ascii="Times New Roman" w:eastAsia="Times New Roman" w:hAnsi="Symbol" w:cs="Times New Roman"/>
          <w:sz w:val="28"/>
          <w:szCs w:val="28"/>
          <w:lang w:val="en-US"/>
        </w:rPr>
        <w:t>.</w:t>
      </w:r>
      <w:r w:rsidR="003D52BE" w:rsidRPr="003D52BE">
        <w:rPr>
          <w:rFonts w:ascii="Times New Roman" w:eastAsia="Times New Roman" w:hAnsi="Symbol" w:cs="Times New Roman"/>
          <w:b/>
          <w:bCs/>
          <w:sz w:val="28"/>
          <w:szCs w:val="28"/>
          <w:lang w:val="en-US"/>
        </w:rPr>
        <w:t xml:space="preserve"> Zipkin</w:t>
      </w:r>
      <w:r w:rsidR="003D52BE" w:rsidRPr="003D52BE">
        <w:rPr>
          <w:rFonts w:ascii="Times New Roman" w:eastAsia="Times New Roman" w:hAnsi="Symbol" w:cs="Times New Roman"/>
          <w:sz w:val="28"/>
          <w:szCs w:val="28"/>
          <w:lang w:val="en-US"/>
        </w:rPr>
        <w:t>:</w:t>
      </w:r>
    </w:p>
    <w:p w:rsidR="003D52BE" w:rsidRPr="003D52BE" w:rsidRDefault="003D52BE" w:rsidP="003D52BE">
      <w:pPr>
        <w:numPr>
          <w:ilvl w:val="0"/>
          <w:numId w:val="7"/>
        </w:numPr>
        <w:rPr>
          <w:rFonts w:ascii="Times New Roman" w:eastAsia="Times New Roman" w:hAnsi="Symbol" w:cs="Times New Roman"/>
          <w:sz w:val="28"/>
          <w:szCs w:val="28"/>
          <w:lang w:val="en-US"/>
        </w:rPr>
      </w:pPr>
      <w:r w:rsidRPr="003D52BE">
        <w:rPr>
          <w:rFonts w:ascii="Times New Roman" w:eastAsia="Times New Roman" w:hAnsi="Symbol" w:cs="Times New Roman"/>
          <w:b/>
          <w:bCs/>
          <w:sz w:val="28"/>
          <w:szCs w:val="28"/>
          <w:lang w:val="en-US"/>
        </w:rPr>
        <w:t>Description</w:t>
      </w:r>
      <w:r w:rsidRPr="003D52BE">
        <w:rPr>
          <w:rFonts w:ascii="Times New Roman" w:eastAsia="Times New Roman" w:hAnsi="Symbol" w:cs="Times New Roman"/>
          <w:sz w:val="28"/>
          <w:szCs w:val="28"/>
          <w:lang w:val="en-US"/>
        </w:rPr>
        <w:t>: Zipkin is a distributed tracing system that helps gather timing data needed to troubleshoot latency problems in service architectures.</w:t>
      </w:r>
    </w:p>
    <w:p w:rsidR="003D52BE" w:rsidRPr="003D52BE" w:rsidRDefault="003D52BE" w:rsidP="003D52BE">
      <w:pPr>
        <w:numPr>
          <w:ilvl w:val="0"/>
          <w:numId w:val="7"/>
        </w:numPr>
        <w:rPr>
          <w:rFonts w:ascii="Times New Roman" w:eastAsia="Times New Roman" w:hAnsi="Symbol" w:cs="Times New Roman"/>
          <w:sz w:val="28"/>
          <w:szCs w:val="28"/>
          <w:lang w:val="en-US"/>
        </w:rPr>
      </w:pPr>
      <w:r w:rsidRPr="003D52BE">
        <w:rPr>
          <w:rFonts w:ascii="Times New Roman" w:eastAsia="Times New Roman" w:hAnsi="Symbol" w:cs="Times New Roman"/>
          <w:b/>
          <w:bCs/>
          <w:sz w:val="28"/>
          <w:szCs w:val="28"/>
          <w:lang w:val="en-US"/>
        </w:rPr>
        <w:t>Features</w:t>
      </w:r>
      <w:r w:rsidRPr="003D52BE">
        <w:rPr>
          <w:rFonts w:ascii="Times New Roman" w:eastAsia="Times New Roman" w:hAnsi="Symbol" w:cs="Times New Roman"/>
          <w:sz w:val="28"/>
          <w:szCs w:val="28"/>
          <w:lang w:val="en-US"/>
        </w:rPr>
        <w:t>: Collects timing data, provides trace and dependency views, and supports various storage backends.</w:t>
      </w:r>
    </w:p>
    <w:p w:rsidR="003D52BE" w:rsidRPr="003D52BE" w:rsidRDefault="003D52BE" w:rsidP="003D52BE">
      <w:pPr>
        <w:rPr>
          <w:rFonts w:ascii="Times New Roman" w:eastAsia="Times New Roman" w:hAnsi="Symbol" w:cs="Times New Roman"/>
          <w:sz w:val="28"/>
          <w:szCs w:val="28"/>
          <w:lang w:val="en-US"/>
        </w:rPr>
      </w:pPr>
      <w:r w:rsidRPr="003D52BE">
        <w:rPr>
          <w:rFonts w:ascii="Times New Roman" w:eastAsia="Times New Roman" w:hAnsi="Symbol" w:cs="Times New Roman"/>
          <w:sz w:val="28"/>
          <w:szCs w:val="28"/>
          <w:lang w:val="en-US"/>
        </w:rPr>
        <w:t>4.</w:t>
      </w:r>
      <w:r w:rsidRPr="003D52BE">
        <w:rPr>
          <w:rFonts w:ascii="Times New Roman" w:eastAsia="Times New Roman" w:hAnsi="Symbol" w:cs="Times New Roman"/>
          <w:b/>
          <w:bCs/>
          <w:sz w:val="28"/>
          <w:szCs w:val="28"/>
          <w:lang w:val="en-US"/>
        </w:rPr>
        <w:t xml:space="preserve"> Apache SkyWalking</w:t>
      </w:r>
      <w:r w:rsidRPr="003D52BE">
        <w:rPr>
          <w:rFonts w:ascii="Times New Roman" w:eastAsia="Times New Roman" w:hAnsi="Symbol" w:cs="Times New Roman"/>
          <w:sz w:val="28"/>
          <w:szCs w:val="28"/>
          <w:lang w:val="en-US"/>
        </w:rPr>
        <w:t>:</w:t>
      </w:r>
    </w:p>
    <w:p w:rsidR="003D52BE" w:rsidRPr="003D52BE" w:rsidRDefault="003D52BE" w:rsidP="003D52BE">
      <w:pPr>
        <w:numPr>
          <w:ilvl w:val="0"/>
          <w:numId w:val="9"/>
        </w:numPr>
        <w:rPr>
          <w:rFonts w:ascii="Times New Roman" w:eastAsia="Times New Roman" w:hAnsi="Symbol" w:cs="Times New Roman"/>
          <w:sz w:val="28"/>
          <w:szCs w:val="28"/>
          <w:lang w:val="en-US"/>
        </w:rPr>
      </w:pPr>
      <w:r w:rsidRPr="003D52BE">
        <w:rPr>
          <w:rFonts w:ascii="Times New Roman" w:eastAsia="Times New Roman" w:hAnsi="Symbol" w:cs="Times New Roman"/>
          <w:b/>
          <w:bCs/>
          <w:sz w:val="28"/>
          <w:szCs w:val="28"/>
          <w:lang w:val="en-US"/>
        </w:rPr>
        <w:t>Description</w:t>
      </w:r>
      <w:r w:rsidRPr="003D52BE">
        <w:rPr>
          <w:rFonts w:ascii="Times New Roman" w:eastAsia="Times New Roman" w:hAnsi="Symbol" w:cs="Times New Roman"/>
          <w:sz w:val="28"/>
          <w:szCs w:val="28"/>
          <w:lang w:val="en-US"/>
        </w:rPr>
        <w:t>: Apache SkyWalking is an open-source APM tool for observing and analyzing distributed systems, especially designed for micro services, cloud native, and container-based architectures.</w:t>
      </w:r>
    </w:p>
    <w:p w:rsidR="003D52BE" w:rsidRPr="003D52BE" w:rsidRDefault="003D52BE" w:rsidP="003D52BE">
      <w:pPr>
        <w:numPr>
          <w:ilvl w:val="0"/>
          <w:numId w:val="9"/>
        </w:numPr>
        <w:rPr>
          <w:rFonts w:ascii="Times New Roman" w:eastAsia="Times New Roman" w:hAnsi="Symbol" w:cs="Times New Roman"/>
          <w:sz w:val="28"/>
          <w:szCs w:val="28"/>
          <w:lang w:val="en-US"/>
        </w:rPr>
      </w:pPr>
      <w:r w:rsidRPr="003D52BE">
        <w:rPr>
          <w:rFonts w:ascii="Times New Roman" w:eastAsia="Times New Roman" w:hAnsi="Symbol" w:cs="Times New Roman"/>
          <w:b/>
          <w:bCs/>
          <w:sz w:val="28"/>
          <w:szCs w:val="28"/>
          <w:lang w:val="en-US"/>
        </w:rPr>
        <w:t>Features</w:t>
      </w:r>
      <w:r w:rsidRPr="003D52BE">
        <w:rPr>
          <w:rFonts w:ascii="Times New Roman" w:eastAsia="Times New Roman" w:hAnsi="Symbol" w:cs="Times New Roman"/>
          <w:sz w:val="28"/>
          <w:szCs w:val="28"/>
          <w:lang w:val="en-US"/>
        </w:rPr>
        <w:t>: Distributed tracing, service mesh observability, and performance monitoring.</w:t>
      </w:r>
    </w:p>
    <w:p w:rsidR="003D52BE" w:rsidRPr="003D52BE" w:rsidRDefault="003D52BE" w:rsidP="003D52BE">
      <w:pPr>
        <w:rPr>
          <w:rFonts w:ascii="Times New Roman" w:eastAsia="Times New Roman" w:hAnsi="Symbol" w:cs="Times New Roman"/>
          <w:sz w:val="28"/>
          <w:szCs w:val="28"/>
          <w:lang w:val="en-US"/>
        </w:rPr>
      </w:pPr>
      <w:r w:rsidRPr="003D52BE">
        <w:rPr>
          <w:rFonts w:ascii="Times New Roman" w:eastAsia="Times New Roman" w:hAnsi="Symbol" w:cs="Times New Roman"/>
          <w:sz w:val="28"/>
          <w:szCs w:val="28"/>
          <w:lang w:val="en-US"/>
        </w:rPr>
        <w:t>5.</w:t>
      </w:r>
      <w:r w:rsidRPr="003D52BE">
        <w:rPr>
          <w:rFonts w:ascii="Times New Roman" w:eastAsia="Times New Roman" w:hAnsi="Symbol" w:cs="Times New Roman"/>
          <w:b/>
          <w:bCs/>
          <w:sz w:val="28"/>
          <w:szCs w:val="28"/>
          <w:lang w:val="en-US"/>
        </w:rPr>
        <w:t xml:space="preserve"> Elastic APM</w:t>
      </w:r>
      <w:r w:rsidRPr="003D52BE">
        <w:rPr>
          <w:rFonts w:ascii="Times New Roman" w:eastAsia="Times New Roman" w:hAnsi="Symbol" w:cs="Times New Roman"/>
          <w:sz w:val="28"/>
          <w:szCs w:val="28"/>
          <w:lang w:val="en-US"/>
        </w:rPr>
        <w:t>:</w:t>
      </w:r>
    </w:p>
    <w:p w:rsidR="003D52BE" w:rsidRPr="003D52BE" w:rsidRDefault="003D52BE" w:rsidP="003D52BE">
      <w:pPr>
        <w:numPr>
          <w:ilvl w:val="0"/>
          <w:numId w:val="10"/>
        </w:numPr>
        <w:rPr>
          <w:rFonts w:ascii="Times New Roman" w:eastAsia="Times New Roman" w:hAnsi="Symbol" w:cs="Times New Roman"/>
          <w:sz w:val="28"/>
          <w:szCs w:val="28"/>
          <w:lang w:val="en-US"/>
        </w:rPr>
      </w:pPr>
      <w:r w:rsidRPr="003D52BE">
        <w:rPr>
          <w:rFonts w:ascii="Times New Roman" w:eastAsia="Times New Roman" w:hAnsi="Symbol" w:cs="Times New Roman"/>
          <w:b/>
          <w:bCs/>
          <w:sz w:val="28"/>
          <w:szCs w:val="28"/>
          <w:lang w:val="en-US"/>
        </w:rPr>
        <w:t>Description</w:t>
      </w:r>
      <w:r w:rsidRPr="003D52BE">
        <w:rPr>
          <w:rFonts w:ascii="Times New Roman" w:eastAsia="Times New Roman" w:hAnsi="Symbol" w:cs="Times New Roman"/>
          <w:sz w:val="28"/>
          <w:szCs w:val="28"/>
          <w:lang w:val="en-US"/>
        </w:rPr>
        <w:t>: Part of the Elastic Stack, Elastic APM is an open-source application performance monitoring system built on the Elastic Stack.</w:t>
      </w:r>
    </w:p>
    <w:p w:rsidR="00710A79" w:rsidRDefault="003D52BE" w:rsidP="00710A79">
      <w:pPr>
        <w:numPr>
          <w:ilvl w:val="0"/>
          <w:numId w:val="10"/>
        </w:numPr>
        <w:rPr>
          <w:rFonts w:ascii="Times New Roman" w:eastAsia="Times New Roman" w:hAnsi="Symbol" w:cs="Times New Roman"/>
          <w:sz w:val="28"/>
          <w:szCs w:val="28"/>
          <w:lang w:val="en-US"/>
        </w:rPr>
      </w:pPr>
      <w:r w:rsidRPr="003D52BE">
        <w:rPr>
          <w:rFonts w:ascii="Times New Roman" w:eastAsia="Times New Roman" w:hAnsi="Symbol" w:cs="Times New Roman"/>
          <w:b/>
          <w:bCs/>
          <w:sz w:val="28"/>
          <w:szCs w:val="28"/>
          <w:lang w:val="en-US"/>
        </w:rPr>
        <w:t>Features</w:t>
      </w:r>
      <w:r w:rsidRPr="003D52BE">
        <w:rPr>
          <w:rFonts w:ascii="Times New Roman" w:eastAsia="Times New Roman" w:hAnsi="Symbol" w:cs="Times New Roman"/>
          <w:sz w:val="28"/>
          <w:szCs w:val="28"/>
          <w:lang w:val="en-US"/>
        </w:rPr>
        <w:t>: Real-time application performance monitoring, error tracking, and detailed transaction breakdowns.</w:t>
      </w:r>
      <w:r w:rsidR="00C30EDB">
        <w:rPr>
          <w:rFonts w:ascii="Times New Roman" w:eastAsia="Times New Roman" w:hAnsi="Symbol" w:cs="Times New Roman"/>
          <w:sz w:val="28"/>
          <w:szCs w:val="28"/>
          <w:lang w:val="en-US"/>
        </w:rPr>
        <w:br/>
      </w:r>
      <w:r w:rsidR="00C30EDB">
        <w:rPr>
          <w:rFonts w:ascii="Times New Roman" w:eastAsia="Times New Roman" w:hAnsi="Symbol" w:cs="Times New Roman"/>
          <w:sz w:val="28"/>
          <w:szCs w:val="28"/>
          <w:lang w:val="en-US"/>
        </w:rPr>
        <w:br/>
      </w:r>
      <w:r w:rsidR="00C30EDB">
        <w:rPr>
          <w:rFonts w:ascii="Times New Roman" w:eastAsia="Times New Roman" w:hAnsi="Symbol" w:cs="Times New Roman"/>
          <w:sz w:val="28"/>
          <w:szCs w:val="28"/>
          <w:lang w:val="en-US"/>
        </w:rPr>
        <w:br/>
      </w:r>
      <w:r w:rsidR="00C30EDB">
        <w:rPr>
          <w:rFonts w:ascii="Times New Roman" w:eastAsia="Times New Roman" w:hAnsi="Symbol" w:cs="Times New Roman"/>
          <w:sz w:val="28"/>
          <w:szCs w:val="28"/>
          <w:lang w:val="en-US"/>
        </w:rPr>
        <w:br/>
      </w:r>
      <w:r w:rsidR="00C30EDB">
        <w:rPr>
          <w:rFonts w:ascii="Times New Roman" w:eastAsia="Times New Roman" w:hAnsi="Symbol" w:cs="Times New Roman"/>
          <w:sz w:val="28"/>
          <w:szCs w:val="28"/>
          <w:lang w:val="en-US"/>
        </w:rPr>
        <w:br/>
      </w:r>
    </w:p>
    <w:p w:rsidR="00710A79" w:rsidRPr="007B1F08" w:rsidRDefault="00710A79" w:rsidP="007B1F08">
      <w:pPr>
        <w:pStyle w:val="ListParagraph"/>
        <w:numPr>
          <w:ilvl w:val="0"/>
          <w:numId w:val="18"/>
        </w:numPr>
        <w:rPr>
          <w:rFonts w:ascii="Times New Roman" w:eastAsia="Times New Roman" w:hAnsi="Symbol" w:cs="Times New Roman"/>
          <w:color w:val="FF0000"/>
          <w:sz w:val="28"/>
          <w:szCs w:val="28"/>
          <w:lang w:val="en-US"/>
        </w:rPr>
      </w:pPr>
      <w:r w:rsidRPr="007B1F08">
        <w:rPr>
          <w:rFonts w:ascii="Times New Roman" w:eastAsia="Times New Roman" w:hAnsi="Symbol" w:cs="Times New Roman"/>
          <w:b/>
          <w:bCs/>
          <w:color w:val="FF0000"/>
          <w:sz w:val="28"/>
          <w:szCs w:val="28"/>
          <w:lang w:val="en-US"/>
        </w:rPr>
        <w:lastRenderedPageBreak/>
        <w:t>Open Telemetry</w:t>
      </w:r>
      <w:r w:rsidRPr="007B1F08">
        <w:rPr>
          <w:rFonts w:ascii="Times New Roman" w:eastAsia="Times New Roman" w:hAnsi="Symbol" w:cs="Times New Roman"/>
          <w:color w:val="FF0000"/>
          <w:sz w:val="28"/>
          <w:szCs w:val="28"/>
          <w:lang w:val="en-US"/>
        </w:rPr>
        <w:t>:</w:t>
      </w:r>
    </w:p>
    <w:p w:rsidR="00710A79" w:rsidRPr="00710A79" w:rsidRDefault="00710A79" w:rsidP="00710A79">
      <w:pPr>
        <w:pStyle w:val="ListParagraph"/>
        <w:numPr>
          <w:ilvl w:val="0"/>
          <w:numId w:val="15"/>
        </w:numPr>
        <w:rPr>
          <w:rFonts w:ascii="Times New Roman" w:eastAsia="Times New Roman" w:hAnsi="Symbol" w:cs="Times New Roman"/>
          <w:sz w:val="28"/>
          <w:szCs w:val="28"/>
          <w:lang w:val="en-US"/>
        </w:rPr>
      </w:pPr>
      <w:r w:rsidRPr="00710A79">
        <w:rPr>
          <w:rFonts w:ascii="Segoe UI" w:hAnsi="Segoe UI" w:cs="Segoe UI"/>
          <w:color w:val="212529"/>
        </w:rPr>
        <w:t>Open Telemetry, also known as OTel, is a vendor-neutral open source </w:t>
      </w:r>
      <w:hyperlink r:id="rId6" w:anchor="what-is-observability" w:history="1">
        <w:r w:rsidRPr="00710A79">
          <w:rPr>
            <w:rStyle w:val="Hyperlink"/>
            <w:rFonts w:ascii="Segoe UI" w:hAnsi="Segoe UI" w:cs="Segoe UI"/>
          </w:rPr>
          <w:t>Observability</w:t>
        </w:r>
      </w:hyperlink>
      <w:r w:rsidRPr="00710A79">
        <w:rPr>
          <w:rFonts w:ascii="Segoe UI" w:hAnsi="Segoe UI" w:cs="Segoe UI"/>
          <w:color w:val="212529"/>
        </w:rPr>
        <w:t> framework for instrumenting, generating, collecting, and exporting telemetry data such as </w:t>
      </w:r>
      <w:hyperlink r:id="rId7" w:history="1">
        <w:r w:rsidRPr="00710A79">
          <w:rPr>
            <w:rStyle w:val="Hyperlink"/>
            <w:rFonts w:ascii="Segoe UI" w:hAnsi="Segoe UI" w:cs="Segoe UI"/>
          </w:rPr>
          <w:t>traces</w:t>
        </w:r>
      </w:hyperlink>
      <w:r w:rsidRPr="00710A79">
        <w:rPr>
          <w:rFonts w:ascii="Segoe UI" w:hAnsi="Segoe UI" w:cs="Segoe UI"/>
          <w:color w:val="212529"/>
        </w:rPr>
        <w:t>, </w:t>
      </w:r>
      <w:hyperlink r:id="rId8" w:history="1">
        <w:r w:rsidRPr="00710A79">
          <w:rPr>
            <w:rStyle w:val="Hyperlink"/>
            <w:rFonts w:ascii="Segoe UI" w:hAnsi="Segoe UI" w:cs="Segoe UI"/>
          </w:rPr>
          <w:t>metrics</w:t>
        </w:r>
      </w:hyperlink>
      <w:r w:rsidRPr="00710A79">
        <w:rPr>
          <w:rFonts w:ascii="Segoe UI" w:hAnsi="Segoe UI" w:cs="Segoe UI"/>
          <w:color w:val="212529"/>
        </w:rPr>
        <w:t>, and </w:t>
      </w:r>
      <w:hyperlink r:id="rId9" w:history="1">
        <w:r w:rsidRPr="00710A79">
          <w:rPr>
            <w:rStyle w:val="Hyperlink"/>
            <w:rFonts w:ascii="Segoe UI" w:hAnsi="Segoe UI" w:cs="Segoe UI"/>
          </w:rPr>
          <w:t>logs</w:t>
        </w:r>
      </w:hyperlink>
      <w:r w:rsidRPr="00710A79">
        <w:rPr>
          <w:rFonts w:ascii="Segoe UI" w:hAnsi="Segoe UI" w:cs="Segoe UI"/>
          <w:color w:val="212529"/>
        </w:rPr>
        <w:t>.</w:t>
      </w:r>
    </w:p>
    <w:p w:rsidR="00710A79" w:rsidRPr="00C30EDB" w:rsidRDefault="00710A79" w:rsidP="00C30EDB">
      <w:pPr>
        <w:pStyle w:val="NormalWeb"/>
        <w:numPr>
          <w:ilvl w:val="0"/>
          <w:numId w:val="15"/>
        </w:numPr>
        <w:shd w:val="clear" w:color="auto" w:fill="FFFFFF"/>
        <w:spacing w:before="0" w:beforeAutospacing="0"/>
        <w:rPr>
          <w:rFonts w:ascii="Segoe UI" w:hAnsi="Segoe UI" w:cs="Segoe UI"/>
          <w:color w:val="212529"/>
        </w:rPr>
      </w:pPr>
      <w:r>
        <w:rPr>
          <w:rFonts w:ascii="Segoe UI" w:hAnsi="Segoe UI" w:cs="Segoe UI"/>
          <w:color w:val="212529"/>
        </w:rPr>
        <w:t>As an industry-standard, OpenTelemetry is </w:t>
      </w:r>
      <w:hyperlink r:id="rId10" w:history="1">
        <w:r>
          <w:rPr>
            <w:rStyle w:val="Hyperlink"/>
            <w:rFonts w:ascii="Segoe UI" w:hAnsi="Segoe UI" w:cs="Segoe UI"/>
          </w:rPr>
          <w:t>supported by more than 40 observability vendors</w:t>
        </w:r>
      </w:hyperlink>
      <w:r>
        <w:rPr>
          <w:rFonts w:ascii="Segoe UI" w:hAnsi="Segoe UI" w:cs="Segoe UI"/>
          <w:color w:val="212529"/>
        </w:rPr>
        <w:t>, integrated by many </w:t>
      </w:r>
      <w:hyperlink r:id="rId11" w:history="1">
        <w:r>
          <w:rPr>
            <w:rStyle w:val="Hyperlink"/>
            <w:rFonts w:ascii="Segoe UI" w:hAnsi="Segoe UI" w:cs="Segoe UI"/>
          </w:rPr>
          <w:t>libraries, services, and apps</w:t>
        </w:r>
      </w:hyperlink>
      <w:r>
        <w:rPr>
          <w:rFonts w:ascii="Segoe UI" w:hAnsi="Segoe UI" w:cs="Segoe UI"/>
          <w:color w:val="212529"/>
        </w:rPr>
        <w:t>, and adopted by </w:t>
      </w:r>
      <w:hyperlink r:id="rId12" w:history="1">
        <w:r>
          <w:rPr>
            <w:rStyle w:val="Hyperlink"/>
            <w:rFonts w:ascii="Segoe UI" w:hAnsi="Segoe UI" w:cs="Segoe UI"/>
          </w:rPr>
          <w:t>numerous end users</w:t>
        </w:r>
      </w:hyperlink>
      <w:r>
        <w:rPr>
          <w:rFonts w:ascii="Segoe UI" w:hAnsi="Segoe UI" w:cs="Segoe UI"/>
          <w:color w:val="212529"/>
        </w:rPr>
        <w:t>.</w:t>
      </w:r>
    </w:p>
    <w:p w:rsidR="00C30EDB" w:rsidRDefault="00710A79" w:rsidP="00710A79">
      <w:pPr>
        <w:rPr>
          <w:rFonts w:ascii="Times New Roman" w:eastAsia="Times New Roman" w:hAnsi="Symbol" w:cs="Times New Roman"/>
          <w:sz w:val="28"/>
          <w:szCs w:val="28"/>
          <w:lang w:val="en-US"/>
        </w:rPr>
      </w:pPr>
      <w:r w:rsidRPr="00710A79">
        <w:rPr>
          <w:rFonts w:ascii="Times New Roman" w:eastAsia="Times New Roman" w:hAnsi="Symbol" w:cs="Times New Roman"/>
          <w:noProof/>
          <w:sz w:val="28"/>
          <w:szCs w:val="28"/>
          <w:lang w:val="en-US"/>
        </w:rPr>
        <w:drawing>
          <wp:inline distT="0" distB="0" distL="0" distR="0" wp14:anchorId="307EB366" wp14:editId="1DA2BF49">
            <wp:extent cx="6812280" cy="4122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12280" cy="4122420"/>
                    </a:xfrm>
                    <a:prstGeom prst="rect">
                      <a:avLst/>
                    </a:prstGeom>
                  </pic:spPr>
                </pic:pic>
              </a:graphicData>
            </a:graphic>
          </wp:inline>
        </w:drawing>
      </w:r>
    </w:p>
    <w:p w:rsidR="007B1F08" w:rsidRPr="007B1F08" w:rsidRDefault="00A840CC" w:rsidP="008764C9">
      <w:pPr>
        <w:pStyle w:val="ListParagraph"/>
        <w:numPr>
          <w:ilvl w:val="0"/>
          <w:numId w:val="17"/>
        </w:numPr>
        <w:rPr>
          <w:rFonts w:ascii="Times New Roman" w:eastAsia="Times New Roman" w:hAnsi="Symbol" w:cs="Times New Roman"/>
          <w:sz w:val="28"/>
          <w:szCs w:val="28"/>
          <w:lang w:val="en-US"/>
        </w:rPr>
      </w:pPr>
      <w:r w:rsidRPr="008764C9">
        <w:rPr>
          <w:rFonts w:ascii="Times New Roman" w:eastAsia="Times New Roman" w:hAnsi="Symbol" w:cs="Times New Roman"/>
          <w:sz w:val="28"/>
          <w:szCs w:val="28"/>
          <w:lang w:val="en-US"/>
        </w:rPr>
        <w:t xml:space="preserve">Reference link: </w:t>
      </w:r>
      <w:hyperlink r:id="rId14" w:history="1">
        <w:r w:rsidR="000150D9" w:rsidRPr="00C81205">
          <w:rPr>
            <w:rStyle w:val="Hyperlink"/>
            <w:rFonts w:ascii="Times New Roman" w:eastAsia="Times New Roman" w:hAnsi="Symbol" w:cs="Times New Roman"/>
            <w:sz w:val="28"/>
            <w:szCs w:val="28"/>
            <w:lang w:val="en-US"/>
          </w:rPr>
          <w:t>https://opentelemetry.io/docs/</w:t>
        </w:r>
      </w:hyperlink>
      <w:r w:rsidR="000150D9">
        <w:rPr>
          <w:rFonts w:ascii="Times New Roman" w:eastAsia="Times New Roman" w:hAnsi="Symbol" w:cs="Times New Roman"/>
          <w:sz w:val="28"/>
          <w:szCs w:val="28"/>
          <w:lang w:val="en-US"/>
        </w:rPr>
        <w:t xml:space="preserve"> </w:t>
      </w:r>
      <w:r w:rsidRPr="008764C9">
        <w:rPr>
          <w:rFonts w:ascii="Times New Roman" w:eastAsia="Times New Roman" w:hAnsi="Symbol" w:cs="Times New Roman"/>
          <w:sz w:val="28"/>
          <w:szCs w:val="28"/>
          <w:lang w:val="en-US"/>
        </w:rPr>
        <w:br/>
      </w:r>
      <w:r w:rsidRPr="008764C9">
        <w:rPr>
          <w:rFonts w:ascii="Times New Roman" w:eastAsia="Times New Roman" w:hAnsi="Symbol" w:cs="Times New Roman"/>
          <w:sz w:val="28"/>
          <w:szCs w:val="28"/>
          <w:lang w:val="en-US"/>
        </w:rPr>
        <w:br/>
      </w:r>
      <w:r w:rsidR="008764C9" w:rsidRPr="008764C9">
        <w:rPr>
          <w:rFonts w:ascii="Times New Roman" w:eastAsia="Times New Roman" w:hAnsi="Symbol" w:cs="Times New Roman"/>
          <w:sz w:val="28"/>
          <w:szCs w:val="28"/>
          <w:lang w:val="en-US"/>
        </w:rPr>
        <w:br/>
      </w:r>
      <w:r w:rsidR="008764C9" w:rsidRPr="008764C9">
        <w:rPr>
          <w:rFonts w:ascii="Times New Roman" w:eastAsia="Times New Roman" w:hAnsi="Symbol" w:cs="Times New Roman"/>
          <w:sz w:val="28"/>
          <w:szCs w:val="28"/>
          <w:lang w:val="en-US"/>
        </w:rPr>
        <w:br/>
      </w:r>
      <w:r w:rsidR="008764C9" w:rsidRPr="008764C9">
        <w:rPr>
          <w:rFonts w:ascii="Times New Roman" w:eastAsia="Times New Roman" w:hAnsi="Symbol" w:cs="Times New Roman"/>
          <w:sz w:val="28"/>
          <w:szCs w:val="28"/>
          <w:lang w:val="en-US"/>
        </w:rPr>
        <w:br/>
      </w:r>
      <w:r w:rsidR="008764C9" w:rsidRPr="008764C9">
        <w:rPr>
          <w:rFonts w:ascii="Times New Roman" w:eastAsia="Times New Roman" w:hAnsi="Symbol" w:cs="Times New Roman"/>
          <w:sz w:val="28"/>
          <w:szCs w:val="28"/>
          <w:lang w:val="en-US"/>
        </w:rPr>
        <w:br/>
      </w:r>
      <w:r w:rsidR="008764C9" w:rsidRPr="008764C9">
        <w:rPr>
          <w:rFonts w:ascii="Times New Roman" w:eastAsia="Times New Roman" w:hAnsi="Symbol" w:cs="Times New Roman"/>
          <w:sz w:val="28"/>
          <w:szCs w:val="28"/>
          <w:lang w:val="en-US"/>
        </w:rPr>
        <w:br/>
      </w:r>
      <w:r w:rsidR="008764C9" w:rsidRPr="008764C9">
        <w:rPr>
          <w:rFonts w:ascii="Times New Roman" w:eastAsia="Times New Roman" w:hAnsi="Symbol" w:cs="Times New Roman"/>
          <w:sz w:val="28"/>
          <w:szCs w:val="28"/>
          <w:lang w:val="en-US"/>
        </w:rPr>
        <w:br/>
      </w:r>
      <w:r w:rsidR="008764C9" w:rsidRPr="008764C9">
        <w:rPr>
          <w:rFonts w:ascii="Times New Roman" w:eastAsia="Times New Roman" w:hAnsi="Symbol" w:cs="Times New Roman"/>
          <w:sz w:val="28"/>
          <w:szCs w:val="28"/>
          <w:lang w:val="en-US"/>
        </w:rPr>
        <w:br/>
      </w:r>
      <w:r w:rsidR="008764C9" w:rsidRPr="008764C9">
        <w:rPr>
          <w:rFonts w:ascii="Times New Roman" w:eastAsia="Times New Roman" w:hAnsi="Symbol" w:cs="Times New Roman"/>
          <w:sz w:val="28"/>
          <w:szCs w:val="28"/>
          <w:lang w:val="en-US"/>
        </w:rPr>
        <w:br/>
      </w:r>
      <w:r w:rsidR="008764C9" w:rsidRPr="008764C9">
        <w:rPr>
          <w:rFonts w:ascii="Times New Roman" w:eastAsia="Times New Roman" w:hAnsi="Symbol" w:cs="Times New Roman"/>
          <w:sz w:val="28"/>
          <w:szCs w:val="28"/>
          <w:lang w:val="en-US"/>
        </w:rPr>
        <w:br/>
      </w:r>
      <w:r w:rsidR="008764C9" w:rsidRPr="008764C9">
        <w:rPr>
          <w:rFonts w:ascii="Times New Roman" w:eastAsia="Times New Roman" w:hAnsi="Symbol" w:cs="Times New Roman"/>
          <w:sz w:val="28"/>
          <w:szCs w:val="28"/>
          <w:lang w:val="en-US"/>
        </w:rPr>
        <w:br/>
      </w:r>
      <w:r w:rsidR="008764C9" w:rsidRPr="008764C9">
        <w:rPr>
          <w:rFonts w:ascii="Times New Roman" w:eastAsia="Times New Roman" w:hAnsi="Symbol" w:cs="Times New Roman"/>
          <w:sz w:val="28"/>
          <w:szCs w:val="28"/>
          <w:lang w:val="en-US"/>
        </w:rPr>
        <w:br/>
      </w:r>
      <w:r w:rsidR="008764C9" w:rsidRPr="008764C9">
        <w:rPr>
          <w:rFonts w:ascii="Times New Roman" w:eastAsia="Times New Roman" w:hAnsi="Symbol" w:cs="Times New Roman"/>
          <w:sz w:val="28"/>
          <w:szCs w:val="28"/>
          <w:lang w:val="en-US"/>
        </w:rPr>
        <w:br/>
      </w:r>
      <w:r w:rsidR="008764C9" w:rsidRPr="008764C9">
        <w:rPr>
          <w:rFonts w:ascii="Times New Roman" w:eastAsia="Times New Roman" w:hAnsi="Symbol" w:cs="Times New Roman"/>
          <w:sz w:val="28"/>
          <w:szCs w:val="28"/>
          <w:lang w:val="en-US"/>
        </w:rPr>
        <w:br/>
      </w:r>
    </w:p>
    <w:p w:rsidR="008764C9" w:rsidRPr="007B1F08" w:rsidRDefault="007B1F08" w:rsidP="007B1F08">
      <w:pPr>
        <w:pStyle w:val="ListParagraph"/>
        <w:ind w:left="360"/>
        <w:rPr>
          <w:rFonts w:ascii="Times New Roman" w:eastAsia="Times New Roman" w:hAnsi="Symbol" w:cs="Times New Roman"/>
          <w:color w:val="FF0000"/>
          <w:sz w:val="28"/>
          <w:szCs w:val="28"/>
          <w:lang w:val="en-US"/>
        </w:rPr>
      </w:pPr>
      <w:r w:rsidRPr="007B1F08">
        <w:rPr>
          <w:rFonts w:ascii="Times New Roman" w:eastAsia="Times New Roman" w:hAnsi="Symbol" w:cs="Times New Roman"/>
          <w:b/>
          <w:color w:val="FF0000"/>
          <w:sz w:val="32"/>
          <w:szCs w:val="32"/>
          <w:lang w:val="en-US"/>
        </w:rPr>
        <w:lastRenderedPageBreak/>
        <w:t xml:space="preserve">2. </w:t>
      </w:r>
      <w:r w:rsidR="008764C9" w:rsidRPr="007B1F08">
        <w:rPr>
          <w:rFonts w:ascii="Times New Roman" w:eastAsia="Times New Roman" w:hAnsi="Symbol" w:cs="Times New Roman"/>
          <w:b/>
          <w:color w:val="FF0000"/>
          <w:sz w:val="32"/>
          <w:szCs w:val="32"/>
          <w:lang w:val="en-US"/>
        </w:rPr>
        <w:t>Jaeger:</w:t>
      </w:r>
    </w:p>
    <w:p w:rsidR="00C30EDB" w:rsidRPr="008764C9" w:rsidRDefault="008764C9" w:rsidP="008764C9">
      <w:pPr>
        <w:pStyle w:val="ListParagraph"/>
        <w:numPr>
          <w:ilvl w:val="0"/>
          <w:numId w:val="17"/>
        </w:numPr>
        <w:rPr>
          <w:rFonts w:ascii="Times New Roman" w:eastAsia="Times New Roman" w:hAnsi="Symbol" w:cs="Times New Roman"/>
          <w:sz w:val="28"/>
          <w:szCs w:val="28"/>
          <w:lang w:val="en-US"/>
        </w:rPr>
      </w:pPr>
      <w:r w:rsidRPr="008764C9">
        <w:rPr>
          <w:rFonts w:ascii="Times New Roman" w:hAnsi="Times New Roman" w:cs="Times New Roman"/>
          <w:color w:val="4A4A4A"/>
          <w:sz w:val="28"/>
          <w:szCs w:val="28"/>
          <w:shd w:val="clear" w:color="auto" w:fill="FFFFFF"/>
        </w:rPr>
        <w:t>Jaeger can be deployed either as an </w:t>
      </w:r>
      <w:r w:rsidRPr="008764C9">
        <w:rPr>
          <w:rStyle w:val="Strong"/>
          <w:rFonts w:ascii="Times New Roman" w:hAnsi="Times New Roman" w:cs="Times New Roman"/>
          <w:color w:val="363636"/>
          <w:sz w:val="28"/>
          <w:szCs w:val="28"/>
          <w:shd w:val="clear" w:color="auto" w:fill="FFFFFF"/>
        </w:rPr>
        <w:t>all-in-one</w:t>
      </w:r>
      <w:r w:rsidRPr="008764C9">
        <w:rPr>
          <w:rFonts w:ascii="Times New Roman" w:hAnsi="Times New Roman" w:cs="Times New Roman"/>
          <w:color w:val="4A4A4A"/>
          <w:sz w:val="28"/>
          <w:szCs w:val="28"/>
          <w:shd w:val="clear" w:color="auto" w:fill="FFFFFF"/>
        </w:rPr>
        <w:t> binary, where all Jaeger backend components run in a single process, or as a scalable distributed system. There are two main deployment options discussed below.</w:t>
      </w:r>
      <w:r>
        <w:rPr>
          <w:rFonts w:ascii="Times New Roman" w:hAnsi="Times New Roman" w:cs="Times New Roman"/>
          <w:color w:val="4A4A4A"/>
          <w:sz w:val="28"/>
          <w:szCs w:val="28"/>
          <w:shd w:val="clear" w:color="auto" w:fill="FFFFFF"/>
        </w:rPr>
        <w:br/>
      </w:r>
      <w:r>
        <w:rPr>
          <w:rFonts w:ascii="Times New Roman" w:hAnsi="Times New Roman" w:cs="Times New Roman"/>
          <w:color w:val="4A4A4A"/>
          <w:sz w:val="28"/>
          <w:szCs w:val="28"/>
          <w:shd w:val="clear" w:color="auto" w:fill="FFFFFF"/>
        </w:rPr>
        <w:br/>
      </w:r>
      <w:r>
        <w:rPr>
          <w:rFonts w:ascii="Times New Roman" w:eastAsia="Times New Roman" w:hAnsi="Symbol" w:cs="Times New Roman"/>
          <w:sz w:val="28"/>
          <w:szCs w:val="28"/>
          <w:lang w:val="en-US"/>
        </w:rPr>
        <w:t>1. Direct Storage:</w:t>
      </w:r>
      <w:r w:rsidRPr="008764C9">
        <w:rPr>
          <w:rFonts w:ascii="Times New Roman" w:eastAsia="Times New Roman" w:hAnsi="Symbol" w:cs="Times New Roman"/>
          <w:sz w:val="28"/>
          <w:szCs w:val="28"/>
          <w:lang w:val="en-US"/>
        </w:rPr>
        <w:br/>
      </w:r>
      <w:r>
        <w:rPr>
          <w:noProof/>
          <w:lang w:val="en-US"/>
        </w:rPr>
        <w:drawing>
          <wp:inline distT="0" distB="0" distL="0" distR="0">
            <wp:extent cx="6858000" cy="2365243"/>
            <wp:effectExtent l="0" t="0" r="0" b="0"/>
            <wp:docPr id="5" name="Picture 5"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chitectu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2365243"/>
                    </a:xfrm>
                    <a:prstGeom prst="rect">
                      <a:avLst/>
                    </a:prstGeom>
                    <a:noFill/>
                    <a:ln>
                      <a:noFill/>
                    </a:ln>
                  </pic:spPr>
                </pic:pic>
              </a:graphicData>
            </a:graphic>
          </wp:inline>
        </w:drawing>
      </w:r>
      <w:r w:rsidRPr="008764C9">
        <w:rPr>
          <w:rFonts w:ascii="Times New Roman" w:eastAsia="Times New Roman" w:hAnsi="Symbol" w:cs="Times New Roman"/>
          <w:sz w:val="28"/>
          <w:szCs w:val="28"/>
          <w:lang w:val="en-US"/>
        </w:rPr>
        <w:br/>
      </w:r>
    </w:p>
    <w:p w:rsidR="00C30EDB" w:rsidRPr="00C30EDB" w:rsidRDefault="008764C9" w:rsidP="00C30EDB">
      <w:pPr>
        <w:rPr>
          <w:rFonts w:ascii="Times New Roman" w:eastAsia="Times New Roman" w:hAnsi="Symbol" w:cs="Times New Roman"/>
          <w:sz w:val="28"/>
          <w:szCs w:val="28"/>
          <w:lang w:val="en-US"/>
        </w:rPr>
      </w:pPr>
      <w:r>
        <w:rPr>
          <w:rFonts w:ascii="Times New Roman" w:eastAsia="Times New Roman" w:hAnsi="Symbol" w:cs="Times New Roman"/>
          <w:sz w:val="28"/>
          <w:szCs w:val="28"/>
          <w:lang w:val="en-US"/>
        </w:rPr>
        <w:t xml:space="preserve"> 2. via Kafka </w:t>
      </w:r>
      <w:r>
        <w:rPr>
          <w:rFonts w:ascii="Times New Roman" w:eastAsia="Times New Roman" w:hAnsi="Symbol" w:cs="Times New Roman"/>
          <w:sz w:val="28"/>
          <w:szCs w:val="28"/>
          <w:lang w:val="en-US"/>
        </w:rPr>
        <w:br/>
      </w:r>
      <w:r>
        <w:rPr>
          <w:noProof/>
          <w:lang w:val="en-US"/>
        </w:rPr>
        <w:drawing>
          <wp:inline distT="0" distB="0" distL="0" distR="0">
            <wp:extent cx="6858000" cy="2433197"/>
            <wp:effectExtent l="0" t="0" r="0" b="5715"/>
            <wp:docPr id="6" name="Picture 6"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rchitectu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2433197"/>
                    </a:xfrm>
                    <a:prstGeom prst="rect">
                      <a:avLst/>
                    </a:prstGeom>
                    <a:noFill/>
                    <a:ln>
                      <a:noFill/>
                    </a:ln>
                  </pic:spPr>
                </pic:pic>
              </a:graphicData>
            </a:graphic>
          </wp:inline>
        </w:drawing>
      </w:r>
    </w:p>
    <w:p w:rsidR="000150D9" w:rsidRDefault="008764C9" w:rsidP="00C30EDB">
      <w:pPr>
        <w:rPr>
          <w:rFonts w:ascii="Times New Roman" w:eastAsia="Times New Roman" w:hAnsi="Symbol" w:cs="Times New Roman"/>
          <w:sz w:val="28"/>
          <w:szCs w:val="28"/>
          <w:lang w:val="en-US"/>
        </w:rPr>
      </w:pPr>
      <w:r>
        <w:rPr>
          <w:rFonts w:ascii="Times New Roman" w:eastAsia="Times New Roman" w:hAnsi="Symbol" w:cs="Times New Roman"/>
          <w:sz w:val="28"/>
          <w:szCs w:val="28"/>
          <w:lang w:val="en-US"/>
        </w:rPr>
        <w:t xml:space="preserve">Reference link: </w:t>
      </w:r>
      <w:hyperlink r:id="rId17" w:history="1">
        <w:r w:rsidR="000150D9" w:rsidRPr="00C81205">
          <w:rPr>
            <w:rStyle w:val="Hyperlink"/>
            <w:rFonts w:ascii="Times New Roman" w:eastAsia="Times New Roman" w:hAnsi="Symbol" w:cs="Times New Roman"/>
            <w:sz w:val="28"/>
            <w:szCs w:val="28"/>
            <w:lang w:val="en-US"/>
          </w:rPr>
          <w:t>https://www.jaegertracing.io/docs/1.59/architecture/</w:t>
        </w:r>
      </w:hyperlink>
    </w:p>
    <w:p w:rsidR="00C30EDB" w:rsidRPr="00C30EDB" w:rsidRDefault="008764C9" w:rsidP="00C30EDB">
      <w:pPr>
        <w:rPr>
          <w:rFonts w:ascii="Times New Roman" w:eastAsia="Times New Roman" w:hAnsi="Symbol" w:cs="Times New Roman"/>
          <w:sz w:val="28"/>
          <w:szCs w:val="28"/>
          <w:lang w:val="en-US"/>
        </w:rPr>
      </w:pPr>
      <w:r>
        <w:rPr>
          <w:rFonts w:ascii="Times New Roman" w:eastAsia="Times New Roman" w:hAnsi="Symbol" w:cs="Times New Roman"/>
          <w:sz w:val="28"/>
          <w:szCs w:val="28"/>
          <w:lang w:val="en-US"/>
        </w:rPr>
        <w:br/>
      </w:r>
      <w:r>
        <w:rPr>
          <w:rFonts w:ascii="Times New Roman" w:eastAsia="Times New Roman" w:hAnsi="Symbol" w:cs="Times New Roman"/>
          <w:sz w:val="28"/>
          <w:szCs w:val="28"/>
          <w:lang w:val="en-US"/>
        </w:rPr>
        <w:br/>
      </w:r>
      <w:r>
        <w:rPr>
          <w:rFonts w:ascii="Times New Roman" w:eastAsia="Times New Roman" w:hAnsi="Symbol" w:cs="Times New Roman"/>
          <w:sz w:val="28"/>
          <w:szCs w:val="28"/>
          <w:lang w:val="en-US"/>
        </w:rPr>
        <w:br/>
      </w:r>
      <w:r>
        <w:rPr>
          <w:rFonts w:ascii="Times New Roman" w:eastAsia="Times New Roman" w:hAnsi="Symbol" w:cs="Times New Roman"/>
          <w:sz w:val="28"/>
          <w:szCs w:val="28"/>
          <w:lang w:val="en-US"/>
        </w:rPr>
        <w:br/>
      </w:r>
      <w:r>
        <w:rPr>
          <w:rFonts w:ascii="Times New Roman" w:eastAsia="Times New Roman" w:hAnsi="Symbol" w:cs="Times New Roman"/>
          <w:sz w:val="28"/>
          <w:szCs w:val="28"/>
          <w:lang w:val="en-US"/>
        </w:rPr>
        <w:br/>
      </w:r>
      <w:r>
        <w:rPr>
          <w:rFonts w:ascii="Times New Roman" w:eastAsia="Times New Roman" w:hAnsi="Symbol" w:cs="Times New Roman"/>
          <w:sz w:val="28"/>
          <w:szCs w:val="28"/>
          <w:lang w:val="en-US"/>
        </w:rPr>
        <w:br/>
      </w:r>
      <w:r>
        <w:rPr>
          <w:rFonts w:ascii="Times New Roman" w:eastAsia="Times New Roman" w:hAnsi="Symbol" w:cs="Times New Roman"/>
          <w:sz w:val="28"/>
          <w:szCs w:val="28"/>
          <w:lang w:val="en-US"/>
        </w:rPr>
        <w:br/>
      </w:r>
      <w:r>
        <w:rPr>
          <w:rFonts w:ascii="Times New Roman" w:eastAsia="Times New Roman" w:hAnsi="Symbol" w:cs="Times New Roman"/>
          <w:sz w:val="28"/>
          <w:szCs w:val="28"/>
          <w:lang w:val="en-US"/>
        </w:rPr>
        <w:br/>
      </w:r>
      <w:r w:rsidR="008A69EF" w:rsidRPr="008A69EF">
        <w:rPr>
          <w:rFonts w:ascii="Times New Roman" w:eastAsia="Times New Roman" w:hAnsi="Symbol" w:cs="Times New Roman"/>
          <w:b/>
          <w:sz w:val="32"/>
          <w:szCs w:val="32"/>
          <w:lang w:val="en-US"/>
        </w:rPr>
        <w:lastRenderedPageBreak/>
        <w:t>Jaeger with open telemetry collector:</w:t>
      </w:r>
      <w:r w:rsidR="008A69EF">
        <w:rPr>
          <w:rFonts w:ascii="Times New Roman" w:eastAsia="Times New Roman" w:hAnsi="Symbol" w:cs="Times New Roman"/>
          <w:sz w:val="28"/>
          <w:szCs w:val="28"/>
          <w:lang w:val="en-US"/>
        </w:rPr>
        <w:t xml:space="preserve"> </w:t>
      </w:r>
      <w:r>
        <w:rPr>
          <w:rFonts w:ascii="Times New Roman" w:eastAsia="Times New Roman" w:hAnsi="Symbol" w:cs="Times New Roman"/>
          <w:sz w:val="28"/>
          <w:szCs w:val="28"/>
          <w:lang w:val="en-US"/>
        </w:rPr>
        <w:br/>
      </w:r>
      <w:r w:rsidR="008A69EF">
        <w:rPr>
          <w:noProof/>
          <w:lang w:val="en-US"/>
        </w:rPr>
        <w:drawing>
          <wp:inline distT="0" distB="0" distL="0" distR="0">
            <wp:extent cx="6858000" cy="3264301"/>
            <wp:effectExtent l="0" t="0" r="0" b="0"/>
            <wp:docPr id="7" name="Picture 7"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chitect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3264301"/>
                    </a:xfrm>
                    <a:prstGeom prst="rect">
                      <a:avLst/>
                    </a:prstGeom>
                    <a:noFill/>
                    <a:ln>
                      <a:noFill/>
                    </a:ln>
                  </pic:spPr>
                </pic:pic>
              </a:graphicData>
            </a:graphic>
          </wp:inline>
        </w:drawing>
      </w:r>
    </w:p>
    <w:p w:rsidR="00C30EDB" w:rsidRPr="007B1F08" w:rsidRDefault="00FC3E7F" w:rsidP="007B1F08">
      <w:pPr>
        <w:rPr>
          <w:rFonts w:ascii="Times New Roman" w:eastAsia="Times New Roman" w:hAnsi="Symbol" w:cs="Times New Roman"/>
          <w:color w:val="FF0000"/>
          <w:sz w:val="28"/>
          <w:szCs w:val="28"/>
          <w:lang w:val="en-US"/>
        </w:rPr>
      </w:pPr>
      <w:r>
        <w:rPr>
          <w:rFonts w:ascii="Times New Roman" w:eastAsia="Times New Roman" w:hAnsi="Symbol" w:cs="Times New Roman"/>
          <w:b/>
          <w:bCs/>
          <w:color w:val="FF0000"/>
          <w:sz w:val="28"/>
          <w:szCs w:val="28"/>
          <w:lang w:val="en-US"/>
        </w:rPr>
        <w:t>3.</w:t>
      </w:r>
      <w:r w:rsidRPr="007B1F08">
        <w:rPr>
          <w:rFonts w:ascii="Times New Roman" w:eastAsia="Times New Roman" w:hAnsi="Symbol" w:cs="Times New Roman"/>
          <w:b/>
          <w:bCs/>
          <w:color w:val="FF0000"/>
          <w:sz w:val="28"/>
          <w:szCs w:val="28"/>
          <w:lang w:val="en-US"/>
        </w:rPr>
        <w:t xml:space="preserve"> Zipkin</w:t>
      </w:r>
      <w:proofErr w:type="gramStart"/>
      <w:r w:rsidR="007B1F08" w:rsidRPr="007B1F08">
        <w:rPr>
          <w:rFonts w:ascii="Times New Roman" w:eastAsia="Times New Roman" w:hAnsi="Symbol" w:cs="Times New Roman"/>
          <w:b/>
          <w:bCs/>
          <w:color w:val="FF0000"/>
          <w:sz w:val="28"/>
          <w:szCs w:val="28"/>
          <w:lang w:val="en-US"/>
        </w:rPr>
        <w:t>:</w:t>
      </w:r>
      <w:proofErr w:type="gramEnd"/>
      <w:r>
        <w:rPr>
          <w:rFonts w:ascii="Times New Roman" w:eastAsia="Times New Roman" w:hAnsi="Symbol" w:cs="Times New Roman"/>
          <w:b/>
          <w:bCs/>
          <w:color w:val="FF0000"/>
          <w:sz w:val="28"/>
          <w:szCs w:val="28"/>
          <w:lang w:val="en-US"/>
        </w:rPr>
        <w:br/>
      </w:r>
      <w:r>
        <w:rPr>
          <w:rFonts w:ascii="Times New Roman" w:eastAsia="Times New Roman" w:hAnsi="Symbol" w:cs="Times New Roman"/>
          <w:b/>
          <w:bCs/>
          <w:color w:val="FF0000"/>
          <w:sz w:val="28"/>
          <w:szCs w:val="28"/>
          <w:lang w:val="en-US"/>
        </w:rPr>
        <w:br/>
      </w:r>
      <w:r w:rsidRPr="00FC3E7F">
        <w:rPr>
          <w:rFonts w:ascii="Times New Roman" w:hAnsi="Times New Roman" w:cs="Times New Roman"/>
          <w:color w:val="515151"/>
          <w:sz w:val="28"/>
          <w:szCs w:val="28"/>
          <w:shd w:val="clear" w:color="auto" w:fill="FFFFFF"/>
        </w:rPr>
        <w:t>Tracers live in your applications and record timing and metadata about operations that took place. They often instrument libraries, so that their use is transparent to users. For example, an instrumented web server records when it received a request and when it sent a response. The trace data collected is called a Span.</w:t>
      </w:r>
    </w:p>
    <w:p w:rsidR="00710A79" w:rsidRDefault="00C30EDB" w:rsidP="00C30EDB">
      <w:pPr>
        <w:tabs>
          <w:tab w:val="left" w:pos="1596"/>
        </w:tabs>
        <w:rPr>
          <w:rFonts w:ascii="Times New Roman" w:eastAsia="Times New Roman" w:hAnsi="Symbol" w:cs="Times New Roman"/>
          <w:sz w:val="28"/>
          <w:szCs w:val="28"/>
          <w:lang w:val="en-US"/>
        </w:rPr>
      </w:pPr>
      <w:r>
        <w:rPr>
          <w:rFonts w:ascii="Times New Roman" w:eastAsia="Times New Roman" w:hAnsi="Symbol" w:cs="Times New Roman"/>
          <w:sz w:val="28"/>
          <w:szCs w:val="28"/>
          <w:lang w:val="en-US"/>
        </w:rPr>
        <w:tab/>
      </w:r>
      <w:r w:rsidR="00952605">
        <w:rPr>
          <w:noProof/>
          <w:lang w:val="en-US"/>
        </w:rPr>
        <w:drawing>
          <wp:inline distT="0" distB="0" distL="0" distR="0">
            <wp:extent cx="6294120" cy="3284220"/>
            <wp:effectExtent l="0" t="0" r="0" b="0"/>
            <wp:docPr id="8" name="Picture 8" descr="Zipki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Zipkin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4120" cy="3284220"/>
                    </a:xfrm>
                    <a:prstGeom prst="rect">
                      <a:avLst/>
                    </a:prstGeom>
                    <a:noFill/>
                    <a:ln>
                      <a:noFill/>
                    </a:ln>
                  </pic:spPr>
                </pic:pic>
              </a:graphicData>
            </a:graphic>
          </wp:inline>
        </w:drawing>
      </w:r>
    </w:p>
    <w:p w:rsidR="00971494" w:rsidRDefault="00FC3E7F" w:rsidP="00971494">
      <w:pPr>
        <w:rPr>
          <w:rFonts w:ascii="Times New Roman" w:eastAsia="Times New Roman" w:hAnsi="Symbol" w:cs="Times New Roman"/>
          <w:color w:val="FF0000"/>
          <w:sz w:val="28"/>
          <w:szCs w:val="28"/>
          <w:lang w:val="en-US"/>
        </w:rPr>
      </w:pPr>
      <w:r>
        <w:rPr>
          <w:rFonts w:ascii="Times New Roman" w:eastAsia="Times New Roman" w:hAnsi="Symbol" w:cs="Times New Roman"/>
          <w:sz w:val="28"/>
          <w:szCs w:val="28"/>
          <w:lang w:val="en-US"/>
        </w:rPr>
        <w:t xml:space="preserve">Reference link: </w:t>
      </w:r>
      <w:hyperlink r:id="rId20" w:history="1">
        <w:r w:rsidRPr="00C81205">
          <w:rPr>
            <w:rStyle w:val="Hyperlink"/>
            <w:rFonts w:ascii="Times New Roman" w:eastAsia="Times New Roman" w:hAnsi="Symbol" w:cs="Times New Roman"/>
            <w:sz w:val="28"/>
            <w:szCs w:val="28"/>
            <w:lang w:val="en-US"/>
          </w:rPr>
          <w:t>https://zipkin.io/pages/architecture.html</w:t>
        </w:r>
      </w:hyperlink>
      <w:r w:rsidR="00E67C37">
        <w:rPr>
          <w:rFonts w:ascii="Times New Roman" w:eastAsia="Times New Roman" w:hAnsi="Symbol" w:cs="Times New Roman"/>
          <w:sz w:val="28"/>
          <w:szCs w:val="28"/>
          <w:lang w:val="en-US"/>
        </w:rPr>
        <w:br/>
      </w:r>
      <w:r w:rsidR="00E67C37">
        <w:rPr>
          <w:rFonts w:ascii="Times New Roman" w:eastAsia="Times New Roman" w:hAnsi="Symbol" w:cs="Times New Roman"/>
          <w:sz w:val="28"/>
          <w:szCs w:val="28"/>
          <w:lang w:val="en-US"/>
        </w:rPr>
        <w:br/>
      </w:r>
      <w:r w:rsidR="00E67C37" w:rsidRPr="00E67C37">
        <w:rPr>
          <w:rFonts w:ascii="Times New Roman" w:eastAsia="Times New Roman" w:hAnsi="Symbol" w:cs="Times New Roman"/>
          <w:color w:val="FF0000"/>
          <w:sz w:val="28"/>
          <w:szCs w:val="28"/>
          <w:lang w:val="en-US"/>
        </w:rPr>
        <w:lastRenderedPageBreak/>
        <w:t>4.</w:t>
      </w:r>
      <w:r w:rsidR="00E67C37" w:rsidRPr="00E67C37">
        <w:rPr>
          <w:rFonts w:ascii="Times New Roman" w:eastAsia="Times New Roman" w:hAnsi="Symbol" w:cs="Times New Roman"/>
          <w:b/>
          <w:bCs/>
          <w:color w:val="FF0000"/>
          <w:sz w:val="28"/>
          <w:szCs w:val="28"/>
          <w:lang w:val="en-US"/>
        </w:rPr>
        <w:t xml:space="preserve"> Apache SkyWalking</w:t>
      </w:r>
      <w:r>
        <w:rPr>
          <w:rFonts w:ascii="Times New Roman" w:eastAsia="Times New Roman" w:hAnsi="Symbol" w:cs="Times New Roman"/>
          <w:sz w:val="28"/>
          <w:szCs w:val="28"/>
          <w:lang w:val="en-US"/>
        </w:rPr>
        <w:br/>
      </w:r>
      <w:r w:rsidR="00E67C37">
        <w:rPr>
          <w:noProof/>
          <w:lang w:val="en-US"/>
        </w:rPr>
        <w:drawing>
          <wp:inline distT="0" distB="0" distL="0" distR="0">
            <wp:extent cx="6857078" cy="3619500"/>
            <wp:effectExtent l="0" t="0" r="1270" b="0"/>
            <wp:docPr id="9" name="Picture 9" descr="https://miro.medium.com/v2/resize:fit:1250/1*IRvuHvlAbMrirUGbIA1x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v2/resize:fit:1250/1*IRvuHvlAbMrirUGbIA1xX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63568" cy="3622926"/>
                    </a:xfrm>
                    <a:prstGeom prst="rect">
                      <a:avLst/>
                    </a:prstGeom>
                    <a:noFill/>
                    <a:ln>
                      <a:noFill/>
                    </a:ln>
                  </pic:spPr>
                </pic:pic>
              </a:graphicData>
            </a:graphic>
          </wp:inline>
        </w:drawing>
      </w:r>
      <w:r w:rsidR="00E67C37">
        <w:rPr>
          <w:rFonts w:ascii="Times New Roman" w:eastAsia="Times New Roman" w:hAnsi="Symbol" w:cs="Times New Roman"/>
          <w:sz w:val="28"/>
          <w:szCs w:val="28"/>
          <w:lang w:val="en-US"/>
        </w:rPr>
        <w:br/>
      </w:r>
      <w:r w:rsidR="00E67C37">
        <w:rPr>
          <w:rFonts w:ascii="Times New Roman" w:eastAsia="Times New Roman" w:hAnsi="Symbol" w:cs="Times New Roman"/>
          <w:sz w:val="28"/>
          <w:szCs w:val="28"/>
          <w:lang w:val="en-US"/>
        </w:rPr>
        <w:br/>
        <w:t xml:space="preserve">Reference Link: </w:t>
      </w:r>
      <w:hyperlink r:id="rId22" w:history="1">
        <w:r w:rsidR="00E67C37" w:rsidRPr="00C81205">
          <w:rPr>
            <w:rStyle w:val="Hyperlink"/>
            <w:rFonts w:ascii="Times New Roman" w:eastAsia="Times New Roman" w:hAnsi="Symbol" w:cs="Times New Roman"/>
            <w:sz w:val="28"/>
            <w:szCs w:val="28"/>
            <w:lang w:val="en-US"/>
          </w:rPr>
          <w:t>https://medium.com/@AsfSkyWalking/apache-skywalking-architecture-designs-a0d3a19409ff</w:t>
        </w:r>
      </w:hyperlink>
      <w:r w:rsidR="00E67C37">
        <w:rPr>
          <w:rFonts w:ascii="Times New Roman" w:eastAsia="Times New Roman" w:hAnsi="Symbol" w:cs="Times New Roman"/>
          <w:sz w:val="28"/>
          <w:szCs w:val="28"/>
          <w:lang w:val="en-US"/>
        </w:rPr>
        <w:t xml:space="preserve"> </w:t>
      </w:r>
      <w:r>
        <w:rPr>
          <w:rFonts w:ascii="Times New Roman" w:eastAsia="Times New Roman" w:hAnsi="Symbol" w:cs="Times New Roman"/>
          <w:sz w:val="28"/>
          <w:szCs w:val="28"/>
          <w:lang w:val="en-US"/>
        </w:rPr>
        <w:br/>
      </w:r>
      <w:r w:rsidR="00971494">
        <w:rPr>
          <w:rFonts w:ascii="Times New Roman" w:eastAsia="Times New Roman" w:hAnsi="Symbol" w:cs="Times New Roman"/>
          <w:sz w:val="28"/>
          <w:szCs w:val="28"/>
          <w:lang w:val="en-US"/>
        </w:rPr>
        <w:br/>
      </w:r>
      <w:r w:rsidR="00971494" w:rsidRPr="00971494">
        <w:rPr>
          <w:rFonts w:ascii="Times New Roman" w:eastAsia="Times New Roman" w:hAnsi="Symbol" w:cs="Times New Roman"/>
          <w:color w:val="FF0000"/>
          <w:sz w:val="28"/>
          <w:szCs w:val="28"/>
          <w:lang w:val="en-US"/>
        </w:rPr>
        <w:t>5.</w:t>
      </w:r>
      <w:r w:rsidR="00971494" w:rsidRPr="00971494">
        <w:rPr>
          <w:rFonts w:ascii="Times New Roman" w:eastAsia="Times New Roman" w:hAnsi="Symbol" w:cs="Times New Roman"/>
          <w:b/>
          <w:bCs/>
          <w:color w:val="FF0000"/>
          <w:sz w:val="28"/>
          <w:szCs w:val="28"/>
          <w:lang w:val="en-US"/>
        </w:rPr>
        <w:t xml:space="preserve"> Elastic APM</w:t>
      </w:r>
      <w:r w:rsidR="00971494" w:rsidRPr="00971494">
        <w:rPr>
          <w:rFonts w:ascii="Times New Roman" w:eastAsia="Times New Roman" w:hAnsi="Symbol" w:cs="Times New Roman"/>
          <w:color w:val="FF0000"/>
          <w:sz w:val="28"/>
          <w:szCs w:val="28"/>
          <w:lang w:val="en-US"/>
        </w:rPr>
        <w:t>:</w:t>
      </w:r>
      <w:r w:rsidR="00971494">
        <w:rPr>
          <w:rFonts w:ascii="Times New Roman" w:eastAsia="Times New Roman" w:hAnsi="Symbol" w:cs="Times New Roman"/>
          <w:color w:val="FF0000"/>
          <w:sz w:val="28"/>
          <w:szCs w:val="28"/>
          <w:lang w:val="en-US"/>
        </w:rPr>
        <w:br/>
      </w:r>
      <w:r w:rsidR="00971494">
        <w:rPr>
          <w:noProof/>
          <w:lang w:val="en-US"/>
        </w:rPr>
        <w:drawing>
          <wp:inline distT="0" distB="0" distL="0" distR="0">
            <wp:extent cx="6856847" cy="3383280"/>
            <wp:effectExtent l="0" t="0" r="1270" b="7620"/>
            <wp:docPr id="10" name="Picture 10" descr="https://miro.medium.com/v2/resize:fit:875/1*YzbZXFKbF__61jbDzhNC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v2/resize:fit:875/1*YzbZXFKbF__61jbDzhNCb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60691" cy="3385177"/>
                    </a:xfrm>
                    <a:prstGeom prst="rect">
                      <a:avLst/>
                    </a:prstGeom>
                    <a:noFill/>
                    <a:ln>
                      <a:noFill/>
                    </a:ln>
                  </pic:spPr>
                </pic:pic>
              </a:graphicData>
            </a:graphic>
          </wp:inline>
        </w:drawing>
      </w:r>
    </w:p>
    <w:p w:rsidR="00FC3E7F" w:rsidRPr="00C30EDB" w:rsidRDefault="00971494" w:rsidP="00C30EDB">
      <w:pPr>
        <w:tabs>
          <w:tab w:val="left" w:pos="1596"/>
        </w:tabs>
        <w:rPr>
          <w:rFonts w:ascii="Times New Roman" w:eastAsia="Times New Roman" w:hAnsi="Symbol" w:cs="Times New Roman"/>
          <w:sz w:val="28"/>
          <w:szCs w:val="28"/>
          <w:lang w:val="en-US"/>
        </w:rPr>
      </w:pPr>
      <w:r>
        <w:rPr>
          <w:rFonts w:ascii="Times New Roman" w:eastAsia="Times New Roman" w:hAnsi="Symbol" w:cs="Times New Roman"/>
          <w:sz w:val="28"/>
          <w:szCs w:val="28"/>
          <w:lang w:val="en-US"/>
        </w:rPr>
        <w:t xml:space="preserve">Reference Link: </w:t>
      </w:r>
      <w:hyperlink r:id="rId24" w:history="1">
        <w:r w:rsidRPr="00C81205">
          <w:rPr>
            <w:rStyle w:val="Hyperlink"/>
            <w:rFonts w:ascii="Times New Roman" w:eastAsia="Times New Roman" w:hAnsi="Symbol" w:cs="Times New Roman"/>
            <w:sz w:val="28"/>
            <w:szCs w:val="28"/>
            <w:lang w:val="en-US"/>
          </w:rPr>
          <w:t>https://medium.com/@sadhamhussian2020/application-monitoring-in-golang-application-with-elastic-apm-220899261e46</w:t>
        </w:r>
      </w:hyperlink>
      <w:r>
        <w:rPr>
          <w:rFonts w:ascii="Times New Roman" w:eastAsia="Times New Roman" w:hAnsi="Symbol" w:cs="Times New Roman"/>
          <w:sz w:val="28"/>
          <w:szCs w:val="28"/>
          <w:lang w:val="en-US"/>
        </w:rPr>
        <w:t xml:space="preserve"> </w:t>
      </w:r>
    </w:p>
    <w:sectPr w:rsidR="00FC3E7F" w:rsidRPr="00C30EDB" w:rsidSect="00C30E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1F76"/>
    <w:multiLevelType w:val="multilevel"/>
    <w:tmpl w:val="60B0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53C48"/>
    <w:multiLevelType w:val="hybridMultilevel"/>
    <w:tmpl w:val="F8580964"/>
    <w:lvl w:ilvl="0" w:tplc="7706A8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26688"/>
    <w:multiLevelType w:val="hybridMultilevel"/>
    <w:tmpl w:val="730E76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A54C1B"/>
    <w:multiLevelType w:val="hybridMultilevel"/>
    <w:tmpl w:val="DAF0A5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94F23"/>
    <w:multiLevelType w:val="multilevel"/>
    <w:tmpl w:val="8594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A4A3E"/>
    <w:multiLevelType w:val="multilevel"/>
    <w:tmpl w:val="EB4EBE8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81259"/>
    <w:multiLevelType w:val="multilevel"/>
    <w:tmpl w:val="0A06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22CED"/>
    <w:multiLevelType w:val="hybridMultilevel"/>
    <w:tmpl w:val="ADA060C2"/>
    <w:lvl w:ilvl="0" w:tplc="DAAEF1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584572"/>
    <w:multiLevelType w:val="hybridMultilevel"/>
    <w:tmpl w:val="E794C6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F42858"/>
    <w:multiLevelType w:val="multilevel"/>
    <w:tmpl w:val="E9F6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27F06"/>
    <w:multiLevelType w:val="multilevel"/>
    <w:tmpl w:val="9BC6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7384B"/>
    <w:multiLevelType w:val="multilevel"/>
    <w:tmpl w:val="851A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092FA6"/>
    <w:multiLevelType w:val="hybridMultilevel"/>
    <w:tmpl w:val="A9B2A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0805C2"/>
    <w:multiLevelType w:val="multilevel"/>
    <w:tmpl w:val="4A06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055EC"/>
    <w:multiLevelType w:val="multilevel"/>
    <w:tmpl w:val="29C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20789"/>
    <w:multiLevelType w:val="hybridMultilevel"/>
    <w:tmpl w:val="A41425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80C4375"/>
    <w:multiLevelType w:val="multilevel"/>
    <w:tmpl w:val="3AC2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91491D"/>
    <w:multiLevelType w:val="hybridMultilevel"/>
    <w:tmpl w:val="3A0078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16"/>
  </w:num>
  <w:num w:numId="4">
    <w:abstractNumId w:val="0"/>
  </w:num>
  <w:num w:numId="5">
    <w:abstractNumId w:val="13"/>
  </w:num>
  <w:num w:numId="6">
    <w:abstractNumId w:val="10"/>
  </w:num>
  <w:num w:numId="7">
    <w:abstractNumId w:val="5"/>
  </w:num>
  <w:num w:numId="8">
    <w:abstractNumId w:val="11"/>
  </w:num>
  <w:num w:numId="9">
    <w:abstractNumId w:val="9"/>
  </w:num>
  <w:num w:numId="10">
    <w:abstractNumId w:val="14"/>
  </w:num>
  <w:num w:numId="11">
    <w:abstractNumId w:val="12"/>
  </w:num>
  <w:num w:numId="12">
    <w:abstractNumId w:val="1"/>
  </w:num>
  <w:num w:numId="13">
    <w:abstractNumId w:val="2"/>
  </w:num>
  <w:num w:numId="14">
    <w:abstractNumId w:val="17"/>
  </w:num>
  <w:num w:numId="15">
    <w:abstractNumId w:val="8"/>
  </w:num>
  <w:num w:numId="16">
    <w:abstractNumId w:val="3"/>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790"/>
    <w:rsid w:val="000150D9"/>
    <w:rsid w:val="000169B0"/>
    <w:rsid w:val="002E4790"/>
    <w:rsid w:val="00317AD6"/>
    <w:rsid w:val="0038743A"/>
    <w:rsid w:val="003D52BE"/>
    <w:rsid w:val="005F024C"/>
    <w:rsid w:val="0064288B"/>
    <w:rsid w:val="00710A79"/>
    <w:rsid w:val="007B1F08"/>
    <w:rsid w:val="008764C9"/>
    <w:rsid w:val="008A69EF"/>
    <w:rsid w:val="00952605"/>
    <w:rsid w:val="00971494"/>
    <w:rsid w:val="00A840CC"/>
    <w:rsid w:val="00AD777F"/>
    <w:rsid w:val="00C30EDB"/>
    <w:rsid w:val="00E67C37"/>
    <w:rsid w:val="00FC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7D49B7-C6BC-40C1-B2A4-4005F1E1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52B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D52BE"/>
    <w:rPr>
      <w:b/>
      <w:bCs/>
    </w:rPr>
  </w:style>
  <w:style w:type="character" w:styleId="Hyperlink">
    <w:name w:val="Hyperlink"/>
    <w:basedOn w:val="DefaultParagraphFont"/>
    <w:uiPriority w:val="99"/>
    <w:unhideWhenUsed/>
    <w:rsid w:val="003D52BE"/>
    <w:rPr>
      <w:color w:val="0000FF"/>
      <w:u w:val="single"/>
    </w:rPr>
  </w:style>
  <w:style w:type="paragraph" w:styleId="ListParagraph">
    <w:name w:val="List Paragraph"/>
    <w:basedOn w:val="Normal"/>
    <w:uiPriority w:val="34"/>
    <w:qFormat/>
    <w:rsid w:val="003D5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89842">
      <w:bodyDiv w:val="1"/>
      <w:marLeft w:val="0"/>
      <w:marRight w:val="0"/>
      <w:marTop w:val="0"/>
      <w:marBottom w:val="0"/>
      <w:divBdr>
        <w:top w:val="none" w:sz="0" w:space="0" w:color="auto"/>
        <w:left w:val="none" w:sz="0" w:space="0" w:color="auto"/>
        <w:bottom w:val="none" w:sz="0" w:space="0" w:color="auto"/>
        <w:right w:val="none" w:sz="0" w:space="0" w:color="auto"/>
      </w:divBdr>
    </w:div>
    <w:div w:id="920214462">
      <w:bodyDiv w:val="1"/>
      <w:marLeft w:val="0"/>
      <w:marRight w:val="0"/>
      <w:marTop w:val="0"/>
      <w:marBottom w:val="0"/>
      <w:divBdr>
        <w:top w:val="none" w:sz="0" w:space="0" w:color="auto"/>
        <w:left w:val="none" w:sz="0" w:space="0" w:color="auto"/>
        <w:bottom w:val="none" w:sz="0" w:space="0" w:color="auto"/>
        <w:right w:val="none" w:sz="0" w:space="0" w:color="auto"/>
      </w:divBdr>
    </w:div>
    <w:div w:id="118293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telemetry.io/docs/concepts/signals/metrics/"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hyperlink" Target="https://opentelemetry.io/docs/concepts/signals/traces/" TargetMode="External"/><Relationship Id="rId12" Type="http://schemas.openxmlformats.org/officeDocument/2006/relationships/hyperlink" Target="https://opentelemetry.io/ecosystem/adopters/" TargetMode="External"/><Relationship Id="rId17" Type="http://schemas.openxmlformats.org/officeDocument/2006/relationships/hyperlink" Target="https://www.jaegertracing.io/docs/1.59/architectur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zipkin.io/pages/architecture.html" TargetMode="External"/><Relationship Id="rId1" Type="http://schemas.openxmlformats.org/officeDocument/2006/relationships/customXml" Target="../customXml/item1.xml"/><Relationship Id="rId6" Type="http://schemas.openxmlformats.org/officeDocument/2006/relationships/hyperlink" Target="https://opentelemetry.io/docs/concepts/observability-primer/" TargetMode="External"/><Relationship Id="rId11" Type="http://schemas.openxmlformats.org/officeDocument/2006/relationships/hyperlink" Target="https://opentelemetry.io/ecosystem/integrations/" TargetMode="External"/><Relationship Id="rId24" Type="http://schemas.openxmlformats.org/officeDocument/2006/relationships/hyperlink" Target="https://medium.com/@sadhamhussian2020/application-monitoring-in-golang-application-with-elastic-apm-220899261e46"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10" Type="http://schemas.openxmlformats.org/officeDocument/2006/relationships/hyperlink" Target="https://opentelemetry.io/ecosystem/vendor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opentelemetry.io/docs/concepts/signals/logs/" TargetMode="External"/><Relationship Id="rId14" Type="http://schemas.openxmlformats.org/officeDocument/2006/relationships/hyperlink" Target="https://opentelemetry.io/docs/" TargetMode="External"/><Relationship Id="rId22" Type="http://schemas.openxmlformats.org/officeDocument/2006/relationships/hyperlink" Target="https://medium.com/@AsfSkyWalking/apache-skywalking-architecture-designs-a0d3a19409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12C36-93F1-4131-AC5E-70708D301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Manmadha Rao</dc:creator>
  <cp:keywords/>
  <dc:description/>
  <cp:lastModifiedBy>Manmadha Rao</cp:lastModifiedBy>
  <cp:revision>97</cp:revision>
  <dcterms:created xsi:type="dcterms:W3CDTF">2024-07-25T05:37:00Z</dcterms:created>
  <dcterms:modified xsi:type="dcterms:W3CDTF">2024-07-25T08:21:00Z</dcterms:modified>
</cp:coreProperties>
</file>