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Resuelve la relación de recurrencia an = −a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+ 4a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+ 4a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n−3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sujeta a las condiciones iniciales a0 = 8, a1 = 6 y a2 = 26.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+ 4r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+4r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+ 4r + 4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+ 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-4r - 4 = 0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Raíces: -1, 2, -2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*(-1)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*(-2)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= c1 + c2 + c3 = 8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= -c1 + 2c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-2c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= 6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+ 4c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+ 4c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= 26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=2,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=1,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=5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2*(-1)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+ 5*(-2)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Resuelve la relación de recurrencia a</w:t>
      </w:r>
      <w:r w:rsidDel="00000000" w:rsidR="00000000" w:rsidRPr="00000000">
        <w:rPr>
          <w:rFonts w:ascii="Arial" w:cs="Arial" w:eastAsia="Arial" w:hAnsi="Arial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= 8a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− 16a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con las condiciones iniciales a0 = 1, a1 = 4, a2 = 28 y a3 = 32.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 = 8r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- 16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 - 8r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+ 16 = 0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raíces: 2, -2. Ambas dobles.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(c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rtl w:val="0"/>
        </w:rPr>
        <w:t xml:space="preserve">+nc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+ (c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rtl w:val="0"/>
        </w:rPr>
        <w:t xml:space="preserve">+nc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rtl w:val="0"/>
        </w:rPr>
        <w:t xml:space="preserve">)*(-2)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rtl w:val="0"/>
        </w:rPr>
        <w:t xml:space="preserve"> = 1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= 2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c11</w:t>
      </w:r>
      <w:r w:rsidDel="00000000" w:rsidR="00000000" w:rsidRPr="00000000">
        <w:rPr>
          <w:rFonts w:ascii="Arial" w:cs="Arial" w:eastAsia="Arial" w:hAnsi="Arial"/>
          <w:rtl w:val="0"/>
        </w:rPr>
        <w:t xml:space="preserve"> + 2c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 - 2c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rtl w:val="0"/>
        </w:rPr>
        <w:t xml:space="preserve"> - 2c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rtl w:val="0"/>
        </w:rPr>
        <w:t xml:space="preserve"> = 4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= 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rtl w:val="0"/>
        </w:rPr>
        <w:t xml:space="preserve"> + 8c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 + 4c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rtl w:val="0"/>
        </w:rPr>
        <w:t xml:space="preserve"> + 8c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rtl w:val="0"/>
        </w:rPr>
        <w:t xml:space="preserve"> = 28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= 8c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rtl w:val="0"/>
        </w:rPr>
        <w:t xml:space="preserve"> + 24c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 - 8c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rtl w:val="0"/>
        </w:rPr>
        <w:t xml:space="preserve"> - 24c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rtl w:val="0"/>
        </w:rPr>
        <w:t xml:space="preserve"> = 32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Resolvemos el sistema.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=1,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=2,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=0,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=1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(1+2n)*2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(n)*(-2)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Resuelve la relación de recurrencia an = 2a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− 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+ 2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sujeta a las condiciones iniciales a0 = 5, a1 = 3.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2r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+2n.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Solución a la recurrencia homogénea: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2r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- 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= 2r - 1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-2r+1=0. raíz: r=1, doble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(h)</w:t>
      </w:r>
      <w:r w:rsidDel="00000000" w:rsidR="00000000" w:rsidRPr="00000000">
        <w:rPr>
          <w:rFonts w:ascii="Arial" w:cs="Arial" w:eastAsia="Arial" w:hAnsi="Arial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*n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S=2, que no es una raíz. Entonces, una solución particular es: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rtl w:val="0"/>
        </w:rPr>
        <w:t xml:space="preserve"> =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*(B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)*(2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 + 2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n=2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2*B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*2 - 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= 4*B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= -4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= 4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rtl w:val="0"/>
        </w:rPr>
        <w:t xml:space="preserve"> = 4*2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n + 4*2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=5 →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+ 4 = 5 →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=1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= 5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+ 8 = 3 →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=-6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Conjetura una solución para la relación de recurrencia an = 3 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− 2 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n−2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+ n 2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comprueba que la satisface.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Calculamos la solución de la parte homogénea.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-3r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+2r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= 0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-3r+2=0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Raíces: r=2, r=1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es una raíz, por lo que conjeturamos que existe una solución que es: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rtl w:val="0"/>
        </w:rPr>
        <w:t xml:space="preserve"> =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rtl w:val="0"/>
        </w:rPr>
        <w:t xml:space="preserve"> = 3*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(n-1)B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(n-1)*2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(n-1)</w:t>
      </w:r>
      <w:r w:rsidDel="00000000" w:rsidR="00000000" w:rsidRPr="00000000">
        <w:rPr>
          <w:rFonts w:ascii="Arial" w:cs="Arial" w:eastAsia="Arial" w:hAnsi="Arial"/>
          <w:rtl w:val="0"/>
        </w:rPr>
        <w:t xml:space="preserve"> - 2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(n-2)B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(n-2)*2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(n-2) </w:t>
      </w:r>
      <w:r w:rsidDel="00000000" w:rsidR="00000000" w:rsidRPr="00000000">
        <w:rPr>
          <w:rFonts w:ascii="Arial" w:cs="Arial" w:eastAsia="Arial" w:hAnsi="Arial"/>
          <w:rtl w:val="0"/>
        </w:rPr>
        <w:t xml:space="preserve">+ n*2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Dividiendo por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rtl w:val="0"/>
        </w:rPr>
        <w:t xml:space="preserve"> = 3*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(n-1)B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(n-1)*2 - 2 (B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 + (n-2)B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) * (n-2)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+ n*2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igualdad debe ser válida para cualquier n mayor o igual a 2. Tomando n=2 y n=3, resolvemos el sistema. Obtenemos que 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=-1 y B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=1.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Entonces, a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rtl w:val="0"/>
        </w:rPr>
        <w:t xml:space="preserve"> = (n-1)*n*2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comprobar si es correcta, verificamos que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(n-1)*n*2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3* (-1 + (n-1)) * (n-1)*2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(n-1)</w:t>
      </w:r>
      <w:r w:rsidDel="00000000" w:rsidR="00000000" w:rsidRPr="00000000">
        <w:rPr>
          <w:rFonts w:ascii="Arial" w:cs="Arial" w:eastAsia="Arial" w:hAnsi="Arial"/>
          <w:rtl w:val="0"/>
        </w:rPr>
        <w:t xml:space="preserve"> - 2 (-1 + (n-2)) * (n-2)*2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(n-2) </w:t>
      </w:r>
      <w:r w:rsidDel="00000000" w:rsidR="00000000" w:rsidRPr="00000000">
        <w:rPr>
          <w:rFonts w:ascii="Arial" w:cs="Arial" w:eastAsia="Arial" w:hAnsi="Arial"/>
          <w:rtl w:val="0"/>
        </w:rPr>
        <w:t xml:space="preserve">+ n*2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cual es cierto, por lo que esta solución satisface la relación.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Comprueba que los números de Fibonacci, además de la relación de recurrencia usual, Fn = Fn−1 + Fn−2, satisfacen también las relaciones Fn = 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+ 2F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n−4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Fn = 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n−3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+ 3F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+ 3F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+ 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n−6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 </w:t>
      </w:r>
      <w:r w:rsidDel="00000000" w:rsidR="00000000" w:rsidRPr="00000000">
        <w:rPr>
          <w:rFonts w:ascii="Arial" w:cs="Arial" w:eastAsia="Arial" w:hAnsi="Arial"/>
          <w:rtl w:val="0"/>
        </w:rPr>
        <w:t xml:space="preserve">(primeira pregunta)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</w:t>
      </w:r>
      <w:r w:rsidDel="00000000" w:rsidR="00000000" w:rsidRPr="00000000">
        <w:rPr>
          <w:rFonts w:ascii="Arial" w:cs="Arial" w:eastAsia="Arial" w:hAnsi="Arial"/>
          <w:rtl w:val="0"/>
        </w:rPr>
        <w:t xml:space="preserve"> = 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n-5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n-5 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 </w:t>
      </w:r>
      <w:r w:rsidDel="00000000" w:rsidR="00000000" w:rsidRPr="00000000">
        <w:rPr>
          <w:rFonts w:ascii="Arial" w:cs="Arial" w:eastAsia="Arial" w:hAnsi="Arial"/>
          <w:rtl w:val="0"/>
        </w:rPr>
        <w:t xml:space="preserve">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  <w:r w:rsidDel="00000000" w:rsidR="00000000" w:rsidRPr="00000000">
        <w:rPr>
          <w:rFonts w:ascii="Arial" w:cs="Arial" w:eastAsia="Arial" w:hAnsi="Arial"/>
          <w:rtl w:val="0"/>
        </w:rPr>
        <w:t xml:space="preserve"> + 3F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n-4</w:t>
      </w:r>
      <w:r w:rsidDel="00000000" w:rsidR="00000000" w:rsidRPr="00000000">
        <w:rPr>
          <w:rFonts w:ascii="Arial" w:cs="Arial" w:eastAsia="Arial" w:hAnsi="Arial"/>
          <w:rtl w:val="0"/>
        </w:rPr>
        <w:t xml:space="preserve"> + 3F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n-5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Se definen los números de Lucas mediante L0 = 2 y Ln = Fn+1 + Fn−1 para n ≥ 1, siendo Fn el n-ésimo número de Fibonacci. Encuentra una relación de recurrencia para los números de Lucas y da una fórmula para Ln.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rtl w:val="0"/>
        </w:rPr>
        <w:t xml:space="preserve">  +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1+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1-</m:t>
            </m:r>
            <m:rad>
              <m:radPr>
                <m:degHide m:val="1"/>
                <m:ctrlPr>
                  <w:rPr>
                    <w:rFonts w:ascii="Arial" w:cs="Arial" w:eastAsia="Arial" w:hAnsi="Arial"/>
                  </w:rPr>
                </m:ctrlPr>
              </m:radPr>
              <m:e>
                <m:r>
                  <w:rPr>
                    <w:rFonts w:ascii="Arial" w:cs="Arial" w:eastAsia="Arial" w:hAnsi="Arial"/>
                  </w:rPr>
                  <m:t xml:space="preserve">5</m:t>
                </m:r>
              </m:e>
            </m:rad>
          </m:num>
          <m:den>
            <m:r>
              <w:rPr>
                <w:rFonts w:ascii="Arial" w:cs="Arial" w:eastAsia="Arial" w:hAnsi="Arial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Relación de recurrencia: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 + 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= 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n-3</w:t>
      </w:r>
      <w:r w:rsidDel="00000000" w:rsidR="00000000" w:rsidRPr="00000000">
        <w:rPr>
          <w:rFonts w:ascii="Arial" w:cs="Arial" w:eastAsia="Arial" w:hAnsi="Arial"/>
          <w:rtl w:val="0"/>
        </w:rPr>
        <w:t xml:space="preserve"> = 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L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Se lanza una moneda al aire n veces seguidas. Sea cn el número de formas en que pueden darse los resultados sin que salgan dos caras consecutivas. Encuentra una relación de recurrencia para la sucesión {cn}.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= 2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= 3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n&gt;=3. Al tirar la moneda n-1 veces, la primera moneda puede ser cara o cruz.  Si la primera fue cruz, para las demás n-1 tiradas hay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posibilidades, pues es posible cualquier combinación de resultados. Sin embargo, si la primera tirada fue cara, entonces la segunda debe ser obligatoriamente cruz, pues no podría ser 2 caras seguidas. Entonces, si la primera fue cara, sólo tendríamos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posibilidades.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conclusión: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¿Cuántos subconjuntos de A = {1, 2, . . . , n} existen que no contengan dos números consecutivos? </w:t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Considerando el caso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, diferenciamos dos casos distintos para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n no pertenece a los subconjuntos, estos serán subconjuntos de {1,...,n-1}. Entonces, serían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posibilidades.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n sí pertenece al subconjunto, será subconjunto de {1,...n-2} U {n} pues debe incluir n por definición y, de incluir n, no puede incluír n-1. Para los subconjuntos de {1,...,n-2} hay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posibilidades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Entonces, la relación de recurrencia es 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=C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+C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n niveles de altura distintos, en cada nivel hay 2 túnesles que baixan un nivel e 3 túneles que baixan dous niveles. En función de n, calcular número de posibilidades de baixar.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= 2c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rtl w:val="0"/>
        </w:rPr>
        <w:t xml:space="preserve"> + 3c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n-2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En el primer piso de un parque de bomberos hay dos barras para deslizarse hasta la planta 0. Cada una de las plantas superiores cuenta con cinco barras: dos que descienden una planta y tres que descienden dos plantas directamente, sin posibilidad de parar en la planta intermedia. ¿Cuántas maneras hay de descender hasta la planta 0 desde la planta n-ésima?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Sea an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 número de secuencias de longitud n en el alfabeto {0, 1, 2} de paridad par (con un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número par de unos). Halla una relació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 de recurrencia para an y resuélvela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