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color w:val="073763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36"/>
          <w:szCs w:val="36"/>
          <w:rtl w:val="0"/>
        </w:rPr>
        <w:t xml:space="preserve">Teoría de circuitos</w:t>
      </w:r>
    </w:p>
    <w:p w:rsidR="00000000" w:rsidDel="00000000" w:rsidP="00000000" w:rsidRDefault="00000000" w:rsidRPr="00000000" w14:paraId="00000002">
      <w:pPr>
        <w:ind w:firstLine="0"/>
        <w:jc w:val="left"/>
        <w:rPr>
          <w:rFonts w:ascii="Arial" w:cs="Arial" w:eastAsia="Arial" w:hAnsi="Arial"/>
          <w:b w:val="1"/>
          <w:color w:val="07376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0"/>
        <w:jc w:val="left"/>
        <w:rPr>
          <w:rFonts w:ascii="Arial" w:cs="Arial" w:eastAsia="Arial" w:hAnsi="Arial"/>
          <w:b w:val="1"/>
          <w:color w:val="073763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rtl w:val="0"/>
        </w:rPr>
        <w:t xml:space="preserve">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Circuito eléctrico: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conjunto de elementos o dispositivos eléctricos o electrónicos interconectados con el objetivo de transportar energía o información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Corriente eléctrica: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flujo de partículas cargadas que circulan por el interior de un material conductor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Densidad de corriente (j)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magnitud vectorial que expresa la dirección, sentido y cantidad de cargas que atraviesan un conductor por unidad de área y tiempo. j=σE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Intensidad de corriente: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flujo de corriente a través de un conductor por unidad de tiempo. I = jS (sección)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 w:firstLine="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0"/>
        <w:jc w:val="left"/>
        <w:rPr>
          <w:rFonts w:ascii="Arial" w:cs="Arial" w:eastAsia="Arial" w:hAnsi="Arial"/>
          <w:b w:val="1"/>
          <w:color w:val="073763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rtl w:val="0"/>
        </w:rPr>
        <w:t xml:space="preserve">Ley de Ohm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114300" distT="114300" distL="114300" distR="114300">
            <wp:extent cx="904875" cy="596019"/>
            <wp:effectExtent b="0" l="0" r="0" t="0"/>
            <wp:docPr id="22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7"/>
                    <a:srcRect b="1060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5960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Entonces,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R es constante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962025" cy="615069"/>
            <wp:effectExtent b="0" l="0" r="0" t="0"/>
            <wp:docPr id="26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8"/>
                    <a:srcRect b="1442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6150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Sólo existe flujo de corriente cuando existe diferencia de potencial. La corriente se desplaza hacia el sentido donde disminuye el potencial.</w:t>
      </w:r>
    </w:p>
    <w:p w:rsidR="00000000" w:rsidDel="00000000" w:rsidP="00000000" w:rsidRDefault="00000000" w:rsidRPr="00000000" w14:paraId="0000000C">
      <w:pPr>
        <w:ind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ind w:firstLine="0"/>
        <w:jc w:val="left"/>
        <w:rPr>
          <w:rFonts w:ascii="Arial" w:cs="Arial" w:eastAsia="Arial" w:hAnsi="Arial"/>
          <w:b w:val="1"/>
          <w:color w:val="073763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rtl w:val="0"/>
        </w:rPr>
        <w:t xml:space="preserve">Elementos de un circuito</w:t>
      </w:r>
    </w:p>
    <w:p w:rsidR="00000000" w:rsidDel="00000000" w:rsidP="00000000" w:rsidRDefault="00000000" w:rsidRPr="00000000" w14:paraId="0000000E">
      <w:pPr>
        <w:ind w:firstLine="0"/>
        <w:jc w:val="left"/>
        <w:rPr>
          <w:rFonts w:ascii="Arial" w:cs="Arial" w:eastAsia="Arial" w:hAnsi="Arial"/>
          <w:b w:val="1"/>
          <w:color w:val="073763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</w:rPr>
        <w:drawing>
          <wp:inline distB="114300" distT="114300" distL="114300" distR="114300">
            <wp:extent cx="3699596" cy="214815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9596" cy="21481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Fuentes de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tensión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llevan una resistencia mínima en serie, fuentes de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corriente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llevan una resistencia máxima en paralelo</w:t>
      </w:r>
    </w:p>
    <w:p w:rsidR="00000000" w:rsidDel="00000000" w:rsidP="00000000" w:rsidRDefault="00000000" w:rsidRPr="00000000" w14:paraId="00000010">
      <w:pPr>
        <w:ind w:firstLine="0"/>
        <w:jc w:val="left"/>
        <w:rPr>
          <w:rFonts w:ascii="Arial" w:cs="Arial" w:eastAsia="Arial" w:hAnsi="Arial"/>
          <w:b w:val="1"/>
          <w:color w:val="073763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rtl w:val="0"/>
        </w:rPr>
        <w:t xml:space="preserve">Topología de circuitos</w:t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4095750</wp:posOffset>
            </wp:positionH>
            <wp:positionV relativeFrom="paragraph">
              <wp:posOffset>359524</wp:posOffset>
            </wp:positionV>
            <wp:extent cx="2497861" cy="2049027"/>
            <wp:effectExtent b="0" l="0" r="0" t="0"/>
            <wp:wrapSquare wrapText="bothSides" distB="57150" distT="57150" distL="57150" distR="57150"/>
            <wp:docPr id="1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7861" cy="204902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Red: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sistema de conductores que forman un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circuito cerrado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Nudo: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Punto en el que confluyen 3 o más elementos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Rama: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Conjunto de elementos entre dos nudos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Lazo: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Conjunto de ramas que forman un camino cerrado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Malla: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Lazo que no contiene otro lazo en su interior</w:t>
      </w:r>
    </w:p>
    <w:p w:rsidR="00000000" w:rsidDel="00000000" w:rsidP="00000000" w:rsidRDefault="00000000" w:rsidRPr="00000000" w14:paraId="00000016">
      <w:pPr>
        <w:ind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0"/>
        <w:jc w:val="left"/>
        <w:rPr>
          <w:rFonts w:ascii="Arial" w:cs="Arial" w:eastAsia="Arial" w:hAnsi="Arial"/>
          <w:b w:val="1"/>
          <w:color w:val="073763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rtl w:val="0"/>
        </w:rPr>
        <w:t xml:space="preserve">Asociación de resistencias y condensadores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En serie: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1554608" cy="199309"/>
            <wp:effectExtent b="0" l="0" r="0" t="0"/>
            <wp:docPr id="2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4608" cy="1993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1448991" cy="402928"/>
            <wp:effectExtent b="0" l="0" r="0" t="0"/>
            <wp:docPr id="31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8991" cy="4029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Intensidad igual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En paralelo:</w:t>
      </w: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1393428" cy="377879"/>
            <wp:effectExtent b="0" l="0" r="0" t="0"/>
            <wp:docPr id="1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3428" cy="3778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1600200" cy="238125"/>
            <wp:effectExtent b="0" l="0" r="0" t="0"/>
            <wp:docPr id="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V igual</w:t>
      </w:r>
    </w:p>
    <w:p w:rsidR="00000000" w:rsidDel="00000000" w:rsidP="00000000" w:rsidRDefault="00000000" w:rsidRPr="00000000" w14:paraId="0000001B">
      <w:pPr>
        <w:ind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0"/>
        <w:jc w:val="left"/>
        <w:rPr>
          <w:rFonts w:ascii="Arial" w:cs="Arial" w:eastAsia="Arial" w:hAnsi="Arial"/>
          <w:b w:val="1"/>
          <w:color w:val="073763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rtl w:val="0"/>
        </w:rPr>
        <w:t xml:space="preserve">Leyes de Kirchhoff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Ley de los nudos: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La suma de corrientes que concurren en un nudo es 0. Las corrientes que van hacia el nudo son positivas, las que salen negativas.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Ley de las mallas: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La suma de subidas y caídas de tensión en un lazo es 0. (caídas de tension se ponen negativas)</w:t>
      </w:r>
    </w:p>
    <w:p w:rsidR="00000000" w:rsidDel="00000000" w:rsidP="00000000" w:rsidRDefault="00000000" w:rsidRPr="00000000" w14:paraId="0000001F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1977370" cy="927529"/>
            <wp:effectExtent b="0" l="0" r="0" t="0"/>
            <wp:docPr id="1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7370" cy="9275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3176588" cy="981446"/>
            <wp:effectExtent b="0" l="0" r="0" t="0"/>
            <wp:docPr id="32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6588" cy="9814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Aplicándolas sobre un circuito se obtiene un sistema de ecuaciones.</w:t>
      </w:r>
    </w:p>
    <w:p w:rsidR="00000000" w:rsidDel="00000000" w:rsidP="00000000" w:rsidRDefault="00000000" w:rsidRPr="00000000" w14:paraId="00000021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0"/>
        <w:jc w:val="left"/>
        <w:rPr>
          <w:rFonts w:ascii="Arial" w:cs="Arial" w:eastAsia="Arial" w:hAnsi="Arial"/>
          <w:b w:val="1"/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0"/>
        <w:jc w:val="left"/>
        <w:rPr>
          <w:rFonts w:ascii="Arial" w:cs="Arial" w:eastAsia="Arial" w:hAnsi="Arial"/>
          <w:b w:val="1"/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0"/>
        <w:jc w:val="left"/>
        <w:rPr>
          <w:rFonts w:ascii="Arial" w:cs="Arial" w:eastAsia="Arial" w:hAnsi="Arial"/>
          <w:b w:val="1"/>
          <w:color w:val="073763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rtl w:val="0"/>
        </w:rPr>
        <w:t xml:space="preserve">Análisis de circuitos mediante Kirchhoff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necesitan tantas ecuaciones como incógnitas. Se pueden utilizar la Ley de Ohm y las leyes de Kirchhoff.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Método de las mallas: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1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114300" distT="114300" distL="114300" distR="114300">
            <wp:extent cx="3690938" cy="888559"/>
            <wp:effectExtent b="12700" l="12700" r="12700" t="1270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0938" cy="888559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 las resistencias que son parte de dos mallas se realiza la suma o resta de las corrientes (ver I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-I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asigna a cada malla una corriente de sentido arbitrario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aplica la ley de las mallas en base a las corrientes definidas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 el circuito tiene generadores de corriente (ver circuito abajo):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toma el voltaje que pasa por el generador como una incógnita, V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Entonces, quedarán más incógnitas que ec.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 el generador está en una rama compartida (ver circuito de abajo, obtenemos la última ecuación: I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= I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I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Método de los nudos: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1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114300" distT="114300" distL="114300" distR="114300">
            <wp:extent cx="1824038" cy="837871"/>
            <wp:effectExtent b="12700" l="12700" r="12700" t="1270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4038" cy="837871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tomando V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= 0 </w:t>
      </w:r>
    </w:p>
    <w:p w:rsidR="00000000" w:rsidDel="00000000" w:rsidP="00000000" w:rsidRDefault="00000000" w:rsidRPr="00000000" w14:paraId="00000030">
      <w:pPr>
        <w:ind w:left="144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114300" distT="114300" distL="114300" distR="114300">
            <wp:extent cx="4128629" cy="489066"/>
            <wp:effectExtent b="12700" l="12700" r="12700" t="12700"/>
            <wp:docPr id="24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8629" cy="489066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un circuito de N nudos se busca obtener N-1 ecuaciones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propone un nudo de referencia cuyo voltaje se toma como 0 y al resto de nudos se les asigna una tensión con respecto al de referencia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Los elementos en una misma rama se pueden cambiar de orden entre si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 pila causa un aumento de tensión, en la R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hay un voltaje de V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+V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 existe una rama sin ninguna resistencia (ej: si se elimina R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), se toma la intensidad por esa parte como incógnita I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puede obtener la ecuación adicional V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= V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V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a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Método de superposición: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divide el circuito en tantas partes como tenga fuentes (de intensidad o voltaje) y luego se suma la intensidad y voltaje en cada zona del circuito.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3709988" cy="1608483"/>
            <wp:effectExtent b="12700" l="12700" r="12700" t="12700"/>
            <wp:docPr id="2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9988" cy="160848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 eliminar una fuente de voltaje se cierra el circuito (se completa con cables), al eliminar fuente de corriente se deja abierta.</w:t>
      </w:r>
    </w:p>
    <w:p w:rsidR="00000000" w:rsidDel="00000000" w:rsidP="00000000" w:rsidRDefault="00000000" w:rsidRPr="00000000" w14:paraId="0000003B">
      <w:pPr>
        <w:ind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0"/>
        <w:jc w:val="left"/>
        <w:rPr>
          <w:rFonts w:ascii="Arial" w:cs="Arial" w:eastAsia="Arial" w:hAnsi="Arial"/>
          <w:b w:val="1"/>
          <w:color w:val="073763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rtl w:val="0"/>
        </w:rPr>
        <w:t xml:space="preserve">Teorema de Thévenin</w:t>
      </w:r>
      <w:r w:rsidDel="00000000" w:rsidR="00000000" w:rsidRPr="00000000">
        <w:rPr>
          <w:rFonts w:ascii="Arial" w:cs="Arial" w:eastAsia="Arial" w:hAnsi="Arial"/>
          <w:b w:val="1"/>
          <w:color w:val="073763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Todo circuito de generadores y resistencias con dos salidas A y B puede sustituirse con un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generador de tensión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sub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en serie con una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resistencia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subscript"/>
          <w:rtl w:val="0"/>
        </w:rPr>
        <w:t xml:space="preserve">eq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 tensión equivalente es la diferencia de tensión que se mide en circuito abierto entre A y B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calcula con el método de las mallas (la intensidad de la malla abierta es 0)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 resistencia es la que se mide entre A y B con los generadores a 0 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calcula con asociación de resistencias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Cortocircuito: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tensión a 0,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Circuito abierto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corriente a 0</w:t>
      </w:r>
    </w:p>
    <w:p w:rsidR="00000000" w:rsidDel="00000000" w:rsidP="00000000" w:rsidRDefault="00000000" w:rsidRPr="00000000" w14:paraId="00000043">
      <w:pPr>
        <w:ind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firstLine="0"/>
        <w:jc w:val="left"/>
        <w:rPr>
          <w:rFonts w:ascii="Arial" w:cs="Arial" w:eastAsia="Arial" w:hAnsi="Arial"/>
          <w:b w:val="1"/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firstLine="0"/>
        <w:jc w:val="left"/>
        <w:rPr>
          <w:rFonts w:ascii="Arial" w:cs="Arial" w:eastAsia="Arial" w:hAnsi="Arial"/>
          <w:b w:val="1"/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firstLine="0"/>
        <w:jc w:val="left"/>
        <w:rPr>
          <w:rFonts w:ascii="Arial" w:cs="Arial" w:eastAsia="Arial" w:hAnsi="Arial"/>
          <w:b w:val="1"/>
          <w:color w:val="073763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rtl w:val="0"/>
        </w:rPr>
        <w:t xml:space="preserve">Teorema de Norton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Toda red de generadores y resistencia con dos salidas A, B puede sustitituirse por un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generador de corriente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en paralelo con una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resistencia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subscript"/>
          <w:rtl w:val="0"/>
        </w:rPr>
        <w:t xml:space="preserve">eq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 corriente de Norton es la que pasa entre las terminales en cortocircuito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 resistencia es la que se mide entre A y B con los generadores a 0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sub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= I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x R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subscript"/>
          <w:rtl w:val="0"/>
        </w:rPr>
        <w:t xml:space="preserve">eq</w:t>
      </w:r>
    </w:p>
    <w:p w:rsidR="00000000" w:rsidDel="00000000" w:rsidP="00000000" w:rsidRDefault="00000000" w:rsidRPr="00000000" w14:paraId="0000004B">
      <w:pPr>
        <w:ind w:firstLine="0"/>
        <w:jc w:val="left"/>
        <w:rPr>
          <w:rFonts w:ascii="Arial" w:cs="Arial" w:eastAsia="Arial" w:hAnsi="Arial"/>
          <w:b w:val="1"/>
          <w:color w:val="073763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rtl w:val="0"/>
        </w:rPr>
        <w:t xml:space="preserve">Partidores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Circuito particular que se utiliza para dividir tensión o corriente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 tensión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perscript"/>
        </w:rPr>
        <w:footnoteReference w:customMarkFollows="0" w:id="1"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1380133" cy="755167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0133" cy="7551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1833563" cy="603997"/>
            <wp:effectExtent b="0" l="0" r="0" t="0"/>
            <wp:docPr id="2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3563" cy="6039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 corriente: </w:t>
      </w: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1512888" cy="820549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3"/>
                    <a:srcRect b="0" l="0" r="0" t="9697"/>
                    <a:stretch>
                      <a:fillRect/>
                    </a:stretch>
                  </pic:blipFill>
                  <pic:spPr>
                    <a:xfrm>
                      <a:off x="0" y="0"/>
                      <a:ext cx="1512888" cy="8205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1833563" cy="926856"/>
            <wp:effectExtent b="0" l="0" r="0" t="0"/>
            <wp:docPr id="29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3563" cy="9268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firstLine="0"/>
        <w:jc w:val="left"/>
        <w:rPr>
          <w:rFonts w:ascii="Arial" w:cs="Arial" w:eastAsia="Arial" w:hAnsi="Arial"/>
          <w:b w:val="1"/>
          <w:color w:val="073763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rtl w:val="0"/>
        </w:rPr>
        <w:t xml:space="preserve">Representación alternativa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2509838" cy="987373"/>
            <wp:effectExtent b="0" l="0" r="0" t="0"/>
            <wp:docPr id="4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9838" cy="9873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--&gt; </w:t>
      </w: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2366963" cy="956857"/>
            <wp:effectExtent b="0" l="0" r="0" t="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6963" cy="9568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452438" cy="252178"/>
            <wp:effectExtent b="0" l="0" r="0" t="0"/>
            <wp:docPr id="1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8" cy="2521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firstLine="0"/>
        <w:jc w:val="left"/>
        <w:rPr>
          <w:rFonts w:ascii="Arial" w:cs="Arial" w:eastAsia="Arial" w:hAnsi="Arial"/>
          <w:b w:val="1"/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firstLine="0"/>
        <w:jc w:val="left"/>
        <w:rPr>
          <w:rFonts w:ascii="Arial" w:cs="Arial" w:eastAsia="Arial" w:hAnsi="Arial"/>
          <w:b w:val="1"/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firstLine="0"/>
        <w:jc w:val="left"/>
        <w:rPr>
          <w:rFonts w:ascii="Arial" w:cs="Arial" w:eastAsia="Arial" w:hAnsi="Arial"/>
          <w:b w:val="1"/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firstLine="0"/>
        <w:jc w:val="left"/>
        <w:rPr>
          <w:rFonts w:ascii="Arial" w:cs="Arial" w:eastAsia="Arial" w:hAnsi="Arial"/>
          <w:b w:val="1"/>
          <w:color w:val="073763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rtl w:val="0"/>
        </w:rPr>
        <w:t xml:space="preserve">Carga de un condensador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1885159" cy="946083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5159" cy="9460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(½ es un conmutador)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 el instante t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el condensador está descargado y el conmutador en posición 1. Comienza a circular corriente y el condensador se carga.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NOTA: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un condensador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descargado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no ofrece resistencia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 la corriente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 = V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(t) + V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(t),   V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(t) = I(t)*R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(t)=</w:t>
      </w: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1234020" cy="565305"/>
            <wp:effectExtent b="0" l="0" r="0" t="0"/>
            <wp:docPr id="27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4020" cy="565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  I(t)= </w:t>
      </w: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847725" cy="457200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3443288" cy="1293374"/>
            <wp:effectExtent b="0" l="0" r="0" t="0"/>
            <wp:docPr id="25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3288" cy="12933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firstLine="0"/>
        <w:jc w:val="left"/>
        <w:rPr>
          <w:rFonts w:ascii="Arial" w:cs="Arial" w:eastAsia="Arial" w:hAnsi="Arial"/>
          <w:b w:val="1"/>
          <w:color w:val="073763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rtl w:val="0"/>
        </w:rPr>
        <w:t xml:space="preserve">Descarga de un condensador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2213606" cy="945547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3606" cy="9455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Inicialmente el condensador está cargado, V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(t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)=V.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NOTA: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Un condensador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cargado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funciona como un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circuito abierto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Posteriormente, 0=-V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(t) + V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(t),    v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(t)=I(t)R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Obtenemos V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(t)= </w:t>
      </w: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876300" cy="460088"/>
            <wp:effectExtent b="0" l="0" r="0" t="0"/>
            <wp:docPr id="30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3"/>
                    <a:srcRect b="1054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460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  I(t)=</w:t>
      </w: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904875" cy="619125"/>
            <wp:effectExtent b="0" l="0" r="0" t="0"/>
            <wp:docPr id="1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2715203" cy="1244468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5203" cy="12444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firstLine="0"/>
        <w:jc w:val="left"/>
        <w:rPr>
          <w:rFonts w:ascii="Arial" w:cs="Arial" w:eastAsia="Arial" w:hAnsi="Arial"/>
          <w:b w:val="1"/>
          <w:color w:val="073763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rtl w:val="0"/>
        </w:rPr>
        <w:t xml:space="preserve">Corriente alterna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Modo de transporte de corriente entre centrales y usuarios. 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Utiliza señales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sinusoidales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3224213" cy="745483"/>
            <wp:effectExtent b="12700" l="12700" r="12700" t="1270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6"/>
                    <a:srcRect b="0" l="-846" r="-846" t="10717"/>
                    <a:stretch>
                      <a:fillRect/>
                    </a:stretch>
                  </pic:blipFill>
                  <pic:spPr>
                    <a:xfrm>
                      <a:off x="0" y="0"/>
                      <a:ext cx="3224213" cy="74548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firstLine="0"/>
        <w:jc w:val="left"/>
        <w:rPr>
          <w:rFonts w:ascii="Arial" w:cs="Arial" w:eastAsia="Arial" w:hAnsi="Arial"/>
          <w:b w:val="1"/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firstLine="0"/>
        <w:jc w:val="left"/>
        <w:rPr>
          <w:rFonts w:ascii="Arial" w:cs="Arial" w:eastAsia="Arial" w:hAnsi="Arial"/>
          <w:b w:val="1"/>
          <w:color w:val="073763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rtl w:val="0"/>
        </w:rPr>
        <w:t xml:space="preserve">Potencia y energía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Un electrón -q que se desplaza entre dos puntos a y b de un campo eléctrico realiza un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trabajo: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1489670" cy="295188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9670" cy="295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Ley de Joule: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La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potencia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será la energía consumida por unidad de tiempo. </w:t>
      </w: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1757397" cy="34714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7397" cy="347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Debido a esto, cuando fluye una corriente por un donductor se producen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pérdidas de energía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que se transforma en calor</w:t>
      </w:r>
    </w:p>
    <w:p w:rsidR="00000000" w:rsidDel="00000000" w:rsidP="00000000" w:rsidRDefault="00000000" w:rsidRPr="00000000" w14:paraId="0000006F">
      <w:pPr>
        <w:ind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rtl w:val="0"/>
        </w:rPr>
        <w:t xml:space="preserve">Potencia instantánea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Definirse como p(t) = i(t)*v(t). 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p(t)&gt;0 absorción, p(t)&lt;0 entrega)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lo largo del tiempo describe una onda, que será distinta según la resistividad del material.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 una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resistencia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p(t) siempre es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positivo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(siempre consume)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 un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condensador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bobina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cambia entre positivo y negativo periodicamente (absorbe y entrega)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Potencia media: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Potencia media consumida en un  ciclo completo. En un condensador o bobina es 0 debido a la naturaleza del ciclo.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 una resistencia es V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/2</w:t>
      </w:r>
    </w:p>
    <w:p w:rsidR="00000000" w:rsidDel="00000000" w:rsidP="00000000" w:rsidRDefault="00000000" w:rsidRPr="00000000" w14:paraId="00000078">
      <w:pPr>
        <w:ind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39" w:type="default"/>
      <w:headerReference r:id="rId40" w:type="first"/>
      <w:footerReference r:id="rId41" w:type="default"/>
      <w:footerReference r:id="rId42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B">
    <w:pPr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7C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no preocupar demasiado :)</w:t>
      </w:r>
    </w:p>
  </w:footnote>
  <w:footnote w:id="1">
    <w:p w:rsidR="00000000" w:rsidDel="00000000" w:rsidP="00000000" w:rsidRDefault="00000000" w:rsidRPr="00000000" w14:paraId="0000007D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importante :o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07376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6"/>
        <w:szCs w:val="26"/>
        <w:lang w:val="es"/>
      </w:rPr>
    </w:rPrDefault>
    <w:pPrDefault>
      <w:pPr>
        <w:spacing w:after="200" w:line="276" w:lineRule="auto"/>
        <w:ind w:firstLine="720.0000000000001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200" w:lineRule="auto"/>
      <w:ind w:firstLine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  <w:ind w:firstLine="0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  <w:ind w:firstLine="0"/>
    </w:pPr>
    <w:rPr>
      <w:b w:val="1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rFonts w:ascii="EB Garamond" w:cs="EB Garamond" w:eastAsia="EB Garamond" w:hAnsi="EB Garamond"/>
      <w:sz w:val="54"/>
      <w:szCs w:val="5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eader" Target="header1.xml"/><Relationship Id="rId20" Type="http://schemas.openxmlformats.org/officeDocument/2006/relationships/image" Target="media/image19.png"/><Relationship Id="rId42" Type="http://schemas.openxmlformats.org/officeDocument/2006/relationships/footer" Target="footer2.xml"/><Relationship Id="rId41" Type="http://schemas.openxmlformats.org/officeDocument/2006/relationships/footer" Target="footer1.xml"/><Relationship Id="rId22" Type="http://schemas.openxmlformats.org/officeDocument/2006/relationships/image" Target="media/image24.png"/><Relationship Id="rId21" Type="http://schemas.openxmlformats.org/officeDocument/2006/relationships/image" Target="media/image9.png"/><Relationship Id="rId24" Type="http://schemas.openxmlformats.org/officeDocument/2006/relationships/image" Target="media/image25.png"/><Relationship Id="rId23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26" Type="http://schemas.openxmlformats.org/officeDocument/2006/relationships/image" Target="media/image12.png"/><Relationship Id="rId25" Type="http://schemas.openxmlformats.org/officeDocument/2006/relationships/image" Target="media/image21.png"/><Relationship Id="rId28" Type="http://schemas.openxmlformats.org/officeDocument/2006/relationships/image" Target="media/image6.png"/><Relationship Id="rId27" Type="http://schemas.openxmlformats.org/officeDocument/2006/relationships/image" Target="media/image20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29" Type="http://schemas.openxmlformats.org/officeDocument/2006/relationships/image" Target="media/image23.png"/><Relationship Id="rId7" Type="http://schemas.openxmlformats.org/officeDocument/2006/relationships/image" Target="media/image26.png"/><Relationship Id="rId8" Type="http://schemas.openxmlformats.org/officeDocument/2006/relationships/image" Target="media/image30.png"/><Relationship Id="rId31" Type="http://schemas.openxmlformats.org/officeDocument/2006/relationships/image" Target="media/image32.png"/><Relationship Id="rId30" Type="http://schemas.openxmlformats.org/officeDocument/2006/relationships/image" Target="media/image13.png"/><Relationship Id="rId11" Type="http://schemas.openxmlformats.org/officeDocument/2006/relationships/image" Target="media/image8.png"/><Relationship Id="rId33" Type="http://schemas.openxmlformats.org/officeDocument/2006/relationships/image" Target="media/image22.png"/><Relationship Id="rId10" Type="http://schemas.openxmlformats.org/officeDocument/2006/relationships/image" Target="media/image18.png"/><Relationship Id="rId32" Type="http://schemas.openxmlformats.org/officeDocument/2006/relationships/image" Target="media/image5.png"/><Relationship Id="rId13" Type="http://schemas.openxmlformats.org/officeDocument/2006/relationships/image" Target="media/image16.png"/><Relationship Id="rId35" Type="http://schemas.openxmlformats.org/officeDocument/2006/relationships/image" Target="media/image4.png"/><Relationship Id="rId12" Type="http://schemas.openxmlformats.org/officeDocument/2006/relationships/image" Target="media/image29.png"/><Relationship Id="rId34" Type="http://schemas.openxmlformats.org/officeDocument/2006/relationships/image" Target="media/image7.png"/><Relationship Id="rId15" Type="http://schemas.openxmlformats.org/officeDocument/2006/relationships/image" Target="media/image15.png"/><Relationship Id="rId37" Type="http://schemas.openxmlformats.org/officeDocument/2006/relationships/image" Target="media/image28.png"/><Relationship Id="rId14" Type="http://schemas.openxmlformats.org/officeDocument/2006/relationships/image" Target="media/image17.png"/><Relationship Id="rId36" Type="http://schemas.openxmlformats.org/officeDocument/2006/relationships/image" Target="media/image14.png"/><Relationship Id="rId17" Type="http://schemas.openxmlformats.org/officeDocument/2006/relationships/image" Target="media/image1.png"/><Relationship Id="rId39" Type="http://schemas.openxmlformats.org/officeDocument/2006/relationships/header" Target="header2.xml"/><Relationship Id="rId16" Type="http://schemas.openxmlformats.org/officeDocument/2006/relationships/image" Target="media/image31.png"/><Relationship Id="rId38" Type="http://schemas.openxmlformats.org/officeDocument/2006/relationships/image" Target="media/image10.png"/><Relationship Id="rId19" Type="http://schemas.openxmlformats.org/officeDocument/2006/relationships/image" Target="media/image27.png"/><Relationship Id="rId1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