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Sistemas electrónicos</w:t>
      </w:r>
    </w:p>
    <w:p w:rsidR="00000000" w:rsidDel="00000000" w:rsidP="00000000" w:rsidRDefault="00000000" w:rsidRPr="00000000" w14:paraId="00000002">
      <w:pPr>
        <w:ind w:firstLine="0"/>
        <w:jc w:val="left"/>
        <w:rPr>
          <w:rFonts w:ascii="Arial" w:cs="Arial" w:eastAsia="Arial" w:hAnsi="Arial"/>
          <w:b w:val="1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Señales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Señales analógicas: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traducción a señal eléctrica de alguna magnitud física  externa. Pueden tomar cualquier valor.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Pueden ser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continuas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(analógica pura) 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discretas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el tiempo.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Sensibles al ruido, sistemas con pocos componentes (ej:un nudo funciona como sumador analógico), difíciles de automatizar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Señales digitales: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discretas en tiempo e intensidad: toman ‘0’ y ‘1’.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Robustez al ruido, muchos componentes, fáciles de automatizar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60" w:right="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0-0.5V → 0,    3-5V → 1. Permite corregir errores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Sistemas electrónicos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Destinado a extraer, almacenar, transportar o procesar información.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Amplificadores: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incrementan la intensidad de una señal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Filtro: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eliminan las señales no deseadas (ruido)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Osciladores y conformadores de onda: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generan/cambian forma de señal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Conversores: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cambian dominio de señal (digital/analógica)</w:t>
      </w:r>
    </w:p>
    <w:p w:rsidR="00000000" w:rsidDel="00000000" w:rsidP="00000000" w:rsidRDefault="00000000" w:rsidRPr="00000000" w14:paraId="00000011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Amplificadores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624388" cy="131659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1316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:entrada,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:salida)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5210175</wp:posOffset>
            </wp:positionH>
            <wp:positionV relativeFrom="paragraph">
              <wp:posOffset>400050</wp:posOffset>
            </wp:positionV>
            <wp:extent cx="226629" cy="657225"/>
            <wp:effectExtent b="0" l="0" r="0" t="0"/>
            <wp:wrapSquare wrapText="bothSides" distB="0" distT="0" distL="0" distR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29" cy="657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b45f0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rtl w:val="0"/>
        </w:rPr>
        <w:t xml:space="preserve">Tres parámetros: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Ganancia (A):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Relación entre amplitud de entrada y salida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Impedancia de entrada / salida (R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/ 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Modelan pérdidas producidas en la entrada y la salida</w:t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parte de la fuente y produce pérdidas, que se intentan modelar con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RI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</w:t>
      </w: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R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i</m:t>
                </m:r>
              </m:sub>
            </m:sSub>
          </m:num>
          <m:den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R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i</m:t>
                </m:r>
              </m:sub>
            </m:sSub>
            <m:r>
              <w:rPr>
                <w:rFonts w:ascii="Arial" w:cs="Arial" w:eastAsia="Arial" w:hAnsi="Arial"/>
                <w:sz w:val="24"/>
                <w:szCs w:val="24"/>
              </w:rPr>
              <m:t xml:space="preserve"> + </m:t>
            </m:r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R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s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modela las pérdidas producidas en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que representa el componente conectado a la salida del amplificador.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m:oMath>
        <m:f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o</m:t>
                </m:r>
              </m:sub>
            </m:sSub>
          </m:num>
          <m:den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s</m:t>
                </m:r>
              </m:sub>
            </m:sSub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419225" cy="60007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12500" l="14367" r="0" t="-2500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Si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&gt;&gt;R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&lt;&lt;R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m:oMath>
        <m:f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o</m:t>
                </m:r>
              </m:sub>
            </m:sSub>
          </m:num>
          <m:den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s</m:t>
                </m:r>
              </m:sub>
            </m:sSub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38125" cy="257175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40000" l="4671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3"/>
          <w:numId w:val="1"/>
        </w:numPr>
        <w:ind w:left="288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es la ganancia en tensión en circuito abierto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Tipos: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Amplificador de tensión: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Resistencia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serie.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alto,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bajo en serie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Amplificador de corriente: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Resistencia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paralelo.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bajo,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alto en paralelo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Amplificador de transconductancia: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Toman tensión de entrada y modifican corriente de salida.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alto,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alto en paralelo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Amplificador de transresistencia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toman corriente y modifican salida.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bajo,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bajo en serie</w:t>
      </w:r>
    </w:p>
    <w:p w:rsidR="00000000" w:rsidDel="00000000" w:rsidP="00000000" w:rsidRDefault="00000000" w:rsidRPr="00000000" w14:paraId="00000020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3914775</wp:posOffset>
            </wp:positionH>
            <wp:positionV relativeFrom="paragraph">
              <wp:posOffset>390791</wp:posOffset>
            </wp:positionV>
            <wp:extent cx="2362200" cy="728316"/>
            <wp:effectExtent b="0" l="0" r="0" t="0"/>
            <wp:wrapSquare wrapText="bothSides" distB="114300" distT="114300" distL="114300" distR="11430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-1081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283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Amplificador operacional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Amplificador de tensión con ganancia de 2x10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5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Idealmente,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=inf,  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=0.</w:t>
      </w:r>
    </w:p>
    <w:p w:rsidR="00000000" w:rsidDel="00000000" w:rsidP="00000000" w:rsidRDefault="00000000" w:rsidRPr="00000000" w14:paraId="00000025">
      <w:pP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0"/>
        <w:jc w:val="left"/>
        <w:rPr>
          <w:rFonts w:ascii="Arial" w:cs="Arial" w:eastAsia="Arial" w:hAnsi="Arial"/>
          <w:color w:val="b45f0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Amplificador operacional </w:t>
      </w:r>
      <w:r w:rsidDel="00000000" w:rsidR="00000000" w:rsidRPr="00000000">
        <w:rPr>
          <w:rFonts w:ascii="Arial" w:cs="Arial" w:eastAsia="Arial" w:hAnsi="Arial"/>
          <w:color w:val="b45f06"/>
          <w:rtl w:val="0"/>
        </w:rPr>
        <w:t xml:space="preserve">con retroalimentación negativa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conecta la salida a la entrada inversora (-). Parte de la salida se sumará (es negativa, por lo que se reduce) a la entrada.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Permite evitar llegar al ‘límite’ de tensión del amplificador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Configuración inversora: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parte negativa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4305300</wp:posOffset>
            </wp:positionH>
            <wp:positionV relativeFrom="paragraph">
              <wp:posOffset>200025</wp:posOffset>
            </wp:positionV>
            <wp:extent cx="2185988" cy="953811"/>
            <wp:effectExtent b="0" l="0" r="0" t="0"/>
            <wp:wrapSquare wrapText="bothSides" distB="114300" distT="114300" distL="114300" distR="11430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9538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se trata de un amplificador ideal, </w:t>
        <w:tab/>
        <w:tab/>
        <w:t xml:space="preserve">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=inf,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1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Además, dado que 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v0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=inf, y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/A,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=0. Se conoce como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cortocircuito virtual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=0, entonces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Resultado: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812197" cy="38267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2197" cy="382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La señal de salida estará invertida.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Configuración no inversora: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parte positiva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4029075</wp:posOffset>
            </wp:positionH>
            <wp:positionV relativeFrom="paragraph">
              <wp:posOffset>342900</wp:posOffset>
            </wp:positionV>
            <wp:extent cx="2538413" cy="887525"/>
            <wp:effectExtent b="0" l="0" r="0" t="0"/>
            <wp:wrapSquare wrapText="bothSides" distB="114300" distT="114300" distL="114300" distR="11430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887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cortocircuito virtual,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(!=0)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090613" cy="477143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0613" cy="477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Arial" w:cs="Arial" w:eastAsia="Arial" w:hAnsi="Arial"/>
          <w:sz w:val="24"/>
          <w:szCs w:val="2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Variantes </w:t>
      </w: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de circuitos operacionales (inversora)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Sumador inversor: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Utiliza el principio de superposición para sumar varias tensiones y luego invertir y amplificar el resultado.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3884676</wp:posOffset>
            </wp:positionH>
            <wp:positionV relativeFrom="paragraph">
              <wp:posOffset>114300</wp:posOffset>
            </wp:positionV>
            <wp:extent cx="2497074" cy="828675"/>
            <wp:effectExtent b="0" l="0" r="0" t="0"/>
            <wp:wrapSquare wrapText="bothSides" distB="114300" distT="114300" distL="114300" distR="11430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7074" cy="828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943100" cy="5715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todas las resistencias son iguales a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la suma será directa (pero cambiada de signo)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crear un sumador no inversor se añade un inversor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2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 final.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Restador: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3533775</wp:posOffset>
            </wp:positionH>
            <wp:positionV relativeFrom="paragraph">
              <wp:posOffset>123825</wp:posOffset>
            </wp:positionV>
            <wp:extent cx="2762559" cy="1133475"/>
            <wp:effectExtent b="0" l="0" r="0" t="0"/>
            <wp:wrapSquare wrapText="bothSides" distB="114300" distT="114300" distL="114300" distR="11430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559" cy="1133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Invierte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súmalle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despois invirte o resultado (un inversor e un sumador inverso)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328738" cy="40283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8738" cy="402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224088" cy="40068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400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Derivador: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sustituye la primera resistencia por un condensador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4162858</wp:posOffset>
            </wp:positionH>
            <wp:positionV relativeFrom="paragraph">
              <wp:posOffset>114300</wp:posOffset>
            </wp:positionV>
            <wp:extent cx="2180792" cy="985838"/>
            <wp:effectExtent b="0" l="0" r="0" t="0"/>
            <wp:wrapSquare wrapText="bothSides" distB="114300" distT="114300" distL="114300" distR="11430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0792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004888" cy="497834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4888" cy="497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salida es la derivada de la entrada multiplicada por RC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Integrador: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sustituye la segunda resistencia por un condensador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3533775</wp:posOffset>
            </wp:positionH>
            <wp:positionV relativeFrom="paragraph">
              <wp:posOffset>114300</wp:posOffset>
            </wp:positionV>
            <wp:extent cx="2793776" cy="1133475"/>
            <wp:effectExtent b="0" l="0" r="0" t="0"/>
            <wp:wrapSquare wrapText="bothSides" distB="114300" distT="114300" distL="114300" distR="11430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3776" cy="1133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181546" cy="458626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546" cy="458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Variantes de circuitos operacionales (no inversora)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3886200</wp:posOffset>
            </wp:positionH>
            <wp:positionV relativeFrom="paragraph">
              <wp:posOffset>381000</wp:posOffset>
            </wp:positionV>
            <wp:extent cx="2081213" cy="990688"/>
            <wp:effectExtent b="0" l="0" r="0" t="0"/>
            <wp:wrapSquare wrapText="bothSides" distB="114300" distT="114300" distL="114300" distR="11430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990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Seguidor de tensión: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Sin resistencias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ni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Mantiene la tensión constante (V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45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Osciladores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b45f0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Sistema que oscila entre dos estados.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Biestable: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Presenta dos salidas estables(ej: comparador, puerta lógica)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Astable: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Oscila entre dos valores de salida, ninguno estable (ej: CLK)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Monoestable: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Presenta un estado estable y otro inestable que se mantiene un tiempo limitado (ej: alarma)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pueden implementar con amplificadores operacionales con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realimentación positiva</w:t>
      </w:r>
    </w:p>
    <w:p w:rsidR="00000000" w:rsidDel="00000000" w:rsidP="00000000" w:rsidRDefault="00000000" w:rsidRPr="00000000" w14:paraId="0000004E">
      <w:pPr>
        <w:ind w:firstLine="0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Amplificador operacional con </w:t>
      </w: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realimentación positiva</w:t>
      </w: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 (biestables)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conecta la entrada no inversora (+) a la salida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3348038</wp:posOffset>
            </wp:positionH>
            <wp:positionV relativeFrom="paragraph">
              <wp:posOffset>76200</wp:posOffset>
            </wp:positionV>
            <wp:extent cx="2747963" cy="972068"/>
            <wp:effectExtent b="0" l="0" r="0" t="0"/>
            <wp:wrapSquare wrapText="bothSides" distB="0" distT="0" distL="0" distR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9720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Parte de la salida se suma a la entrada, llevando a una conf.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inestable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pero no hay principio de cortocircuito virtual.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652588" cy="473069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473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aumenta continuamente hasta saturar el  amplificador. Funciona como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biestable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el amplificador se satura con 15V, la señal de salida alterna entre 15V y -15V.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Conf. inversora: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conecta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la parte negativa, y la toma de tierra a la positiva (R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sigue en la parte positiva).</w:t>
      </w:r>
    </w:p>
    <w:p w:rsidR="00000000" w:rsidDel="00000000" w:rsidP="00000000" w:rsidRDefault="00000000" w:rsidRPr="00000000" w14:paraId="00000057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Histéresis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sistemas biestables que usan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histéresis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permiten aumentar la resistencia al definir um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umbral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mínimo para cambiar la salida.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la salida actual es 15V, para realizar el cambio de estado será necesario que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=0V. Esto se produce sólo cuando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=-15V. Entonces, el umbral será de -15V, y los cambios menores serán ignorados.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Cuando la salida pasa a ser de -15V, por el mismo proceso son necesarios 15V en la entrada.</w:t>
      </w:r>
    </w:p>
    <w:p w:rsidR="00000000" w:rsidDel="00000000" w:rsidP="00000000" w:rsidRDefault="00000000" w:rsidRPr="00000000" w14:paraId="0000005C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Astables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4733925</wp:posOffset>
            </wp:positionH>
            <wp:positionV relativeFrom="paragraph">
              <wp:posOffset>114300</wp:posOffset>
            </wp:positionV>
            <wp:extent cx="1453092" cy="1217944"/>
            <wp:effectExtent b="0" l="0" r="0" t="0"/>
            <wp:wrapSquare wrapText="bothSides" distB="57150" distT="57150" distL="57150" distR="5715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3092" cy="1217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Circuito biestable con un lazo RC (resistencia y condensador)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carga y descarga del condensador representa el cambio entre estados inestables</w:t>
      </w:r>
    </w:p>
    <w:p w:rsidR="00000000" w:rsidDel="00000000" w:rsidP="00000000" w:rsidRDefault="00000000" w:rsidRPr="00000000" w14:paraId="00000060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4713817</wp:posOffset>
            </wp:positionH>
            <wp:positionV relativeFrom="paragraph">
              <wp:posOffset>283633</wp:posOffset>
            </wp:positionV>
            <wp:extent cx="1456267" cy="2236530"/>
            <wp:effectExtent b="0" l="0" r="0" t="0"/>
            <wp:wrapSquare wrapText="bothSides" distB="114300" distT="114300" distL="114300" distR="11430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6267" cy="22365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Monoestable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condensador se carga hasta cierto punto (limitado por el diodo, no llega al máximo) y permanece cargado (valor estable)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vez se recibe una señal de entrada que reduce la tensión en C y descarga el condensador, produciendo que conmute A y se vuelva a cargar. (valor inestable)</w:t>
      </w:r>
    </w:p>
    <w:p w:rsidR="00000000" w:rsidDel="00000000" w:rsidP="00000000" w:rsidRDefault="00000000" w:rsidRPr="00000000" w14:paraId="00000066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Señal eléctrica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Cualquier función periódica (ej: la de la señal eléctfica) se puede aproximar mediante una suma ponderada de términos sinusoidales (a*sen(w*t)), denominada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serie de Fourier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corriente alterna, se considera que v(t) =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*sen(ωt). Entonces: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una resistencia: i(t) =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sen(ωt)</w:t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un condensador: i(t) =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sen(ωt + </w:t>
      </w: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m:t>π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una bobina:         i(t) =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sen(ωt - </w:t>
      </w: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m:t>π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2</m:t>
            </m:r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NOTA: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ω = 2*pi*f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Debido a la presencia de condensadores, la ganancia del amplificador puede variar con la frecuencia, por ejemplo, disminuyendo drásticamente para ciertas frecuencias.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Aprovechando esto se pueden realzar o atenuar frecuencias concretas, creando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filtros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1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Filtros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4438650</wp:posOffset>
            </wp:positionH>
            <wp:positionV relativeFrom="paragraph">
              <wp:posOffset>107201</wp:posOffset>
            </wp:positionV>
            <wp:extent cx="1292225" cy="461860"/>
            <wp:effectExtent b="0" l="0" r="0" t="0"/>
            <wp:wrapSquare wrapText="bothSides" distB="57150" distT="57150" distL="57150" distR="5715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2225" cy="461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Permite realzar o atenuar determinadas frecuencias para reducir el ruido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3829050</wp:posOffset>
            </wp:positionH>
            <wp:positionV relativeFrom="paragraph">
              <wp:posOffset>216649</wp:posOffset>
            </wp:positionV>
            <wp:extent cx="2173054" cy="901023"/>
            <wp:effectExtent b="0" l="0" r="0" t="0"/>
            <wp:wrapSquare wrapText="bothSides" distB="57150" distT="57150" distL="57150" distR="5715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3054" cy="9010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|A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(f)| = </w:t>
      </w:r>
      <m:oMath>
        <m:f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o</m:t>
                </m:r>
              </m:sub>
            </m:sSub>
          </m:num>
          <m:den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i</m:t>
                </m:r>
              </m:sub>
            </m:sSub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 En decibelios,  |A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(f)| = 20*log</w:t>
      </w:r>
      <m:oMath>
        <m:r>
          <w:rPr>
            <w:rFonts w:ascii="Arial" w:cs="Arial" w:eastAsia="Arial" w:hAnsi="Arial"/>
            <w:sz w:val="24"/>
            <w:szCs w:val="24"/>
          </w:rPr>
          <m:t xml:space="preserve">|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o</m:t>
                </m:r>
              </m:sub>
            </m:sSub>
          </m:num>
          <m:den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i</m:t>
                </m:r>
              </m:sub>
            </m:sSub>
          </m:den>
        </m:f>
        <m:r>
          <w:rPr>
            <w:rFonts w:ascii="Arial" w:cs="Arial" w:eastAsia="Arial" w:hAnsi="Arial"/>
            <w:sz w:val="24"/>
            <w:szCs w:val="24"/>
          </w:rPr>
          <m:t xml:space="preserve">|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color w:val="b45f0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sz w:val="24"/>
          <w:szCs w:val="24"/>
          <w:rtl w:val="0"/>
        </w:rPr>
        <w:t xml:space="preserve">Tipos de filtros:</w:t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Pasa baja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|A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| alto para frecuencias por debajo del umbral, 0 para frecuencias altas</w:t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Pasa alta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|A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| 0 para frecuencias por debajo del umbral</w:t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Pasa banda: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|A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| alto para frecuencias dentro de un intervalo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Rechazo de banda: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|A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| 0 para frecuencias dentro de un intervalo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filtros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pasivos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utilizan bobinas, que son difíciles de integrar y producen poca ganancia. Los filtros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activos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utilizan amplificadores operacionales.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Ambos tipos de filtros afectan también a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fase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la señal de entrada, lo cual puede llevar a errores que se deben corregir.</w:t>
      </w:r>
    </w:p>
    <w:p w:rsidR="00000000" w:rsidDel="00000000" w:rsidP="00000000" w:rsidRDefault="00000000" w:rsidRPr="00000000" w14:paraId="0000007C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desfase es proporcional a la frecuencia de entrada</w:t>
      </w:r>
    </w:p>
    <w:p w:rsidR="00000000" w:rsidDel="00000000" w:rsidP="00000000" w:rsidRDefault="00000000" w:rsidRPr="00000000" w14:paraId="0000007D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Especificaciones</w:t>
      </w: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 de un filtro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3700463</wp:posOffset>
            </wp:positionH>
            <wp:positionV relativeFrom="paragraph">
              <wp:posOffset>278651</wp:posOffset>
            </wp:positionV>
            <wp:extent cx="2698634" cy="1611358"/>
            <wp:effectExtent b="0" l="0" r="0" t="0"/>
            <wp:wrapSquare wrapText="bothSides" distB="114300" distT="114300" distL="114300" distR="11430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8634" cy="16113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Frecuencia de corte superior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(f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Frecuencia a partir de la cual se atenúa la frecuencia (caida en ganancia en tensión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3 dB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Frecuencia de corte inferior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(f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Frecuencia antes de la cual se atenúa la frecuencia (caida en ganancia en tensión de 3 dB)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Rizado: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Variación máxima de la ganancia en banda pasante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Atenuación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Caída en ganancia de una frecuencia f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concreta respecto a la ganancia en la banda pasante.</w:t>
      </w:r>
    </w:p>
    <w:p w:rsidR="00000000" w:rsidDel="00000000" w:rsidP="00000000" w:rsidRDefault="00000000" w:rsidRPr="00000000" w14:paraId="00000083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73763"/>
          <w:rtl w:val="0"/>
        </w:rPr>
        <w:t xml:space="preserve">Conversores A/D  (Analógica→digital)</w:t>
      </w:r>
      <w:r w:rsidDel="00000000" w:rsidR="00000000" w:rsidRPr="00000000">
        <w:rPr>
          <w:rFonts w:ascii="Arial" w:cs="Arial" w:eastAsia="Arial" w:hAnsi="Arial"/>
          <w:color w:val="073763"/>
          <w:rtl w:val="0"/>
        </w:rPr>
        <w:t xml:space="preserve"> aka</w:t>
      </w: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 ADC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4723710</wp:posOffset>
            </wp:positionH>
            <wp:positionV relativeFrom="paragraph">
              <wp:posOffset>452438</wp:posOffset>
            </wp:positionV>
            <wp:extent cx="1210365" cy="1938338"/>
            <wp:effectExtent b="0" l="0" r="0" t="0"/>
            <wp:wrapSquare wrapText="bothSides" distB="114300" distT="114300" distL="114300" distR="11430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0365" cy="1938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señal analógica se pasa antes por una etapa de </w:t>
      </w: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u w:val="single"/>
          <w:rtl w:val="0"/>
        </w:rPr>
        <w:t xml:space="preserve">muestreo y retención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circuito de muestreo contiene un conmutador que se cierra durante una fracción del período de reloj. </w:t>
      </w:r>
    </w:p>
    <w:p w:rsidR="00000000" w:rsidDel="00000000" w:rsidP="00000000" w:rsidRDefault="00000000" w:rsidRPr="00000000" w14:paraId="00000088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 el conmutador cerrado se lee la señal, cuando está abierto se mantiene el previo valor muestreado</w:t>
      </w:r>
    </w:p>
    <w:p w:rsidR="00000000" w:rsidDel="00000000" w:rsidP="00000000" w:rsidRDefault="00000000" w:rsidRPr="00000000" w14:paraId="00000089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toman algunos valores concretos a lo largo de un período de tiempo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señal de entrada se representa en binario con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bits. La amplitud se divide en 2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zonas, representadas por N bits.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sz w:val="24"/>
          <w:szCs w:val="24"/>
          <w:rtl w:val="0"/>
        </w:rPr>
        <w:t xml:space="preserve">Resolución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del conversor (∆):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max(V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/ 2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Cuanta mayor sea N, menor será la pérdida.</w:t>
      </w:r>
    </w:p>
    <w:p w:rsidR="00000000" w:rsidDel="00000000" w:rsidP="00000000" w:rsidRDefault="00000000" w:rsidRPr="00000000" w14:paraId="0000008D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error máximo será la mitad de la resolución.</w:t>
      </w:r>
    </w:p>
    <w:p w:rsidR="00000000" w:rsidDel="00000000" w:rsidP="00000000" w:rsidRDefault="00000000" w:rsidRPr="00000000" w14:paraId="0000008E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73763"/>
          <w:rtl w:val="0"/>
        </w:rPr>
        <w:t xml:space="preserve">Conversores D/A  (Digital→analógica)</w:t>
      </w:r>
      <w:r w:rsidDel="00000000" w:rsidR="00000000" w:rsidRPr="00000000">
        <w:rPr>
          <w:rFonts w:ascii="Arial" w:cs="Arial" w:eastAsia="Arial" w:hAnsi="Arial"/>
          <w:color w:val="073763"/>
          <w:rtl w:val="0"/>
        </w:rPr>
        <w:t xml:space="preserve"> aka</w:t>
      </w: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 DAC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entrada será una palabra digital 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bits d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d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…, d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pueden usar para </w:t>
      </w:r>
      <w:r w:rsidDel="00000000" w:rsidR="00000000" w:rsidRPr="00000000">
        <w:rPr>
          <w:rFonts w:ascii="Arial" w:cs="Arial" w:eastAsia="Arial" w:hAnsi="Arial"/>
          <w:b w:val="1"/>
          <w:color w:val="b45f06"/>
          <w:sz w:val="24"/>
          <w:szCs w:val="24"/>
          <w:rtl w:val="0"/>
        </w:rPr>
        <w:t xml:space="preserve">reconstruir</w:t>
      </w: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señal analógica que ha sido convertida a digital para utilizarla.</w:t>
      </w:r>
    </w:p>
    <w:p w:rsidR="00000000" w:rsidDel="00000000" w:rsidP="00000000" w:rsidRDefault="00000000" w:rsidRPr="00000000" w14:paraId="00000092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salida será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D*V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ref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donde D es el valor decimal de la entrada en binario y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ref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 tensión de referencia usada para la reconstrucción de la señal analógica.</w:t>
      </w:r>
    </w:p>
    <w:p w:rsidR="00000000" w:rsidDel="00000000" w:rsidP="00000000" w:rsidRDefault="00000000" w:rsidRPr="00000000" w14:paraId="00000093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Respecto a la señal analógica original se produce un </w:t>
      </w:r>
      <w:r w:rsidDel="00000000" w:rsidR="00000000" w:rsidRPr="00000000">
        <w:rPr>
          <w:rFonts w:ascii="Arial" w:cs="Arial" w:eastAsia="Arial" w:hAnsi="Arial"/>
          <w:b w:val="1"/>
          <w:color w:val="b45f06"/>
          <w:sz w:val="24"/>
          <w:szCs w:val="24"/>
          <w:rtl w:val="0"/>
        </w:rPr>
        <w:t xml:space="preserve">error de cuantización</w:t>
      </w: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rtl w:val="0"/>
        </w:rPr>
        <w:t xml:space="preserve"> &lt;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b45f06"/>
          <w:sz w:val="24"/>
          <w:szCs w:val="24"/>
          <w:rtl w:val="0"/>
        </w:rPr>
        <w:t xml:space="preserve">∆/</w:t>
      </w: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rtl w:val="0"/>
        </w:rPr>
        <w:t xml:space="preserve">2.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4200525</wp:posOffset>
            </wp:positionH>
            <wp:positionV relativeFrom="paragraph">
              <wp:posOffset>295275</wp:posOffset>
            </wp:positionV>
            <wp:extent cx="1630872" cy="1107929"/>
            <wp:effectExtent b="0" l="0" r="0" t="0"/>
            <wp:wrapSquare wrapText="bothSides" distB="57150" distT="57150" distL="57150" distR="5715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0872" cy="11079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numPr>
          <w:ilvl w:val="2"/>
          <w:numId w:val="1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∆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 2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-n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*V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ref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suele seguir con una etapa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filtrado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aproximar mejor la señal de salida.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b45f0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rtl w:val="0"/>
        </w:rPr>
        <w:t xml:space="preserve">Homer Simpson</w:t>
      </w:r>
    </w:p>
    <w:sectPr>
      <w:headerReference r:id="rId35" w:type="first"/>
      <w:footerReference r:id="rId36" w:type="default"/>
      <w:footerReference r:id="rId37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7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9">
    <w:pPr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09A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na foto os polos de 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están ao reves</w:t>
      </w:r>
    </w:p>
  </w:footnote>
  <w:footnote w:id="2">
    <w:p w:rsidR="00000000" w:rsidDel="00000000" w:rsidP="00000000" w:rsidRDefault="00000000" w:rsidRPr="00000000" w14:paraId="0000009B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Un inversor  sería un amplificador operacional con realimentación negativa en configuración inversora con dos resistencias de igual valor R (A=(-R/R)=-1)</w:t>
      </w:r>
    </w:p>
  </w:footnote>
  <w:footnote w:id="1">
    <w:p w:rsidR="00000000" w:rsidDel="00000000" w:rsidP="00000000" w:rsidRDefault="00000000" w:rsidRPr="00000000" w14:paraId="0000009C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basicamente porque a resistencia que está na entrada do amplificador é moi grande asi que a corriente en vez de pasar por ahí pasa toda por I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. por eso I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=I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. e como en ningun dos dous polos do amplificador, a diferencia de tensión entre ambos polos do ampf é 0. na configuracion inversora o polo positivo está en terra, asi que eso significa que 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=0. na confiruacion non inversora, o polo positivo está conectado a 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i</w:t>
      </w:r>
      <w:r w:rsidDel="00000000" w:rsidR="00000000" w:rsidRPr="00000000">
        <w:rPr>
          <w:sz w:val="20"/>
          <w:szCs w:val="20"/>
          <w:rtl w:val="0"/>
        </w:rPr>
        <w:t xml:space="preserve">, polo que 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=v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</w:r>
    </w:p>
  </w:footnote>
  <w:footnote w:id="3">
    <w:p w:rsidR="00000000" w:rsidDel="00000000" w:rsidP="00000000" w:rsidRDefault="00000000" w:rsidRPr="00000000" w14:paraId="0000009D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esto non hai que sabelo UOOOOOOOOOOOOOOOOOOOO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"/>
      </w:rPr>
    </w:rPrDefault>
    <w:pPrDefault>
      <w:pPr>
        <w:spacing w:after="200" w:line="276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firstLine="0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B Garamond" w:cs="EB Garamond" w:eastAsia="EB Garamond" w:hAnsi="EB Garamond"/>
      <w:sz w:val="54"/>
      <w:szCs w:val="5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7.png"/><Relationship Id="rId21" Type="http://schemas.openxmlformats.org/officeDocument/2006/relationships/image" Target="media/image4.png"/><Relationship Id="rId24" Type="http://schemas.openxmlformats.org/officeDocument/2006/relationships/image" Target="media/image11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5.png"/><Relationship Id="rId26" Type="http://schemas.openxmlformats.org/officeDocument/2006/relationships/image" Target="media/image8.png"/><Relationship Id="rId25" Type="http://schemas.openxmlformats.org/officeDocument/2006/relationships/image" Target="media/image1.png"/><Relationship Id="rId28" Type="http://schemas.openxmlformats.org/officeDocument/2006/relationships/image" Target="media/image14.png"/><Relationship Id="rId27" Type="http://schemas.openxmlformats.org/officeDocument/2006/relationships/image" Target="media/image1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3.png"/><Relationship Id="rId7" Type="http://schemas.openxmlformats.org/officeDocument/2006/relationships/image" Target="media/image19.png"/><Relationship Id="rId8" Type="http://schemas.openxmlformats.org/officeDocument/2006/relationships/image" Target="media/image3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11" Type="http://schemas.openxmlformats.org/officeDocument/2006/relationships/image" Target="media/image25.png"/><Relationship Id="rId33" Type="http://schemas.openxmlformats.org/officeDocument/2006/relationships/image" Target="media/image21.png"/><Relationship Id="rId10" Type="http://schemas.openxmlformats.org/officeDocument/2006/relationships/image" Target="media/image17.png"/><Relationship Id="rId32" Type="http://schemas.openxmlformats.org/officeDocument/2006/relationships/image" Target="media/image10.png"/><Relationship Id="rId13" Type="http://schemas.openxmlformats.org/officeDocument/2006/relationships/image" Target="media/image20.png"/><Relationship Id="rId35" Type="http://schemas.openxmlformats.org/officeDocument/2006/relationships/header" Target="header1.xml"/><Relationship Id="rId12" Type="http://schemas.openxmlformats.org/officeDocument/2006/relationships/image" Target="media/image22.png"/><Relationship Id="rId34" Type="http://schemas.openxmlformats.org/officeDocument/2006/relationships/image" Target="media/image18.png"/><Relationship Id="rId15" Type="http://schemas.openxmlformats.org/officeDocument/2006/relationships/image" Target="media/image28.png"/><Relationship Id="rId37" Type="http://schemas.openxmlformats.org/officeDocument/2006/relationships/footer" Target="footer2.xml"/><Relationship Id="rId14" Type="http://schemas.openxmlformats.org/officeDocument/2006/relationships/image" Target="media/image9.png"/><Relationship Id="rId36" Type="http://schemas.openxmlformats.org/officeDocument/2006/relationships/footer" Target="footer1.xml"/><Relationship Id="rId17" Type="http://schemas.openxmlformats.org/officeDocument/2006/relationships/image" Target="media/image26.png"/><Relationship Id="rId16" Type="http://schemas.openxmlformats.org/officeDocument/2006/relationships/image" Target="media/image27.png"/><Relationship Id="rId19" Type="http://schemas.openxmlformats.org/officeDocument/2006/relationships/image" Target="media/image2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