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Estrategias o técnicas algorítmicas</w: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Fuerza bruta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Resuelve un problema siguiendo la estrategia más obvia de solución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Sencillos de implementar, pero coste bastante alto. Se pueden usar para tallas pequeñas.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Ejemplos: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Búsqueda lineal: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Recorre la lista completa comparando con el elemento que se busca.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Ordenación por inserción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Recorre la lista completa, busca el mínimo y lo coloca al principio. Luego, repite el proceso empezando desde el segundo elemento.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O(n²)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Divide y vencerás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Consiste en descomponer el problema en varios subproblemas del mismo tipo pero más sencillos, resolverlos 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combinar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sus soluciones para obtener la solución del problema inicial.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necesario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el problema admita una formulación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recursiva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 el problema original debe poder resolverse mediante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combinaciones de subproblemas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de tamaño estrictamente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menor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color w:val="38761d"/>
          <w:sz w:val="22"/>
          <w:szCs w:val="22"/>
          <w:rtl w:val="0"/>
        </w:rPr>
        <w:t xml:space="preserve">deseable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el tamaño de los subproblemas sea similar y decreciente con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progresión geométrica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(n/c con c constante y lo más grande posible), y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descomponer/combinar debe ser poco.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También es importante elegir bien 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umbral 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partir del cual la función deja de ser recursiva, y se debe evitar resolver el mismo subproblema más de una vez.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ejemplo, Fibonacci crece de forma aditiva y no geométrica, por lo que es posible resolverlo recursivamente pero no ideal.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coste total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un algoritmo divide y vencerás, que origina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suproblemas de tamaño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n/c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95513" cy="211107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1107"/>
                    </a:xfrm>
                    <a:prstGeom prst="rect"/>
                    <a:ln w="12700">
                      <a:solidFill>
                        <a:srgbClr val="B45F0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el tiempo de descomposición 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d,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combinación 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son excesivos, se considera que tienen un coste polinómico: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506076" cy="197941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076" cy="197941"/>
                    </a:xfrm>
                    <a:prstGeom prst="rect"/>
                    <a:ln w="12700">
                      <a:solidFill>
                        <a:srgbClr val="B45F0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la utilización de divide y vencerás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u w:val="single"/>
          <w:rtl w:val="0"/>
        </w:rPr>
        <w:t xml:space="preserve">no garantiza nada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sobre la eficiencia del algoritmo obtenido.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comparación a un algoritmo iterativo, puede ser peor o mejor.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k&lt;c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t(n)  ∈ O(n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k=c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, t(n) ∈ O(n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logn)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k&gt;c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, t(n) ∈ O(n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logc 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Ejemplos de divide y vencerás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Búsqueda binaria: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ordenar una lista (palabras o números). Se procede comparando el elemento que se quiere localizar con el central en la lista, para dividirla en dos sublistas.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buscar x en una lista [a0, a1, a2… an], comparamos x con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, donde m = ⌊(n/2)⌋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&gt;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, la búsqueda se restringe a la 2ª mitad. Si x≤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 restringe a la 1ª mitad, donde se incluye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 total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de t(n)  = t(n/2) + O(1). Resolviendo la ecuación recursiva tenemos t(n) = 1 + log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n * O(1) →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b45f06"/>
          <w:sz w:val="22"/>
          <w:szCs w:val="22"/>
          <w:rtl w:val="0"/>
        </w:rPr>
        <w:t xml:space="preserve">t(n)∈O(log n)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(más eficiente que b. lineal)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Multiplicación de enteros: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Supongamos que queremos multiplicar dos enteros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dígitos, expresados en una base i. La solución tradicional es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O(n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Dividimos los enteros en dos partes: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n/2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9900ff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   </w:t>
      </w: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98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n/2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ff9900"/>
          <w:sz w:val="22"/>
          <w:szCs w:val="22"/>
          <w:rtl w:val="0"/>
        </w:rPr>
        <w:t xml:space="preserve">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comprueba que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(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 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n/2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ff99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esta forma se puede calcular xy mediante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4 productos de tamaño n/2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Sin embargo, esta solución sigue siendo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O(n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solución es el algoritmo de 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0"/>
        </w:rPr>
        <w:t xml:space="preserve">Karatsuba y Ofman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basándose en la propiedad    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(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2"/>
          <w:szCs w:val="22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(</w:t>
      </w: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 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n/2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esta forma, se realizan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3 productos de tamaño n/2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La complejidad es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O(n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vertAlign w:val="superscript"/>
          <w:rtl w:val="0"/>
        </w:rPr>
        <w:t xml:space="preserve">1.57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200" w:lineRule="auto"/>
        <w:ind w:firstLine="0"/>
        <w:rPr>
          <w:rFonts w:ascii="Arial" w:cs="Arial" w:eastAsia="Arial" w:hAnsi="Arial"/>
          <w:b w:val="1"/>
          <w:color w:val="b45f0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Técnica voraz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Consiste en fijar, en cada paso, el valor de una de las variables mediante una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función de selección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siempre toma la decisión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localmente óptima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sistema voraz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nunca reconsidera una decisión tomada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necesario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exista una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función objetivo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sea la que deseamos maximizar/minimizar.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ser conocido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dominio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la función objetivo.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existir también una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función solución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compruebe si unos determinados valores son una solución del problema.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existir una función denominada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factible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que compruebe si las decisiones tomadas hasta el momento satisfacen las restricciones.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depende del número de iteraciones del bucle y el coste de las funciones seleccion y factible.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Suelen ser eficientes, pero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 garantizan que se obtengan una solución óptima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problemas resolubles mediante algoritmo voraz deben cumplir 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principio de optimalidad: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una secuencia óptima de decisiones, toda subsecuencia ha de ser también óptima.</w:t>
      </w:r>
    </w:p>
    <w:p w:rsidR="00000000" w:rsidDel="00000000" w:rsidP="00000000" w:rsidRDefault="00000000" w:rsidRPr="00000000" w14:paraId="0000002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Ejemplo: Cambio de monedas (Voraz)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 de obtener una cantidad de x centimos con monedas {e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Función objetivo: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nº de monedas, que hay que minimizar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Dominio: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Conjunto C de todas las monedas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Solución: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 = {e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es solución si su suma es x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Factible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 S = {e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es solución si su suma es &lt;=x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Función selección: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Elige la moneda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mayor valor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que, al sumarla a la solución en curso, no supera x.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devuelve siempre una solución óptima, dependiendo del conjunto de monedas que tengamos.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que el algoritmo alcance la solución óptima, C debe estar formado por tipos de moneda que sean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potencia de un tipo básico 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Ej: C={125,25,5,1}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Coste: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O(max(nlog n, m))</w:t>
      </w:r>
      <w:r w:rsidDel="00000000" w:rsidR="00000000" w:rsidRPr="00000000">
        <w:rPr>
          <w:rFonts w:ascii="Arial" w:cs="Arial" w:eastAsia="Arial" w:hAnsi="Arial"/>
          <w:color w:val="783f0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donde n es el nº de tipos distintos de monedas y m es el nº de iteraciones que realiza el bucle</w:t>
      </w:r>
    </w:p>
    <w:p w:rsidR="00000000" w:rsidDel="00000000" w:rsidP="00000000" w:rsidRDefault="00000000" w:rsidRPr="00000000" w14:paraId="00000038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Programación dinámica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Similar a divide y vencerás, pero los subproblemas idénticos se resuelven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solo una vez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por lo que 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guarda su solución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que, si vuelve a surgir, se devuelve de inmediato.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102349</wp:posOffset>
            </wp:positionV>
            <wp:extent cx="2095500" cy="1171575"/>
            <wp:effectExtent b="0" l="0" r="0" t="0"/>
            <wp:wrapSquare wrapText="bothSides" distB="57150" distT="57150" distL="57150" distR="5715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Sacrifica espacio para ganar tiempo de ejecución.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una técnica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ascendiente: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requiere resolver primero los suproblemas más pequeños. </w:t>
      </w:r>
    </w:p>
    <w:p w:rsidR="00000000" w:rsidDel="00000000" w:rsidP="00000000" w:rsidRDefault="00000000" w:rsidRPr="00000000" w14:paraId="0000003C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Ejemplo: problema de la mochila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dispone de n objetos 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cada uno con un peso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un valor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asociados.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deben guardar en una mochila que soporta un peso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maximizando el valor.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Existen dos variantes del problema: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Mochila fraccionada: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pueden guardar partes de objetos. Para cada objeto,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la fracción que guardamos en la mochila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maximizar Σ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Solución: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 es solución si  Σ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Factible: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 es factible si  Σ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&lt;=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Selección: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Seleccionar los objetos por orden decreciente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relación valor/peso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parte más costosa del algoritmo es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ordenación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los elementos según su relacion valor/peso. El coste será igual al del algoritmo de ordenación usado, en el mejor caso,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O(n log n)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Mochila entera: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Los objetos no se pueden dividir. El algoritmo voraz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devuelve una solución óptima, pero la programación dinámica si.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Llamamos f(n,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al valor de la solución óptima. Se tiene: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266700</wp:posOffset>
            </wp:positionV>
            <wp:extent cx="2995613" cy="752475"/>
            <wp:effectExtent b="0" l="0" r="0" t="0"/>
            <wp:wrapSquare wrapText="bothSides" distB="0" distT="0" distL="0" distR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(si queda un objeto y no cabe)</w:t>
      </w:r>
    </w:p>
    <w:p w:rsidR="00000000" w:rsidDel="00000000" w:rsidP="00000000" w:rsidRDefault="00000000" w:rsidRPr="00000000" w14:paraId="00000049">
      <w:pPr>
        <w:spacing w:after="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(si queda un objeto y cabe)</w:t>
      </w:r>
    </w:p>
    <w:p w:rsidR="00000000" w:rsidDel="00000000" w:rsidP="00000000" w:rsidRDefault="00000000" w:rsidRPr="00000000" w14:paraId="0000004A">
      <w:pPr>
        <w:spacing w:after="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(queda más de un objeto, y el siguiente no cabe)</w:t>
      </w:r>
    </w:p>
    <w:p w:rsidR="00000000" w:rsidDel="00000000" w:rsidP="00000000" w:rsidRDefault="00000000" w:rsidRPr="00000000" w14:paraId="0000004B">
      <w:pPr>
        <w:spacing w:after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(queda más de un objeto y el siguiente cabe: la función se divide en dos posibilidades, no incluir el objeto o incluirlo. de estas opciones se selecciona la que dea un valor mayor)</w:t>
      </w:r>
    </w:p>
    <w:p w:rsidR="00000000" w:rsidDel="00000000" w:rsidP="00000000" w:rsidRDefault="00000000" w:rsidRPr="00000000" w14:paraId="0000004C">
      <w:pPr>
        <w:spacing w:after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esta forma, la función crea un árbol de posibilidades y algunos de los suproblemas se repetirán, de forma similar a fibonacci.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83f04"/>
          <w:sz w:val="22"/>
          <w:szCs w:val="22"/>
          <w:rtl w:val="0"/>
        </w:rPr>
        <w:t xml:space="preserve">O(n*p</w:t>
      </w:r>
      <w:r w:rsidDel="00000000" w:rsidR="00000000" w:rsidRPr="00000000">
        <w:rPr>
          <w:rFonts w:ascii="Arial" w:cs="Arial" w:eastAsia="Arial" w:hAnsi="Arial"/>
          <w:color w:val="783f04"/>
          <w:sz w:val="22"/>
          <w:szCs w:val="22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color w:val="783f04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Si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muy grande y mayor que n, sería un coste cuadrático o superior.</w:t>
      </w:r>
    </w:p>
    <w:p w:rsidR="00000000" w:rsidDel="00000000" w:rsidP="00000000" w:rsidRDefault="00000000" w:rsidRPr="00000000" w14:paraId="0000004F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Problema del viajante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viajante tiene que recorrer n ciudades y volver al inicio sin pasar dos veces por la misma ciudad. Encontrar el camino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representa cada ciudad como un nodo de un grafo, creando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grafo dirigido.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Sea 0 el punto de inicio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dos puntos, sea D(i,j) la longitud del camino entre i y j. Siendo W un subconjunto de los nodos, y C(i,W) la longitud del camino mínimo de i a 0 que pasa por todos los vértices de W. Entonces: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568182" cy="59469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182" cy="594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solución al problema será C(0, V-{0}). Se cumple el principio de optimalidad.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puede resolver mediante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programación dinámica: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guardamos los valores de C(i,W) en una tabla para evitar repetir su cálculo.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Coste: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O(n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mejor que n! en fuerza bruta</w:t>
      </w:r>
    </w:p>
    <w:p w:rsidR="00000000" w:rsidDel="00000000" w:rsidP="00000000" w:rsidRDefault="00000000" w:rsidRPr="00000000" w14:paraId="0000005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89711" cy="210160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711" cy="2101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1104900</wp:posOffset>
            </wp:positionV>
            <wp:extent cx="2976563" cy="786118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786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104775</wp:posOffset>
            </wp:positionV>
            <wp:extent cx="1355443" cy="996434"/>
            <wp:effectExtent b="0" l="0" r="0" t="0"/>
            <wp:wrapSquare wrapText="bothSides" distB="57150" distT="57150" distL="57150" distR="571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443" cy="996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Vuelta atrás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Método de algoritmo voraz pero que permite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reconsiderar decisiones tomadas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la solución alcanzada no es óptima.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dice que una solución en curso 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completable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a partir de ella se puede alcanzar la solución óptima a partir de ella. SI se llega a una solución no completable, se da marcha atrás y se reconsideran las decisiones tomadas.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alcanza una solución no completable, no se construye el subárbol correspondiente. Esto se conoce como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 espacio e búsqueda.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Tipos de algoritmo: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Vuelta atrás para una solución: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Recorre todo el espacio de búsqueda hasta encontrar la primera solución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Vuelta atrás para todas las soluciones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Recorre el espacio de búsqueda guardando todas las soluciones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Vuelta atrás para la mejor solución: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Recorre el espacio de búsqueda comparando cada solución con la previa mejor, y quedándose  con la mejor.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Coste: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Depende del nº de nodos del espacio d búsqueda que se visitan, v(n), y del coste de las funciones solución y completable, p(n).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O(p(n)v(n))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tamaño de v(n) dependerá de cuántos nodos e poden. Puede ser entre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O(p(n)n)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1"/>
          <w:color w:val="e6913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O(p(n)k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Coloreado de Grafos con Vuelta Atrás</w:t>
      </w:r>
    </w:p>
    <w:p w:rsidR="00000000" w:rsidDel="00000000" w:rsidP="00000000" w:rsidRDefault="00000000" w:rsidRPr="00000000" w14:paraId="0000006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594438" cy="21009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16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438" cy="210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Ramificación y Poda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técnica de vuelta atrás normal realiza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recorrido ciego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tras cada nodo se avanza al siguiente.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técnica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ramificación y poda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avanza de cada nodo al próximo más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prometedor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base a la información de que se disponga. Se generan primero todos los hijos de un nodo y después se avanza al más prometedor de ellos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Diremos que un nodo es prometedor si expandiéndolo se puede conseguir una solución mejor que la actual.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coste sigue siendo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O(p(n)v(n)).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este caso, v(n) suele ser 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d=max|C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el conjunto de hijos en la última capa del árbol (?)</w:t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