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Manuel Arco López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ESTUDIANTE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Tartessos, 34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41200 Alcalá del Río (Sevilla)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(34) 671 20 74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marcolopez@safareyes.es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h2dxie7iy2wj" w:id="4"/>
      <w:bookmarkEnd w:id="4"/>
      <w:r w:rsidDel="00000000" w:rsidR="00000000" w:rsidRPr="00000000">
        <w:rPr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5"/>
      <w:bookmarkEnd w:id="5"/>
      <w:r w:rsidDel="00000000" w:rsidR="00000000" w:rsidRPr="00000000">
        <w:rPr>
          <w:rtl w:val="0"/>
        </w:rPr>
        <w:t xml:space="preserve">SAFA Virgen de los Reyes, Sevilla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Ciclo Formativo Grado Superior Desarrollo de Aplicaciones Multiplataforma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OCTUBRE DEL 2019 - cursando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6"/>
      <w:bookmarkEnd w:id="6"/>
      <w:r w:rsidDel="00000000" w:rsidR="00000000" w:rsidRPr="00000000">
        <w:rPr>
          <w:rtl w:val="0"/>
        </w:rPr>
        <w:t xml:space="preserve">LOGROS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 línea horizontal" id="1" name="image1.png"/>
          <a:graphic>
            <a:graphicData uri="http://schemas.openxmlformats.org/drawingml/2006/picture">
              <pic:pic>
                <pic:nvPicPr>
                  <pic:cNvPr descr=" 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