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Name: Manu K Shibu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Batcg: Rakhi Nov 2024 2pm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1.Create a Java program where Animal is the parent class, Mammal extends Animal, and Dog extends Mammal. Implement a method eat() in Animal, walk() in Mammal, and bark() in Dog. Call all methods using a Dog object.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Oops;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Animal {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eat() {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"Animals Eating:"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Mammals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Animal {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walk() {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"Mammals walking"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Dogg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Mammals {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bark() {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"Dog barking:"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Method_Overiding {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Dogg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Dogg();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.bark();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.eat();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.walk();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981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2.write a program to reverse a string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assigments;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Personal {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"manu"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reversedstring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m1</w:t>
      </w:r>
      <w:r w:rsidDel="00000000" w:rsidR="00000000" w:rsidRPr="00000000">
        <w:rPr>
          <w:sz w:val="20"/>
          <w:szCs w:val="20"/>
          <w:rtl w:val="0"/>
        </w:rPr>
        <w:t xml:space="preserve">.length() - 1;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&gt;=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--) {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reversedstring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reversedstring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m1</w:t>
      </w:r>
      <w:r w:rsidDel="00000000" w:rsidR="00000000" w:rsidRPr="00000000">
        <w:rPr>
          <w:sz w:val="20"/>
          <w:szCs w:val="20"/>
          <w:rtl w:val="0"/>
        </w:rPr>
        <w:t xml:space="preserve">.charAt(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"String before reverse: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"Reversed string: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reversedstring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933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3.create a class Student.It contains two methods mark and show details.class teacher with department method have to extend student class and implement interface principal with resign and rejoin methods.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Oops;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sz w:val="20"/>
          <w:szCs w:val="20"/>
          <w:rtl w:val="0"/>
        </w:rPr>
        <w:t xml:space="preserve"> principal {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Resign();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Rejoin();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Student {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mark() {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"marks of student:"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showdetails() {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"show the details of student:"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Teacher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Student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sz w:val="20"/>
          <w:szCs w:val="20"/>
          <w:rtl w:val="0"/>
        </w:rPr>
        <w:t xml:space="preserve"> principal {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department() {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Resign() {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"Resignation from  the course:"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Rejoin() {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"Rejoin the course:"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Interface {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Teacher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Teacher();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.department();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.mark();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.showdetails();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.Resign();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.Rejoin();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40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4.write a program to find the largest number in an array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assigments;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Personal {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[5];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the elements in the array:"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]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"Array elements:"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largest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[0];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1;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] 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largest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largest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"\nThe largest element in the array is: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largest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3790950" cy="1619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br w:type="textWrapping"/>
        <w:t xml:space="preserve">5.write a program to swap two numbers  without using third variable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assigments;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Personal {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= 10;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= 20;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"Before swap:"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"After swap: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362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