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Dt : 22/10/2022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Advantage of LambdaExpression: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=&gt;when we use LambdaExpressions separate class files are not generated,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in this process the loading time of execution process is saved and generate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HighPerformance of an application.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Coding rules of LambdaExpression: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Rule-1 : The targer interface of LambdaExpression must be "Functional 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     Interface",which means the interface must be declared with only 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     one abstract method,but can be declared with any number of concrete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     methods. 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Rule-2 : The parameters which are declared in LambdaExpressions,the same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     parameter names must not be taken as Local Variables in the same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     method_scope. 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Rule-3 : LambdaExpressions must access the variables from Functional 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     interfaces using Interface_name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==============================================================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faq: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wt is the diff b/w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(i)Normal Interface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(ii)Functional Interface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(iii)Marker Interface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lastRenderedPageBreak/>
        <w:t>(i)Normal Interface: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=&gt;The Interfaces which can be declared with any number of abstract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   methods are known as Normal Interfaces.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  Ex: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    java.util.Collection&lt;E&gt;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    java.util.Map&lt;K,V&gt;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(ii)Functional Interface: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=&gt;The interfaces which are declared with only one abstract method are 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  known as Functional Interfaces.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 Ex: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  java.lang.Runnable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  java.lang.Comparable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(iii)Marker Interface: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=&gt;The empty Interfaces are known as Marker Interfaces or Tagging 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  Interfaces.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Ex: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 java.lang.Cloneable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 java.io.Serializable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===================================================================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Note: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=&gt;LambdaExpressions are used for Functional Interfaces and Anonymous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InnerClasses are used for Normal Interfaces.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lastRenderedPageBreak/>
        <w:t xml:space="preserve">  ================================================================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*imp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Design Models in Applications: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Model-1 : Generating implementation object for Interface by declaring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      implementation class as "Anonymous Local InnerClass"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Diagram: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noProof/>
          <w:sz w:val="24"/>
          <w:szCs w:val="24"/>
        </w:rPr>
        <w:drawing>
          <wp:inline distT="0" distB="0" distL="0" distR="0">
            <wp:extent cx="5943600" cy="2330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Ex: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ITest.java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 {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Access.java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Access {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 getReference()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ITest </w:t>
      </w:r>
      <w:r w:rsidRPr="007E0639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ITest()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{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E063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E0639">
        <w:rPr>
          <w:rFonts w:ascii="Courier New" w:hAnsi="Courier New" w:cs="Courier New"/>
          <w:b/>
          <w:i/>
          <w:color w:val="2A00FF"/>
          <w:sz w:val="24"/>
          <w:szCs w:val="24"/>
        </w:rPr>
        <w:t>"===method m1(x)===="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E063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E0639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E0639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}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  <w:r w:rsidRPr="007E0639">
        <w:rPr>
          <w:rFonts w:ascii="Courier New" w:hAnsi="Courier New" w:cs="Courier New"/>
          <w:b/>
          <w:i/>
          <w:color w:val="3F7F5F"/>
          <w:sz w:val="24"/>
          <w:szCs w:val="24"/>
        </w:rPr>
        <w:t>//OuterClass method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  <w:r w:rsidRPr="007E0639">
        <w:rPr>
          <w:rFonts w:ascii="Courier New" w:hAnsi="Courier New" w:cs="Courier New"/>
          <w:b/>
          <w:i/>
          <w:color w:val="3F7F5F"/>
          <w:sz w:val="24"/>
          <w:szCs w:val="24"/>
        </w:rPr>
        <w:t>//OuterClass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DemoModel1.java(MainClass)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DemoModel1 {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7E0639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ITest </w:t>
      </w:r>
      <w:r w:rsidRPr="007E0639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Access.</w:t>
      </w:r>
      <w:r w:rsidRPr="007E0639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getReference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();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          </w:t>
      </w:r>
      <w:r w:rsidRPr="007E0639">
        <w:rPr>
          <w:rFonts w:ascii="Courier New" w:hAnsi="Courier New" w:cs="Courier New"/>
          <w:b/>
          <w:i/>
          <w:color w:val="3F7F5F"/>
          <w:sz w:val="24"/>
          <w:szCs w:val="24"/>
        </w:rPr>
        <w:t>//This method will create implementation object of ITest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E0639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.m1(12);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================================================================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Model-2 : Generating implementation object for interface by declaring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         LambdaExpression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Ex: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ITest.java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 {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Access.java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public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Access {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 getReference()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(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)-&gt;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{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E063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E0639">
        <w:rPr>
          <w:rFonts w:ascii="Courier New" w:hAnsi="Courier New" w:cs="Courier New"/>
          <w:b/>
          <w:i/>
          <w:color w:val="2A00FF"/>
          <w:sz w:val="24"/>
          <w:szCs w:val="24"/>
        </w:rPr>
        <w:t>"===method m1(x)===="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E063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E0639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E0639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};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  <w:r w:rsidRPr="007E0639">
        <w:rPr>
          <w:rFonts w:ascii="Courier New" w:hAnsi="Courier New" w:cs="Courier New"/>
          <w:b/>
          <w:i/>
          <w:color w:val="3F7F5F"/>
          <w:sz w:val="24"/>
          <w:szCs w:val="24"/>
        </w:rPr>
        <w:t>//OuterClass method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  <w:r w:rsidRPr="007E0639">
        <w:rPr>
          <w:rFonts w:ascii="Courier New" w:hAnsi="Courier New" w:cs="Courier New"/>
          <w:b/>
          <w:i/>
          <w:color w:val="3F7F5F"/>
          <w:sz w:val="24"/>
          <w:szCs w:val="24"/>
        </w:rPr>
        <w:t>//OuterClass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</w:p>
    <w:p w:rsidR="007E0639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>DemoModel2.java(MainClass)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DemoModel2 {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E063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7E0639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ITest </w:t>
      </w:r>
      <w:r w:rsidRPr="007E0639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Access.</w:t>
      </w:r>
      <w:r w:rsidRPr="007E0639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getReference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();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          </w:t>
      </w:r>
      <w:r w:rsidRPr="007E0639">
        <w:rPr>
          <w:rFonts w:ascii="Courier New" w:hAnsi="Courier New" w:cs="Courier New"/>
          <w:b/>
          <w:i/>
          <w:color w:val="3F7F5F"/>
          <w:sz w:val="24"/>
          <w:szCs w:val="24"/>
        </w:rPr>
        <w:t>//This method will create implementation object of ITest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E0639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.m1(12);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7E0639" w:rsidRPr="007E0639" w:rsidRDefault="007E0639" w:rsidP="007E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E0639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E0639" w:rsidRPr="007E0639" w:rsidRDefault="007E0639" w:rsidP="007E0639">
      <w:pPr>
        <w:rPr>
          <w:b/>
          <w:i/>
          <w:sz w:val="24"/>
          <w:szCs w:val="24"/>
        </w:rPr>
      </w:pPr>
    </w:p>
    <w:p w:rsidR="0022199A" w:rsidRPr="007E0639" w:rsidRDefault="007E0639" w:rsidP="007E0639">
      <w:pPr>
        <w:rPr>
          <w:b/>
          <w:i/>
          <w:sz w:val="24"/>
          <w:szCs w:val="24"/>
        </w:rPr>
      </w:pPr>
      <w:r w:rsidRPr="007E0639">
        <w:rPr>
          <w:b/>
          <w:i/>
          <w:sz w:val="24"/>
          <w:szCs w:val="24"/>
        </w:rPr>
        <w:t xml:space="preserve"> =================================================================</w:t>
      </w:r>
    </w:p>
    <w:sectPr w:rsidR="0022199A" w:rsidRPr="007E06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99A" w:rsidRDefault="0022199A" w:rsidP="007E0639">
      <w:pPr>
        <w:spacing w:after="0" w:line="240" w:lineRule="auto"/>
      </w:pPr>
      <w:r>
        <w:separator/>
      </w:r>
    </w:p>
  </w:endnote>
  <w:endnote w:type="continuationSeparator" w:id="1">
    <w:p w:rsidR="0022199A" w:rsidRDefault="0022199A" w:rsidP="007E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639" w:rsidRDefault="007E06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639" w:rsidRDefault="007E06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639" w:rsidRDefault="007E06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99A" w:rsidRDefault="0022199A" w:rsidP="007E0639">
      <w:pPr>
        <w:spacing w:after="0" w:line="240" w:lineRule="auto"/>
      </w:pPr>
      <w:r>
        <w:separator/>
      </w:r>
    </w:p>
  </w:footnote>
  <w:footnote w:type="continuationSeparator" w:id="1">
    <w:p w:rsidR="0022199A" w:rsidRDefault="0022199A" w:rsidP="007E0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639" w:rsidRDefault="007E06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55.65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639" w:rsidRDefault="007E06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55.65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639" w:rsidRDefault="007E06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55.65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E0639"/>
    <w:rsid w:val="0022199A"/>
    <w:rsid w:val="007E0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E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0639"/>
  </w:style>
  <w:style w:type="paragraph" w:styleId="Footer">
    <w:name w:val="footer"/>
    <w:basedOn w:val="Normal"/>
    <w:link w:val="FooterChar"/>
    <w:uiPriority w:val="99"/>
    <w:semiHidden/>
    <w:unhideWhenUsed/>
    <w:rsid w:val="007E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0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531</Words>
  <Characters>3032</Characters>
  <Application>Microsoft Office Word</Application>
  <DocSecurity>0</DocSecurity>
  <Lines>25</Lines>
  <Paragraphs>7</Paragraphs>
  <ScaleCrop>false</ScaleCrop>
  <Company>Grizli777</Company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2022-10-22T15:42:00Z</dcterms:created>
  <dcterms:modified xsi:type="dcterms:W3CDTF">2022-10-22T15:46:00Z</dcterms:modified>
</cp:coreProperties>
</file>