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Dt : 27/10/2022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*imp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InnerInterfaces in Java: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(i)InnerInterfaces in Classes: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=&gt;we can also declare InnerInterfaces in Classes and which can be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Static member InnerInterface or NonStatic member InnerInterface.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(ii)InnerInterfaces in Interfaces: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=&gt;we can also declare InnerInterfaces in Interfaces and which are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automatically Static Member InnerInterfaces.  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(iii)InnerInterfaces in AbstractClasses: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=&gt;we can also declare InnerInterfaces in AbstractClasses and which can 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be Static member InnerInterfaces or NonStatic member InterInterfaces.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Ex-program: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SubClass.java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//Instance member InnerInterface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ITest11{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m11(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InnerInterface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ITest.java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InnerInterface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//OuterInterface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AClass.java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ITest3{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//Instance member InnerInterface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ITest33{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m33(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j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InnerInterface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F075BE">
        <w:rPr>
          <w:rFonts w:ascii="Courier New" w:hAnsi="Courier New" w:cs="Courier New"/>
          <w:b/>
          <w:i/>
          <w:color w:val="3F7F5F"/>
          <w:sz w:val="24"/>
          <w:szCs w:val="24"/>
        </w:rPr>
        <w:t>//OuterAbstractClass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DemoInnerInterfaces.java(MainClass)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DemoInnerInterfaces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"****InnerInterface in Class*****"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SubClass.ITest1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"===m1(x)==="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SubClass.ITest11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ob11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"===m11(y)==="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ob11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.m11(13);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"****InnerInterface in Interface*****"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ITest.ITest2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"===m2(a)==="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.m2(14);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"****InnerInterface in AbstractClass*****"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AClass.ITest3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"===m3(i)==="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"The value i:"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.m3(15);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AClass.ITest33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ob33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F075B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j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"===m33(j)==="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System.</w:t>
      </w:r>
      <w:r w:rsidRPr="00F075B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F075BE">
        <w:rPr>
          <w:rFonts w:ascii="Courier New" w:hAnsi="Courier New" w:cs="Courier New"/>
          <w:b/>
          <w:i/>
          <w:color w:val="2A00FF"/>
          <w:sz w:val="24"/>
          <w:szCs w:val="24"/>
        </w:rPr>
        <w:t>"The value j:"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j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F075BE">
        <w:rPr>
          <w:rFonts w:ascii="Courier New" w:hAnsi="Courier New" w:cs="Courier New"/>
          <w:b/>
          <w:i/>
          <w:color w:val="6A3E3E"/>
          <w:sz w:val="24"/>
          <w:szCs w:val="24"/>
        </w:rPr>
        <w:t>ob33</w:t>
      </w: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.m33(16);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F075BE" w:rsidRPr="00F075BE" w:rsidRDefault="00F075BE" w:rsidP="00F0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F075B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o/p: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****InnerInterface in Class*****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===m1(x)===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The value x:12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===m11(y)===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The value y:13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****InnerInterface in Interface*****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===m2(a)===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The value a:14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****InnerInterface in AbstractClass*****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===m3(i)===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The value i:15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===m33(j)===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The value j:16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=========================================================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lastRenderedPageBreak/>
        <w:t>*imp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InnerAbstractClasses in Java: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(i)InnerAbstractClasses in Class: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=&gt;we can also declare InnerAbstractClasses in Classes and which can be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Static member InnerAbstractClasses or NonStatic member InnerAbstractClasses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(ii)InnerAbstractClasses in Interfaces: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=&gt;we can also declare InnerAbstractClasses in Interfaces and which are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automatically Static member InnerAbstractClasses.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(iii)InnerAbstractClasses in AbstractClasses: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=&gt;we can also declare InnerAbstractClasses in AbstractClasses and which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can be Static member InnerAbstractClasses or NonStatic member InnerAbstract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Classes. 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Ex:(Assignment)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====================================================================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Summary of Programming Components:(Java Alphabets)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(a)Variables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1.Primitive DataType variables(Values)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(i)Static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(ii)NonStatic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    =&gt;Instance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    =&gt;Local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lastRenderedPageBreak/>
        <w:t xml:space="preserve">        2.NonPrimitive DataType variables(Object references)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(i)Static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(ii)NonStatic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    =&gt;Instance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    =&gt;Local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(b)Methods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1.Static methods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(i)pre-defined methods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(ii)User defined methods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2.Non-Static methods(Instance methods)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(i)pre-defined methods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 (ii)User defined methods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(c)Blocks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1.Static blocks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2.NonStatic blocks(Instance blocks)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(d)Constructors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 =&gt;NonStatic Constructors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(e)Classes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1.static classes(Only InnerClasses)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 2.NonStatic classes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(f)Interfaces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1.static Interfaces(Only InnerInterfaces)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2.NonStatic Interfaces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(g)AbstractClasses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lastRenderedPageBreak/>
        <w:t xml:space="preserve">       1.static abstract classes(Only InnerAbstractClasses)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2.NonStatic abstract classes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============================================================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Comparision: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noProof/>
          <w:sz w:val="24"/>
          <w:szCs w:val="24"/>
        </w:rPr>
        <w:drawing>
          <wp:inline distT="0" distB="0" distL="0" distR="0">
            <wp:extent cx="5937250" cy="28511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==========================================================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*imp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Exception Handling process: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define Exception: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=&gt;The disturbance which is occured from the application is known as 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"exception"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define Exception Handling process?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=&gt;The process which is used to handle the exception is known as "Exception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handling process".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lastRenderedPageBreak/>
        <w:t xml:space="preserve">   =&gt;we use the following blocks in Exception Handling process: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1.try block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2.catch block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     3.finally block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=&gt;These blocks are executed automatically when the exception is raised.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1.try block: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=&gt;try block will hold the statements which are going to raise the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exception.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syntax: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try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{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//statements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}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behaviour of try block: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=&gt;when the exception is raised in try block,then one object is created for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Exception_Type_class and the object reference is thrown onto catch block.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2.catch block: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=&gt;catch block will hold the object reference thrown from the try-block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and the required msg is generated from catch block.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syntax: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lastRenderedPageBreak/>
        <w:t>catch(Exception_type_class ref_var)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{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//msg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}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3.finally block: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 =&gt;finally block is part of exception handling process but executed 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independently without depending on exception.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 =&gt;In realtime finally block will hold resource closing operations like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IO close,file close,DB close,N/w close,...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syntax: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finally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{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//statements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}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>Diagram:</w:t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263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BE" w:rsidRPr="00F075BE" w:rsidRDefault="00F075BE" w:rsidP="00F075BE">
      <w:pPr>
        <w:rPr>
          <w:b/>
          <w:i/>
          <w:sz w:val="24"/>
          <w:szCs w:val="24"/>
        </w:rPr>
      </w:pPr>
      <w:r w:rsidRPr="00F075BE">
        <w:rPr>
          <w:b/>
          <w:i/>
          <w:sz w:val="24"/>
          <w:szCs w:val="24"/>
        </w:rPr>
        <w:t xml:space="preserve"> ===================================================================</w:t>
      </w:r>
    </w:p>
    <w:p w:rsidR="00F77B5E" w:rsidRPr="00F075BE" w:rsidRDefault="00F77B5E">
      <w:pPr>
        <w:rPr>
          <w:b/>
          <w:i/>
          <w:sz w:val="24"/>
          <w:szCs w:val="24"/>
        </w:rPr>
      </w:pPr>
    </w:p>
    <w:sectPr w:rsidR="00F77B5E" w:rsidRPr="00F075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B5E" w:rsidRDefault="00F77B5E" w:rsidP="00F075BE">
      <w:pPr>
        <w:spacing w:after="0" w:line="240" w:lineRule="auto"/>
      </w:pPr>
      <w:r>
        <w:separator/>
      </w:r>
    </w:p>
  </w:endnote>
  <w:endnote w:type="continuationSeparator" w:id="1">
    <w:p w:rsidR="00F77B5E" w:rsidRDefault="00F77B5E" w:rsidP="00F0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5BE" w:rsidRDefault="00F075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5BE" w:rsidRDefault="00F075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5BE" w:rsidRDefault="00F075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B5E" w:rsidRDefault="00F77B5E" w:rsidP="00F075BE">
      <w:pPr>
        <w:spacing w:after="0" w:line="240" w:lineRule="auto"/>
      </w:pPr>
      <w:r>
        <w:separator/>
      </w:r>
    </w:p>
  </w:footnote>
  <w:footnote w:type="continuationSeparator" w:id="1">
    <w:p w:rsidR="00F77B5E" w:rsidRDefault="00F77B5E" w:rsidP="00F07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5BE" w:rsidRDefault="00F075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5BE" w:rsidRDefault="00F075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5BE" w:rsidRDefault="00F075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75BE"/>
    <w:rsid w:val="00F075BE"/>
    <w:rsid w:val="00F7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7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5BE"/>
  </w:style>
  <w:style w:type="paragraph" w:styleId="Footer">
    <w:name w:val="footer"/>
    <w:basedOn w:val="Normal"/>
    <w:link w:val="FooterChar"/>
    <w:uiPriority w:val="99"/>
    <w:semiHidden/>
    <w:unhideWhenUsed/>
    <w:rsid w:val="00F07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910</Words>
  <Characters>5192</Characters>
  <Application>Microsoft Office Word</Application>
  <DocSecurity>0</DocSecurity>
  <Lines>43</Lines>
  <Paragraphs>12</Paragraphs>
  <ScaleCrop>false</ScaleCrop>
  <Company>Grizli777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2022-10-27T03:12:00Z</dcterms:created>
  <dcterms:modified xsi:type="dcterms:W3CDTF">2022-10-27T03:15:00Z</dcterms:modified>
</cp:coreProperties>
</file>