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FBCE8" w14:textId="77777777" w:rsidR="00CA42AD" w:rsidRPr="00AE1A43" w:rsidRDefault="00CA42AD" w:rsidP="00CA42AD">
      <w:pPr>
        <w:jc w:val="center"/>
        <w:rPr>
          <w:rFonts w:ascii="Times New Roman" w:hAnsi="Times New Roman" w:cs="Times New Roman"/>
          <w:b/>
          <w:sz w:val="24"/>
          <w:szCs w:val="24"/>
          <w:lang w:val="ru-RU"/>
        </w:rPr>
      </w:pPr>
    </w:p>
    <w:p w14:paraId="737EF907" w14:textId="77777777" w:rsidR="00CA42AD" w:rsidRPr="00F55592" w:rsidRDefault="00CA42AD" w:rsidP="00CA42AD">
      <w:pPr>
        <w:jc w:val="center"/>
        <w:rPr>
          <w:rFonts w:ascii="Times New Roman" w:hAnsi="Times New Roman" w:cs="Times New Roman"/>
          <w:b/>
          <w:sz w:val="24"/>
          <w:szCs w:val="24"/>
        </w:rPr>
      </w:pPr>
    </w:p>
    <w:p w14:paraId="69247F32" w14:textId="77777777" w:rsidR="00CA42AD" w:rsidRPr="00F55592" w:rsidRDefault="00CA42AD" w:rsidP="00CA42AD">
      <w:pPr>
        <w:jc w:val="center"/>
        <w:rPr>
          <w:rFonts w:ascii="Times New Roman" w:hAnsi="Times New Roman" w:cs="Times New Roman"/>
          <w:b/>
          <w:sz w:val="24"/>
          <w:szCs w:val="24"/>
        </w:rPr>
      </w:pPr>
      <w:r w:rsidRPr="00F55592">
        <w:rPr>
          <w:rFonts w:ascii="Times New Roman" w:hAnsi="Times New Roman" w:cs="Times New Roman"/>
          <w:b/>
          <w:sz w:val="24"/>
          <w:szCs w:val="24"/>
        </w:rPr>
        <w:t>UCA STUDENT SYLLABUS</w:t>
      </w:r>
    </w:p>
    <w:p w14:paraId="38309288" w14:textId="77777777" w:rsidR="00CA42AD" w:rsidRPr="00F55592" w:rsidRDefault="00CA42AD" w:rsidP="00CA42AD">
      <w:pPr>
        <w:jc w:val="center"/>
        <w:rPr>
          <w:rFonts w:ascii="Times New Roman" w:hAnsi="Times New Roman" w:cs="Times New Roman"/>
          <w:b/>
          <w:sz w:val="24"/>
          <w:szCs w:val="24"/>
        </w:rPr>
      </w:pPr>
      <w:r w:rsidRPr="00F55592">
        <w:rPr>
          <w:rFonts w:ascii="Times New Roman" w:hAnsi="Times New Roman" w:cs="Times New Roman"/>
          <w:b/>
          <w:sz w:val="24"/>
          <w:szCs w:val="24"/>
        </w:rPr>
        <w:t>CAMPUS</w:t>
      </w:r>
    </w:p>
    <w:p w14:paraId="3A723E6D" w14:textId="77777777" w:rsidR="00CA42AD" w:rsidRPr="00F55592" w:rsidRDefault="00CA42AD" w:rsidP="00CA42AD">
      <w:pPr>
        <w:jc w:val="center"/>
        <w:rPr>
          <w:rFonts w:ascii="Times New Roman" w:hAnsi="Times New Roman" w:cs="Times New Roman"/>
          <w:b/>
          <w:sz w:val="24"/>
          <w:szCs w:val="24"/>
          <w:u w:val="single"/>
        </w:rPr>
      </w:pPr>
    </w:p>
    <w:p w14:paraId="4BD1BF54" w14:textId="77777777" w:rsidR="00CA42AD" w:rsidRPr="00F55592" w:rsidRDefault="00CA42AD" w:rsidP="00CA42AD">
      <w:pPr>
        <w:spacing w:line="276" w:lineRule="auto"/>
        <w:jc w:val="center"/>
        <w:rPr>
          <w:rFonts w:ascii="Times New Roman" w:hAnsi="Times New Roman" w:cs="Times New Roman"/>
          <w:b/>
          <w:sz w:val="24"/>
          <w:szCs w:val="24"/>
        </w:rPr>
      </w:pPr>
      <w:r w:rsidRPr="00F55592">
        <w:rPr>
          <w:rFonts w:ascii="Times New Roman" w:hAnsi="Times New Roman" w:cs="Times New Roman"/>
          <w:b/>
          <w:sz w:val="24"/>
          <w:szCs w:val="24"/>
        </w:rPr>
        <w:t>COURSE TITLE:</w:t>
      </w:r>
      <w:r>
        <w:rPr>
          <w:rFonts w:ascii="Times New Roman" w:hAnsi="Times New Roman" w:cs="Times New Roman"/>
          <w:b/>
          <w:sz w:val="24"/>
          <w:szCs w:val="24"/>
        </w:rPr>
        <w:t xml:space="preserve"> </w:t>
      </w:r>
    </w:p>
    <w:p w14:paraId="48A5CA4A" w14:textId="77777777" w:rsidR="00CA42AD" w:rsidRPr="00F55592" w:rsidRDefault="00CA42AD" w:rsidP="00CA42AD">
      <w:pPr>
        <w:spacing w:line="276" w:lineRule="auto"/>
        <w:jc w:val="center"/>
        <w:rPr>
          <w:rFonts w:ascii="Times New Roman" w:hAnsi="Times New Roman" w:cs="Times New Roman"/>
          <w:b/>
          <w:sz w:val="24"/>
          <w:szCs w:val="24"/>
        </w:rPr>
      </w:pPr>
      <w:r w:rsidRPr="00F55592">
        <w:rPr>
          <w:rFonts w:ascii="Times New Roman" w:hAnsi="Times New Roman" w:cs="Times New Roman"/>
          <w:b/>
          <w:sz w:val="24"/>
          <w:szCs w:val="24"/>
        </w:rPr>
        <w:t xml:space="preserve">COURSE #: </w:t>
      </w:r>
    </w:p>
    <w:p w14:paraId="1B4E4B62" w14:textId="77777777" w:rsidR="00CA42AD" w:rsidRPr="00F55592" w:rsidRDefault="00CA42AD" w:rsidP="00CA42AD">
      <w:pPr>
        <w:spacing w:line="276" w:lineRule="auto"/>
        <w:rPr>
          <w:rFonts w:ascii="Times New Roman" w:hAnsi="Times New Roman" w:cs="Times New Roman"/>
          <w:sz w:val="24"/>
          <w:szCs w:val="24"/>
        </w:rPr>
      </w:pPr>
    </w:p>
    <w:p w14:paraId="25AEA18E" w14:textId="77777777" w:rsidR="00CA42AD" w:rsidRPr="00F55592" w:rsidRDefault="00CA42AD" w:rsidP="00CA42AD">
      <w:pPr>
        <w:spacing w:line="276" w:lineRule="auto"/>
        <w:rPr>
          <w:rFonts w:ascii="Times New Roman" w:hAnsi="Times New Roman" w:cs="Times New Roman"/>
          <w:sz w:val="24"/>
          <w:szCs w:val="24"/>
        </w:rPr>
      </w:pPr>
    </w:p>
    <w:p w14:paraId="37788BD8" w14:textId="77777777" w:rsidR="00CA42AD" w:rsidRPr="00F55592" w:rsidRDefault="00CA42AD" w:rsidP="00CA42AD">
      <w:pPr>
        <w:spacing w:line="276" w:lineRule="auto"/>
        <w:ind w:left="720"/>
        <w:rPr>
          <w:rFonts w:ascii="Times New Roman" w:hAnsi="Times New Roman" w:cs="Times New Roman"/>
          <w:sz w:val="24"/>
          <w:szCs w:val="24"/>
        </w:rPr>
      </w:pPr>
      <w:r w:rsidRPr="00F55592">
        <w:rPr>
          <w:rFonts w:ascii="Times New Roman" w:hAnsi="Times New Roman" w:cs="Times New Roman"/>
          <w:sz w:val="24"/>
          <w:szCs w:val="24"/>
        </w:rPr>
        <w:t xml:space="preserve">Timing: </w:t>
      </w:r>
    </w:p>
    <w:p w14:paraId="2699AD58" w14:textId="2AEFFD37" w:rsidR="00CA42AD" w:rsidRPr="00F55592" w:rsidRDefault="00CA42AD" w:rsidP="00CA42AD">
      <w:pPr>
        <w:spacing w:line="276" w:lineRule="auto"/>
        <w:ind w:left="720"/>
        <w:rPr>
          <w:rFonts w:ascii="Times New Roman" w:hAnsi="Times New Roman" w:cs="Times New Roman"/>
          <w:sz w:val="24"/>
          <w:szCs w:val="24"/>
        </w:rPr>
      </w:pPr>
      <w:r w:rsidRPr="00F55592">
        <w:rPr>
          <w:rFonts w:ascii="Times New Roman" w:hAnsi="Times New Roman" w:cs="Times New Roman"/>
          <w:sz w:val="24"/>
          <w:szCs w:val="24"/>
        </w:rPr>
        <w:t xml:space="preserve">Number of </w:t>
      </w:r>
      <w:r w:rsidR="00986D64">
        <w:rPr>
          <w:rFonts w:ascii="Times New Roman" w:hAnsi="Times New Roman" w:cs="Times New Roman"/>
          <w:sz w:val="24"/>
          <w:szCs w:val="24"/>
        </w:rPr>
        <w:t>c</w:t>
      </w:r>
      <w:r w:rsidR="00616CE2">
        <w:rPr>
          <w:rFonts w:ascii="Times New Roman" w:hAnsi="Times New Roman" w:cs="Times New Roman"/>
          <w:sz w:val="24"/>
          <w:szCs w:val="24"/>
        </w:rPr>
        <w:t>redits/</w:t>
      </w:r>
      <w:r w:rsidR="00986D64">
        <w:rPr>
          <w:rFonts w:ascii="Times New Roman" w:hAnsi="Times New Roman" w:cs="Times New Roman"/>
          <w:sz w:val="24"/>
          <w:szCs w:val="24"/>
        </w:rPr>
        <w:t>i</w:t>
      </w:r>
      <w:r w:rsidR="00F34878">
        <w:rPr>
          <w:rFonts w:ascii="Times New Roman" w:hAnsi="Times New Roman" w:cs="Times New Roman"/>
          <w:sz w:val="24"/>
          <w:szCs w:val="24"/>
        </w:rPr>
        <w:t>n-</w:t>
      </w:r>
      <w:r w:rsidR="00986D64">
        <w:rPr>
          <w:rFonts w:ascii="Times New Roman" w:hAnsi="Times New Roman" w:cs="Times New Roman"/>
          <w:sz w:val="24"/>
          <w:szCs w:val="24"/>
        </w:rPr>
        <w:t>c</w:t>
      </w:r>
      <w:r w:rsidR="00F34878">
        <w:rPr>
          <w:rFonts w:ascii="Times New Roman" w:hAnsi="Times New Roman" w:cs="Times New Roman"/>
          <w:sz w:val="24"/>
          <w:szCs w:val="24"/>
        </w:rPr>
        <w:t xml:space="preserve">lass </w:t>
      </w:r>
      <w:r w:rsidR="00986D64">
        <w:rPr>
          <w:rFonts w:ascii="Times New Roman" w:hAnsi="Times New Roman" w:cs="Times New Roman"/>
          <w:sz w:val="24"/>
          <w:szCs w:val="24"/>
        </w:rPr>
        <w:t>h</w:t>
      </w:r>
      <w:r w:rsidR="00F34878">
        <w:rPr>
          <w:rFonts w:ascii="Times New Roman" w:hAnsi="Times New Roman" w:cs="Times New Roman"/>
          <w:sz w:val="24"/>
          <w:szCs w:val="24"/>
        </w:rPr>
        <w:t>ours</w:t>
      </w:r>
      <w:r w:rsidRPr="00BE3968">
        <w:rPr>
          <w:rFonts w:ascii="Times New Roman" w:hAnsi="Times New Roman" w:cs="Times New Roman"/>
          <w:sz w:val="24"/>
          <w:szCs w:val="24"/>
        </w:rPr>
        <w:t xml:space="preserve"> </w:t>
      </w:r>
      <w:r w:rsidRPr="00BE3968">
        <w:rPr>
          <w:rFonts w:ascii="Times New Roman" w:hAnsi="Times New Roman" w:cs="Times New Roman"/>
          <w:i/>
          <w:iCs/>
          <w:sz w:val="24"/>
          <w:szCs w:val="24"/>
        </w:rPr>
        <w:t xml:space="preserve">(please consult the </w:t>
      </w:r>
      <w:r>
        <w:rPr>
          <w:rFonts w:ascii="Times New Roman" w:hAnsi="Times New Roman" w:cs="Times New Roman"/>
          <w:i/>
          <w:iCs/>
          <w:sz w:val="24"/>
          <w:szCs w:val="24"/>
        </w:rPr>
        <w:t xml:space="preserve">2024/2025 </w:t>
      </w:r>
      <w:r w:rsidRPr="00BE3968">
        <w:rPr>
          <w:rFonts w:ascii="Times New Roman" w:hAnsi="Times New Roman" w:cs="Times New Roman"/>
          <w:i/>
          <w:iCs/>
          <w:sz w:val="24"/>
          <w:szCs w:val="24"/>
        </w:rPr>
        <w:t>Course memo)</w:t>
      </w:r>
      <w:r w:rsidRPr="00F55592">
        <w:rPr>
          <w:rFonts w:ascii="Times New Roman" w:hAnsi="Times New Roman" w:cs="Times New Roman"/>
          <w:sz w:val="24"/>
          <w:szCs w:val="24"/>
        </w:rPr>
        <w:t xml:space="preserve">: </w:t>
      </w:r>
    </w:p>
    <w:p w14:paraId="709BD492" w14:textId="3A622ADE" w:rsidR="00CA42AD" w:rsidRPr="00F55592" w:rsidRDefault="00CA42AD" w:rsidP="00CA42AD">
      <w:pPr>
        <w:spacing w:line="276" w:lineRule="auto"/>
        <w:ind w:left="720"/>
        <w:rPr>
          <w:rFonts w:ascii="Times New Roman" w:hAnsi="Times New Roman" w:cs="Times New Roman"/>
          <w:sz w:val="24"/>
          <w:szCs w:val="24"/>
        </w:rPr>
      </w:pPr>
      <w:r w:rsidRPr="00F55592">
        <w:rPr>
          <w:rFonts w:ascii="Times New Roman" w:hAnsi="Times New Roman" w:cs="Times New Roman"/>
          <w:sz w:val="24"/>
          <w:szCs w:val="24"/>
        </w:rPr>
        <w:t xml:space="preserve">Number of </w:t>
      </w:r>
      <w:r w:rsidR="00986D64">
        <w:rPr>
          <w:rFonts w:ascii="Times New Roman" w:hAnsi="Times New Roman" w:cs="Times New Roman"/>
          <w:sz w:val="24"/>
          <w:szCs w:val="24"/>
        </w:rPr>
        <w:t>w</w:t>
      </w:r>
      <w:r w:rsidRPr="00F55592">
        <w:rPr>
          <w:rFonts w:ascii="Times New Roman" w:hAnsi="Times New Roman" w:cs="Times New Roman"/>
          <w:sz w:val="24"/>
          <w:szCs w:val="24"/>
        </w:rPr>
        <w:t xml:space="preserve">eeks: </w:t>
      </w:r>
      <w:r w:rsidRPr="00AD2AC3">
        <w:rPr>
          <w:rFonts w:ascii="Times New Roman" w:hAnsi="Times New Roman" w:cs="Times New Roman"/>
          <w:sz w:val="24"/>
          <w:szCs w:val="24"/>
        </w:rPr>
        <w:t>(</w:t>
      </w:r>
      <w:r>
        <w:rPr>
          <w:rFonts w:ascii="Times New Roman" w:hAnsi="Times New Roman" w:cs="Times New Roman"/>
          <w:i/>
          <w:iCs/>
          <w:sz w:val="24"/>
          <w:szCs w:val="24"/>
        </w:rPr>
        <w:t>P</w:t>
      </w:r>
      <w:r w:rsidRPr="00AD2AC3">
        <w:rPr>
          <w:rFonts w:ascii="Times New Roman" w:hAnsi="Times New Roman" w:cs="Times New Roman"/>
          <w:i/>
          <w:iCs/>
          <w:sz w:val="24"/>
          <w:szCs w:val="24"/>
        </w:rPr>
        <w:t xml:space="preserve">lease consult </w:t>
      </w:r>
      <w:hyperlink r:id="rId10" w:history="1">
        <w:r w:rsidRPr="00CD68F3">
          <w:rPr>
            <w:rStyle w:val="Hyperlink"/>
            <w:rFonts w:ascii="Times New Roman" w:hAnsi="Times New Roman" w:cs="Times New Roman"/>
            <w:b/>
            <w:bCs/>
            <w:sz w:val="24"/>
            <w:szCs w:val="24"/>
          </w:rPr>
          <w:t>the</w:t>
        </w:r>
        <w:r w:rsidRPr="001309CD">
          <w:rPr>
            <w:rStyle w:val="Hyperlink"/>
            <w:rFonts w:ascii="Times New Roman" w:hAnsi="Times New Roman" w:cs="Times New Roman"/>
            <w:sz w:val="24"/>
            <w:szCs w:val="24"/>
          </w:rPr>
          <w:t xml:space="preserve"> </w:t>
        </w:r>
        <w:r w:rsidRPr="001309CD">
          <w:rPr>
            <w:rStyle w:val="Hyperlink"/>
            <w:rFonts w:ascii="Times New Roman" w:hAnsi="Times New Roman" w:cs="Times New Roman"/>
            <w:b/>
            <w:bCs/>
            <w:sz w:val="24"/>
            <w:szCs w:val="24"/>
          </w:rPr>
          <w:t>Academic calendar</w:t>
        </w:r>
      </w:hyperlink>
      <w:r>
        <w:rPr>
          <w:rFonts w:ascii="Times New Roman" w:hAnsi="Times New Roman" w:cs="Times New Roman"/>
          <w:i/>
          <w:iCs/>
          <w:sz w:val="24"/>
          <w:szCs w:val="24"/>
        </w:rPr>
        <w:t xml:space="preserve"> for 2024/2025 Academic Year</w:t>
      </w:r>
      <w:r w:rsidRPr="00AD2AC3">
        <w:rPr>
          <w:rFonts w:ascii="Times New Roman" w:hAnsi="Times New Roman" w:cs="Times New Roman"/>
          <w:sz w:val="24"/>
          <w:szCs w:val="24"/>
        </w:rPr>
        <w:t>)</w:t>
      </w:r>
    </w:p>
    <w:p w14:paraId="2536C972" w14:textId="77EB1E47" w:rsidR="00CA42AD" w:rsidRPr="00F55592" w:rsidRDefault="00CA42AD" w:rsidP="00CA42AD">
      <w:pPr>
        <w:spacing w:line="276" w:lineRule="auto"/>
        <w:ind w:left="720"/>
        <w:rPr>
          <w:rFonts w:ascii="Times New Roman" w:hAnsi="Times New Roman" w:cs="Times New Roman"/>
          <w:sz w:val="24"/>
          <w:szCs w:val="24"/>
        </w:rPr>
      </w:pPr>
      <w:r w:rsidRPr="00F55592">
        <w:rPr>
          <w:rFonts w:ascii="Times New Roman" w:hAnsi="Times New Roman" w:cs="Times New Roman"/>
          <w:sz w:val="24"/>
          <w:szCs w:val="24"/>
        </w:rPr>
        <w:t xml:space="preserve">Course </w:t>
      </w:r>
      <w:r w:rsidR="00986D64">
        <w:rPr>
          <w:rFonts w:ascii="Times New Roman" w:hAnsi="Times New Roman" w:cs="Times New Roman"/>
          <w:sz w:val="24"/>
          <w:szCs w:val="24"/>
        </w:rPr>
        <w:t>f</w:t>
      </w:r>
      <w:r w:rsidRPr="00F55592">
        <w:rPr>
          <w:rFonts w:ascii="Times New Roman" w:hAnsi="Times New Roman" w:cs="Times New Roman"/>
          <w:sz w:val="24"/>
          <w:szCs w:val="24"/>
        </w:rPr>
        <w:t xml:space="preserve">aculty </w:t>
      </w:r>
      <w:r>
        <w:rPr>
          <w:rFonts w:ascii="Times New Roman" w:hAnsi="Times New Roman" w:cs="Times New Roman"/>
          <w:sz w:val="24"/>
          <w:szCs w:val="24"/>
        </w:rPr>
        <w:t>(</w:t>
      </w:r>
      <w:r w:rsidRPr="00BE3968">
        <w:rPr>
          <w:rFonts w:ascii="Times New Roman" w:hAnsi="Times New Roman" w:cs="Times New Roman"/>
          <w:i/>
          <w:iCs/>
          <w:sz w:val="24"/>
          <w:szCs w:val="24"/>
        </w:rPr>
        <w:t>and office number if applicable</w:t>
      </w:r>
      <w:r>
        <w:rPr>
          <w:rFonts w:ascii="Times New Roman" w:hAnsi="Times New Roman" w:cs="Times New Roman"/>
          <w:sz w:val="24"/>
          <w:szCs w:val="24"/>
        </w:rPr>
        <w:t>)</w:t>
      </w:r>
      <w:r w:rsidRPr="00F55592">
        <w:rPr>
          <w:rFonts w:ascii="Times New Roman" w:hAnsi="Times New Roman" w:cs="Times New Roman"/>
          <w:sz w:val="24"/>
          <w:szCs w:val="24"/>
        </w:rPr>
        <w:t xml:space="preserve">: </w:t>
      </w:r>
    </w:p>
    <w:p w14:paraId="41DADD2D" w14:textId="15511B14" w:rsidR="00CA42AD" w:rsidRPr="00F55592" w:rsidRDefault="00CA42AD" w:rsidP="00CA42AD">
      <w:pPr>
        <w:spacing w:line="276" w:lineRule="auto"/>
        <w:ind w:left="720"/>
        <w:rPr>
          <w:rFonts w:ascii="Times New Roman" w:hAnsi="Times New Roman" w:cs="Times New Roman"/>
          <w:sz w:val="24"/>
          <w:szCs w:val="24"/>
        </w:rPr>
      </w:pPr>
      <w:r w:rsidRPr="00F55592">
        <w:rPr>
          <w:rFonts w:ascii="Times New Roman" w:hAnsi="Times New Roman" w:cs="Times New Roman"/>
          <w:sz w:val="24"/>
          <w:szCs w:val="24"/>
        </w:rPr>
        <w:t xml:space="preserve">Office </w:t>
      </w:r>
      <w:r w:rsidR="00986D64">
        <w:rPr>
          <w:rFonts w:ascii="Times New Roman" w:hAnsi="Times New Roman" w:cs="Times New Roman"/>
          <w:sz w:val="24"/>
          <w:szCs w:val="24"/>
        </w:rPr>
        <w:t>h</w:t>
      </w:r>
      <w:r w:rsidRPr="00F55592">
        <w:rPr>
          <w:rFonts w:ascii="Times New Roman" w:hAnsi="Times New Roman" w:cs="Times New Roman"/>
          <w:sz w:val="24"/>
          <w:szCs w:val="24"/>
        </w:rPr>
        <w:t xml:space="preserve">ours: </w:t>
      </w:r>
      <w:r>
        <w:rPr>
          <w:rFonts w:ascii="Times New Roman" w:hAnsi="Times New Roman" w:cs="Times New Roman"/>
          <w:sz w:val="24"/>
          <w:szCs w:val="24"/>
        </w:rPr>
        <w:t>(</w:t>
      </w:r>
      <w:r w:rsidRPr="00AD2AC3">
        <w:rPr>
          <w:rFonts w:ascii="Times New Roman" w:hAnsi="Times New Roman" w:cs="Times New Roman"/>
          <w:i/>
          <w:iCs/>
          <w:sz w:val="24"/>
          <w:szCs w:val="24"/>
        </w:rPr>
        <w:t>for example, Thursday 5:00PM – 7:00PM</w:t>
      </w:r>
      <w:r>
        <w:rPr>
          <w:rFonts w:ascii="Times New Roman" w:hAnsi="Times New Roman" w:cs="Times New Roman"/>
          <w:sz w:val="24"/>
          <w:szCs w:val="24"/>
        </w:rPr>
        <w:t>)</w:t>
      </w:r>
    </w:p>
    <w:p w14:paraId="0463DB1F" w14:textId="77777777" w:rsidR="00CA42AD" w:rsidRDefault="00CA42AD" w:rsidP="00CA42AD">
      <w:pPr>
        <w:spacing w:line="276" w:lineRule="auto"/>
        <w:ind w:left="720"/>
        <w:rPr>
          <w:rFonts w:ascii="Times New Roman" w:hAnsi="Times New Roman" w:cs="Times New Roman"/>
          <w:sz w:val="24"/>
          <w:szCs w:val="24"/>
        </w:rPr>
      </w:pPr>
      <w:r>
        <w:rPr>
          <w:rFonts w:ascii="Times New Roman" w:hAnsi="Times New Roman" w:cs="Times New Roman"/>
          <w:sz w:val="24"/>
          <w:szCs w:val="24"/>
        </w:rPr>
        <w:t>Contact information: (</w:t>
      </w:r>
      <w:r w:rsidRPr="00AD2AC3">
        <w:rPr>
          <w:rFonts w:ascii="Times New Roman" w:hAnsi="Times New Roman" w:cs="Times New Roman"/>
          <w:i/>
          <w:iCs/>
          <w:sz w:val="24"/>
          <w:szCs w:val="24"/>
        </w:rPr>
        <w:t>for example, email, message on Teams and so on</w:t>
      </w:r>
      <w:r>
        <w:rPr>
          <w:rFonts w:ascii="Times New Roman" w:hAnsi="Times New Roman" w:cs="Times New Roman"/>
          <w:sz w:val="24"/>
          <w:szCs w:val="24"/>
        </w:rPr>
        <w:t>)</w:t>
      </w:r>
    </w:p>
    <w:p w14:paraId="05D9EA97" w14:textId="243F15ED" w:rsidR="00CA42AD" w:rsidRPr="00F55592" w:rsidRDefault="00CA42AD" w:rsidP="00CA42AD">
      <w:pPr>
        <w:spacing w:line="276" w:lineRule="auto"/>
        <w:ind w:left="720"/>
        <w:rPr>
          <w:rFonts w:ascii="Times New Roman" w:hAnsi="Times New Roman" w:cs="Times New Roman"/>
          <w:sz w:val="24"/>
          <w:szCs w:val="24"/>
        </w:rPr>
      </w:pPr>
      <w:r>
        <w:rPr>
          <w:rFonts w:ascii="Times New Roman" w:hAnsi="Times New Roman" w:cs="Times New Roman"/>
          <w:sz w:val="24"/>
          <w:szCs w:val="24"/>
        </w:rPr>
        <w:t>Prerequisites (</w:t>
      </w:r>
      <w:r w:rsidRPr="00AD2AC3">
        <w:rPr>
          <w:rFonts w:ascii="Times New Roman" w:hAnsi="Times New Roman" w:cs="Times New Roman"/>
          <w:i/>
          <w:iCs/>
          <w:sz w:val="24"/>
          <w:szCs w:val="24"/>
        </w:rPr>
        <w:t>if applicable</w:t>
      </w:r>
      <w:r>
        <w:rPr>
          <w:rFonts w:ascii="Times New Roman" w:hAnsi="Times New Roman" w:cs="Times New Roman"/>
          <w:sz w:val="24"/>
          <w:szCs w:val="24"/>
        </w:rPr>
        <w:t>):</w:t>
      </w:r>
    </w:p>
    <w:p w14:paraId="14094A6C" w14:textId="77777777" w:rsidR="00CA42AD" w:rsidRPr="00F55592" w:rsidRDefault="00CA42AD" w:rsidP="00CA42AD">
      <w:pPr>
        <w:spacing w:line="276" w:lineRule="auto"/>
        <w:ind w:left="720"/>
        <w:rPr>
          <w:rFonts w:ascii="Times New Roman" w:hAnsi="Times New Roman" w:cs="Times New Roman"/>
          <w:sz w:val="24"/>
          <w:szCs w:val="24"/>
        </w:rPr>
      </w:pPr>
    </w:p>
    <w:p w14:paraId="4378C11D" w14:textId="77777777" w:rsidR="00CA42AD" w:rsidRPr="00F55592" w:rsidRDefault="00CA42AD" w:rsidP="00CA42AD">
      <w:pPr>
        <w:spacing w:line="276" w:lineRule="auto"/>
        <w:ind w:left="720"/>
        <w:rPr>
          <w:rFonts w:ascii="Times New Roman" w:hAnsi="Times New Roman" w:cs="Times New Roman"/>
          <w:sz w:val="24"/>
          <w:szCs w:val="24"/>
        </w:rPr>
      </w:pPr>
    </w:p>
    <w:p w14:paraId="0A955200" w14:textId="77777777" w:rsidR="00CA42AD" w:rsidRPr="00F55592" w:rsidRDefault="00CA42AD" w:rsidP="00CA42AD">
      <w:pPr>
        <w:spacing w:line="276" w:lineRule="auto"/>
        <w:ind w:left="720"/>
        <w:rPr>
          <w:rFonts w:ascii="Times New Roman" w:hAnsi="Times New Roman" w:cs="Times New Roman"/>
          <w:sz w:val="24"/>
          <w:szCs w:val="24"/>
        </w:rPr>
      </w:pPr>
    </w:p>
    <w:p w14:paraId="1D778306" w14:textId="77777777" w:rsidR="00CA42AD" w:rsidRPr="00F55592" w:rsidRDefault="00CA42AD" w:rsidP="00CA42AD">
      <w:pPr>
        <w:ind w:left="720"/>
        <w:rPr>
          <w:rFonts w:ascii="Times New Roman" w:hAnsi="Times New Roman" w:cs="Times New Roman"/>
          <w:sz w:val="24"/>
          <w:szCs w:val="24"/>
        </w:rPr>
      </w:pPr>
      <w:r w:rsidRPr="00F55592">
        <w:rPr>
          <w:rFonts w:ascii="Times New Roman" w:hAnsi="Times New Roman" w:cs="Times New Roman"/>
          <w:sz w:val="24"/>
          <w:szCs w:val="24"/>
        </w:rPr>
        <w:t xml:space="preserve">Last updated:  </w:t>
      </w:r>
    </w:p>
    <w:p w14:paraId="0CEA396D" w14:textId="77777777" w:rsidR="00CA42AD" w:rsidRPr="00F55592" w:rsidRDefault="00CA42AD" w:rsidP="00CA42AD">
      <w:pPr>
        <w:spacing w:line="276" w:lineRule="auto"/>
        <w:rPr>
          <w:rFonts w:ascii="Times New Roman" w:hAnsi="Times New Roman" w:cs="Times New Roman"/>
          <w:sz w:val="24"/>
          <w:szCs w:val="24"/>
        </w:rPr>
      </w:pPr>
    </w:p>
    <w:p w14:paraId="10A9BF93" w14:textId="77777777" w:rsidR="00CA42AD" w:rsidRPr="00F55592" w:rsidRDefault="00CA42AD" w:rsidP="00CA42AD">
      <w:pPr>
        <w:rPr>
          <w:rFonts w:ascii="Times New Roman" w:hAnsi="Times New Roman" w:cs="Times New Roman"/>
          <w:b/>
          <w:sz w:val="24"/>
          <w:szCs w:val="24"/>
        </w:rPr>
      </w:pPr>
    </w:p>
    <w:p w14:paraId="5B272DFD" w14:textId="77777777" w:rsidR="00CA42AD" w:rsidRPr="00F55592" w:rsidRDefault="00CA42AD" w:rsidP="00CA42AD">
      <w:pPr>
        <w:rPr>
          <w:rFonts w:ascii="Times New Roman" w:hAnsi="Times New Roman" w:cs="Times New Roman"/>
          <w:b/>
          <w:sz w:val="24"/>
          <w:szCs w:val="24"/>
        </w:rPr>
      </w:pPr>
      <w:r w:rsidRPr="00F55592">
        <w:rPr>
          <w:rFonts w:ascii="Times New Roman" w:hAnsi="Times New Roman" w:cs="Times New Roman"/>
          <w:b/>
          <w:sz w:val="24"/>
          <w:szCs w:val="24"/>
        </w:rPr>
        <w:br w:type="page"/>
      </w:r>
    </w:p>
    <w:p w14:paraId="091C169C" w14:textId="77777777" w:rsidR="00CA42AD" w:rsidRPr="001375A8" w:rsidRDefault="00CA42AD" w:rsidP="00CA42AD">
      <w:pPr>
        <w:rPr>
          <w:rFonts w:ascii="Times New Roman" w:hAnsi="Times New Roman" w:cs="Times New Roman"/>
          <w:b/>
          <w:sz w:val="24"/>
          <w:szCs w:val="24"/>
        </w:rPr>
      </w:pPr>
      <w:r w:rsidRPr="00F55592">
        <w:rPr>
          <w:rFonts w:ascii="Times New Roman" w:hAnsi="Times New Roman" w:cs="Times New Roman"/>
          <w:b/>
          <w:sz w:val="24"/>
          <w:szCs w:val="24"/>
        </w:rPr>
        <w:lastRenderedPageBreak/>
        <w:t>Course Description</w:t>
      </w:r>
    </w:p>
    <w:p w14:paraId="159C0E08" w14:textId="77777777" w:rsidR="00CA42AD" w:rsidRDefault="00CA42AD" w:rsidP="00CA42AD">
      <w:pPr>
        <w:jc w:val="both"/>
        <w:rPr>
          <w:rFonts w:ascii="Times New Roman" w:hAnsi="Times New Roman" w:cs="Times New Roman"/>
          <w:i/>
          <w:iCs/>
          <w:sz w:val="24"/>
          <w:szCs w:val="24"/>
        </w:rPr>
      </w:pPr>
      <w:r>
        <w:rPr>
          <w:rFonts w:ascii="Times New Roman" w:hAnsi="Times New Roman" w:cs="Times New Roman"/>
          <w:i/>
          <w:iCs/>
          <w:sz w:val="24"/>
          <w:szCs w:val="24"/>
        </w:rPr>
        <w:t>(</w:t>
      </w:r>
      <w:r w:rsidRPr="005D6CC1">
        <w:rPr>
          <w:rFonts w:ascii="Times New Roman" w:hAnsi="Times New Roman" w:cs="Times New Roman"/>
          <w:i/>
          <w:iCs/>
          <w:sz w:val="24"/>
          <w:szCs w:val="24"/>
        </w:rPr>
        <w:t xml:space="preserve">A course description serves as a concise </w:t>
      </w:r>
      <w:r>
        <w:rPr>
          <w:rFonts w:ascii="Times New Roman" w:hAnsi="Times New Roman" w:cs="Times New Roman"/>
          <w:i/>
          <w:iCs/>
          <w:sz w:val="24"/>
          <w:szCs w:val="24"/>
        </w:rPr>
        <w:t xml:space="preserve">and easy to understand </w:t>
      </w:r>
      <w:r w:rsidRPr="005D6CC1">
        <w:rPr>
          <w:rFonts w:ascii="Times New Roman" w:hAnsi="Times New Roman" w:cs="Times New Roman"/>
          <w:i/>
          <w:iCs/>
          <w:sz w:val="24"/>
          <w:szCs w:val="24"/>
        </w:rPr>
        <w:t xml:space="preserve">overview of the course, providing students with a clear understanding of its purpose and benefits. It outlines the key aspects and highlights of the course, </w:t>
      </w:r>
      <w:r>
        <w:rPr>
          <w:rFonts w:ascii="Times New Roman" w:hAnsi="Times New Roman" w:cs="Times New Roman"/>
          <w:i/>
          <w:iCs/>
          <w:sz w:val="24"/>
          <w:szCs w:val="24"/>
        </w:rPr>
        <w:t>explains how the course fits into the major</w:t>
      </w:r>
      <w:r w:rsidRPr="005D6CC1">
        <w:rPr>
          <w:rFonts w:ascii="Times New Roman" w:hAnsi="Times New Roman" w:cs="Times New Roman"/>
          <w:i/>
          <w:iCs/>
          <w:sz w:val="24"/>
          <w:szCs w:val="24"/>
        </w:rPr>
        <w:t>. The description is written in the present tense to provide a current perspective. Rather than presenting a list of topics, the description remains focused on detailing what students will actively engage in and accomplish throughout the course</w:t>
      </w:r>
      <w:r>
        <w:rPr>
          <w:rFonts w:ascii="Times New Roman" w:hAnsi="Times New Roman" w:cs="Times New Roman"/>
          <w:i/>
          <w:iCs/>
          <w:sz w:val="24"/>
          <w:szCs w:val="24"/>
        </w:rPr>
        <w:t>).</w:t>
      </w:r>
    </w:p>
    <w:p w14:paraId="1ED2F498" w14:textId="77777777" w:rsidR="00CA42AD" w:rsidRDefault="00CA42AD" w:rsidP="00CA42AD">
      <w:pPr>
        <w:rPr>
          <w:rFonts w:ascii="Times New Roman" w:hAnsi="Times New Roman" w:cs="Times New Roman"/>
          <w:b/>
          <w:sz w:val="24"/>
          <w:szCs w:val="24"/>
        </w:rPr>
      </w:pPr>
    </w:p>
    <w:p w14:paraId="1DFE1ABA" w14:textId="77777777" w:rsidR="00CA42AD" w:rsidRDefault="00CA42AD" w:rsidP="00CA42AD">
      <w:pPr>
        <w:rPr>
          <w:rFonts w:ascii="Times New Roman" w:hAnsi="Times New Roman" w:cs="Times New Roman"/>
          <w:b/>
          <w:sz w:val="24"/>
          <w:szCs w:val="24"/>
        </w:rPr>
      </w:pPr>
      <w:r w:rsidRPr="00F55592">
        <w:rPr>
          <w:rFonts w:ascii="Times New Roman" w:hAnsi="Times New Roman" w:cs="Times New Roman"/>
          <w:b/>
          <w:sz w:val="24"/>
          <w:szCs w:val="24"/>
        </w:rPr>
        <w:t xml:space="preserve">Course Learning Outcomes </w:t>
      </w:r>
    </w:p>
    <w:p w14:paraId="38540B31" w14:textId="77777777" w:rsidR="00CA42AD" w:rsidRDefault="00CA42AD" w:rsidP="00CA42AD">
      <w:pPr>
        <w:jc w:val="both"/>
        <w:rPr>
          <w:rFonts w:ascii="Times New Roman" w:hAnsi="Times New Roman" w:cs="Times New Roman"/>
          <w:bCs/>
          <w:sz w:val="24"/>
          <w:szCs w:val="24"/>
        </w:rPr>
      </w:pPr>
      <w:r w:rsidRPr="004534C5">
        <w:rPr>
          <w:rFonts w:ascii="Times New Roman" w:hAnsi="Times New Roman" w:cs="Times New Roman"/>
          <w:bCs/>
          <w:sz w:val="24"/>
          <w:szCs w:val="24"/>
        </w:rPr>
        <w:t xml:space="preserve">Upon the completion of the course, students will be able to: </w:t>
      </w:r>
    </w:p>
    <w:p w14:paraId="0B3E246E" w14:textId="77777777" w:rsidR="00CA42AD" w:rsidRPr="00FB5961" w:rsidRDefault="00CA42AD" w:rsidP="00CA42AD">
      <w:pPr>
        <w:jc w:val="both"/>
        <w:rPr>
          <w:rFonts w:ascii="Times New Roman" w:hAnsi="Times New Roman" w:cs="Times New Roman"/>
          <w:bCs/>
          <w:sz w:val="24"/>
          <w:szCs w:val="24"/>
        </w:rPr>
      </w:pPr>
      <w:r w:rsidRPr="005538B1">
        <w:rPr>
          <w:rFonts w:ascii="Times New Roman" w:hAnsi="Times New Roman" w:cs="Times New Roman"/>
          <w:i/>
          <w:iCs/>
          <w:sz w:val="24"/>
          <w:szCs w:val="24"/>
        </w:rPr>
        <w:t>(</w:t>
      </w:r>
      <w:r>
        <w:rPr>
          <w:rFonts w:ascii="Times New Roman" w:hAnsi="Times New Roman" w:cs="Times New Roman"/>
          <w:i/>
          <w:iCs/>
          <w:sz w:val="24"/>
          <w:szCs w:val="24"/>
        </w:rPr>
        <w:t xml:space="preserve">Add a list of learning outcomes. </w:t>
      </w:r>
      <w:r w:rsidRPr="005538B1">
        <w:rPr>
          <w:rFonts w:ascii="Times New Roman" w:hAnsi="Times New Roman" w:cs="Times New Roman"/>
          <w:i/>
          <w:iCs/>
          <w:sz w:val="24"/>
          <w:szCs w:val="24"/>
        </w:rPr>
        <w:t>Course learning outcomes describe what students will be capable of doing, knowing, and thinking upon completing the course. The outcomes are formulated using a taxonomy of learning, such as Bloom's or Dee Fink’s Taxonomy, and begin with a measurable verb that indicates the desired performance. They are designed to be free of ambiguous words or phrases that could lead to uncertainty, such as "critically examine." Typically, a course will have 5-7 learning outcomes, which should be measurable through course assessments. When formulating learning outcomes, consider if the outcome can be achieved based on the prerequisite knowledge and skills of the learners and be realistically accomplished within the course).</w:t>
      </w:r>
    </w:p>
    <w:p w14:paraId="7AFF8A44" w14:textId="3054A9E1" w:rsidR="005E5C2C" w:rsidRPr="001B2288" w:rsidRDefault="001B2288" w:rsidP="001B2288">
      <w:pPr>
        <w:jc w:val="both"/>
        <w:rPr>
          <w:rFonts w:ascii="Times New Roman" w:hAnsi="Times New Roman" w:cs="Times New Roman"/>
        </w:rPr>
      </w:pPr>
      <w:r>
        <w:rPr>
          <w:rFonts w:ascii="Times New Roman" w:hAnsi="Times New Roman" w:cs="Times New Roman"/>
        </w:rPr>
        <w:t>…</w:t>
      </w:r>
    </w:p>
    <w:p w14:paraId="5B186576" w14:textId="77777777" w:rsidR="00CA42AD" w:rsidRDefault="00CA42AD" w:rsidP="00CA42AD">
      <w:pPr>
        <w:rPr>
          <w:rFonts w:ascii="Times New Roman" w:hAnsi="Times New Roman" w:cs="Times New Roman"/>
          <w:b/>
          <w:sz w:val="24"/>
          <w:szCs w:val="24"/>
        </w:rPr>
      </w:pPr>
      <w:r w:rsidRPr="00F55592">
        <w:rPr>
          <w:rFonts w:ascii="Times New Roman" w:hAnsi="Times New Roman" w:cs="Times New Roman"/>
          <w:b/>
          <w:sz w:val="24"/>
          <w:szCs w:val="24"/>
        </w:rPr>
        <w:t>Course Organization</w:t>
      </w:r>
      <w:r>
        <w:rPr>
          <w:rFonts w:ascii="Times New Roman" w:hAnsi="Times New Roman" w:cs="Times New Roman"/>
          <w:b/>
          <w:sz w:val="24"/>
          <w:szCs w:val="24"/>
        </w:rPr>
        <w:t xml:space="preserve"> </w:t>
      </w:r>
    </w:p>
    <w:p w14:paraId="51F93DC0" w14:textId="73310F63" w:rsidR="00CA42AD" w:rsidRPr="007944AD" w:rsidRDefault="00CA42AD" w:rsidP="00CA42AD">
      <w:pPr>
        <w:jc w:val="both"/>
        <w:rPr>
          <w:rFonts w:ascii="Times New Roman" w:hAnsi="Times New Roman" w:cs="Times New Roman"/>
          <w:i/>
          <w:iCs/>
          <w:sz w:val="24"/>
          <w:szCs w:val="24"/>
        </w:rPr>
      </w:pPr>
      <w:r w:rsidRPr="00F34878">
        <w:rPr>
          <w:rFonts w:ascii="Times New Roman" w:hAnsi="Times New Roman" w:cs="Times New Roman"/>
          <w:i/>
          <w:iCs/>
          <w:sz w:val="24"/>
          <w:szCs w:val="24"/>
        </w:rPr>
        <w:t>(A short paragraph outlining the key aspects of a course</w:t>
      </w:r>
      <w:r w:rsidR="001679A0" w:rsidRPr="00F34878">
        <w:rPr>
          <w:rFonts w:ascii="Times New Roman" w:hAnsi="Times New Roman" w:cs="Times New Roman"/>
          <w:i/>
          <w:iCs/>
          <w:sz w:val="24"/>
          <w:szCs w:val="24"/>
        </w:rPr>
        <w:t xml:space="preserve"> such as </w:t>
      </w:r>
      <w:r w:rsidR="00927BC1" w:rsidRPr="00F34878">
        <w:rPr>
          <w:rFonts w:ascii="Times New Roman" w:hAnsi="Times New Roman" w:cs="Times New Roman"/>
          <w:i/>
          <w:iCs/>
          <w:sz w:val="24"/>
          <w:szCs w:val="24"/>
        </w:rPr>
        <w:t>teaching</w:t>
      </w:r>
      <w:r w:rsidR="001679A0" w:rsidRPr="00F34878">
        <w:rPr>
          <w:rFonts w:ascii="Times New Roman" w:hAnsi="Times New Roman" w:cs="Times New Roman"/>
          <w:i/>
          <w:iCs/>
          <w:sz w:val="24"/>
          <w:szCs w:val="24"/>
        </w:rPr>
        <w:t xml:space="preserve">, </w:t>
      </w:r>
      <w:r w:rsidR="00A2195B" w:rsidRPr="00F34878">
        <w:rPr>
          <w:rFonts w:ascii="Times New Roman" w:hAnsi="Times New Roman" w:cs="Times New Roman"/>
          <w:i/>
          <w:iCs/>
          <w:sz w:val="24"/>
          <w:szCs w:val="24"/>
        </w:rPr>
        <w:t xml:space="preserve">learning </w:t>
      </w:r>
      <w:r w:rsidR="001679A0" w:rsidRPr="00F34878">
        <w:rPr>
          <w:rFonts w:ascii="Times New Roman" w:hAnsi="Times New Roman" w:cs="Times New Roman"/>
          <w:i/>
          <w:iCs/>
          <w:sz w:val="24"/>
          <w:szCs w:val="24"/>
        </w:rPr>
        <w:t>an</w:t>
      </w:r>
      <w:r w:rsidR="000A16DE" w:rsidRPr="00F34878">
        <w:rPr>
          <w:rFonts w:ascii="Times New Roman" w:hAnsi="Times New Roman" w:cs="Times New Roman"/>
          <w:i/>
          <w:iCs/>
          <w:sz w:val="24"/>
          <w:szCs w:val="24"/>
        </w:rPr>
        <w:t>d</w:t>
      </w:r>
      <w:r w:rsidR="001679A0" w:rsidRPr="00F34878">
        <w:rPr>
          <w:rFonts w:ascii="Times New Roman" w:hAnsi="Times New Roman" w:cs="Times New Roman"/>
          <w:i/>
          <w:iCs/>
          <w:sz w:val="24"/>
          <w:szCs w:val="24"/>
        </w:rPr>
        <w:t xml:space="preserve"> assessment </w:t>
      </w:r>
      <w:r w:rsidR="00927BC1" w:rsidRPr="00F34878">
        <w:rPr>
          <w:rFonts w:ascii="Times New Roman" w:hAnsi="Times New Roman" w:cs="Times New Roman"/>
          <w:i/>
          <w:iCs/>
          <w:sz w:val="24"/>
          <w:szCs w:val="24"/>
        </w:rPr>
        <w:t>methods</w:t>
      </w:r>
      <w:r w:rsidR="000A16DE" w:rsidRPr="00F34878">
        <w:rPr>
          <w:rFonts w:ascii="Times New Roman" w:hAnsi="Times New Roman" w:cs="Times New Roman"/>
          <w:i/>
          <w:iCs/>
          <w:sz w:val="24"/>
          <w:szCs w:val="24"/>
        </w:rPr>
        <w:t xml:space="preserve">, </w:t>
      </w:r>
      <w:r w:rsidRPr="00F34878">
        <w:rPr>
          <w:rFonts w:ascii="Times New Roman" w:hAnsi="Times New Roman" w:cs="Times New Roman"/>
          <w:i/>
          <w:iCs/>
          <w:sz w:val="24"/>
          <w:szCs w:val="24"/>
        </w:rPr>
        <w:t>information about course structure</w:t>
      </w:r>
      <w:r w:rsidR="00E924D2" w:rsidRPr="00F34878">
        <w:rPr>
          <w:rFonts w:ascii="Times New Roman" w:hAnsi="Times New Roman" w:cs="Times New Roman"/>
          <w:i/>
          <w:iCs/>
          <w:sz w:val="24"/>
          <w:szCs w:val="24"/>
        </w:rPr>
        <w:t xml:space="preserve"> and</w:t>
      </w:r>
      <w:r w:rsidRPr="00F34878">
        <w:rPr>
          <w:rFonts w:ascii="Times New Roman" w:hAnsi="Times New Roman" w:cs="Times New Roman"/>
          <w:i/>
          <w:iCs/>
          <w:sz w:val="24"/>
          <w:szCs w:val="24"/>
        </w:rPr>
        <w:t xml:space="preserve"> sequencing (</w:t>
      </w:r>
      <w:r w:rsidR="00092F48" w:rsidRPr="00F34878">
        <w:rPr>
          <w:rFonts w:ascii="Times New Roman" w:hAnsi="Times New Roman" w:cs="Times New Roman"/>
          <w:i/>
          <w:iCs/>
          <w:sz w:val="24"/>
          <w:szCs w:val="24"/>
        </w:rPr>
        <w:t xml:space="preserve">e.g., </w:t>
      </w:r>
      <w:r w:rsidRPr="00F34878">
        <w:rPr>
          <w:rFonts w:ascii="Times New Roman" w:hAnsi="Times New Roman" w:cs="Times New Roman"/>
          <w:i/>
          <w:iCs/>
          <w:sz w:val="24"/>
          <w:szCs w:val="24"/>
        </w:rPr>
        <w:t>lectures, tutorials, labs</w:t>
      </w:r>
      <w:r w:rsidR="00092F48" w:rsidRPr="00F34878">
        <w:rPr>
          <w:rFonts w:ascii="Times New Roman" w:hAnsi="Times New Roman" w:cs="Times New Roman"/>
          <w:i/>
          <w:iCs/>
          <w:sz w:val="24"/>
          <w:szCs w:val="24"/>
        </w:rPr>
        <w:t>, problem-solving sessions etc.</w:t>
      </w:r>
      <w:r w:rsidRPr="00F34878">
        <w:rPr>
          <w:rFonts w:ascii="Times New Roman" w:hAnsi="Times New Roman" w:cs="Times New Roman"/>
          <w:i/>
          <w:iCs/>
          <w:sz w:val="24"/>
          <w:szCs w:val="24"/>
        </w:rPr>
        <w:t>)</w:t>
      </w:r>
      <w:r w:rsidR="000A16DE" w:rsidRPr="00F34878">
        <w:rPr>
          <w:rFonts w:ascii="Times New Roman" w:hAnsi="Times New Roman" w:cs="Times New Roman"/>
          <w:i/>
          <w:iCs/>
          <w:sz w:val="24"/>
          <w:szCs w:val="24"/>
        </w:rPr>
        <w:t xml:space="preserve">, </w:t>
      </w:r>
      <w:r w:rsidRPr="00F34878">
        <w:rPr>
          <w:rFonts w:ascii="Times New Roman" w:hAnsi="Times New Roman" w:cs="Times New Roman"/>
          <w:i/>
          <w:iCs/>
          <w:sz w:val="24"/>
          <w:szCs w:val="24"/>
        </w:rPr>
        <w:t>the resources students will need for the course, communication and support channels</w:t>
      </w:r>
      <w:r w:rsidR="005E5F22" w:rsidRPr="00F34878">
        <w:rPr>
          <w:rFonts w:ascii="Times New Roman" w:hAnsi="Times New Roman" w:cs="Times New Roman"/>
          <w:i/>
          <w:iCs/>
          <w:sz w:val="24"/>
          <w:szCs w:val="24"/>
        </w:rPr>
        <w:t xml:space="preserve"> as well as </w:t>
      </w:r>
      <w:r w:rsidRPr="00F34878">
        <w:rPr>
          <w:rFonts w:ascii="Times New Roman" w:hAnsi="Times New Roman" w:cs="Times New Roman"/>
          <w:i/>
          <w:iCs/>
          <w:sz w:val="24"/>
          <w:szCs w:val="24"/>
        </w:rPr>
        <w:t>hints for effective and successful studying).</w:t>
      </w:r>
    </w:p>
    <w:p w14:paraId="61C2DF71" w14:textId="77777777" w:rsidR="00CA42AD" w:rsidRDefault="00CA42AD" w:rsidP="00CA42AD">
      <w:pPr>
        <w:rPr>
          <w:rFonts w:ascii="Times New Roman" w:hAnsi="Times New Roman" w:cs="Times New Roman"/>
          <w:b/>
          <w:sz w:val="24"/>
          <w:szCs w:val="24"/>
        </w:rPr>
      </w:pPr>
    </w:p>
    <w:p w14:paraId="0C02D316" w14:textId="77777777" w:rsidR="00CA42AD" w:rsidRPr="004D64B9" w:rsidRDefault="00CA42AD" w:rsidP="00CA42AD">
      <w:pPr>
        <w:rPr>
          <w:rFonts w:ascii="Times New Roman" w:hAnsi="Times New Roman" w:cs="Times New Roman"/>
          <w:bCs/>
          <w:i/>
          <w:iCs/>
          <w:sz w:val="24"/>
          <w:szCs w:val="24"/>
        </w:rPr>
      </w:pPr>
      <w:r w:rsidRPr="00F55592">
        <w:rPr>
          <w:rFonts w:ascii="Times New Roman" w:hAnsi="Times New Roman" w:cs="Times New Roman"/>
          <w:b/>
          <w:sz w:val="24"/>
          <w:szCs w:val="24"/>
        </w:rPr>
        <w:t xml:space="preserve">Core Literacies </w:t>
      </w:r>
      <w:bookmarkStart w:id="0" w:name="_Toc459736832"/>
    </w:p>
    <w:p w14:paraId="6368AF15" w14:textId="77777777" w:rsidR="00CA42AD" w:rsidRPr="004D64B9" w:rsidRDefault="00CA42AD" w:rsidP="00CA42AD">
      <w:pPr>
        <w:rPr>
          <w:rFonts w:ascii="Times New Roman" w:hAnsi="Times New Roman" w:cs="Times New Roman"/>
          <w:bCs/>
          <w:i/>
          <w:iCs/>
          <w:sz w:val="24"/>
          <w:szCs w:val="24"/>
        </w:rPr>
      </w:pPr>
      <w:r>
        <w:rPr>
          <w:rFonts w:ascii="Times New Roman" w:hAnsi="Times New Roman" w:cs="Times New Roman"/>
          <w:bCs/>
          <w:i/>
          <w:iCs/>
          <w:sz w:val="24"/>
          <w:szCs w:val="24"/>
        </w:rPr>
        <w:t>(</w:t>
      </w:r>
      <w:r w:rsidRPr="004D64B9">
        <w:rPr>
          <w:rFonts w:ascii="Times New Roman" w:hAnsi="Times New Roman" w:cs="Times New Roman"/>
          <w:bCs/>
          <w:i/>
          <w:iCs/>
          <w:sz w:val="24"/>
          <w:szCs w:val="24"/>
        </w:rPr>
        <w:t xml:space="preserve">Please </w:t>
      </w:r>
      <w:r>
        <w:rPr>
          <w:rFonts w:ascii="Times New Roman" w:hAnsi="Times New Roman" w:cs="Times New Roman"/>
          <w:bCs/>
          <w:i/>
          <w:iCs/>
          <w:sz w:val="24"/>
          <w:szCs w:val="24"/>
        </w:rPr>
        <w:t>consult</w:t>
      </w:r>
      <w:r w:rsidRPr="004D64B9">
        <w:rPr>
          <w:rFonts w:ascii="Times New Roman" w:hAnsi="Times New Roman" w:cs="Times New Roman"/>
          <w:bCs/>
          <w:i/>
          <w:iCs/>
          <w:sz w:val="24"/>
          <w:szCs w:val="24"/>
        </w:rPr>
        <w:t xml:space="preserve"> the </w:t>
      </w:r>
      <w:r w:rsidRPr="00752666">
        <w:rPr>
          <w:rFonts w:ascii="Times New Roman" w:hAnsi="Times New Roman" w:cs="Times New Roman"/>
          <w:b/>
          <w:i/>
          <w:iCs/>
          <w:sz w:val="24"/>
          <w:szCs w:val="24"/>
        </w:rPr>
        <w:t>Core literacies Handbook</w:t>
      </w:r>
      <w:r w:rsidRPr="004D64B9">
        <w:rPr>
          <w:rFonts w:ascii="Times New Roman" w:hAnsi="Times New Roman" w:cs="Times New Roman"/>
          <w:bCs/>
          <w:i/>
          <w:iCs/>
          <w:sz w:val="24"/>
          <w:szCs w:val="24"/>
        </w:rPr>
        <w:t xml:space="preserve"> to indicate Core literacies of the course</w:t>
      </w:r>
      <w:r>
        <w:rPr>
          <w:rFonts w:ascii="Times New Roman" w:hAnsi="Times New Roman" w:cs="Times New Roman"/>
          <w:bCs/>
          <w:i/>
          <w:iCs/>
          <w:sz w:val="24"/>
          <w:szCs w:val="24"/>
        </w:rPr>
        <w:t>)</w:t>
      </w:r>
      <w:r w:rsidRPr="004D64B9">
        <w:rPr>
          <w:rFonts w:ascii="Times New Roman" w:hAnsi="Times New Roman" w:cs="Times New Roman"/>
          <w:bCs/>
          <w:i/>
          <w:iCs/>
          <w:sz w:val="24"/>
          <w:szCs w:val="24"/>
        </w:rPr>
        <w:t xml:space="preserve">. </w:t>
      </w:r>
    </w:p>
    <w:p w14:paraId="4211AC65" w14:textId="77777777" w:rsidR="00CA42AD" w:rsidRDefault="00CA42AD" w:rsidP="00CA42AD">
      <w:pPr>
        <w:rPr>
          <w:rFonts w:ascii="Times New Roman" w:hAnsi="Times New Roman" w:cs="Times New Roman"/>
          <w:b/>
          <w:bCs/>
          <w:sz w:val="24"/>
          <w:szCs w:val="24"/>
        </w:rPr>
      </w:pPr>
    </w:p>
    <w:p w14:paraId="3B0F6A85" w14:textId="77777777" w:rsidR="00CA42AD" w:rsidRPr="00F55592" w:rsidRDefault="00CA42AD" w:rsidP="00CA42AD">
      <w:pPr>
        <w:rPr>
          <w:rFonts w:ascii="Times New Roman" w:hAnsi="Times New Roman" w:cs="Times New Roman"/>
          <w:b/>
          <w:bCs/>
          <w:i/>
          <w:iCs/>
          <w:sz w:val="24"/>
          <w:szCs w:val="24"/>
        </w:rPr>
      </w:pPr>
      <w:r w:rsidRPr="00F55592">
        <w:rPr>
          <w:rFonts w:ascii="Times New Roman" w:hAnsi="Times New Roman" w:cs="Times New Roman"/>
          <w:b/>
          <w:bCs/>
          <w:sz w:val="24"/>
          <w:szCs w:val="24"/>
        </w:rPr>
        <w:t>Attendance</w:t>
      </w:r>
      <w:bookmarkEnd w:id="0"/>
      <w:r w:rsidRPr="00F55592">
        <w:rPr>
          <w:rFonts w:ascii="Times New Roman" w:hAnsi="Times New Roman" w:cs="Times New Roman"/>
          <w:b/>
          <w:bCs/>
          <w:sz w:val="24"/>
          <w:szCs w:val="24"/>
        </w:rPr>
        <w:t xml:space="preserve"> Policy </w:t>
      </w:r>
    </w:p>
    <w:p w14:paraId="28FF3E1A" w14:textId="4F0F16B2" w:rsidR="00CA42AD" w:rsidRPr="00F55592" w:rsidRDefault="00CA42AD" w:rsidP="00CA42AD">
      <w:pPr>
        <w:jc w:val="both"/>
        <w:rPr>
          <w:rFonts w:ascii="Times New Roman" w:hAnsi="Times New Roman" w:cs="Times New Roman"/>
          <w:sz w:val="24"/>
          <w:szCs w:val="24"/>
        </w:rPr>
      </w:pPr>
      <w:r w:rsidRPr="1B5A6A4E">
        <w:rPr>
          <w:rFonts w:ascii="Times New Roman" w:hAnsi="Times New Roman" w:cs="Times New Roman"/>
          <w:sz w:val="24"/>
          <w:szCs w:val="24"/>
        </w:rPr>
        <w:t xml:space="preserve">The university views class attendance as your individual responsibility. You are expected to attend all classes, complete all assignments, and take all exams as scheduled. Instructors will take Attendance every class.  If you miss more than 10 % of class time, you may not be able to write the final exam or get credit for the course.  Each absence from a class session or part of a class session must be justified in writing to the faculty member.  If you are late for class, the instructor may mark you as absent. See UCA’s </w:t>
      </w:r>
      <w:r w:rsidRPr="1B5A6A4E">
        <w:rPr>
          <w:rFonts w:ascii="Times New Roman" w:hAnsi="Times New Roman" w:cs="Times New Roman"/>
          <w:b/>
          <w:bCs/>
          <w:sz w:val="24"/>
          <w:szCs w:val="24"/>
        </w:rPr>
        <w:t>Attendance Policy</w:t>
      </w:r>
      <w:r w:rsidRPr="1B5A6A4E">
        <w:rPr>
          <w:rFonts w:ascii="Times New Roman" w:hAnsi="Times New Roman" w:cs="Times New Roman"/>
          <w:sz w:val="24"/>
          <w:szCs w:val="24"/>
        </w:rPr>
        <w:t xml:space="preserve"> (part of SAS Academic Polices) to understand all your rights and obligations.</w:t>
      </w:r>
    </w:p>
    <w:p w14:paraId="6BA9A1C7" w14:textId="77777777" w:rsidR="001B2288" w:rsidRDefault="001B2288" w:rsidP="00CA42AD">
      <w:pPr>
        <w:autoSpaceDE w:val="0"/>
        <w:autoSpaceDN w:val="0"/>
        <w:adjustRightInd w:val="0"/>
        <w:spacing w:line="240" w:lineRule="auto"/>
        <w:ind w:right="-23"/>
        <w:rPr>
          <w:rFonts w:ascii="Times New Roman" w:hAnsi="Times New Roman" w:cs="Times New Roman"/>
          <w:b/>
          <w:sz w:val="24"/>
          <w:szCs w:val="24"/>
        </w:rPr>
      </w:pPr>
    </w:p>
    <w:p w14:paraId="3326A384" w14:textId="77777777" w:rsidR="001B2288" w:rsidRDefault="001B2288" w:rsidP="00CA42AD">
      <w:pPr>
        <w:autoSpaceDE w:val="0"/>
        <w:autoSpaceDN w:val="0"/>
        <w:adjustRightInd w:val="0"/>
        <w:spacing w:line="240" w:lineRule="auto"/>
        <w:ind w:right="-23"/>
        <w:rPr>
          <w:rFonts w:ascii="Times New Roman" w:hAnsi="Times New Roman" w:cs="Times New Roman"/>
          <w:b/>
          <w:sz w:val="24"/>
          <w:szCs w:val="24"/>
        </w:rPr>
      </w:pPr>
    </w:p>
    <w:p w14:paraId="62FE4056" w14:textId="65B02FCC" w:rsidR="00CA42AD" w:rsidRPr="006165F6" w:rsidRDefault="00CA42AD" w:rsidP="00CA42AD">
      <w:pPr>
        <w:autoSpaceDE w:val="0"/>
        <w:autoSpaceDN w:val="0"/>
        <w:adjustRightInd w:val="0"/>
        <w:spacing w:line="240" w:lineRule="auto"/>
        <w:ind w:right="-23"/>
        <w:rPr>
          <w:rFonts w:ascii="Times New Roman" w:hAnsi="Times New Roman" w:cs="Times New Roman"/>
          <w:b/>
          <w:sz w:val="24"/>
          <w:szCs w:val="24"/>
        </w:rPr>
      </w:pPr>
      <w:r w:rsidRPr="006165F6">
        <w:rPr>
          <w:rFonts w:ascii="Times New Roman" w:hAnsi="Times New Roman" w:cs="Times New Roman"/>
          <w:b/>
          <w:sz w:val="24"/>
          <w:szCs w:val="24"/>
        </w:rPr>
        <w:lastRenderedPageBreak/>
        <w:t>Academic Integrity</w:t>
      </w:r>
    </w:p>
    <w:p w14:paraId="4EF71BBA" w14:textId="77777777" w:rsidR="00CA42AD" w:rsidRPr="006165F6" w:rsidRDefault="00CA42AD" w:rsidP="00CA42AD">
      <w:pPr>
        <w:spacing w:line="278" w:lineRule="auto"/>
        <w:jc w:val="both"/>
        <w:rPr>
          <w:rFonts w:ascii="Times New Roman" w:hAnsi="Times New Roman" w:cs="Times New Roman"/>
          <w:sz w:val="24"/>
          <w:szCs w:val="24"/>
        </w:rPr>
      </w:pPr>
      <w:r w:rsidRPr="00FA26BA">
        <w:rPr>
          <w:rFonts w:ascii="Times New Roman" w:hAnsi="Times New Roman" w:cs="Times New Roman"/>
          <w:sz w:val="24"/>
          <w:szCs w:val="24"/>
        </w:rPr>
        <w:t>Plagiarism, defined as presenting another individual’s or software-generated ideas, writings, or work as your own, is a serious academic offense with severe penalties, including possible expulsion. You must compose your assignments in your own words and properly acknowledge any ideas, passages, or materials borrowed from other sources using quotation marks and appropriate citations, such as footnotes. All submitted papers may be subject to textual similarity review using Turnitin, a commercial plagiarism detection software.</w:t>
      </w:r>
    </w:p>
    <w:p w14:paraId="78EF8B67" w14:textId="77777777" w:rsidR="00CA42AD" w:rsidRPr="006165F6" w:rsidRDefault="00CA42AD" w:rsidP="00CA42AD">
      <w:pPr>
        <w:spacing w:line="278" w:lineRule="auto"/>
        <w:jc w:val="both"/>
        <w:rPr>
          <w:rFonts w:ascii="Times New Roman" w:hAnsi="Times New Roman" w:cs="Times New Roman"/>
          <w:sz w:val="24"/>
          <w:szCs w:val="24"/>
        </w:rPr>
      </w:pPr>
      <w:r w:rsidRPr="00FA26BA">
        <w:rPr>
          <w:rFonts w:ascii="Times New Roman" w:hAnsi="Times New Roman" w:cs="Times New Roman"/>
          <w:sz w:val="24"/>
          <w:szCs w:val="24"/>
        </w:rPr>
        <w:t xml:space="preserve">Guidelines for the use of AI tools </w:t>
      </w:r>
      <w:r w:rsidRPr="006165F6">
        <w:rPr>
          <w:rFonts w:ascii="Times New Roman" w:hAnsi="Times New Roman" w:cs="Times New Roman"/>
          <w:sz w:val="24"/>
          <w:szCs w:val="24"/>
        </w:rPr>
        <w:t xml:space="preserve">are </w:t>
      </w:r>
      <w:r w:rsidRPr="00FA26BA">
        <w:rPr>
          <w:rFonts w:ascii="Times New Roman" w:hAnsi="Times New Roman" w:cs="Times New Roman"/>
          <w:sz w:val="24"/>
          <w:szCs w:val="24"/>
        </w:rPr>
        <w:t xml:space="preserve">outlined in the course syllabus </w:t>
      </w:r>
      <w:r w:rsidRPr="006165F6">
        <w:rPr>
          <w:rFonts w:ascii="Times New Roman" w:hAnsi="Times New Roman" w:cs="Times New Roman"/>
          <w:sz w:val="24"/>
          <w:szCs w:val="24"/>
        </w:rPr>
        <w:t>(</w:t>
      </w:r>
      <w:r w:rsidRPr="006165F6">
        <w:rPr>
          <w:rFonts w:ascii="Times New Roman" w:hAnsi="Times New Roman" w:cs="Times New Roman"/>
          <w:b/>
          <w:bCs/>
          <w:sz w:val="24"/>
          <w:szCs w:val="24"/>
        </w:rPr>
        <w:t>see Course Assessment and Grading</w:t>
      </w:r>
      <w:r w:rsidRPr="006165F6">
        <w:rPr>
          <w:rFonts w:ascii="Times New Roman" w:hAnsi="Times New Roman" w:cs="Times New Roman"/>
          <w:sz w:val="24"/>
          <w:szCs w:val="24"/>
        </w:rPr>
        <w:t xml:space="preserve">) </w:t>
      </w:r>
      <w:r w:rsidRPr="00FA26BA">
        <w:rPr>
          <w:rFonts w:ascii="Times New Roman" w:hAnsi="Times New Roman" w:cs="Times New Roman"/>
          <w:sz w:val="24"/>
          <w:szCs w:val="24"/>
        </w:rPr>
        <w:t xml:space="preserve">and/or specific assessment tasks. The course instructor will determine the extent to which AI tools may be used for </w:t>
      </w:r>
      <w:r w:rsidRPr="006165F6">
        <w:rPr>
          <w:rFonts w:ascii="Times New Roman" w:hAnsi="Times New Roman" w:cs="Times New Roman"/>
          <w:sz w:val="24"/>
          <w:szCs w:val="24"/>
        </w:rPr>
        <w:t>this course/</w:t>
      </w:r>
      <w:r w:rsidRPr="00FA26BA">
        <w:rPr>
          <w:rFonts w:ascii="Times New Roman" w:hAnsi="Times New Roman" w:cs="Times New Roman"/>
          <w:sz w:val="24"/>
          <w:szCs w:val="24"/>
        </w:rPr>
        <w:t>each task. Any use of AI must be properly acknowledged. If you are unsure about the appropriate use of AI tools, please consult your course instructor to ensure compliance with the guidelines. Please be aware that AI tools can produce inaccurate outputs. You are responsible for the accuracy and integrity of all content you submit, whether it is your own work or generated by software.</w:t>
      </w:r>
      <w:r w:rsidRPr="006165F6">
        <w:rPr>
          <w:rFonts w:ascii="Times New Roman" w:hAnsi="Times New Roman" w:cs="Times New Roman"/>
          <w:sz w:val="24"/>
          <w:szCs w:val="24"/>
        </w:rPr>
        <w:t xml:space="preserve"> </w:t>
      </w:r>
      <w:r w:rsidRPr="00D82E90">
        <w:rPr>
          <w:rFonts w:ascii="Times New Roman" w:hAnsi="Times New Roman" w:cs="Times New Roman"/>
          <w:sz w:val="24"/>
          <w:szCs w:val="24"/>
        </w:rPr>
        <w:t xml:space="preserve">For more information, refer to </w:t>
      </w:r>
      <w:r w:rsidRPr="00D82E90">
        <w:rPr>
          <w:rFonts w:ascii="Times New Roman" w:hAnsi="Times New Roman" w:cs="Times New Roman"/>
          <w:b/>
          <w:bCs/>
          <w:sz w:val="24"/>
          <w:szCs w:val="24"/>
        </w:rPr>
        <w:t>UCA’s Academic Integrity Policy</w:t>
      </w:r>
      <w:r w:rsidRPr="00D82E90">
        <w:rPr>
          <w:rFonts w:ascii="Times New Roman" w:hAnsi="Times New Roman" w:cs="Times New Roman"/>
          <w:sz w:val="24"/>
          <w:szCs w:val="24"/>
        </w:rPr>
        <w:t>, which is part of the Academic Policies.</w:t>
      </w:r>
    </w:p>
    <w:p w14:paraId="2D436FA6" w14:textId="77777777" w:rsidR="00841FD5" w:rsidRDefault="00841FD5" w:rsidP="00CA42AD">
      <w:pPr>
        <w:rPr>
          <w:rFonts w:ascii="Times New Roman" w:hAnsi="Times New Roman" w:cs="Times New Roman"/>
          <w:b/>
          <w:sz w:val="24"/>
          <w:szCs w:val="24"/>
        </w:rPr>
      </w:pPr>
    </w:p>
    <w:p w14:paraId="18C3F0A5" w14:textId="070A3297" w:rsidR="00CA42AD" w:rsidRDefault="00CA42AD" w:rsidP="00CA42AD">
      <w:pPr>
        <w:rPr>
          <w:rFonts w:ascii="Times New Roman" w:hAnsi="Times New Roman" w:cs="Times New Roman"/>
          <w:b/>
          <w:sz w:val="24"/>
          <w:szCs w:val="24"/>
        </w:rPr>
      </w:pPr>
      <w:r w:rsidRPr="00F55592">
        <w:rPr>
          <w:rFonts w:ascii="Times New Roman" w:hAnsi="Times New Roman" w:cs="Times New Roman"/>
          <w:b/>
          <w:sz w:val="24"/>
          <w:szCs w:val="24"/>
        </w:rPr>
        <w:t xml:space="preserve">Required Resources/Textbook Readings </w:t>
      </w:r>
    </w:p>
    <w:p w14:paraId="2FF3B818" w14:textId="77777777" w:rsidR="00CA42AD" w:rsidRPr="000317D1" w:rsidRDefault="00CA42AD" w:rsidP="00CA42AD">
      <w:pPr>
        <w:jc w:val="both"/>
        <w:rPr>
          <w:rFonts w:ascii="Times New Roman" w:hAnsi="Times New Roman" w:cs="Times New Roman"/>
          <w:i/>
          <w:iCs/>
          <w:sz w:val="24"/>
          <w:szCs w:val="24"/>
        </w:rPr>
      </w:pPr>
      <w:r>
        <w:rPr>
          <w:rFonts w:ascii="Times New Roman" w:hAnsi="Times New Roman" w:cs="Times New Roman"/>
          <w:i/>
          <w:iCs/>
          <w:sz w:val="24"/>
          <w:szCs w:val="24"/>
        </w:rPr>
        <w:t>(</w:t>
      </w:r>
      <w:r w:rsidRPr="000B406D">
        <w:rPr>
          <w:rFonts w:ascii="Times New Roman" w:hAnsi="Times New Roman" w:cs="Times New Roman"/>
          <w:i/>
          <w:iCs/>
          <w:sz w:val="24"/>
          <w:szCs w:val="24"/>
        </w:rPr>
        <w:t>Instructors are expected to utilize the resources available in the library for this course. If the required resources are not readily available, please contact the University librarian, Ahmad Shah at ahmad.shah@ucentralasia.org, for assistance in acquiring the necessary materials</w:t>
      </w:r>
      <w:r>
        <w:rPr>
          <w:rFonts w:ascii="Times New Roman" w:hAnsi="Times New Roman" w:cs="Times New Roman"/>
          <w:i/>
          <w:iCs/>
          <w:sz w:val="24"/>
          <w:szCs w:val="24"/>
        </w:rPr>
        <w:t>).</w:t>
      </w:r>
    </w:p>
    <w:p w14:paraId="6D195F6A" w14:textId="77777777" w:rsidR="00CA42AD" w:rsidRDefault="00CA42AD" w:rsidP="00CA42AD">
      <w:pPr>
        <w:rPr>
          <w:rFonts w:ascii="Times New Roman" w:hAnsi="Times New Roman" w:cs="Times New Roman"/>
          <w:b/>
          <w:sz w:val="24"/>
          <w:szCs w:val="24"/>
          <w:lang w:val="en-CA"/>
        </w:rPr>
      </w:pPr>
    </w:p>
    <w:p w14:paraId="016E4FD6" w14:textId="77777777" w:rsidR="00CA42AD" w:rsidRDefault="00CA42AD" w:rsidP="00CA42AD">
      <w:pPr>
        <w:rPr>
          <w:rFonts w:ascii="Times New Roman" w:hAnsi="Times New Roman" w:cs="Times New Roman"/>
          <w:b/>
          <w:sz w:val="24"/>
          <w:szCs w:val="24"/>
          <w:lang w:val="en-CA"/>
        </w:rPr>
      </w:pPr>
      <w:r w:rsidRPr="00E45930">
        <w:rPr>
          <w:rFonts w:ascii="Times New Roman" w:hAnsi="Times New Roman" w:cs="Times New Roman"/>
          <w:b/>
          <w:sz w:val="24"/>
          <w:szCs w:val="24"/>
          <w:lang w:val="en-CA"/>
        </w:rPr>
        <w:t>Course Assessments and Grading</w:t>
      </w:r>
    </w:p>
    <w:p w14:paraId="7FF96EA0" w14:textId="77777777" w:rsidR="00CA42AD" w:rsidRPr="009D7B06" w:rsidRDefault="00CA42AD" w:rsidP="00CA42AD">
      <w:pPr>
        <w:jc w:val="both"/>
        <w:rPr>
          <w:rFonts w:ascii="Times New Roman" w:hAnsi="Times New Roman" w:cs="Times New Roman"/>
          <w:bCs/>
          <w:sz w:val="24"/>
          <w:szCs w:val="24"/>
          <w:lang w:val="en-CA"/>
        </w:rPr>
      </w:pPr>
      <w:r>
        <w:rPr>
          <w:rFonts w:ascii="Times New Roman" w:hAnsi="Times New Roman" w:cs="Times New Roman"/>
          <w:bCs/>
          <w:sz w:val="24"/>
          <w:szCs w:val="24"/>
          <w:lang w:val="en-CA"/>
        </w:rPr>
        <w:t xml:space="preserve">The School of Arts and Sciences follows the Grading System outlined in the </w:t>
      </w:r>
      <w:r w:rsidRPr="009D7B06">
        <w:rPr>
          <w:rFonts w:ascii="Times New Roman" w:hAnsi="Times New Roman" w:cs="Times New Roman"/>
          <w:b/>
          <w:sz w:val="24"/>
          <w:szCs w:val="24"/>
          <w:lang w:val="en-CA"/>
        </w:rPr>
        <w:t>UCA Academic Policies.</w:t>
      </w:r>
      <w:r>
        <w:rPr>
          <w:rFonts w:ascii="Times New Roman" w:hAnsi="Times New Roman" w:cs="Times New Roman"/>
          <w:bCs/>
          <w:sz w:val="24"/>
          <w:szCs w:val="24"/>
          <w:lang w:val="en-CA"/>
        </w:rPr>
        <w:t xml:space="preserve"> </w:t>
      </w:r>
    </w:p>
    <w:p w14:paraId="1F15DE93" w14:textId="77777777" w:rsidR="00CA42AD" w:rsidRPr="000A4954" w:rsidRDefault="00CA42AD" w:rsidP="00CA42AD">
      <w:pPr>
        <w:jc w:val="both"/>
        <w:rPr>
          <w:rFonts w:ascii="Times New Roman" w:hAnsi="Times New Roman" w:cs="Times New Roman"/>
          <w:bCs/>
          <w:i/>
          <w:iCs/>
          <w:sz w:val="24"/>
          <w:szCs w:val="24"/>
          <w:lang w:val="en-CA"/>
        </w:rPr>
      </w:pPr>
      <w:r>
        <w:rPr>
          <w:rFonts w:ascii="Times New Roman" w:hAnsi="Times New Roman" w:cs="Times New Roman"/>
          <w:bCs/>
          <w:i/>
          <w:iCs/>
          <w:sz w:val="24"/>
          <w:szCs w:val="24"/>
          <w:lang w:val="en-CA"/>
        </w:rPr>
        <w:t>(</w:t>
      </w:r>
      <w:r w:rsidRPr="000A4954">
        <w:rPr>
          <w:rFonts w:ascii="Times New Roman" w:hAnsi="Times New Roman" w:cs="Times New Roman"/>
          <w:bCs/>
          <w:i/>
          <w:iCs/>
          <w:sz w:val="24"/>
          <w:szCs w:val="24"/>
          <w:lang w:val="en-CA"/>
        </w:rPr>
        <w:t xml:space="preserve">Table format is recommended. Each component of the summative assessments should have a short description, the % of the final grade that it is worth, and the due date or timing of assessment.  </w:t>
      </w:r>
      <w:r w:rsidRPr="00D82E90">
        <w:rPr>
          <w:rFonts w:ascii="Times New Roman" w:hAnsi="Times New Roman" w:cs="Times New Roman"/>
          <w:b/>
          <w:i/>
          <w:iCs/>
          <w:sz w:val="24"/>
          <w:szCs w:val="24"/>
          <w:lang w:val="en-CA"/>
        </w:rPr>
        <w:t>It is mandatory to add criteria for each part of the summative assessment.</w:t>
      </w:r>
      <w:r w:rsidRPr="000A4954">
        <w:rPr>
          <w:rFonts w:ascii="Times New Roman" w:hAnsi="Times New Roman" w:cs="Times New Roman"/>
          <w:bCs/>
          <w:i/>
          <w:iCs/>
          <w:sz w:val="24"/>
          <w:szCs w:val="24"/>
          <w:lang w:val="en-CA"/>
        </w:rPr>
        <w:t xml:space="preserve"> The detailed information of the criteria should be added to the Moodle page</w:t>
      </w:r>
      <w:r>
        <w:rPr>
          <w:rFonts w:ascii="Times New Roman" w:hAnsi="Times New Roman" w:cs="Times New Roman"/>
          <w:bCs/>
          <w:i/>
          <w:iCs/>
          <w:sz w:val="24"/>
          <w:szCs w:val="24"/>
          <w:lang w:val="en-CA"/>
        </w:rPr>
        <w:t xml:space="preserve"> of the course</w:t>
      </w:r>
      <w:r w:rsidRPr="000A4954">
        <w:rPr>
          <w:rFonts w:ascii="Times New Roman" w:hAnsi="Times New Roman" w:cs="Times New Roman"/>
          <w:bCs/>
          <w:i/>
          <w:iCs/>
          <w:sz w:val="24"/>
          <w:szCs w:val="24"/>
          <w:lang w:val="en-CA"/>
        </w:rPr>
        <w:t>.</w:t>
      </w:r>
      <w:r>
        <w:rPr>
          <w:rFonts w:ascii="Times New Roman" w:hAnsi="Times New Roman" w:cs="Times New Roman"/>
          <w:bCs/>
          <w:i/>
          <w:iCs/>
          <w:sz w:val="24"/>
          <w:szCs w:val="24"/>
          <w:lang w:val="en-CA"/>
        </w:rPr>
        <w:t>)</w:t>
      </w:r>
    </w:p>
    <w:tbl>
      <w:tblPr>
        <w:tblStyle w:val="TableGrid"/>
        <w:tblW w:w="9985" w:type="dxa"/>
        <w:tblInd w:w="0" w:type="dxa"/>
        <w:tblLook w:val="04A0" w:firstRow="1" w:lastRow="0" w:firstColumn="1" w:lastColumn="0" w:noHBand="0" w:noVBand="1"/>
      </w:tblPr>
      <w:tblGrid>
        <w:gridCol w:w="2605"/>
        <w:gridCol w:w="4140"/>
        <w:gridCol w:w="1350"/>
        <w:gridCol w:w="1890"/>
      </w:tblGrid>
      <w:tr w:rsidR="00997F33" w:rsidRPr="000B406D" w14:paraId="6456C0C4" w14:textId="77777777" w:rsidTr="00997F33">
        <w:tc>
          <w:tcPr>
            <w:tcW w:w="2605" w:type="dxa"/>
          </w:tcPr>
          <w:p w14:paraId="25086261" w14:textId="77777777" w:rsidR="00997F33" w:rsidRPr="000B406D" w:rsidRDefault="00997F33" w:rsidP="00EA4671">
            <w:pPr>
              <w:jc w:val="both"/>
              <w:rPr>
                <w:rFonts w:ascii="Times New Roman" w:hAnsi="Times New Roman" w:cs="Times New Roman"/>
                <w:b/>
                <w:sz w:val="24"/>
                <w:szCs w:val="24"/>
                <w:lang w:val="en-CA"/>
              </w:rPr>
            </w:pPr>
            <w:r w:rsidRPr="000B406D">
              <w:rPr>
                <w:rFonts w:ascii="Times New Roman" w:hAnsi="Times New Roman" w:cs="Times New Roman"/>
                <w:b/>
                <w:sz w:val="24"/>
                <w:szCs w:val="24"/>
                <w:lang w:val="en-CA"/>
              </w:rPr>
              <w:t>Item</w:t>
            </w:r>
          </w:p>
        </w:tc>
        <w:tc>
          <w:tcPr>
            <w:tcW w:w="4140" w:type="dxa"/>
          </w:tcPr>
          <w:p w14:paraId="4DB2E6D3" w14:textId="77777777" w:rsidR="00997F33" w:rsidRPr="000B406D" w:rsidRDefault="00997F33" w:rsidP="00EA4671">
            <w:pPr>
              <w:jc w:val="both"/>
              <w:rPr>
                <w:rFonts w:ascii="Times New Roman" w:hAnsi="Times New Roman" w:cs="Times New Roman"/>
                <w:b/>
                <w:sz w:val="24"/>
                <w:szCs w:val="24"/>
                <w:lang w:val="en-CA"/>
              </w:rPr>
            </w:pPr>
            <w:r>
              <w:rPr>
                <w:rFonts w:ascii="Times New Roman" w:hAnsi="Times New Roman" w:cs="Times New Roman"/>
                <w:b/>
                <w:sz w:val="24"/>
                <w:szCs w:val="24"/>
                <w:lang w:val="en-CA"/>
              </w:rPr>
              <w:t>Description</w:t>
            </w:r>
          </w:p>
        </w:tc>
        <w:tc>
          <w:tcPr>
            <w:tcW w:w="1350" w:type="dxa"/>
          </w:tcPr>
          <w:p w14:paraId="634E0058" w14:textId="0CADFF4A" w:rsidR="00997F33" w:rsidRPr="000B406D" w:rsidRDefault="00997F33" w:rsidP="00EA4671">
            <w:pPr>
              <w:jc w:val="both"/>
              <w:rPr>
                <w:rFonts w:ascii="Times New Roman" w:hAnsi="Times New Roman" w:cs="Times New Roman"/>
                <w:b/>
                <w:sz w:val="24"/>
                <w:szCs w:val="24"/>
                <w:lang w:val="en-CA"/>
              </w:rPr>
            </w:pPr>
            <w:r>
              <w:rPr>
                <w:rFonts w:ascii="Times New Roman" w:hAnsi="Times New Roman" w:cs="Times New Roman"/>
                <w:b/>
                <w:sz w:val="24"/>
                <w:szCs w:val="24"/>
                <w:lang w:val="en-CA"/>
              </w:rPr>
              <w:t>Due date/ Timing</w:t>
            </w:r>
          </w:p>
        </w:tc>
        <w:tc>
          <w:tcPr>
            <w:tcW w:w="1890" w:type="dxa"/>
          </w:tcPr>
          <w:p w14:paraId="42702C0D" w14:textId="79C18EE7" w:rsidR="00997F33" w:rsidRPr="000B406D" w:rsidRDefault="00997F33" w:rsidP="00EA4671">
            <w:pPr>
              <w:jc w:val="both"/>
              <w:rPr>
                <w:rFonts w:ascii="Times New Roman" w:hAnsi="Times New Roman" w:cs="Times New Roman"/>
                <w:b/>
                <w:sz w:val="24"/>
                <w:szCs w:val="24"/>
                <w:lang w:val="en-CA"/>
              </w:rPr>
            </w:pPr>
            <w:r w:rsidRPr="000B406D">
              <w:rPr>
                <w:rFonts w:ascii="Times New Roman" w:hAnsi="Times New Roman" w:cs="Times New Roman"/>
                <w:b/>
                <w:sz w:val="24"/>
                <w:szCs w:val="24"/>
                <w:lang w:val="en-CA"/>
              </w:rPr>
              <w:t>Weight</w:t>
            </w:r>
            <w:r>
              <w:rPr>
                <w:rFonts w:ascii="Times New Roman" w:hAnsi="Times New Roman" w:cs="Times New Roman"/>
                <w:b/>
                <w:sz w:val="24"/>
                <w:szCs w:val="24"/>
                <w:lang w:val="en-CA"/>
              </w:rPr>
              <w:t>, in %</w:t>
            </w:r>
          </w:p>
        </w:tc>
      </w:tr>
      <w:tr w:rsidR="00997F33" w14:paraId="63989DF0" w14:textId="77777777" w:rsidTr="00997F33">
        <w:tc>
          <w:tcPr>
            <w:tcW w:w="2605" w:type="dxa"/>
          </w:tcPr>
          <w:p w14:paraId="6F2E1B6F" w14:textId="77777777" w:rsidR="001B2288" w:rsidRDefault="001B2288" w:rsidP="00EA4671">
            <w:pPr>
              <w:jc w:val="both"/>
              <w:rPr>
                <w:rFonts w:ascii="Times New Roman" w:hAnsi="Times New Roman" w:cs="Times New Roman"/>
                <w:bCs/>
                <w:sz w:val="24"/>
                <w:szCs w:val="24"/>
                <w:lang w:val="en-CA"/>
              </w:rPr>
            </w:pPr>
          </w:p>
        </w:tc>
        <w:tc>
          <w:tcPr>
            <w:tcW w:w="4140" w:type="dxa"/>
          </w:tcPr>
          <w:p w14:paraId="56DF514E" w14:textId="77777777" w:rsidR="00997F33" w:rsidRDefault="00997F33" w:rsidP="00EA4671">
            <w:pPr>
              <w:jc w:val="both"/>
              <w:rPr>
                <w:rFonts w:ascii="Times New Roman" w:hAnsi="Times New Roman" w:cs="Times New Roman"/>
                <w:bCs/>
                <w:sz w:val="24"/>
                <w:szCs w:val="24"/>
                <w:lang w:val="en-CA"/>
              </w:rPr>
            </w:pPr>
          </w:p>
        </w:tc>
        <w:tc>
          <w:tcPr>
            <w:tcW w:w="1350" w:type="dxa"/>
          </w:tcPr>
          <w:p w14:paraId="503F1166" w14:textId="3DBA6CA6" w:rsidR="00997F33" w:rsidRDefault="00997F33" w:rsidP="00EA4671">
            <w:pPr>
              <w:jc w:val="both"/>
              <w:rPr>
                <w:rFonts w:ascii="Times New Roman" w:hAnsi="Times New Roman" w:cs="Times New Roman"/>
                <w:bCs/>
                <w:sz w:val="24"/>
                <w:szCs w:val="24"/>
                <w:lang w:val="en-CA"/>
              </w:rPr>
            </w:pPr>
          </w:p>
        </w:tc>
        <w:tc>
          <w:tcPr>
            <w:tcW w:w="1890" w:type="dxa"/>
          </w:tcPr>
          <w:p w14:paraId="1E8B5DC2" w14:textId="77777777" w:rsidR="00997F33" w:rsidRDefault="00997F33" w:rsidP="00EA4671">
            <w:pPr>
              <w:jc w:val="both"/>
              <w:rPr>
                <w:rFonts w:ascii="Times New Roman" w:hAnsi="Times New Roman" w:cs="Times New Roman"/>
                <w:bCs/>
                <w:sz w:val="24"/>
                <w:szCs w:val="24"/>
                <w:lang w:val="en-CA"/>
              </w:rPr>
            </w:pPr>
          </w:p>
        </w:tc>
      </w:tr>
      <w:tr w:rsidR="00997F33" w14:paraId="36962C13" w14:textId="77777777" w:rsidTr="00997F33">
        <w:tc>
          <w:tcPr>
            <w:tcW w:w="2605" w:type="dxa"/>
          </w:tcPr>
          <w:p w14:paraId="70EFDE72" w14:textId="77777777" w:rsidR="00997F33" w:rsidRDefault="00997F33" w:rsidP="00EA4671">
            <w:pPr>
              <w:jc w:val="both"/>
              <w:rPr>
                <w:rFonts w:ascii="Times New Roman" w:hAnsi="Times New Roman" w:cs="Times New Roman"/>
                <w:bCs/>
                <w:sz w:val="24"/>
                <w:szCs w:val="24"/>
                <w:lang w:val="en-CA"/>
              </w:rPr>
            </w:pPr>
          </w:p>
        </w:tc>
        <w:tc>
          <w:tcPr>
            <w:tcW w:w="4140" w:type="dxa"/>
          </w:tcPr>
          <w:p w14:paraId="3D35A896" w14:textId="77777777" w:rsidR="00997F33" w:rsidRDefault="00997F33" w:rsidP="00EA4671">
            <w:pPr>
              <w:jc w:val="both"/>
              <w:rPr>
                <w:rFonts w:ascii="Times New Roman" w:hAnsi="Times New Roman" w:cs="Times New Roman"/>
                <w:bCs/>
                <w:sz w:val="24"/>
                <w:szCs w:val="24"/>
                <w:lang w:val="en-CA"/>
              </w:rPr>
            </w:pPr>
          </w:p>
        </w:tc>
        <w:tc>
          <w:tcPr>
            <w:tcW w:w="1350" w:type="dxa"/>
          </w:tcPr>
          <w:p w14:paraId="4E914EFE" w14:textId="47B7E958" w:rsidR="00997F33" w:rsidRDefault="00997F33" w:rsidP="00EA4671">
            <w:pPr>
              <w:jc w:val="both"/>
              <w:rPr>
                <w:rFonts w:ascii="Times New Roman" w:hAnsi="Times New Roman" w:cs="Times New Roman"/>
                <w:bCs/>
                <w:sz w:val="24"/>
                <w:szCs w:val="24"/>
                <w:lang w:val="en-CA"/>
              </w:rPr>
            </w:pPr>
          </w:p>
        </w:tc>
        <w:tc>
          <w:tcPr>
            <w:tcW w:w="1890" w:type="dxa"/>
          </w:tcPr>
          <w:p w14:paraId="37905192" w14:textId="77777777" w:rsidR="00997F33" w:rsidRDefault="00997F33" w:rsidP="00EA4671">
            <w:pPr>
              <w:jc w:val="both"/>
              <w:rPr>
                <w:rFonts w:ascii="Times New Roman" w:hAnsi="Times New Roman" w:cs="Times New Roman"/>
                <w:bCs/>
                <w:sz w:val="24"/>
                <w:szCs w:val="24"/>
                <w:lang w:val="en-CA"/>
              </w:rPr>
            </w:pPr>
          </w:p>
        </w:tc>
      </w:tr>
      <w:tr w:rsidR="001B2288" w14:paraId="6F1E13DD" w14:textId="77777777" w:rsidTr="00997F33">
        <w:tc>
          <w:tcPr>
            <w:tcW w:w="2605" w:type="dxa"/>
          </w:tcPr>
          <w:p w14:paraId="03E8A744" w14:textId="77777777" w:rsidR="001B2288" w:rsidRDefault="001B2288" w:rsidP="00EA4671">
            <w:pPr>
              <w:jc w:val="both"/>
              <w:rPr>
                <w:rFonts w:ascii="Times New Roman" w:hAnsi="Times New Roman" w:cs="Times New Roman"/>
                <w:bCs/>
                <w:sz w:val="24"/>
                <w:szCs w:val="24"/>
                <w:lang w:val="en-CA"/>
              </w:rPr>
            </w:pPr>
          </w:p>
        </w:tc>
        <w:tc>
          <w:tcPr>
            <w:tcW w:w="4140" w:type="dxa"/>
          </w:tcPr>
          <w:p w14:paraId="0F6593C1" w14:textId="77777777" w:rsidR="001B2288" w:rsidRDefault="001B2288" w:rsidP="00EA4671">
            <w:pPr>
              <w:jc w:val="both"/>
              <w:rPr>
                <w:rFonts w:ascii="Times New Roman" w:hAnsi="Times New Roman" w:cs="Times New Roman"/>
                <w:bCs/>
                <w:sz w:val="24"/>
                <w:szCs w:val="24"/>
                <w:lang w:val="en-CA"/>
              </w:rPr>
            </w:pPr>
          </w:p>
        </w:tc>
        <w:tc>
          <w:tcPr>
            <w:tcW w:w="1350" w:type="dxa"/>
          </w:tcPr>
          <w:p w14:paraId="46E2017E" w14:textId="77777777" w:rsidR="001B2288" w:rsidRDefault="001B2288" w:rsidP="00EA4671">
            <w:pPr>
              <w:jc w:val="both"/>
              <w:rPr>
                <w:rFonts w:ascii="Times New Roman" w:hAnsi="Times New Roman" w:cs="Times New Roman"/>
                <w:bCs/>
                <w:sz w:val="24"/>
                <w:szCs w:val="24"/>
                <w:lang w:val="en-CA"/>
              </w:rPr>
            </w:pPr>
          </w:p>
        </w:tc>
        <w:tc>
          <w:tcPr>
            <w:tcW w:w="1890" w:type="dxa"/>
          </w:tcPr>
          <w:p w14:paraId="67602952" w14:textId="77777777" w:rsidR="001B2288" w:rsidRDefault="001B2288" w:rsidP="00EA4671">
            <w:pPr>
              <w:jc w:val="both"/>
              <w:rPr>
                <w:rFonts w:ascii="Times New Roman" w:hAnsi="Times New Roman" w:cs="Times New Roman"/>
                <w:bCs/>
                <w:sz w:val="24"/>
                <w:szCs w:val="24"/>
                <w:lang w:val="en-CA"/>
              </w:rPr>
            </w:pPr>
          </w:p>
        </w:tc>
      </w:tr>
      <w:tr w:rsidR="00997F33" w14:paraId="3F2EFF7F" w14:textId="77777777" w:rsidTr="00997F33">
        <w:tc>
          <w:tcPr>
            <w:tcW w:w="2605" w:type="dxa"/>
          </w:tcPr>
          <w:p w14:paraId="7D3D8E2A" w14:textId="77777777" w:rsidR="00997F33" w:rsidRDefault="00997F33" w:rsidP="00EA4671">
            <w:pPr>
              <w:jc w:val="both"/>
              <w:rPr>
                <w:rFonts w:ascii="Times New Roman" w:hAnsi="Times New Roman" w:cs="Times New Roman"/>
                <w:bCs/>
                <w:sz w:val="24"/>
                <w:szCs w:val="24"/>
                <w:lang w:val="en-CA"/>
              </w:rPr>
            </w:pPr>
          </w:p>
        </w:tc>
        <w:tc>
          <w:tcPr>
            <w:tcW w:w="4140" w:type="dxa"/>
          </w:tcPr>
          <w:p w14:paraId="3D83EC07" w14:textId="77777777" w:rsidR="00997F33" w:rsidRDefault="00997F33" w:rsidP="00EA4671">
            <w:pPr>
              <w:jc w:val="both"/>
              <w:rPr>
                <w:rFonts w:ascii="Times New Roman" w:hAnsi="Times New Roman" w:cs="Times New Roman"/>
                <w:bCs/>
                <w:sz w:val="24"/>
                <w:szCs w:val="24"/>
                <w:lang w:val="en-CA"/>
              </w:rPr>
            </w:pPr>
          </w:p>
        </w:tc>
        <w:tc>
          <w:tcPr>
            <w:tcW w:w="1350" w:type="dxa"/>
          </w:tcPr>
          <w:p w14:paraId="09028B4F" w14:textId="06D9C26F" w:rsidR="00997F33" w:rsidRDefault="00997F33" w:rsidP="00EA4671">
            <w:pPr>
              <w:jc w:val="both"/>
              <w:rPr>
                <w:rFonts w:ascii="Times New Roman" w:hAnsi="Times New Roman" w:cs="Times New Roman"/>
                <w:bCs/>
                <w:sz w:val="24"/>
                <w:szCs w:val="24"/>
                <w:lang w:val="en-CA"/>
              </w:rPr>
            </w:pPr>
          </w:p>
        </w:tc>
        <w:tc>
          <w:tcPr>
            <w:tcW w:w="1890" w:type="dxa"/>
          </w:tcPr>
          <w:p w14:paraId="41A7031B" w14:textId="77286AF6" w:rsidR="00997F33" w:rsidRPr="00142597" w:rsidRDefault="00997F33" w:rsidP="00EA4671">
            <w:pPr>
              <w:jc w:val="both"/>
              <w:rPr>
                <w:rFonts w:ascii="Times New Roman" w:hAnsi="Times New Roman" w:cs="Times New Roman"/>
                <w:b/>
                <w:sz w:val="24"/>
                <w:szCs w:val="24"/>
                <w:lang w:val="en-CA"/>
              </w:rPr>
            </w:pPr>
            <w:r w:rsidRPr="00142597">
              <w:rPr>
                <w:rFonts w:ascii="Times New Roman" w:hAnsi="Times New Roman" w:cs="Times New Roman"/>
                <w:b/>
                <w:sz w:val="24"/>
                <w:szCs w:val="24"/>
                <w:lang w:val="en-CA"/>
              </w:rPr>
              <w:t>Total: 100%</w:t>
            </w:r>
          </w:p>
        </w:tc>
      </w:tr>
    </w:tbl>
    <w:p w14:paraId="40946025" w14:textId="77777777" w:rsidR="00203B8B" w:rsidRDefault="00203B8B" w:rsidP="00CA42AD">
      <w:pPr>
        <w:spacing w:line="278" w:lineRule="auto"/>
        <w:jc w:val="both"/>
        <w:rPr>
          <w:rFonts w:ascii="Times New Roman" w:hAnsi="Times New Roman" w:cs="Times New Roman"/>
          <w:sz w:val="24"/>
          <w:szCs w:val="24"/>
          <w:highlight w:val="yellow"/>
        </w:rPr>
      </w:pPr>
    </w:p>
    <w:p w14:paraId="52712369" w14:textId="2DFE2A1C" w:rsidR="00CA42AD" w:rsidRPr="00193E76" w:rsidRDefault="008927E4" w:rsidP="00CA42AD">
      <w:pPr>
        <w:spacing w:line="278" w:lineRule="auto"/>
        <w:jc w:val="both"/>
        <w:rPr>
          <w:rFonts w:ascii="Times New Roman" w:hAnsi="Times New Roman" w:cs="Times New Roman"/>
          <w:b/>
          <w:bCs/>
          <w:sz w:val="24"/>
          <w:szCs w:val="24"/>
          <w:highlight w:val="yellow"/>
        </w:rPr>
      </w:pPr>
      <w:r w:rsidRPr="00A3154E">
        <w:rPr>
          <w:rFonts w:ascii="Times New Roman" w:hAnsi="Times New Roman" w:cs="Times New Roman"/>
          <w:b/>
          <w:bCs/>
          <w:sz w:val="24"/>
          <w:szCs w:val="24"/>
          <w:highlight w:val="yellow"/>
        </w:rPr>
        <w:t>Late submission</w:t>
      </w:r>
      <w:r w:rsidR="00193E76" w:rsidRPr="00193E76">
        <w:rPr>
          <w:rFonts w:ascii="Times New Roman" w:hAnsi="Times New Roman" w:cs="Times New Roman"/>
          <w:b/>
          <w:bCs/>
          <w:sz w:val="24"/>
          <w:szCs w:val="24"/>
          <w:highlight w:val="yellow"/>
        </w:rPr>
        <w:t xml:space="preserve"> </w:t>
      </w:r>
      <w:r w:rsidR="00193E76" w:rsidRPr="00193E76">
        <w:rPr>
          <w:rFonts w:ascii="Times New Roman" w:hAnsi="Times New Roman" w:cs="Times New Roman"/>
          <w:b/>
          <w:bCs/>
          <w:i/>
          <w:iCs/>
          <w:sz w:val="24"/>
          <w:szCs w:val="24"/>
          <w:highlight w:val="yellow"/>
        </w:rPr>
        <w:t>(</w:t>
      </w:r>
      <w:r w:rsidR="00193E76" w:rsidRPr="00193E76">
        <w:rPr>
          <w:rFonts w:ascii="Times New Roman" w:hAnsi="Times New Roman" w:cs="Times New Roman"/>
          <w:i/>
          <w:iCs/>
          <w:sz w:val="24"/>
          <w:szCs w:val="24"/>
          <w:highlight w:val="yellow"/>
        </w:rPr>
        <w:t>s</w:t>
      </w:r>
      <w:r w:rsidRPr="00193E76">
        <w:rPr>
          <w:rFonts w:ascii="Times New Roman" w:hAnsi="Times New Roman" w:cs="Times New Roman"/>
          <w:i/>
          <w:iCs/>
          <w:sz w:val="24"/>
          <w:szCs w:val="24"/>
          <w:highlight w:val="yellow"/>
        </w:rPr>
        <w:t>pecify how late submissions will be handled in your course. Common options include a fixed penalty of 10% deduction per day (up to 50%</w:t>
      </w:r>
      <w:r w:rsidR="00B67654" w:rsidRPr="00193E76">
        <w:rPr>
          <w:rFonts w:ascii="Times New Roman" w:hAnsi="Times New Roman" w:cs="Times New Roman"/>
          <w:i/>
          <w:iCs/>
          <w:sz w:val="24"/>
          <w:szCs w:val="24"/>
          <w:highlight w:val="yellow"/>
        </w:rPr>
        <w:t xml:space="preserve"> max</w:t>
      </w:r>
      <w:r w:rsidRPr="00193E76">
        <w:rPr>
          <w:rFonts w:ascii="Times New Roman" w:hAnsi="Times New Roman" w:cs="Times New Roman"/>
          <w:i/>
          <w:iCs/>
          <w:sz w:val="24"/>
          <w:szCs w:val="24"/>
          <w:highlight w:val="yellow"/>
        </w:rPr>
        <w:t>), a sliding scale of 5% deduction on the first day and 10% on the second (up to three days</w:t>
      </w:r>
      <w:r w:rsidR="00B67654" w:rsidRPr="00193E76">
        <w:rPr>
          <w:rFonts w:ascii="Times New Roman" w:hAnsi="Times New Roman" w:cs="Times New Roman"/>
          <w:i/>
          <w:iCs/>
          <w:sz w:val="24"/>
          <w:szCs w:val="24"/>
          <w:highlight w:val="yellow"/>
        </w:rPr>
        <w:t xml:space="preserve"> max</w:t>
      </w:r>
      <w:r w:rsidRPr="00193E76">
        <w:rPr>
          <w:rFonts w:ascii="Times New Roman" w:hAnsi="Times New Roman" w:cs="Times New Roman"/>
          <w:i/>
          <w:iCs/>
          <w:sz w:val="24"/>
          <w:szCs w:val="24"/>
          <w:highlight w:val="yellow"/>
        </w:rPr>
        <w:t>), or not accepting late submissions at all</w:t>
      </w:r>
      <w:r w:rsidR="00193E76" w:rsidRPr="00193E76">
        <w:rPr>
          <w:rFonts w:ascii="Times New Roman" w:hAnsi="Times New Roman" w:cs="Times New Roman"/>
          <w:i/>
          <w:iCs/>
          <w:sz w:val="24"/>
          <w:szCs w:val="24"/>
          <w:highlight w:val="yellow"/>
        </w:rPr>
        <w:t>)</w:t>
      </w:r>
      <w:r w:rsidRPr="00193E76">
        <w:rPr>
          <w:rFonts w:ascii="Times New Roman" w:hAnsi="Times New Roman" w:cs="Times New Roman"/>
          <w:i/>
          <w:iCs/>
          <w:sz w:val="24"/>
          <w:szCs w:val="24"/>
          <w:highlight w:val="yellow"/>
        </w:rPr>
        <w:t>.</w:t>
      </w:r>
      <w:r w:rsidRPr="008927E4">
        <w:rPr>
          <w:rFonts w:ascii="Times New Roman" w:hAnsi="Times New Roman" w:cs="Times New Roman"/>
          <w:sz w:val="24"/>
          <w:szCs w:val="24"/>
          <w:highlight w:val="yellow"/>
        </w:rPr>
        <w:t xml:space="preserve"> </w:t>
      </w:r>
    </w:p>
    <w:p w14:paraId="59685659" w14:textId="3EAF58DF" w:rsidR="00CA42AD" w:rsidRPr="009D7B06" w:rsidRDefault="00CA42AD" w:rsidP="00CA42AD">
      <w:pPr>
        <w:spacing w:line="278" w:lineRule="auto"/>
        <w:jc w:val="both"/>
        <w:rPr>
          <w:rFonts w:ascii="Times New Roman" w:hAnsi="Times New Roman" w:cs="Times New Roman"/>
          <w:i/>
          <w:iCs/>
          <w:sz w:val="24"/>
          <w:szCs w:val="24"/>
        </w:rPr>
      </w:pPr>
      <w:r w:rsidRPr="006165F6">
        <w:rPr>
          <w:rFonts w:ascii="Times New Roman" w:hAnsi="Times New Roman" w:cs="Times New Roman"/>
          <w:i/>
          <w:iCs/>
          <w:sz w:val="24"/>
          <w:szCs w:val="24"/>
        </w:rPr>
        <w:lastRenderedPageBreak/>
        <w:t>(</w:t>
      </w:r>
      <w:r w:rsidRPr="009D7B06">
        <w:rPr>
          <w:rFonts w:ascii="Times New Roman" w:hAnsi="Times New Roman" w:cs="Times New Roman"/>
          <w:i/>
          <w:iCs/>
          <w:sz w:val="24"/>
          <w:szCs w:val="24"/>
        </w:rPr>
        <w:t xml:space="preserve">Please specify the permitted use of AI in </w:t>
      </w:r>
      <w:r w:rsidR="003152BE" w:rsidRPr="009D7B06">
        <w:rPr>
          <w:rFonts w:ascii="Times New Roman" w:hAnsi="Times New Roman" w:cs="Times New Roman"/>
          <w:i/>
          <w:iCs/>
          <w:sz w:val="24"/>
          <w:szCs w:val="24"/>
        </w:rPr>
        <w:t>th</w:t>
      </w:r>
      <w:r w:rsidR="003152BE">
        <w:rPr>
          <w:rFonts w:ascii="Times New Roman" w:hAnsi="Times New Roman" w:cs="Times New Roman"/>
          <w:i/>
          <w:iCs/>
          <w:sz w:val="24"/>
          <w:szCs w:val="24"/>
        </w:rPr>
        <w:t>is</w:t>
      </w:r>
      <w:r w:rsidR="003152BE" w:rsidRPr="009D7B06">
        <w:rPr>
          <w:rFonts w:ascii="Times New Roman" w:hAnsi="Times New Roman" w:cs="Times New Roman"/>
          <w:i/>
          <w:iCs/>
          <w:sz w:val="24"/>
          <w:szCs w:val="24"/>
        </w:rPr>
        <w:t xml:space="preserve"> course/for specific assignments</w:t>
      </w:r>
      <w:r w:rsidRPr="009D7B06">
        <w:rPr>
          <w:rFonts w:ascii="Times New Roman" w:hAnsi="Times New Roman" w:cs="Times New Roman"/>
          <w:i/>
          <w:iCs/>
          <w:sz w:val="24"/>
          <w:szCs w:val="24"/>
        </w:rPr>
        <w:t>. A three-tier approach will be applied to categorize AI use; feel free to modify as necessary.</w:t>
      </w:r>
    </w:p>
    <w:p w14:paraId="12C5810E" w14:textId="77777777" w:rsidR="00CA42AD" w:rsidRPr="00FA26BA" w:rsidRDefault="00CA42AD" w:rsidP="00CA42AD">
      <w:pPr>
        <w:spacing w:line="278" w:lineRule="auto"/>
        <w:jc w:val="both"/>
        <w:rPr>
          <w:rFonts w:ascii="Times New Roman" w:hAnsi="Times New Roman" w:cs="Times New Roman"/>
          <w:b/>
          <w:bCs/>
          <w:i/>
          <w:iCs/>
          <w:sz w:val="24"/>
          <w:szCs w:val="24"/>
        </w:rPr>
      </w:pPr>
      <w:r w:rsidRPr="00FA26BA">
        <w:rPr>
          <w:rFonts w:ascii="Times New Roman" w:hAnsi="Times New Roman" w:cs="Times New Roman"/>
          <w:b/>
          <w:bCs/>
          <w:i/>
          <w:iCs/>
          <w:sz w:val="24"/>
          <w:szCs w:val="24"/>
        </w:rPr>
        <w:t>1. No AI</w:t>
      </w:r>
      <w:r w:rsidRPr="006165F6">
        <w:rPr>
          <w:rFonts w:ascii="Times New Roman" w:hAnsi="Times New Roman" w:cs="Times New Roman"/>
          <w:b/>
          <w:bCs/>
          <w:i/>
          <w:iCs/>
          <w:sz w:val="24"/>
          <w:szCs w:val="24"/>
        </w:rPr>
        <w:t xml:space="preserve"> </w:t>
      </w:r>
    </w:p>
    <w:p w14:paraId="3DF4BF11" w14:textId="3D64DF3C" w:rsidR="00CA42AD" w:rsidRPr="00FA26BA" w:rsidRDefault="00CA42AD" w:rsidP="00CA42AD">
      <w:pPr>
        <w:spacing w:line="278" w:lineRule="auto"/>
        <w:jc w:val="both"/>
        <w:rPr>
          <w:rFonts w:ascii="Times New Roman" w:hAnsi="Times New Roman" w:cs="Times New Roman"/>
          <w:i/>
          <w:iCs/>
          <w:sz w:val="24"/>
          <w:szCs w:val="24"/>
        </w:rPr>
      </w:pPr>
      <w:r w:rsidRPr="006165F6">
        <w:rPr>
          <w:rFonts w:ascii="Times New Roman" w:hAnsi="Times New Roman" w:cs="Times New Roman"/>
          <w:i/>
          <w:iCs/>
          <w:sz w:val="24"/>
          <w:szCs w:val="24"/>
        </w:rPr>
        <w:t>In this course</w:t>
      </w:r>
      <w:r w:rsidR="00331874">
        <w:rPr>
          <w:rFonts w:ascii="Times New Roman" w:hAnsi="Times New Roman" w:cs="Times New Roman"/>
          <w:i/>
          <w:iCs/>
          <w:sz w:val="24"/>
          <w:szCs w:val="24"/>
        </w:rPr>
        <w:t xml:space="preserve"> assignments</w:t>
      </w:r>
      <w:r w:rsidRPr="006165F6">
        <w:rPr>
          <w:rFonts w:ascii="Times New Roman" w:hAnsi="Times New Roman" w:cs="Times New Roman"/>
          <w:i/>
          <w:iCs/>
          <w:sz w:val="24"/>
          <w:szCs w:val="24"/>
        </w:rPr>
        <w:t xml:space="preserve">, </w:t>
      </w:r>
      <w:r w:rsidRPr="00FA26BA">
        <w:rPr>
          <w:rFonts w:ascii="Times New Roman" w:hAnsi="Times New Roman" w:cs="Times New Roman"/>
          <w:i/>
          <w:iCs/>
          <w:sz w:val="24"/>
          <w:szCs w:val="24"/>
        </w:rPr>
        <w:t xml:space="preserve">the use of AI tools is completely prohibited. </w:t>
      </w:r>
      <w:r w:rsidRPr="006165F6">
        <w:rPr>
          <w:rFonts w:ascii="Times New Roman" w:hAnsi="Times New Roman" w:cs="Times New Roman"/>
          <w:i/>
          <w:iCs/>
          <w:sz w:val="24"/>
          <w:szCs w:val="24"/>
        </w:rPr>
        <w:t>You</w:t>
      </w:r>
      <w:r w:rsidRPr="00FA26BA">
        <w:rPr>
          <w:rFonts w:ascii="Times New Roman" w:hAnsi="Times New Roman" w:cs="Times New Roman"/>
          <w:i/>
          <w:iCs/>
          <w:sz w:val="24"/>
          <w:szCs w:val="24"/>
        </w:rPr>
        <w:t xml:space="preserve"> must complete all aspects of the work independently</w:t>
      </w:r>
      <w:r w:rsidRPr="006165F6">
        <w:rPr>
          <w:rFonts w:ascii="Times New Roman" w:hAnsi="Times New Roman" w:cs="Times New Roman"/>
          <w:i/>
          <w:iCs/>
          <w:sz w:val="24"/>
          <w:szCs w:val="24"/>
        </w:rPr>
        <w:t xml:space="preserve"> and without assistance from AI tools</w:t>
      </w:r>
      <w:r w:rsidRPr="00FA26BA">
        <w:rPr>
          <w:rFonts w:ascii="Times New Roman" w:hAnsi="Times New Roman" w:cs="Times New Roman"/>
          <w:i/>
          <w:iCs/>
          <w:sz w:val="24"/>
          <w:szCs w:val="24"/>
        </w:rPr>
        <w:t xml:space="preserve">, drawing solely on </w:t>
      </w:r>
      <w:r w:rsidRPr="006165F6">
        <w:rPr>
          <w:rFonts w:ascii="Times New Roman" w:hAnsi="Times New Roman" w:cs="Times New Roman"/>
          <w:i/>
          <w:iCs/>
          <w:sz w:val="24"/>
          <w:szCs w:val="24"/>
        </w:rPr>
        <w:t>your</w:t>
      </w:r>
      <w:r w:rsidRPr="00FA26BA">
        <w:rPr>
          <w:rFonts w:ascii="Times New Roman" w:hAnsi="Times New Roman" w:cs="Times New Roman"/>
          <w:i/>
          <w:iCs/>
          <w:sz w:val="24"/>
          <w:szCs w:val="24"/>
        </w:rPr>
        <w:t xml:space="preserve"> own knowledge, research, and analytical skills.</w:t>
      </w:r>
      <w:r w:rsidRPr="006165F6">
        <w:rPr>
          <w:rFonts w:ascii="Times New Roman" w:hAnsi="Times New Roman" w:cs="Times New Roman"/>
          <w:i/>
          <w:iCs/>
          <w:sz w:val="24"/>
          <w:szCs w:val="24"/>
        </w:rPr>
        <w:t xml:space="preserve"> </w:t>
      </w:r>
      <w:r w:rsidRPr="00FA26BA">
        <w:rPr>
          <w:rFonts w:ascii="Times New Roman" w:hAnsi="Times New Roman" w:cs="Times New Roman"/>
          <w:i/>
          <w:iCs/>
          <w:sz w:val="24"/>
          <w:szCs w:val="24"/>
        </w:rPr>
        <w:t xml:space="preserve">This ensures that </w:t>
      </w:r>
      <w:r w:rsidRPr="006165F6">
        <w:rPr>
          <w:rFonts w:ascii="Times New Roman" w:hAnsi="Times New Roman" w:cs="Times New Roman"/>
          <w:i/>
          <w:iCs/>
          <w:sz w:val="24"/>
          <w:szCs w:val="24"/>
        </w:rPr>
        <w:t>your submitted assignments</w:t>
      </w:r>
      <w:r w:rsidRPr="00FA26BA">
        <w:rPr>
          <w:rFonts w:ascii="Times New Roman" w:hAnsi="Times New Roman" w:cs="Times New Roman"/>
          <w:i/>
          <w:iCs/>
          <w:sz w:val="24"/>
          <w:szCs w:val="24"/>
        </w:rPr>
        <w:t xml:space="preserve"> </w:t>
      </w:r>
      <w:r w:rsidRPr="006165F6">
        <w:rPr>
          <w:rFonts w:ascii="Times New Roman" w:hAnsi="Times New Roman" w:cs="Times New Roman"/>
          <w:i/>
          <w:iCs/>
          <w:sz w:val="24"/>
          <w:szCs w:val="24"/>
        </w:rPr>
        <w:t>are</w:t>
      </w:r>
      <w:r w:rsidRPr="00FA26BA">
        <w:rPr>
          <w:rFonts w:ascii="Times New Roman" w:hAnsi="Times New Roman" w:cs="Times New Roman"/>
          <w:i/>
          <w:iCs/>
          <w:sz w:val="24"/>
          <w:szCs w:val="24"/>
        </w:rPr>
        <w:t xml:space="preserve"> a true reflection of </w:t>
      </w:r>
      <w:r w:rsidRPr="006165F6">
        <w:rPr>
          <w:rFonts w:ascii="Times New Roman" w:hAnsi="Times New Roman" w:cs="Times New Roman"/>
          <w:i/>
          <w:iCs/>
          <w:sz w:val="24"/>
          <w:szCs w:val="24"/>
        </w:rPr>
        <w:t>your</w:t>
      </w:r>
      <w:r w:rsidRPr="00FA26BA">
        <w:rPr>
          <w:rFonts w:ascii="Times New Roman" w:hAnsi="Times New Roman" w:cs="Times New Roman"/>
          <w:i/>
          <w:iCs/>
          <w:sz w:val="24"/>
          <w:szCs w:val="24"/>
        </w:rPr>
        <w:t xml:space="preserve"> individual understanding and capabilities.</w:t>
      </w:r>
      <w:r w:rsidRPr="006165F6">
        <w:rPr>
          <w:rFonts w:ascii="Times New Roman" w:hAnsi="Times New Roman" w:cs="Times New Roman"/>
          <w:i/>
          <w:iCs/>
          <w:sz w:val="24"/>
          <w:szCs w:val="24"/>
        </w:rPr>
        <w:t xml:space="preserve"> If you are unclear if something is an AI tool, please check with your course instructor. Using AI tools for any purpose in this course will violate the University’s academic integrity policy.</w:t>
      </w:r>
    </w:p>
    <w:p w14:paraId="7152C5DD" w14:textId="77777777" w:rsidR="00CA42AD" w:rsidRPr="00FA26BA" w:rsidRDefault="00CA42AD" w:rsidP="00CA42AD">
      <w:pPr>
        <w:spacing w:line="278" w:lineRule="auto"/>
        <w:jc w:val="both"/>
        <w:rPr>
          <w:rFonts w:ascii="Times New Roman" w:hAnsi="Times New Roman" w:cs="Times New Roman"/>
          <w:b/>
          <w:bCs/>
          <w:i/>
          <w:iCs/>
          <w:sz w:val="24"/>
          <w:szCs w:val="24"/>
        </w:rPr>
      </w:pPr>
      <w:r w:rsidRPr="00FA26BA">
        <w:rPr>
          <w:rFonts w:ascii="Times New Roman" w:hAnsi="Times New Roman" w:cs="Times New Roman"/>
          <w:b/>
          <w:bCs/>
          <w:i/>
          <w:iCs/>
          <w:sz w:val="24"/>
          <w:szCs w:val="24"/>
        </w:rPr>
        <w:t>2. AI-Assisted</w:t>
      </w:r>
    </w:p>
    <w:p w14:paraId="0F7DB58F" w14:textId="77777777" w:rsidR="00CA42AD" w:rsidRPr="006165F6" w:rsidRDefault="00CA42AD" w:rsidP="00CA42AD">
      <w:pPr>
        <w:spacing w:line="278" w:lineRule="auto"/>
        <w:jc w:val="both"/>
        <w:rPr>
          <w:rFonts w:ascii="Times New Roman" w:hAnsi="Times New Roman" w:cs="Times New Roman"/>
          <w:i/>
          <w:iCs/>
          <w:sz w:val="24"/>
          <w:szCs w:val="24"/>
        </w:rPr>
      </w:pPr>
      <w:r w:rsidRPr="006165F6">
        <w:rPr>
          <w:rFonts w:ascii="Times New Roman" w:hAnsi="Times New Roman" w:cs="Times New Roman"/>
          <w:i/>
          <w:iCs/>
          <w:sz w:val="24"/>
          <w:szCs w:val="24"/>
        </w:rPr>
        <w:t>In this course, you are permitted to use AI tools for specific tasks/assignments as outlined in the task/assignment brief on Moodle (e.g., refining your writing, generating ideas, reviewing concepts, or conducting initial research). However, the core content, argumentation, and critical analysis must be your own. AI should be used to enhance the quality of your submissions, not to create the content. Be aware that AI outputs can be biased or inaccurate, and you are fully responsible for the accuracy and integrity of the work you submit. All AI assistance must be properly acknowledged using APA style (https://libguides.jibc.ca/apa/artificial-intelligence), including a description of the tool used, its purpose, and the specific prompt employed. Failure to provide proper references and descriptions will be considered a breach of academic integrity. Please note that the use of AI tools is not permitted for graded assignments/during midterm and final exams in this course.</w:t>
      </w:r>
    </w:p>
    <w:p w14:paraId="64AAF59B" w14:textId="77777777" w:rsidR="00CA42AD" w:rsidRPr="00FA26BA" w:rsidRDefault="00CA42AD" w:rsidP="00CA42AD">
      <w:pPr>
        <w:spacing w:line="278" w:lineRule="auto"/>
        <w:jc w:val="both"/>
        <w:rPr>
          <w:rFonts w:ascii="Times New Roman" w:hAnsi="Times New Roman" w:cs="Times New Roman"/>
          <w:b/>
          <w:bCs/>
          <w:i/>
          <w:iCs/>
          <w:sz w:val="24"/>
          <w:szCs w:val="24"/>
        </w:rPr>
      </w:pPr>
      <w:r w:rsidRPr="00FA26BA">
        <w:rPr>
          <w:rFonts w:ascii="Times New Roman" w:hAnsi="Times New Roman" w:cs="Times New Roman"/>
          <w:b/>
          <w:bCs/>
          <w:i/>
          <w:iCs/>
          <w:sz w:val="24"/>
          <w:szCs w:val="24"/>
        </w:rPr>
        <w:t>3. AI-Integral</w:t>
      </w:r>
      <w:r w:rsidRPr="006165F6">
        <w:rPr>
          <w:rFonts w:ascii="Times New Roman" w:hAnsi="Times New Roman" w:cs="Times New Roman"/>
          <w:b/>
          <w:bCs/>
          <w:i/>
          <w:iCs/>
          <w:sz w:val="24"/>
          <w:szCs w:val="24"/>
        </w:rPr>
        <w:t xml:space="preserve"> </w:t>
      </w:r>
    </w:p>
    <w:p w14:paraId="0D9D202A" w14:textId="77777777" w:rsidR="00CA42AD" w:rsidRPr="00F341C1" w:rsidRDefault="00CA42AD" w:rsidP="00CA42AD">
      <w:pPr>
        <w:spacing w:line="278" w:lineRule="auto"/>
        <w:jc w:val="both"/>
        <w:rPr>
          <w:rFonts w:ascii="Times New Roman" w:hAnsi="Times New Roman" w:cs="Times New Roman"/>
          <w:b/>
          <w:i/>
          <w:iCs/>
          <w:sz w:val="24"/>
          <w:szCs w:val="24"/>
        </w:rPr>
      </w:pPr>
      <w:r w:rsidRPr="006165F6">
        <w:rPr>
          <w:rFonts w:ascii="Times New Roman" w:hAnsi="Times New Roman" w:cs="Times New Roman"/>
          <w:i/>
          <w:iCs/>
          <w:sz w:val="24"/>
          <w:szCs w:val="24"/>
        </w:rPr>
        <w:t>In this course (for specific assignments),</w:t>
      </w:r>
      <w:r w:rsidRPr="00FA26BA">
        <w:rPr>
          <w:rFonts w:ascii="Times New Roman" w:hAnsi="Times New Roman" w:cs="Times New Roman"/>
          <w:i/>
          <w:iCs/>
          <w:sz w:val="24"/>
          <w:szCs w:val="24"/>
        </w:rPr>
        <w:t xml:space="preserve"> </w:t>
      </w:r>
      <w:r w:rsidRPr="006165F6">
        <w:rPr>
          <w:rFonts w:ascii="Times New Roman" w:hAnsi="Times New Roman" w:cs="Times New Roman"/>
          <w:i/>
          <w:iCs/>
          <w:sz w:val="24"/>
          <w:szCs w:val="24"/>
        </w:rPr>
        <w:t>you should</w:t>
      </w:r>
      <w:r w:rsidRPr="00FA26BA">
        <w:rPr>
          <w:rFonts w:ascii="Times New Roman" w:hAnsi="Times New Roman" w:cs="Times New Roman"/>
          <w:i/>
          <w:iCs/>
          <w:sz w:val="24"/>
          <w:szCs w:val="24"/>
        </w:rPr>
        <w:t xml:space="preserve"> integrate AI tools as part of the work</w:t>
      </w:r>
      <w:r w:rsidRPr="006165F6">
        <w:rPr>
          <w:rFonts w:ascii="Times New Roman" w:hAnsi="Times New Roman" w:cs="Times New Roman"/>
          <w:i/>
          <w:iCs/>
          <w:sz w:val="24"/>
          <w:szCs w:val="24"/>
        </w:rPr>
        <w:t xml:space="preserve"> (e.g., </w:t>
      </w:r>
      <w:r w:rsidRPr="00FA26BA">
        <w:rPr>
          <w:rFonts w:ascii="Times New Roman" w:hAnsi="Times New Roman" w:cs="Times New Roman"/>
          <w:i/>
          <w:iCs/>
          <w:sz w:val="24"/>
          <w:szCs w:val="24"/>
        </w:rPr>
        <w:t>using AI for data processing, content generation, or advanced problem-solving</w:t>
      </w:r>
      <w:r w:rsidRPr="006165F6">
        <w:rPr>
          <w:rFonts w:ascii="Times New Roman" w:hAnsi="Times New Roman" w:cs="Times New Roman"/>
          <w:i/>
          <w:iCs/>
          <w:sz w:val="24"/>
          <w:szCs w:val="24"/>
        </w:rPr>
        <w:t>)</w:t>
      </w:r>
      <w:r w:rsidRPr="00FA26BA">
        <w:rPr>
          <w:rFonts w:ascii="Times New Roman" w:hAnsi="Times New Roman" w:cs="Times New Roman"/>
          <w:i/>
          <w:iCs/>
          <w:sz w:val="24"/>
          <w:szCs w:val="24"/>
        </w:rPr>
        <w:t xml:space="preserve">. The assignment requires </w:t>
      </w:r>
      <w:r w:rsidRPr="006165F6">
        <w:rPr>
          <w:rFonts w:ascii="Times New Roman" w:hAnsi="Times New Roman" w:cs="Times New Roman"/>
          <w:i/>
          <w:iCs/>
          <w:sz w:val="24"/>
          <w:szCs w:val="24"/>
        </w:rPr>
        <w:t>you</w:t>
      </w:r>
      <w:r w:rsidRPr="00FA26BA">
        <w:rPr>
          <w:rFonts w:ascii="Times New Roman" w:hAnsi="Times New Roman" w:cs="Times New Roman"/>
          <w:i/>
          <w:iCs/>
          <w:sz w:val="24"/>
          <w:szCs w:val="24"/>
        </w:rPr>
        <w:t xml:space="preserve"> to skillfully combine AI outputs with </w:t>
      </w:r>
      <w:r w:rsidRPr="006165F6">
        <w:rPr>
          <w:rFonts w:ascii="Times New Roman" w:hAnsi="Times New Roman" w:cs="Times New Roman"/>
          <w:i/>
          <w:iCs/>
          <w:sz w:val="24"/>
          <w:szCs w:val="24"/>
        </w:rPr>
        <w:t xml:space="preserve">your own ideas and </w:t>
      </w:r>
      <w:r w:rsidRPr="00FA26BA">
        <w:rPr>
          <w:rFonts w:ascii="Times New Roman" w:hAnsi="Times New Roman" w:cs="Times New Roman"/>
          <w:i/>
          <w:iCs/>
          <w:sz w:val="24"/>
          <w:szCs w:val="24"/>
        </w:rPr>
        <w:t xml:space="preserve">insights, demonstrating their ability to collaborate with technology effectively. </w:t>
      </w:r>
      <w:r w:rsidRPr="006165F6">
        <w:rPr>
          <w:rFonts w:ascii="Times New Roman" w:hAnsi="Times New Roman" w:cs="Times New Roman"/>
          <w:i/>
          <w:iCs/>
          <w:sz w:val="24"/>
          <w:szCs w:val="24"/>
        </w:rPr>
        <w:t>Be aware that AI outputs can be biased or inaccurate, and you are fully responsible for the accuracy and integrity of the work you submit. All AI assistance must be properly acknowledged using APA style, including a description of the tool used, its purpose, and the specific prompt employed. Failure to provide proper references and descriptions will be considered a breach of academic integrity).</w:t>
      </w:r>
    </w:p>
    <w:p w14:paraId="5FE7B177" w14:textId="77777777" w:rsidR="00CA42AD" w:rsidRDefault="00CA42AD" w:rsidP="00CA42AD">
      <w:pPr>
        <w:rPr>
          <w:rFonts w:ascii="Times New Roman" w:hAnsi="Times New Roman" w:cs="Times New Roman"/>
          <w:b/>
          <w:sz w:val="24"/>
          <w:szCs w:val="24"/>
          <w:lang w:val="en-CA"/>
        </w:rPr>
      </w:pPr>
    </w:p>
    <w:p w14:paraId="569003A3" w14:textId="77777777" w:rsidR="00CA42AD" w:rsidRDefault="00CA42AD" w:rsidP="00CA42AD">
      <w:pPr>
        <w:rPr>
          <w:rFonts w:ascii="Times New Roman" w:hAnsi="Times New Roman" w:cs="Times New Roman"/>
          <w:b/>
          <w:sz w:val="24"/>
          <w:szCs w:val="24"/>
          <w:lang w:val="en-CA"/>
        </w:rPr>
      </w:pPr>
    </w:p>
    <w:p w14:paraId="6236035B" w14:textId="77777777" w:rsidR="0080168D" w:rsidRDefault="0080168D" w:rsidP="00CA42AD">
      <w:pPr>
        <w:rPr>
          <w:rFonts w:ascii="Times New Roman" w:hAnsi="Times New Roman" w:cs="Times New Roman"/>
          <w:b/>
          <w:sz w:val="24"/>
          <w:szCs w:val="24"/>
          <w:lang w:val="en-CA"/>
        </w:rPr>
      </w:pPr>
    </w:p>
    <w:p w14:paraId="30996C0B" w14:textId="77777777" w:rsidR="00841FD5" w:rsidRDefault="00841FD5" w:rsidP="00CA42AD">
      <w:pPr>
        <w:rPr>
          <w:rFonts w:ascii="Times New Roman" w:hAnsi="Times New Roman" w:cs="Times New Roman"/>
          <w:b/>
          <w:sz w:val="24"/>
          <w:szCs w:val="24"/>
          <w:lang w:val="en-CA"/>
        </w:rPr>
      </w:pPr>
    </w:p>
    <w:p w14:paraId="163DC0C6" w14:textId="77777777" w:rsidR="00841FD5" w:rsidRDefault="00841FD5" w:rsidP="00CA42AD">
      <w:pPr>
        <w:rPr>
          <w:rFonts w:ascii="Times New Roman" w:hAnsi="Times New Roman" w:cs="Times New Roman"/>
          <w:b/>
          <w:sz w:val="24"/>
          <w:szCs w:val="24"/>
          <w:lang w:val="en-CA"/>
        </w:rPr>
      </w:pPr>
    </w:p>
    <w:p w14:paraId="10555047" w14:textId="77777777" w:rsidR="00841FD5" w:rsidRDefault="00841FD5" w:rsidP="00CA42AD">
      <w:pPr>
        <w:rPr>
          <w:rFonts w:ascii="Times New Roman" w:hAnsi="Times New Roman" w:cs="Times New Roman"/>
          <w:b/>
          <w:sz w:val="24"/>
          <w:szCs w:val="24"/>
          <w:lang w:val="en-CA"/>
        </w:rPr>
      </w:pPr>
    </w:p>
    <w:p w14:paraId="18AFC7C9" w14:textId="77777777" w:rsidR="008B60C1" w:rsidRDefault="008B60C1" w:rsidP="00CA42AD">
      <w:pPr>
        <w:rPr>
          <w:rFonts w:ascii="Times New Roman" w:hAnsi="Times New Roman" w:cs="Times New Roman"/>
          <w:b/>
          <w:sz w:val="24"/>
          <w:szCs w:val="24"/>
          <w:lang w:val="en-CA"/>
        </w:rPr>
      </w:pPr>
    </w:p>
    <w:p w14:paraId="6DE86326" w14:textId="5A191C08" w:rsidR="00CA42AD" w:rsidRDefault="00CA42AD" w:rsidP="00CA42AD">
      <w:pPr>
        <w:rPr>
          <w:rFonts w:ascii="Times New Roman" w:hAnsi="Times New Roman" w:cs="Times New Roman"/>
          <w:b/>
          <w:sz w:val="24"/>
          <w:szCs w:val="24"/>
          <w:lang w:val="en-CA"/>
        </w:rPr>
      </w:pPr>
      <w:r w:rsidRPr="00E45930">
        <w:rPr>
          <w:rFonts w:ascii="Times New Roman" w:hAnsi="Times New Roman" w:cs="Times New Roman"/>
          <w:b/>
          <w:sz w:val="24"/>
          <w:szCs w:val="24"/>
          <w:lang w:val="en-CA"/>
        </w:rPr>
        <w:lastRenderedPageBreak/>
        <w:t>Course Calendar</w:t>
      </w:r>
    </w:p>
    <w:p w14:paraId="073087F8" w14:textId="601571FE" w:rsidR="00CA42AD" w:rsidRDefault="00CA42AD" w:rsidP="00CA42AD">
      <w:pPr>
        <w:jc w:val="both"/>
        <w:rPr>
          <w:rFonts w:ascii="Times New Roman" w:hAnsi="Times New Roman" w:cs="Times New Roman"/>
          <w:i/>
          <w:iCs/>
          <w:sz w:val="24"/>
          <w:szCs w:val="24"/>
        </w:rPr>
      </w:pPr>
      <w:r w:rsidRPr="009540DB">
        <w:rPr>
          <w:rFonts w:ascii="Times New Roman" w:hAnsi="Times New Roman" w:cs="Times New Roman"/>
          <w:bCs/>
          <w:i/>
          <w:iCs/>
          <w:sz w:val="24"/>
          <w:szCs w:val="24"/>
          <w:lang w:val="en-CA"/>
        </w:rPr>
        <w:t xml:space="preserve">(Table Format is recommended. Week by week listing of the Topics, readings, assignments/assessments, guiding questions and/or assigned readings, or any other applicable information. </w:t>
      </w:r>
      <w:r w:rsidRPr="00AB3849">
        <w:rPr>
          <w:rFonts w:ascii="Times New Roman" w:hAnsi="Times New Roman" w:cs="Times New Roman"/>
          <w:b/>
          <w:bCs/>
          <w:i/>
          <w:iCs/>
          <w:sz w:val="24"/>
          <w:szCs w:val="24"/>
          <w:highlight w:val="yellow"/>
        </w:rPr>
        <w:t xml:space="preserve">Faculty members are </w:t>
      </w:r>
      <w:r w:rsidR="00CE38B5">
        <w:rPr>
          <w:rFonts w:ascii="Times New Roman" w:hAnsi="Times New Roman" w:cs="Times New Roman"/>
          <w:b/>
          <w:bCs/>
          <w:i/>
          <w:iCs/>
          <w:sz w:val="24"/>
          <w:szCs w:val="24"/>
          <w:highlight w:val="yellow"/>
        </w:rPr>
        <w:t xml:space="preserve">strongly </w:t>
      </w:r>
      <w:r w:rsidRPr="00AB3849">
        <w:rPr>
          <w:rFonts w:ascii="Times New Roman" w:hAnsi="Times New Roman" w:cs="Times New Roman"/>
          <w:b/>
          <w:bCs/>
          <w:i/>
          <w:iCs/>
          <w:sz w:val="24"/>
          <w:szCs w:val="24"/>
          <w:highlight w:val="yellow"/>
        </w:rPr>
        <w:t>encouraged to conduct</w:t>
      </w:r>
      <w:r w:rsidR="00331874" w:rsidRPr="00AB3849">
        <w:rPr>
          <w:rFonts w:ascii="Times New Roman" w:hAnsi="Times New Roman" w:cs="Times New Roman"/>
          <w:b/>
          <w:bCs/>
          <w:i/>
          <w:iCs/>
          <w:sz w:val="24"/>
          <w:szCs w:val="24"/>
          <w:highlight w:val="yellow"/>
        </w:rPr>
        <w:t xml:space="preserve"> in-progress</w:t>
      </w:r>
      <w:r w:rsidRPr="00AB3849">
        <w:rPr>
          <w:rFonts w:ascii="Times New Roman" w:hAnsi="Times New Roman" w:cs="Times New Roman"/>
          <w:b/>
          <w:bCs/>
          <w:i/>
          <w:iCs/>
          <w:sz w:val="24"/>
          <w:szCs w:val="24"/>
          <w:highlight w:val="yellow"/>
        </w:rPr>
        <w:t xml:space="preserve"> course feedback sessions with their students</w:t>
      </w:r>
      <w:r w:rsidR="00331874" w:rsidRPr="00AB3849">
        <w:rPr>
          <w:rFonts w:ascii="Times New Roman" w:hAnsi="Times New Roman" w:cs="Times New Roman"/>
          <w:b/>
          <w:bCs/>
          <w:i/>
          <w:iCs/>
          <w:sz w:val="24"/>
          <w:szCs w:val="24"/>
          <w:highlight w:val="yellow"/>
        </w:rPr>
        <w:t xml:space="preserve"> – please refer to the </w:t>
      </w:r>
      <w:hyperlink r:id="rId11" w:history="1">
        <w:r w:rsidR="00331874" w:rsidRPr="008B60C1">
          <w:rPr>
            <w:rStyle w:val="Hyperlink"/>
            <w:rFonts w:ascii="Times New Roman" w:hAnsi="Times New Roman" w:cs="Times New Roman"/>
            <w:b/>
            <w:bCs/>
            <w:i/>
            <w:iCs/>
            <w:sz w:val="24"/>
            <w:szCs w:val="24"/>
            <w:highlight w:val="yellow"/>
          </w:rPr>
          <w:t>In-progress course feedback guide</w:t>
        </w:r>
      </w:hyperlink>
      <w:r w:rsidRPr="009540DB">
        <w:rPr>
          <w:rFonts w:ascii="Times New Roman" w:hAnsi="Times New Roman" w:cs="Times New Roman"/>
          <w:i/>
          <w:iCs/>
          <w:sz w:val="24"/>
          <w:szCs w:val="24"/>
        </w:rPr>
        <w:t>).</w:t>
      </w:r>
    </w:p>
    <w:p w14:paraId="6BDCDC94" w14:textId="77777777" w:rsidR="00CA42AD" w:rsidRPr="00331874" w:rsidRDefault="00CA42AD" w:rsidP="00CA42AD">
      <w:pPr>
        <w:jc w:val="both"/>
        <w:rPr>
          <w:rFonts w:ascii="Times New Roman" w:hAnsi="Times New Roman" w:cs="Times New Roman"/>
          <w:bCs/>
          <w:i/>
          <w:iCs/>
          <w:sz w:val="24"/>
          <w:szCs w:val="24"/>
        </w:rPr>
      </w:pPr>
    </w:p>
    <w:p w14:paraId="26113B86" w14:textId="78BD6B14" w:rsidR="00CA42AD" w:rsidRPr="00331874" w:rsidRDefault="00CA42AD" w:rsidP="00331874">
      <w:pPr>
        <w:jc w:val="both"/>
        <w:rPr>
          <w:rFonts w:ascii="Times New Roman" w:hAnsi="Times New Roman" w:cs="Times New Roman"/>
          <w:bCs/>
          <w:i/>
          <w:iCs/>
          <w:sz w:val="24"/>
          <w:szCs w:val="24"/>
        </w:rPr>
      </w:pPr>
      <w:r w:rsidRPr="009540DB">
        <w:rPr>
          <w:rFonts w:ascii="Times New Roman" w:hAnsi="Times New Roman" w:cs="Times New Roman"/>
          <w:i/>
          <w:iCs/>
          <w:sz w:val="24"/>
          <w:szCs w:val="24"/>
        </w:rPr>
        <w:t>Any oth</w:t>
      </w:r>
      <w:r w:rsidRPr="009540DB">
        <w:rPr>
          <w:rFonts w:ascii="Times New Roman" w:hAnsi="Times New Roman" w:cs="Times New Roman"/>
          <w:bCs/>
          <w:i/>
          <w:iCs/>
          <w:sz w:val="24"/>
          <w:szCs w:val="24"/>
        </w:rPr>
        <w:t>er information or anything else you would like to include should be added after the Course Calendar or posted on Moodle.</w:t>
      </w:r>
    </w:p>
    <w:sectPr w:rsidR="00CA42AD" w:rsidRPr="00331874" w:rsidSect="00CA42AD">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99587" w14:textId="77777777" w:rsidR="003A6082" w:rsidRDefault="003A6082" w:rsidP="007A3DBC">
      <w:pPr>
        <w:spacing w:after="0" w:line="240" w:lineRule="auto"/>
      </w:pPr>
      <w:r>
        <w:separator/>
      </w:r>
    </w:p>
  </w:endnote>
  <w:endnote w:type="continuationSeparator" w:id="0">
    <w:p w14:paraId="109E2CF4" w14:textId="77777777" w:rsidR="003A6082" w:rsidRDefault="003A6082" w:rsidP="007A3DBC">
      <w:pPr>
        <w:spacing w:after="0" w:line="240" w:lineRule="auto"/>
      </w:pPr>
      <w:r>
        <w:continuationSeparator/>
      </w:r>
    </w:p>
  </w:endnote>
  <w:endnote w:type="continuationNotice" w:id="1">
    <w:p w14:paraId="7411A12D" w14:textId="77777777" w:rsidR="003A6082" w:rsidRDefault="003A60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2D465"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824928871"/>
      <w:docPartObj>
        <w:docPartGallery w:val="Page Numbers (Bottom of Page)"/>
        <w:docPartUnique/>
      </w:docPartObj>
    </w:sdtPr>
    <w:sdtEndPr>
      <w:rPr>
        <w:noProof/>
      </w:rPr>
    </w:sdtEndPr>
    <w:sdtContent>
      <w:p w14:paraId="705C692D" w14:textId="77777777" w:rsidR="00000000" w:rsidRPr="005A0F5A" w:rsidRDefault="00000000">
        <w:pPr>
          <w:pStyle w:val="Footer"/>
          <w:jc w:val="right"/>
          <w:rPr>
            <w:rFonts w:ascii="Times New Roman" w:hAnsi="Times New Roman" w:cs="Times New Roman"/>
          </w:rPr>
        </w:pPr>
        <w:r w:rsidRPr="005A0F5A">
          <w:rPr>
            <w:rFonts w:ascii="Times New Roman" w:hAnsi="Times New Roman" w:cs="Times New Roman"/>
          </w:rPr>
          <w:fldChar w:fldCharType="begin"/>
        </w:r>
        <w:r w:rsidRPr="005A0F5A">
          <w:rPr>
            <w:rFonts w:ascii="Times New Roman" w:hAnsi="Times New Roman" w:cs="Times New Roman"/>
          </w:rPr>
          <w:instrText xml:space="preserve"> PAGE   \* MERGEFORMAT </w:instrText>
        </w:r>
        <w:r w:rsidRPr="005A0F5A">
          <w:rPr>
            <w:rFonts w:ascii="Times New Roman" w:hAnsi="Times New Roman" w:cs="Times New Roman"/>
          </w:rPr>
          <w:fldChar w:fldCharType="separate"/>
        </w:r>
        <w:r w:rsidRPr="005A0F5A">
          <w:rPr>
            <w:rFonts w:ascii="Times New Roman" w:hAnsi="Times New Roman" w:cs="Times New Roman"/>
            <w:noProof/>
          </w:rPr>
          <w:t>10</w:t>
        </w:r>
        <w:r w:rsidRPr="005A0F5A">
          <w:rPr>
            <w:rFonts w:ascii="Times New Roman" w:hAnsi="Times New Roman" w:cs="Times New Roman"/>
            <w:noProof/>
          </w:rPr>
          <w:fldChar w:fldCharType="end"/>
        </w:r>
      </w:p>
    </w:sdtContent>
  </w:sdt>
  <w:p w14:paraId="243BD8FD" w14:textId="77777777" w:rsidR="00000000" w:rsidRPr="005A0F5A" w:rsidRDefault="00000000">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8D13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C2D4C" w14:textId="77777777" w:rsidR="003A6082" w:rsidRDefault="003A6082" w:rsidP="007A3DBC">
      <w:pPr>
        <w:spacing w:after="0" w:line="240" w:lineRule="auto"/>
      </w:pPr>
      <w:r>
        <w:separator/>
      </w:r>
    </w:p>
  </w:footnote>
  <w:footnote w:type="continuationSeparator" w:id="0">
    <w:p w14:paraId="30E37FF5" w14:textId="77777777" w:rsidR="003A6082" w:rsidRDefault="003A6082" w:rsidP="007A3DBC">
      <w:pPr>
        <w:spacing w:after="0" w:line="240" w:lineRule="auto"/>
      </w:pPr>
      <w:r>
        <w:continuationSeparator/>
      </w:r>
    </w:p>
  </w:footnote>
  <w:footnote w:type="continuationNotice" w:id="1">
    <w:p w14:paraId="6DA5D185" w14:textId="77777777" w:rsidR="003A6082" w:rsidRDefault="003A60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6C327"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724A2"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9BCB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1278"/>
    <w:multiLevelType w:val="multilevel"/>
    <w:tmpl w:val="4DA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663F"/>
    <w:multiLevelType w:val="multilevel"/>
    <w:tmpl w:val="AA4C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A5FEA"/>
    <w:multiLevelType w:val="multilevel"/>
    <w:tmpl w:val="C40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C4511"/>
    <w:multiLevelType w:val="multilevel"/>
    <w:tmpl w:val="A9EC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15C66"/>
    <w:multiLevelType w:val="multilevel"/>
    <w:tmpl w:val="ED46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9456D"/>
    <w:multiLevelType w:val="hybridMultilevel"/>
    <w:tmpl w:val="B84A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45F5"/>
    <w:multiLevelType w:val="hybridMultilevel"/>
    <w:tmpl w:val="3BFC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341886">
    <w:abstractNumId w:val="5"/>
  </w:num>
  <w:num w:numId="2" w16cid:durableId="1626809076">
    <w:abstractNumId w:val="6"/>
  </w:num>
  <w:num w:numId="3" w16cid:durableId="739795440">
    <w:abstractNumId w:val="4"/>
  </w:num>
  <w:num w:numId="4" w16cid:durableId="866795507">
    <w:abstractNumId w:val="1"/>
  </w:num>
  <w:num w:numId="5" w16cid:durableId="573786501">
    <w:abstractNumId w:val="0"/>
  </w:num>
  <w:num w:numId="6" w16cid:durableId="1415013784">
    <w:abstractNumId w:val="2"/>
  </w:num>
  <w:num w:numId="7" w16cid:durableId="855576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AD"/>
    <w:rsid w:val="00033068"/>
    <w:rsid w:val="00092F48"/>
    <w:rsid w:val="000A16DE"/>
    <w:rsid w:val="000B6E5F"/>
    <w:rsid w:val="000C176F"/>
    <w:rsid w:val="00142597"/>
    <w:rsid w:val="001679A0"/>
    <w:rsid w:val="00193E76"/>
    <w:rsid w:val="001B2288"/>
    <w:rsid w:val="001C28B5"/>
    <w:rsid w:val="001E0794"/>
    <w:rsid w:val="00203B8B"/>
    <w:rsid w:val="00203D8D"/>
    <w:rsid w:val="002338C4"/>
    <w:rsid w:val="00294939"/>
    <w:rsid w:val="003152BE"/>
    <w:rsid w:val="00331874"/>
    <w:rsid w:val="003A6082"/>
    <w:rsid w:val="003D5626"/>
    <w:rsid w:val="004902E9"/>
    <w:rsid w:val="004C3CB6"/>
    <w:rsid w:val="00561FDB"/>
    <w:rsid w:val="005854C0"/>
    <w:rsid w:val="005E5C2C"/>
    <w:rsid w:val="005E5F22"/>
    <w:rsid w:val="00616CE2"/>
    <w:rsid w:val="006A7BBF"/>
    <w:rsid w:val="006D52B1"/>
    <w:rsid w:val="007A3DBC"/>
    <w:rsid w:val="007B0CDB"/>
    <w:rsid w:val="0080168D"/>
    <w:rsid w:val="00841FD5"/>
    <w:rsid w:val="00890565"/>
    <w:rsid w:val="008927E4"/>
    <w:rsid w:val="008B60C1"/>
    <w:rsid w:val="00927BC1"/>
    <w:rsid w:val="00986D64"/>
    <w:rsid w:val="00992A85"/>
    <w:rsid w:val="00997F33"/>
    <w:rsid w:val="00A16E16"/>
    <w:rsid w:val="00A2195B"/>
    <w:rsid w:val="00A3154E"/>
    <w:rsid w:val="00AB3849"/>
    <w:rsid w:val="00B67654"/>
    <w:rsid w:val="00BB6413"/>
    <w:rsid w:val="00C01A87"/>
    <w:rsid w:val="00C14F6F"/>
    <w:rsid w:val="00C301AB"/>
    <w:rsid w:val="00CA42AD"/>
    <w:rsid w:val="00CE38B5"/>
    <w:rsid w:val="00D70846"/>
    <w:rsid w:val="00E373FF"/>
    <w:rsid w:val="00E924D2"/>
    <w:rsid w:val="00F05E45"/>
    <w:rsid w:val="00F34878"/>
    <w:rsid w:val="00FE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4052"/>
  <w15:chartTrackingRefBased/>
  <w15:docId w15:val="{3FDC0AE4-DE39-47D9-B394-9AFCAB0E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2AD"/>
    <w:pPr>
      <w:spacing w:line="259" w:lineRule="auto"/>
    </w:pPr>
    <w:rPr>
      <w:kern w:val="0"/>
      <w:sz w:val="22"/>
      <w:szCs w:val="22"/>
      <w14:ligatures w14:val="none"/>
    </w:rPr>
  </w:style>
  <w:style w:type="paragraph" w:styleId="Heading1">
    <w:name w:val="heading 1"/>
    <w:basedOn w:val="Normal"/>
    <w:next w:val="Normal"/>
    <w:link w:val="Heading1Char"/>
    <w:uiPriority w:val="9"/>
    <w:qFormat/>
    <w:rsid w:val="00CA42A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A42A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A42A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A42A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A42A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A42A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A42A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A42A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A42A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2AD"/>
    <w:rPr>
      <w:rFonts w:eastAsiaTheme="majorEastAsia" w:cstheme="majorBidi"/>
      <w:color w:val="272727" w:themeColor="text1" w:themeTint="D8"/>
    </w:rPr>
  </w:style>
  <w:style w:type="paragraph" w:styleId="Title">
    <w:name w:val="Title"/>
    <w:basedOn w:val="Normal"/>
    <w:next w:val="Normal"/>
    <w:link w:val="TitleChar"/>
    <w:uiPriority w:val="10"/>
    <w:qFormat/>
    <w:rsid w:val="00CA42A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A4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2A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A4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2AD"/>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A42AD"/>
    <w:rPr>
      <w:i/>
      <w:iCs/>
      <w:color w:val="404040" w:themeColor="text1" w:themeTint="BF"/>
    </w:rPr>
  </w:style>
  <w:style w:type="paragraph" w:styleId="ListParagraph">
    <w:name w:val="List Paragraph"/>
    <w:basedOn w:val="Normal"/>
    <w:uiPriority w:val="34"/>
    <w:qFormat/>
    <w:rsid w:val="00CA42AD"/>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CA42AD"/>
    <w:rPr>
      <w:i/>
      <w:iCs/>
      <w:color w:val="0F4761" w:themeColor="accent1" w:themeShade="BF"/>
    </w:rPr>
  </w:style>
  <w:style w:type="paragraph" w:styleId="IntenseQuote">
    <w:name w:val="Intense Quote"/>
    <w:basedOn w:val="Normal"/>
    <w:next w:val="Normal"/>
    <w:link w:val="IntenseQuoteChar"/>
    <w:uiPriority w:val="30"/>
    <w:qFormat/>
    <w:rsid w:val="00CA42A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A42AD"/>
    <w:rPr>
      <w:i/>
      <w:iCs/>
      <w:color w:val="0F4761" w:themeColor="accent1" w:themeShade="BF"/>
    </w:rPr>
  </w:style>
  <w:style w:type="character" w:styleId="IntenseReference">
    <w:name w:val="Intense Reference"/>
    <w:basedOn w:val="DefaultParagraphFont"/>
    <w:uiPriority w:val="32"/>
    <w:qFormat/>
    <w:rsid w:val="00CA42AD"/>
    <w:rPr>
      <w:b/>
      <w:bCs/>
      <w:smallCaps/>
      <w:color w:val="0F4761" w:themeColor="accent1" w:themeShade="BF"/>
      <w:spacing w:val="5"/>
    </w:rPr>
  </w:style>
  <w:style w:type="character" w:styleId="Hyperlink">
    <w:name w:val="Hyperlink"/>
    <w:basedOn w:val="DefaultParagraphFont"/>
    <w:uiPriority w:val="99"/>
    <w:unhideWhenUsed/>
    <w:rsid w:val="00CA42AD"/>
    <w:rPr>
      <w:color w:val="467886" w:themeColor="hyperlink"/>
      <w:u w:val="single"/>
    </w:rPr>
  </w:style>
  <w:style w:type="paragraph" w:styleId="Header">
    <w:name w:val="header"/>
    <w:basedOn w:val="Normal"/>
    <w:link w:val="HeaderChar"/>
    <w:uiPriority w:val="99"/>
    <w:unhideWhenUsed/>
    <w:rsid w:val="00CA4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2AD"/>
    <w:rPr>
      <w:kern w:val="0"/>
      <w:sz w:val="22"/>
      <w:szCs w:val="22"/>
      <w14:ligatures w14:val="none"/>
    </w:rPr>
  </w:style>
  <w:style w:type="paragraph" w:styleId="Footer">
    <w:name w:val="footer"/>
    <w:basedOn w:val="Normal"/>
    <w:link w:val="FooterChar"/>
    <w:uiPriority w:val="99"/>
    <w:unhideWhenUsed/>
    <w:rsid w:val="00CA4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2AD"/>
    <w:rPr>
      <w:kern w:val="0"/>
      <w:sz w:val="22"/>
      <w:szCs w:val="22"/>
      <w14:ligatures w14:val="none"/>
    </w:rPr>
  </w:style>
  <w:style w:type="table" w:styleId="TableGrid">
    <w:name w:val="Table Grid"/>
    <w:basedOn w:val="TableNormal"/>
    <w:uiPriority w:val="39"/>
    <w:rsid w:val="00CA42AD"/>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874"/>
    <w:rPr>
      <w:color w:val="605E5C"/>
      <w:shd w:val="clear" w:color="auto" w:fill="E1DFDD"/>
    </w:rPr>
  </w:style>
  <w:style w:type="paragraph" w:styleId="NormalWeb">
    <w:name w:val="Normal (Web)"/>
    <w:basedOn w:val="Normal"/>
    <w:uiPriority w:val="99"/>
    <w:semiHidden/>
    <w:unhideWhenUsed/>
    <w:rsid w:val="004C3C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502449">
      <w:bodyDiv w:val="1"/>
      <w:marLeft w:val="0"/>
      <w:marRight w:val="0"/>
      <w:marTop w:val="0"/>
      <w:marBottom w:val="0"/>
      <w:divBdr>
        <w:top w:val="none" w:sz="0" w:space="0" w:color="auto"/>
        <w:left w:val="none" w:sz="0" w:space="0" w:color="auto"/>
        <w:bottom w:val="none" w:sz="0" w:space="0" w:color="auto"/>
        <w:right w:val="none" w:sz="0" w:space="0" w:color="auto"/>
      </w:divBdr>
      <w:divsChild>
        <w:div w:id="2082831477">
          <w:marLeft w:val="0"/>
          <w:marRight w:val="0"/>
          <w:marTop w:val="0"/>
          <w:marBottom w:val="0"/>
          <w:divBdr>
            <w:top w:val="none" w:sz="0" w:space="0" w:color="auto"/>
            <w:left w:val="none" w:sz="0" w:space="0" w:color="auto"/>
            <w:bottom w:val="none" w:sz="0" w:space="0" w:color="auto"/>
            <w:right w:val="none" w:sz="0" w:space="0" w:color="auto"/>
          </w:divBdr>
          <w:divsChild>
            <w:div w:id="1473791991">
              <w:marLeft w:val="0"/>
              <w:marRight w:val="0"/>
              <w:marTop w:val="0"/>
              <w:marBottom w:val="0"/>
              <w:divBdr>
                <w:top w:val="none" w:sz="0" w:space="0" w:color="auto"/>
                <w:left w:val="none" w:sz="0" w:space="0" w:color="auto"/>
                <w:bottom w:val="none" w:sz="0" w:space="0" w:color="auto"/>
                <w:right w:val="none" w:sz="0" w:space="0" w:color="auto"/>
              </w:divBdr>
              <w:divsChild>
                <w:div w:id="1894612753">
                  <w:marLeft w:val="0"/>
                  <w:marRight w:val="0"/>
                  <w:marTop w:val="0"/>
                  <w:marBottom w:val="0"/>
                  <w:divBdr>
                    <w:top w:val="none" w:sz="0" w:space="0" w:color="auto"/>
                    <w:left w:val="none" w:sz="0" w:space="0" w:color="auto"/>
                    <w:bottom w:val="none" w:sz="0" w:space="0" w:color="auto"/>
                    <w:right w:val="none" w:sz="0" w:space="0" w:color="auto"/>
                  </w:divBdr>
                  <w:divsChild>
                    <w:div w:id="1989699921">
                      <w:marLeft w:val="0"/>
                      <w:marRight w:val="0"/>
                      <w:marTop w:val="0"/>
                      <w:marBottom w:val="0"/>
                      <w:divBdr>
                        <w:top w:val="none" w:sz="0" w:space="0" w:color="auto"/>
                        <w:left w:val="none" w:sz="0" w:space="0" w:color="auto"/>
                        <w:bottom w:val="none" w:sz="0" w:space="0" w:color="auto"/>
                        <w:right w:val="none" w:sz="0" w:space="0" w:color="auto"/>
                      </w:divBdr>
                      <w:divsChild>
                        <w:div w:id="185103444">
                          <w:marLeft w:val="0"/>
                          <w:marRight w:val="0"/>
                          <w:marTop w:val="0"/>
                          <w:marBottom w:val="0"/>
                          <w:divBdr>
                            <w:top w:val="none" w:sz="0" w:space="0" w:color="auto"/>
                            <w:left w:val="none" w:sz="0" w:space="0" w:color="auto"/>
                            <w:bottom w:val="none" w:sz="0" w:space="0" w:color="auto"/>
                            <w:right w:val="none" w:sz="0" w:space="0" w:color="auto"/>
                          </w:divBdr>
                          <w:divsChild>
                            <w:div w:id="18223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21428">
      <w:bodyDiv w:val="1"/>
      <w:marLeft w:val="0"/>
      <w:marRight w:val="0"/>
      <w:marTop w:val="0"/>
      <w:marBottom w:val="0"/>
      <w:divBdr>
        <w:top w:val="none" w:sz="0" w:space="0" w:color="auto"/>
        <w:left w:val="none" w:sz="0" w:space="0" w:color="auto"/>
        <w:bottom w:val="none" w:sz="0" w:space="0" w:color="auto"/>
        <w:right w:val="none" w:sz="0" w:space="0" w:color="auto"/>
      </w:divBdr>
      <w:divsChild>
        <w:div w:id="1501771969">
          <w:marLeft w:val="0"/>
          <w:marRight w:val="0"/>
          <w:marTop w:val="0"/>
          <w:marBottom w:val="0"/>
          <w:divBdr>
            <w:top w:val="none" w:sz="0" w:space="0" w:color="auto"/>
            <w:left w:val="none" w:sz="0" w:space="0" w:color="auto"/>
            <w:bottom w:val="none" w:sz="0" w:space="0" w:color="auto"/>
            <w:right w:val="none" w:sz="0" w:space="0" w:color="auto"/>
          </w:divBdr>
          <w:divsChild>
            <w:div w:id="1667897098">
              <w:marLeft w:val="0"/>
              <w:marRight w:val="0"/>
              <w:marTop w:val="0"/>
              <w:marBottom w:val="0"/>
              <w:divBdr>
                <w:top w:val="none" w:sz="0" w:space="0" w:color="auto"/>
                <w:left w:val="none" w:sz="0" w:space="0" w:color="auto"/>
                <w:bottom w:val="none" w:sz="0" w:space="0" w:color="auto"/>
                <w:right w:val="none" w:sz="0" w:space="0" w:color="auto"/>
              </w:divBdr>
              <w:divsChild>
                <w:div w:id="802892639">
                  <w:marLeft w:val="0"/>
                  <w:marRight w:val="0"/>
                  <w:marTop w:val="0"/>
                  <w:marBottom w:val="0"/>
                  <w:divBdr>
                    <w:top w:val="none" w:sz="0" w:space="0" w:color="auto"/>
                    <w:left w:val="none" w:sz="0" w:space="0" w:color="auto"/>
                    <w:bottom w:val="none" w:sz="0" w:space="0" w:color="auto"/>
                    <w:right w:val="none" w:sz="0" w:space="0" w:color="auto"/>
                  </w:divBdr>
                  <w:divsChild>
                    <w:div w:id="843789677">
                      <w:marLeft w:val="0"/>
                      <w:marRight w:val="0"/>
                      <w:marTop w:val="0"/>
                      <w:marBottom w:val="0"/>
                      <w:divBdr>
                        <w:top w:val="none" w:sz="0" w:space="0" w:color="auto"/>
                        <w:left w:val="none" w:sz="0" w:space="0" w:color="auto"/>
                        <w:bottom w:val="none" w:sz="0" w:space="0" w:color="auto"/>
                        <w:right w:val="none" w:sz="0" w:space="0" w:color="auto"/>
                      </w:divBdr>
                      <w:divsChild>
                        <w:div w:id="1444811612">
                          <w:marLeft w:val="0"/>
                          <w:marRight w:val="0"/>
                          <w:marTop w:val="0"/>
                          <w:marBottom w:val="0"/>
                          <w:divBdr>
                            <w:top w:val="none" w:sz="0" w:space="0" w:color="auto"/>
                            <w:left w:val="none" w:sz="0" w:space="0" w:color="auto"/>
                            <w:bottom w:val="none" w:sz="0" w:space="0" w:color="auto"/>
                            <w:right w:val="none" w:sz="0" w:space="0" w:color="auto"/>
                          </w:divBdr>
                          <w:divsChild>
                            <w:div w:id="16050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centralasia.sharepoint.com/:b:/s/CTLT906/EZ0KwUxRWbhJpBND7ThQRMQBhKVbTKqHwYZpa1u3pz4Acw?e=E1Z1bj"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registrar.ucentralasia.org/calenda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D12D795FD21449AAC366C53E506120" ma:contentTypeVersion="8" ma:contentTypeDescription="Create a new document." ma:contentTypeScope="" ma:versionID="e398f04ae2a8484a76a2e9080d54b632">
  <xsd:schema xmlns:xsd="http://www.w3.org/2001/XMLSchema" xmlns:xs="http://www.w3.org/2001/XMLSchema" xmlns:p="http://schemas.microsoft.com/office/2006/metadata/properties" xmlns:ns2="e11b94d4-aa2b-4001-9144-e074f53aa1ea" targetNamespace="http://schemas.microsoft.com/office/2006/metadata/properties" ma:root="true" ma:fieldsID="4467a8684bc67a99d231a7072310cdb4" ns2:_="">
    <xsd:import namespace="e11b94d4-aa2b-4001-9144-e074f53aa1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b94d4-aa2b-4001-9144-e074f53aa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0C7A00-D691-414B-B26A-A0A9442888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6A60CF-5310-4152-9886-B9EBE01898E5}">
  <ds:schemaRefs>
    <ds:schemaRef ds:uri="http://schemas.microsoft.com/sharepoint/v3/contenttype/forms"/>
  </ds:schemaRefs>
</ds:datastoreItem>
</file>

<file path=customXml/itemProps3.xml><?xml version="1.0" encoding="utf-8"?>
<ds:datastoreItem xmlns:ds="http://schemas.openxmlformats.org/officeDocument/2006/customXml" ds:itemID="{8A5AC5CB-004E-4151-B420-71F3D7538F69}"/>
</file>

<file path=docProps/app.xml><?xml version="1.0" encoding="utf-8"?>
<Properties xmlns="http://schemas.openxmlformats.org/officeDocument/2006/extended-properties" xmlns:vt="http://schemas.openxmlformats.org/officeDocument/2006/docPropsVTypes">
  <Template>Normal</Template>
  <TotalTime>1</TotalTime>
  <Pages>5</Pages>
  <Words>1304</Words>
  <Characters>7307</Characters>
  <Application>Microsoft Office Word</Application>
  <DocSecurity>0</DocSecurity>
  <Lines>140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Guzikova</dc:creator>
  <cp:keywords/>
  <dc:description/>
  <cp:lastModifiedBy>Mariia Guzikova</cp:lastModifiedBy>
  <cp:revision>4</cp:revision>
  <dcterms:created xsi:type="dcterms:W3CDTF">2024-12-19T03:54:00Z</dcterms:created>
  <dcterms:modified xsi:type="dcterms:W3CDTF">2024-12-19T03:54:00Z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0x010100A5D12D795FD21449AAC366C53E506120</vt:lpwstr>
  </property>
</Properties>
</file>