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7469A" w14:textId="4C2CB637" w:rsidR="00C35F7B" w:rsidRPr="00C35F7B" w:rsidRDefault="00C35F7B" w:rsidP="00470813">
      <w:pPr>
        <w:spacing w:after="0" w:line="276" w:lineRule="auto"/>
        <w:rPr>
          <w:b/>
          <w:bCs/>
        </w:rPr>
      </w:pPr>
      <w:r w:rsidRPr="00C35F7B">
        <w:rPr>
          <w:b/>
          <w:bCs/>
        </w:rPr>
        <w:t>ABSTRACT</w:t>
      </w:r>
    </w:p>
    <w:p w14:paraId="3EDC01C3" w14:textId="77777777" w:rsidR="00C35F7B" w:rsidRDefault="00C35F7B" w:rsidP="00C35F7B">
      <w:pPr>
        <w:spacing w:after="0" w:line="276" w:lineRule="auto"/>
        <w:ind w:firstLine="720"/>
        <w:jc w:val="both"/>
      </w:pPr>
    </w:p>
    <w:p w14:paraId="2D205D54" w14:textId="77777777" w:rsidR="00C35F7B" w:rsidRDefault="00C35F7B" w:rsidP="00C35F7B">
      <w:pPr>
        <w:spacing w:after="0" w:line="276" w:lineRule="auto"/>
        <w:ind w:firstLine="720"/>
        <w:jc w:val="both"/>
      </w:pPr>
    </w:p>
    <w:p w14:paraId="6BAEDBE8" w14:textId="77777777" w:rsidR="00C35F7B" w:rsidRDefault="00C35F7B" w:rsidP="00C35F7B">
      <w:pPr>
        <w:spacing w:after="0" w:line="276" w:lineRule="auto"/>
        <w:ind w:firstLine="720"/>
        <w:jc w:val="both"/>
      </w:pPr>
    </w:p>
    <w:p w14:paraId="0D65A0EA" w14:textId="136C5A97" w:rsidR="00F80683" w:rsidRPr="00285714" w:rsidRDefault="00F80683" w:rsidP="00C35F7B">
      <w:pPr>
        <w:spacing w:after="0" w:line="276" w:lineRule="auto"/>
        <w:ind w:firstLine="720"/>
        <w:jc w:val="both"/>
        <w:rPr>
          <w:rFonts w:cs="Times New Roman"/>
          <w:szCs w:val="24"/>
        </w:rPr>
      </w:pPr>
      <w:r w:rsidRPr="00F80683">
        <w:t>Platforma de e-learning „EasyLearn”</w:t>
      </w:r>
      <w:r w:rsidR="00C60213">
        <w:t xml:space="preserve"> are ca o</w:t>
      </w:r>
      <w:r w:rsidRPr="00285714">
        <w:rPr>
          <w:rFonts w:cs="Times New Roman"/>
          <w:szCs w:val="24"/>
        </w:rPr>
        <w:t xml:space="preserve">biectiv principal </w:t>
      </w:r>
      <w:r w:rsidR="00C60213">
        <w:rPr>
          <w:rFonts w:cs="Times New Roman"/>
          <w:szCs w:val="24"/>
        </w:rPr>
        <w:t>conectarea</w:t>
      </w:r>
      <w:r w:rsidRPr="00285714">
        <w:rPr>
          <w:rFonts w:cs="Times New Roman"/>
          <w:szCs w:val="24"/>
        </w:rPr>
        <w:t xml:space="preserve"> profesori</w:t>
      </w:r>
      <w:r w:rsidR="00C60213">
        <w:rPr>
          <w:rFonts w:cs="Times New Roman"/>
          <w:szCs w:val="24"/>
        </w:rPr>
        <w:t>lor</w:t>
      </w:r>
      <w:r w:rsidRPr="00285714">
        <w:rPr>
          <w:rFonts w:cs="Times New Roman"/>
          <w:szCs w:val="24"/>
        </w:rPr>
        <w:t xml:space="preserve"> și elevi</w:t>
      </w:r>
      <w:r w:rsidR="00C60213">
        <w:rPr>
          <w:rFonts w:cs="Times New Roman"/>
          <w:szCs w:val="24"/>
        </w:rPr>
        <w:t>lor</w:t>
      </w:r>
      <w:r w:rsidRPr="00285714">
        <w:rPr>
          <w:rFonts w:cs="Times New Roman"/>
          <w:szCs w:val="24"/>
        </w:rPr>
        <w:t xml:space="preserve"> în vederea pregătirii extra-școlare, adaptând prin intermediul tehnologiei cerințele actuale la ritmul vieții moderne.</w:t>
      </w:r>
    </w:p>
    <w:p w14:paraId="13D6EC67" w14:textId="0328F797" w:rsidR="00F80683" w:rsidRDefault="00F80683" w:rsidP="00C35F7B">
      <w:pPr>
        <w:spacing w:after="0"/>
        <w:ind w:firstLine="720"/>
        <w:jc w:val="both"/>
      </w:pPr>
      <w:r w:rsidRPr="00F80683">
        <w:t>Avem aspecte comune pentru cele doua tipuri de utilizatori, dar interfețele pentru cadre didactice și elevi vor avea particularități adaptate dinamic nevoilor și funcționalităților specifice fiecărei categorii.</w:t>
      </w:r>
      <w:r w:rsidR="00297EB2">
        <w:t xml:space="preserve"> </w:t>
      </w:r>
      <w:r w:rsidR="00A64600">
        <w:t>Este</w:t>
      </w:r>
      <w:r>
        <w:t xml:space="preserve"> construită predominant în funcție de proprile dorințe, așteptări și necesități întâlnite în anii de studiu. În acest sens, pun accentul pe accesibilitate. Consider că acest mod de comunicare și colaborare profesor-elev este rapid, informația fiind pregătită de un profesor, la fel ca în meditațiile tradiționale, eficient și mai puțin costisitor. Am integrat metode de a atrage utilizatorii pe platformă, oferind beneficii de ambele părți.</w:t>
      </w:r>
    </w:p>
    <w:p w14:paraId="65D3058C" w14:textId="3737D707" w:rsidR="004A08F3" w:rsidRDefault="004A08F3" w:rsidP="00C35F7B">
      <w:pPr>
        <w:jc w:val="both"/>
      </w:pPr>
    </w:p>
    <w:sectPr w:rsidR="004A0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7887"/>
    <w:rsid w:val="00297EB2"/>
    <w:rsid w:val="003A0099"/>
    <w:rsid w:val="00470813"/>
    <w:rsid w:val="004A08F3"/>
    <w:rsid w:val="00577BFA"/>
    <w:rsid w:val="00877887"/>
    <w:rsid w:val="008B4309"/>
    <w:rsid w:val="00A64600"/>
    <w:rsid w:val="00C35F7B"/>
    <w:rsid w:val="00C60213"/>
    <w:rsid w:val="00E6017F"/>
    <w:rsid w:val="00F806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848A"/>
  <w15:chartTrackingRefBased/>
  <w15:docId w15:val="{2C8AF57A-9FBE-406D-B38F-BA6B316A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683"/>
    <w:rPr>
      <w:rFonts w:ascii="Times New Roman" w:hAnsi="Times New Roman"/>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5E2F2DD-899A-4286-BAA7-DA5B8A407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Oana Manuc</dc:creator>
  <cp:keywords/>
  <dc:description/>
  <cp:lastModifiedBy>Oana Manuc</cp:lastModifiedBy>
  <cp:revision>8</cp:revision>
  <dcterms:created xsi:type="dcterms:W3CDTF">2024-06-29T13:56:00Z</dcterms:created>
  <dcterms:modified xsi:type="dcterms:W3CDTF">2024-06-29T14:04:00Z</dcterms:modified>
</cp:coreProperties>
</file>