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HIST7-ROME-01 - YEAR 7 HISTORY TEST: THE ROMAN EMPIRE</w:t>
      </w:r>
    </w:p>
    <w:p>
      <w:r>
        <w:t xml:space="preserve">Answer all four questions. Write full sentences.</w:t>
      </w:r>
    </w:p>
    <w:p>
      <w:pPr>
        <w:pStyle w:val="Heading2"/>
      </w:pPr>
      <w:r>
        <w:t xml:space="preserve">Question 1 (4 marks)</w:t>
      </w:r>
    </w:p>
    <w:p>
      <w:r>
        <w:t xml:space="preserve">Why did the Roman army build roads across the empire?</w:t>
      </w:r>
    </w:p>
    <w:p>
      <w:r>
        <w:t xml:space="preserve">A correct answer mentions moving soldiers quickly, trade and supplies, and spreading Roman control.</w:t>
      </w:r>
    </w:p>
    <w:p>
      <w:pPr>
        <w:pStyle w:val="Heading2"/>
      </w:pPr>
      <w:r>
        <w:t xml:space="preserve">Question 2 (4 marks)</w:t>
      </w:r>
    </w:p>
    <w:p>
      <w:r>
        <w:t xml:space="preserve">What was aqueduct water used for in Roman towns?</w:t>
      </w:r>
    </w:p>
    <w:p>
      <w:r>
        <w:t xml:space="preserve">A correct answer names drinking water, public baths and fountains.</w:t>
      </w:r>
    </w:p>
    <w:p>
      <w:pPr>
        <w:pStyle w:val="Heading2"/>
      </w:pPr>
      <w:r>
        <w:t xml:space="preserve">Question 3 (4 marks)</w:t>
      </w:r>
    </w:p>
    <w:p>
      <w:r>
        <w:t xml:space="preserve">Give two reasons the empire was split into East and West.</w:t>
      </w:r>
    </w:p>
    <w:p>
      <w:r>
        <w:t xml:space="preserve">A correct answer says the empire had grown too large to rule from one city, and that defence was easier with two capitals.</w:t>
      </w:r>
    </w:p>
    <w:p>
      <w:pPr>
        <w:pStyle w:val="Heading2"/>
      </w:pPr>
      <w:r>
        <w:t xml:space="preserve">Question 4 (4 marks)</w:t>
      </w:r>
    </w:p>
    <w:p>
      <w:r>
        <w:t xml:space="preserve">Name two things Roman towns built that we still use today, and say what each was for.</w:t>
      </w:r>
    </w:p>
    <w:p>
      <w:r>
        <w:t xml:space="preserve">A correct answer pairs a structure (roads, sewers, baths, walls) with its purpose.</w:t>
      </w:r>
    </w:p>
    <w:p>
      <w:pPr>
        <w:pStyle w:val="Heading2"/>
      </w:pPr>
      <w:r>
        <w:t xml:space="preserve">How I grade this test (for the teacher marking after me)</w:t>
      </w:r>
    </w:p>
    <w:p>
      <w:r>
        <w:t xml:space="preserve">Every question is marked on a 4-band scale, out of 4; band 4 is the highest and band 1 the lowest. No half marks.</w:t>
      </w:r>
    </w:p>
    <w:tbl>
      <w:tblPr>
        <w:tblW w:w="0" w:type="auto"/>
      </w:tblPr>
      <w:tr>
        <w:tc>
          <w:p>
            <w:r>
              <w:t xml:space="preserve">Band</w:t>
            </w:r>
          </w:p>
        </w:tc>
        <w:tc>
          <w:p>
            <w:r>
              <w:t xml:space="preserve">What an answer at this band looks like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Accurate and complete, in the pupil's own words.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Mostly accurate; one part missing or vague.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Partly accurate; more wrong than right.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Little or no correct content.</w:t>
            </w:r>
          </w:p>
        </w:tc>
      </w:tr>
    </w:tbl>
    <w:p>
      <w:pPr>
        <w:pStyle w:val="Heading2"/>
      </w:pPr>
      <w:r>
        <w:t xml:space="preserve">Grade boundaries (out of 16 points)</w:t>
      </w:r>
    </w:p>
    <w:p>
      <w:r>
        <w:t xml:space="preserve">A: 14-16. B: 10-13. C: 6-9. D: 0-5.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