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MUS8-INSTRUMENTS-01 - YEAR 8 MUSIC TEST: INSTRUMENT FAMILIES</w:t>
      </w:r>
    </w:p>
    <w:p>
      <w:r>
        <w:t xml:space="preserve">Answer all three questions. Write full sentences.</w:t>
      </w:r>
    </w:p>
    <w:p>
      <w:pPr>
        <w:pStyle w:val="Heading2"/>
      </w:pPr>
      <w:r>
        <w:t xml:space="preserve">Question 1 (3 marks)</w:t>
      </w:r>
    </w:p>
    <w:p>
      <w:r>
        <w:t xml:space="preserve">Name the family each of these belongs to: oboe, tuba, timpani.</w:t>
      </w:r>
    </w:p>
    <w:p>
      <w:r>
        <w:t xml:space="preserve">A correct answer names woodwind, brass and percussion respectively.</w:t>
      </w:r>
    </w:p>
    <w:p>
      <w:pPr>
        <w:pStyle w:val="Heading2"/>
      </w:pPr>
      <w:r>
        <w:t xml:space="preserve">Question 2 (3 marks)</w:t>
      </w:r>
    </w:p>
    <w:p>
      <w:r>
        <w:t xml:space="preserve">Give one way a violin makes a louder sound, and say why it works.</w:t>
      </w:r>
    </w:p>
    <w:p>
      <w:r>
        <w:t xml:space="preserve">A correct answer says bowing or plucking harder makes bigger vibrations.</w:t>
      </w:r>
    </w:p>
    <w:p>
      <w:pPr>
        <w:pStyle w:val="Heading2"/>
      </w:pPr>
      <w:r>
        <w:t xml:space="preserve">Question 3 (3 marks)</w:t>
      </w:r>
    </w:p>
    <w:p>
      <w:r>
        <w:t xml:space="preserve">Why does a drum with a larger skin sound lower?</w:t>
      </w:r>
    </w:p>
    <w:p>
      <w:r>
        <w:t xml:space="preserve">A correct answer says the larger skin vibrates more slowly.</w:t>
      </w:r>
    </w:p>
    <w:p>
      <w:pPr>
        <w:pStyle w:val="Heading2"/>
      </w:pPr>
      <w:r>
        <w:t xml:space="preserve">Grade boundaries (out of 9 points)</w:t>
      </w:r>
    </w:p>
    <w:p>
      <w:r>
        <w:t xml:space="preserve">A: 8-9. B: 6-7. C: 4-5. D: 0-3.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</w:styles>
</file>