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1683745d51f507c86c52b8d223eb095d0069ac"/>
    <w:p>
      <w:pPr>
        <w:pStyle w:val="Heading1"/>
      </w:pPr>
      <w:r>
        <w:t xml:space="preserve">Orbit — Executive Briefing: Product Strategy, Architecture &amp; Roadmap</w:t>
      </w:r>
    </w:p>
    <w:p>
      <w:pPr>
        <w:pStyle w:val="FirstParagraph"/>
      </w:pPr>
      <w:r>
        <w:rPr>
          <w:b/>
          <w:bCs/>
        </w:rPr>
        <w:t xml:space="preserve">Prepared for:</w:t>
      </w:r>
      <w:r>
        <w:t xml:space="preserve"> </w:t>
      </w:r>
      <w:r>
        <w:t xml:space="preserve">CEO Presentation &amp; Strategy Alignment</w:t>
      </w:r>
      <w:r>
        <w:br/>
      </w:r>
      <w:r>
        <w:rPr>
          <w:b/>
          <w:bCs/>
        </w:rPr>
        <w:t xml:space="preserve">Project:</w:t>
      </w:r>
      <w:r>
        <w:t xml:space="preserve"> </w:t>
      </w:r>
      <w:r>
        <w:t xml:space="preserve">Orbit — Student Calendar</w:t>
      </w:r>
      <w:r>
        <w:br/>
      </w:r>
      <w:r>
        <w:rPr>
          <w:b/>
          <w:bCs/>
        </w:rPr>
        <w:t xml:space="preserve">Date:</w:t>
      </w:r>
      <w:r>
        <w:t xml:space="preserve"> </w:t>
      </w:r>
      <w:r>
        <w:t xml:space="preserve">July 1, 2026</w:t>
      </w:r>
    </w:p>
    <w:p>
      <w:r>
        <w:pict>
          <v:rect style="width:0;height:1.5pt" o:hralign="center" o:hrstd="t" o:hr="t"/>
        </w:pict>
      </w:r>
    </w:p>
    <w:bookmarkStart w:id="9" w:name="X72fe0369b1a75a70006e953a5f62fb7c4beff2d"/>
    <w:p>
      <w:pPr>
        <w:pStyle w:val="Heading2"/>
      </w:pPr>
      <w:r>
        <w:t xml:space="preserve">1. Executive Summary: The Teen Scheduling Paradigm</w:t>
      </w:r>
    </w:p>
    <w:p>
      <w:pPr>
        <w:pStyle w:val="FirstParagraph"/>
      </w:pPr>
      <w:r>
        <w:t xml:space="preserve">Traditional calendars (Google Calendar, Apple Calendar, Outlook) were built for corporate employees managing meetings, conference calls, and desktop workflows. They are structured as blank grids that feel like chores to fill out, and they are inherently isolated.</w:t>
      </w:r>
    </w:p>
    <w:p>
      <w:pPr>
        <w:pStyle w:val="BodyText"/>
      </w:pPr>
      <w:r>
        <w:t xml:space="preserve">For the</w:t>
      </w:r>
      <w:r>
        <w:t xml:space="preserve"> </w:t>
      </w:r>
      <w:r>
        <w:rPr>
          <w:b/>
          <w:bCs/>
        </w:rPr>
        <w:t xml:space="preserve">50 million middle and high school students in the US</w:t>
      </w:r>
      <w:r>
        <w:t xml:space="preserve">, life does not run on 30-minute meetings. It runs on:</w:t>
      </w:r>
      <w:r>
        <w:t xml:space="preserve"> </w:t>
      </w:r>
      <w:r>
        <w:t xml:space="preserve">*</w:t>
      </w:r>
      <w:r>
        <w:t xml:space="preserve"> </w:t>
      </w:r>
      <w:r>
        <w:rPr>
          <w:b/>
          <w:bCs/>
        </w:rPr>
        <w:t xml:space="preserve">Rotational block schedules</w:t>
      </w:r>
      <w:r>
        <w:t xml:space="preserve"> </w:t>
      </w:r>
      <w:r>
        <w:t xml:space="preserve">(A/B days, 6-period rotations).</w:t>
      </w:r>
      <w:r>
        <w:t xml:space="preserve"> </w:t>
      </w:r>
      <w:r>
        <w:t xml:space="preserve">*</w:t>
      </w:r>
      <w:r>
        <w:t xml:space="preserve"> </w:t>
      </w:r>
      <w:r>
        <w:rPr>
          <w:b/>
          <w:bCs/>
        </w:rPr>
        <w:t xml:space="preserve">Extracurricular commitments</w:t>
      </w:r>
      <w:r>
        <w:t xml:space="preserve"> </w:t>
      </w:r>
      <w:r>
        <w:t xml:space="preserve">(practices, matches, rehearsals).</w:t>
      </w:r>
      <w:r>
        <w:t xml:space="preserve"> </w:t>
      </w:r>
      <w:r>
        <w:t xml:space="preserve">*</w:t>
      </w:r>
      <w:r>
        <w:t xml:space="preserve"> </w:t>
      </w:r>
      <w:r>
        <w:rPr>
          <w:b/>
          <w:bCs/>
        </w:rPr>
        <w:t xml:space="preserve">Asynchronous deadlines</w:t>
      </w:r>
      <w:r>
        <w:t xml:space="preserve"> </w:t>
      </w:r>
      <w:r>
        <w:t xml:space="preserve">(homework, exam prep, college apps).</w:t>
      </w:r>
      <w:r>
        <w:t xml:space="preserve"> </w:t>
      </w:r>
      <w:r>
        <w:t xml:space="preserve">*</w:t>
      </w:r>
      <w:r>
        <w:t xml:space="preserve"> </w:t>
      </w:r>
      <w:r>
        <w:rPr>
          <w:b/>
          <w:bCs/>
        </w:rPr>
        <w:t xml:space="preserve">Fluid social groups</w:t>
      </w:r>
      <w:r>
        <w:t xml:space="preserve"> </w:t>
      </w:r>
      <w:r>
        <w:t xml:space="preserve">(hanging out after school, free periods).</w:t>
      </w:r>
    </w:p>
    <w:p>
      <w:pPr>
        <w:pStyle w:val="BodyText"/>
      </w:pPr>
      <w:r>
        <w:rPr>
          <w:b/>
          <w:bCs/>
        </w:rPr>
        <w:t xml:space="preserve">Orbit</w:t>
      </w:r>
      <w:r>
        <w:t xml:space="preserve"> </w:t>
      </w:r>
      <w:r>
        <w:t xml:space="preserve">is designed to be the daily utility that students</w:t>
      </w:r>
      <w:r>
        <w:t xml:space="preserve"> </w:t>
      </w:r>
      <w:r>
        <w:rPr>
          <w:i/>
          <w:iCs/>
        </w:rPr>
        <w:t xml:space="preserve">choose</w:t>
      </w:r>
      <w:r>
        <w:t xml:space="preserve"> </w:t>
      </w:r>
      <w:r>
        <w:t xml:space="preserve">to use. By combining</w:t>
      </w:r>
      <w:r>
        <w:t xml:space="preserve"> </w:t>
      </w:r>
      <w:r>
        <w:rPr>
          <w:b/>
          <w:bCs/>
        </w:rPr>
        <w:t xml:space="preserve">bell-schedule automation</w:t>
      </w:r>
      <w:r>
        <w:t xml:space="preserve">,</w:t>
      </w:r>
      <w:r>
        <w:t xml:space="preserve"> </w:t>
      </w:r>
      <w:r>
        <w:rPr>
          <w:b/>
          <w:bCs/>
        </w:rPr>
        <w:t xml:space="preserve">identity-driven customization</w:t>
      </w:r>
      <w:r>
        <w:t xml:space="preserve">, and a</w:t>
      </w:r>
      <w:r>
        <w:t xml:space="preserve"> </w:t>
      </w:r>
      <w:r>
        <w:rPr>
          <w:b/>
          <w:bCs/>
        </w:rPr>
        <w:t xml:space="preserve">social graph built directly into the calendar grid</w:t>
      </w:r>
      <w:r>
        <w:t xml:space="preserve">, Orbit solves the student coordination problem.</w:t>
      </w:r>
    </w:p>
    <w:p>
      <w:r>
        <w:pict>
          <v:rect style="width:0;height:1.5pt" o:hralign="center" o:hrstd="t" o:hr="t"/>
        </w:pict>
      </w:r>
    </w:p>
    <w:bookmarkEnd w:id="9"/>
    <w:bookmarkStart w:id="14" w:name="product-features-snapchat-native-synergy"/>
    <w:p>
      <w:pPr>
        <w:pStyle w:val="Heading2"/>
      </w:pPr>
      <w:r>
        <w:t xml:space="preserve">2. Product Features &amp; Snapchat-Native Synergy</w:t>
      </w:r>
    </w:p>
    <w:bookmarkStart w:id="10" w:name="Xfdaeb0aba5b87259c0c1983470df78a42c48555"/>
    <w:p>
      <w:pPr>
        <w:pStyle w:val="Heading3"/>
      </w:pPr>
      <w:r>
        <w:t xml:space="preserve">A. Snapchat Connect SSO (Overcoming the Cold Start)</w:t>
      </w:r>
    </w:p>
    <w:p>
      <w:pPr>
        <w:pStyle w:val="Compact"/>
        <w:numPr>
          <w:ilvl w:val="0"/>
          <w:numId w:val="1001"/>
        </w:numPr>
      </w:pPr>
      <w:r>
        <w:rPr>
          <w:b/>
          <w:bCs/>
        </w:rPr>
        <w:t xml:space="preserve">The Problem:</w:t>
      </w:r>
      <w:r>
        <w:t xml:space="preserve"> </w:t>
      </w:r>
      <w:r>
        <w:t xml:space="preserve">Traditional signups require email, password, and onboarding forms that lead to massive funnel drop-off.</w:t>
      </w:r>
    </w:p>
    <w:p>
      <w:pPr>
        <w:pStyle w:val="Compact"/>
        <w:numPr>
          <w:ilvl w:val="0"/>
          <w:numId w:val="1001"/>
        </w:numPr>
      </w:pPr>
      <w:r>
        <w:rPr>
          <w:b/>
          <w:bCs/>
        </w:rPr>
        <w:t xml:space="preserve">The Orbit Solution:</w:t>
      </w:r>
      <w:r>
        <w:t xml:space="preserve"> </w:t>
      </w:r>
      <w:r>
        <w:t xml:space="preserve">A single-click</w:t>
      </w:r>
      <w:r>
        <w:t xml:space="preserve"> </w:t>
      </w:r>
      <w:r>
        <w:t xml:space="preserve">“Continue with Snapchat”</w:t>
      </w:r>
      <w:r>
        <w:t xml:space="preserve"> </w:t>
      </w:r>
      <w:r>
        <w:t xml:space="preserve">connection.</w:t>
      </w:r>
    </w:p>
    <w:p>
      <w:pPr>
        <w:pStyle w:val="Compact"/>
        <w:numPr>
          <w:ilvl w:val="0"/>
          <w:numId w:val="1001"/>
        </w:numPr>
      </w:pPr>
      <w:r>
        <w:rPr>
          <w:b/>
          <w:bCs/>
        </w:rPr>
        <w:t xml:space="preserve">Strategic Value:</w:t>
      </w:r>
    </w:p>
    <w:p>
      <w:pPr>
        <w:pStyle w:val="Compact"/>
        <w:numPr>
          <w:ilvl w:val="1"/>
          <w:numId w:val="1002"/>
        </w:numPr>
      </w:pPr>
      <w:r>
        <w:rPr>
          <w:b/>
          <w:bCs/>
        </w:rPr>
        <w:t xml:space="preserve">Trust &amp; Verification:</w:t>
      </w:r>
      <w:r>
        <w:t xml:space="preserve"> </w:t>
      </w:r>
      <w:r>
        <w:t xml:space="preserve">Uses Snapchat’s pre-verified age profile (automatically ensuring COPPA compliance for 13+ users).</w:t>
      </w:r>
    </w:p>
    <w:p>
      <w:pPr>
        <w:pStyle w:val="Compact"/>
        <w:numPr>
          <w:ilvl w:val="1"/>
          <w:numId w:val="1002"/>
        </w:numPr>
      </w:pPr>
      <w:r>
        <w:rPr>
          <w:b/>
          <w:bCs/>
        </w:rPr>
        <w:t xml:space="preserve">Social Graph Ingestion:</w:t>
      </w:r>
      <w:r>
        <w:t xml:space="preserve"> </w:t>
      </w:r>
      <w:r>
        <w:t xml:space="preserve">Imports existing Snap friend relationships, instantly populating the calendar’s friend list to resolve the</w:t>
      </w:r>
      <w:r>
        <w:t xml:space="preserve"> </w:t>
      </w:r>
      <w:r>
        <w:t xml:space="preserve">“empty room”</w:t>
      </w:r>
      <w:r>
        <w:t xml:space="preserve"> </w:t>
      </w:r>
      <w:r>
        <w:t xml:space="preserve">network problem.</w:t>
      </w:r>
    </w:p>
    <w:p>
      <w:pPr>
        <w:pStyle w:val="Compact"/>
        <w:numPr>
          <w:ilvl w:val="1"/>
          <w:numId w:val="1002"/>
        </w:numPr>
      </w:pPr>
      <w:r>
        <w:rPr>
          <w:b/>
          <w:bCs/>
        </w:rPr>
        <w:t xml:space="preserve">Low Friction:</w:t>
      </w:r>
      <w:r>
        <w:t xml:space="preserve"> </w:t>
      </w:r>
      <w:r>
        <w:t xml:space="preserve">Bypasses manual entry, driving users from download to active workspace in under 15 seconds.</w:t>
      </w:r>
    </w:p>
    <w:bookmarkEnd w:id="10"/>
    <w:bookmarkStart w:id="11" w:name="b.-dynamic-svg-bitmoji-engine"/>
    <w:p>
      <w:pPr>
        <w:pStyle w:val="Heading3"/>
      </w:pPr>
      <w:r>
        <w:t xml:space="preserve">B. Dynamic SVG Bitmoji Engine</w:t>
      </w:r>
    </w:p>
    <w:p>
      <w:pPr>
        <w:pStyle w:val="Compact"/>
        <w:numPr>
          <w:ilvl w:val="0"/>
          <w:numId w:val="1003"/>
        </w:numPr>
      </w:pPr>
      <w:r>
        <w:rPr>
          <w:b/>
          <w:bCs/>
        </w:rPr>
        <w:t xml:space="preserve">The Concept:</w:t>
      </w:r>
      <w:r>
        <w:t xml:space="preserve"> </w:t>
      </w:r>
      <w:r>
        <w:t xml:space="preserve">Self-expression is the core language of teen products. The user’s profile avatar is a customizable, interactive vector representation.</w:t>
      </w:r>
    </w:p>
    <w:p>
      <w:pPr>
        <w:pStyle w:val="Compact"/>
        <w:numPr>
          <w:ilvl w:val="0"/>
          <w:numId w:val="1003"/>
        </w:numPr>
      </w:pPr>
      <w:r>
        <w:rPr>
          <w:b/>
          <w:bCs/>
        </w:rPr>
        <w:t xml:space="preserve">Implementation:</w:t>
      </w:r>
      <w:r>
        <w:t xml:space="preserve"> </w:t>
      </w:r>
      <w:r>
        <w:t xml:space="preserve">An SVG engine built directly into the client. Users customize skin tone, hair style, hair color, outfit color, expression, and accessories (glasses, headphones).</w:t>
      </w:r>
    </w:p>
    <w:p>
      <w:pPr>
        <w:pStyle w:val="Compact"/>
        <w:numPr>
          <w:ilvl w:val="0"/>
          <w:numId w:val="1003"/>
        </w:numPr>
      </w:pPr>
      <w:r>
        <w:rPr>
          <w:b/>
          <w:bCs/>
        </w:rPr>
        <w:t xml:space="preserve">Strategic Value:</w:t>
      </w:r>
    </w:p>
    <w:p>
      <w:pPr>
        <w:pStyle w:val="Compact"/>
        <w:numPr>
          <w:ilvl w:val="1"/>
          <w:numId w:val="1004"/>
        </w:numPr>
      </w:pPr>
      <w:r>
        <w:t xml:space="preserve">Creates immediate emotional ownership.</w:t>
      </w:r>
    </w:p>
    <w:p>
      <w:pPr>
        <w:pStyle w:val="Compact"/>
        <w:numPr>
          <w:ilvl w:val="1"/>
          <w:numId w:val="1004"/>
        </w:numPr>
      </w:pPr>
      <w:r>
        <w:t xml:space="preserve">Vector-based assets load instantly, scale infinitely, and don’t require heavy database requests or third-party image hosting.</w:t>
      </w:r>
    </w:p>
    <w:bookmarkEnd w:id="11"/>
    <w:bookmarkStart w:id="12" w:name="c.-my-ai-chatbot-student-assistant"/>
    <w:p>
      <w:pPr>
        <w:pStyle w:val="Heading3"/>
      </w:pPr>
      <w:r>
        <w:t xml:space="preserve">C. My AI Chatbot (Student Assistant)</w:t>
      </w:r>
    </w:p>
    <w:p>
      <w:pPr>
        <w:pStyle w:val="Compact"/>
        <w:numPr>
          <w:ilvl w:val="0"/>
          <w:numId w:val="1005"/>
        </w:numPr>
      </w:pPr>
      <w:r>
        <w:rPr>
          <w:b/>
          <w:bCs/>
        </w:rPr>
        <w:t xml:space="preserve">The Concept:</w:t>
      </w:r>
      <w:r>
        <w:t xml:space="preserve"> </w:t>
      </w:r>
      <w:r>
        <w:t xml:space="preserve">Direct placement of a friendly, renameable AI assistant inside the main tab bar.</w:t>
      </w:r>
    </w:p>
    <w:p>
      <w:pPr>
        <w:pStyle w:val="Compact"/>
        <w:numPr>
          <w:ilvl w:val="0"/>
          <w:numId w:val="1005"/>
        </w:numPr>
      </w:pPr>
      <w:r>
        <w:rPr>
          <w:b/>
          <w:bCs/>
        </w:rPr>
        <w:t xml:space="preserve">Implementation:</w:t>
      </w:r>
    </w:p>
    <w:p>
      <w:pPr>
        <w:pStyle w:val="Compact"/>
        <w:numPr>
          <w:ilvl w:val="1"/>
          <w:numId w:val="1006"/>
        </w:numPr>
      </w:pPr>
      <w:r>
        <w:t xml:space="preserve">Natural language processing that maps user commands to local data.</w:t>
      </w:r>
    </w:p>
    <w:p>
      <w:pPr>
        <w:pStyle w:val="Compact"/>
        <w:numPr>
          <w:ilvl w:val="1"/>
          <w:numId w:val="1006"/>
        </w:numPr>
      </w:pPr>
      <w:r>
        <w:rPr>
          <w:b/>
          <w:bCs/>
        </w:rPr>
        <w:t xml:space="preserve">Live Queries:</w:t>
      </w:r>
      <w:r>
        <w:t xml:space="preserve"> </w:t>
      </w:r>
      <w:r>
        <w:t xml:space="preserve">The AI can query</w:t>
      </w:r>
      <w:r>
        <w:t xml:space="preserve"> </w:t>
      </w:r>
      <w:r>
        <w:rPr>
          <w:rStyle w:val="VerbatimChar"/>
        </w:rPr>
        <w:t xml:space="preserve">S.events</w:t>
      </w:r>
      <w:r>
        <w:t xml:space="preserve"> </w:t>
      </w:r>
      <w:r>
        <w:t xml:space="preserve">and</w:t>
      </w:r>
      <w:r>
        <w:t xml:space="preserve"> </w:t>
      </w:r>
      <w:r>
        <w:rPr>
          <w:rStyle w:val="VerbatimChar"/>
        </w:rPr>
        <w:t xml:space="preserve">S.friends</w:t>
      </w:r>
      <w:r>
        <w:t xml:space="preserve"> </w:t>
      </w:r>
      <w:r>
        <w:t xml:space="preserve">to answer:</w:t>
      </w:r>
    </w:p>
    <w:p>
      <w:pPr>
        <w:pStyle w:val="Compact"/>
        <w:numPr>
          <w:ilvl w:val="2"/>
          <w:numId w:val="1007"/>
        </w:numPr>
      </w:pPr>
      <w:r>
        <w:rPr>
          <w:i/>
          <w:iCs/>
        </w:rPr>
        <w:t xml:space="preserve">“What is my schedule today?”</w:t>
      </w:r>
    </w:p>
    <w:p>
      <w:pPr>
        <w:pStyle w:val="Compact"/>
        <w:numPr>
          <w:ilvl w:val="2"/>
          <w:numId w:val="1007"/>
        </w:numPr>
      </w:pPr>
      <w:r>
        <w:rPr>
          <w:i/>
          <w:iCs/>
        </w:rPr>
        <w:t xml:space="preserve">“When is my next class?”</w:t>
      </w:r>
    </w:p>
    <w:p>
      <w:pPr>
        <w:pStyle w:val="Compact"/>
        <w:numPr>
          <w:ilvl w:val="2"/>
          <w:numId w:val="1007"/>
        </w:numPr>
      </w:pPr>
      <w:r>
        <w:rPr>
          <w:i/>
          <w:iCs/>
        </w:rPr>
        <w:t xml:space="preserve">“Who is free right now?”</w:t>
      </w:r>
    </w:p>
    <w:p>
      <w:pPr>
        <w:pStyle w:val="Compact"/>
        <w:numPr>
          <w:ilvl w:val="1"/>
          <w:numId w:val="1006"/>
        </w:numPr>
      </w:pPr>
      <w:r>
        <w:rPr>
          <w:b/>
          <w:bCs/>
        </w:rPr>
        <w:t xml:space="preserve">Utility:</w:t>
      </w:r>
      <w:r>
        <w:t xml:space="preserve"> </w:t>
      </w:r>
      <w:r>
        <w:t xml:space="preserve">Offers study tips (Pomodoro technique, active recall) and helps block out focus study time.</w:t>
      </w:r>
    </w:p>
    <w:bookmarkEnd w:id="12"/>
    <w:bookmarkStart w:id="13" w:name="d.-day-themes-week-view"/>
    <w:p>
      <w:pPr>
        <w:pStyle w:val="Heading3"/>
      </w:pPr>
      <w:r>
        <w:t xml:space="preserve">D. Day Themes (Week View)</w:t>
      </w:r>
    </w:p>
    <w:p>
      <w:pPr>
        <w:pStyle w:val="Compact"/>
        <w:numPr>
          <w:ilvl w:val="0"/>
          <w:numId w:val="1008"/>
        </w:numPr>
      </w:pPr>
      <w:r>
        <w:rPr>
          <w:b/>
          <w:bCs/>
        </w:rPr>
        <w:t xml:space="preserve">The Concept:</w:t>
      </w:r>
      <w:r>
        <w:t xml:space="preserve"> </w:t>
      </w:r>
      <w:r>
        <w:t xml:space="preserve">Students categorize days by</w:t>
      </w:r>
      <w:r>
        <w:t xml:space="preserve"> </w:t>
      </w:r>
      <w:r>
        <w:t xml:space="preserve">“vibes”</w:t>
      </w:r>
      <w:r>
        <w:t xml:space="preserve"> </w:t>
      </w:r>
      <w:r>
        <w:t xml:space="preserve">or academic weight (e.g.,</w:t>
      </w:r>
      <w:r>
        <w:t xml:space="preserve"> </w:t>
      </w:r>
      <w:r>
        <w:t xml:space="preserve">“Spanish midterms on Tuesday”</w:t>
      </w:r>
      <w:r>
        <w:t xml:space="preserve">,</w:t>
      </w:r>
      <w:r>
        <w:t xml:space="preserve"> </w:t>
      </w:r>
      <w:r>
        <w:t xml:space="preserve">“light Friday”</w:t>
      </w:r>
      <w:r>
        <w:t xml:space="preserve">).</w:t>
      </w:r>
    </w:p>
    <w:p>
      <w:pPr>
        <w:pStyle w:val="Compact"/>
        <w:numPr>
          <w:ilvl w:val="0"/>
          <w:numId w:val="1008"/>
        </w:numPr>
      </w:pPr>
      <w:r>
        <w:rPr>
          <w:b/>
          <w:bCs/>
        </w:rPr>
        <w:t xml:space="preserve">Implementation:</w:t>
      </w:r>
      <w:r>
        <w:t xml:space="preserve"> </w:t>
      </w:r>
      <w:r>
        <w:t xml:space="preserve">Allows setting custom color theme overlays (Sunset, Ocean, Forest, Midnight, Rose, Gold) on individual date columns in the Week view. Helps visualize week load at a glance.</w:t>
      </w:r>
    </w:p>
    <w:p>
      <w:r>
        <w:pict>
          <v:rect style="width:0;height:1.5pt" o:hralign="center" o:hrstd="t" o:hr="t"/>
        </w:pict>
      </w:r>
    </w:p>
    <w:bookmarkEnd w:id="13"/>
    <w:bookmarkEnd w:id="14"/>
    <w:bookmarkStart w:id="17" w:name="technology-stack-architectural-decisions"/>
    <w:p>
      <w:pPr>
        <w:pStyle w:val="Heading2"/>
      </w:pPr>
      <w:r>
        <w:t xml:space="preserve">3. Technology Stack &amp; Architectural Decisions</w:t>
      </w:r>
    </w:p>
    <w:bookmarkStart w:id="15" w:name="a.-core-stack"/>
    <w:p>
      <w:pPr>
        <w:pStyle w:val="Heading3"/>
      </w:pPr>
      <w:r>
        <w:t xml:space="preserve">A. Core Stack</w:t>
      </w:r>
    </w:p>
    <w:p>
      <w:pPr>
        <w:pStyle w:val="Compact"/>
        <w:numPr>
          <w:ilvl w:val="0"/>
          <w:numId w:val="1009"/>
        </w:numPr>
      </w:pPr>
      <w:r>
        <w:rPr>
          <w:b/>
          <w:bCs/>
        </w:rPr>
        <w:t xml:space="preserve">Frontend UI:</w:t>
      </w:r>
      <w:r>
        <w:t xml:space="preserve"> </w:t>
      </w:r>
      <w:r>
        <w:t xml:space="preserve">HTML5 + CSS Variables (Customizable Themes) + Vanilla JavaScript (ES6).</w:t>
      </w:r>
    </w:p>
    <w:p>
      <w:pPr>
        <w:pStyle w:val="Compact"/>
        <w:numPr>
          <w:ilvl w:val="0"/>
          <w:numId w:val="1009"/>
        </w:numPr>
      </w:pPr>
      <w:r>
        <w:rPr>
          <w:b/>
          <w:bCs/>
        </w:rPr>
        <w:t xml:space="preserve">State Management:</w:t>
      </w:r>
      <w:r>
        <w:t xml:space="preserve"> </w:t>
      </w:r>
      <w:r>
        <w:t xml:space="preserve">Global state machine (</w:t>
      </w:r>
      <w:r>
        <w:rPr>
          <w:rStyle w:val="VerbatimChar"/>
        </w:rPr>
        <w:t xml:space="preserve">S</w:t>
      </w:r>
      <w:r>
        <w:t xml:space="preserve">) synced to local memory (</w:t>
      </w:r>
      <w:r>
        <w:rPr>
          <w:rStyle w:val="VerbatimChar"/>
        </w:rPr>
        <w:t xml:space="preserve">localStorage</w:t>
      </w:r>
      <w:r>
        <w:t xml:space="preserve">).</w:t>
      </w:r>
    </w:p>
    <w:p>
      <w:pPr>
        <w:pStyle w:val="Compact"/>
        <w:numPr>
          <w:ilvl w:val="0"/>
          <w:numId w:val="1009"/>
        </w:numPr>
      </w:pPr>
      <w:r>
        <w:rPr>
          <w:b/>
          <w:bCs/>
        </w:rPr>
        <w:t xml:space="preserve">Vector Rendering:</w:t>
      </w:r>
      <w:r>
        <w:t xml:space="preserve"> </w:t>
      </w:r>
      <w:r>
        <w:t xml:space="preserve">Inline XML SVGs for avatars, avoiding raw PNG/JPG image assets.</w:t>
      </w:r>
    </w:p>
    <w:bookmarkEnd w:id="15"/>
    <w:bookmarkStart w:id="16" w:name="X164ab570a364db5da8781289f83675c2d346578"/>
    <w:p>
      <w:pPr>
        <w:pStyle w:val="Heading3"/>
      </w:pPr>
      <w:r>
        <w:t xml:space="preserve">B. Key Architectural Decisions (Why this stack is ideal for MVP)</w:t>
      </w:r>
    </w:p>
    <w:p>
      <w:pPr>
        <w:pStyle w:val="Compact"/>
        <w:numPr>
          <w:ilvl w:val="0"/>
          <w:numId w:val="1010"/>
        </w:numPr>
      </w:pPr>
      <w:r>
        <w:rPr>
          <w:b/>
          <w:bCs/>
        </w:rPr>
        <w:t xml:space="preserve">Zero Build Step / Maximum Portability:</w:t>
      </w:r>
    </w:p>
    <w:p>
      <w:pPr>
        <w:pStyle w:val="Compact"/>
        <w:numPr>
          <w:ilvl w:val="1"/>
          <w:numId w:val="1011"/>
        </w:numPr>
      </w:pPr>
      <w:r>
        <w:t xml:space="preserve">By packaging the prototype inside a clean, modern web bundle, the product can be run on any browser or wrapped inside a webview (Capacitor/Cordova) for native iOS/Android test flights instantly.</w:t>
      </w:r>
    </w:p>
    <w:p>
      <w:pPr>
        <w:pStyle w:val="Compact"/>
        <w:numPr>
          <w:ilvl w:val="0"/>
          <w:numId w:val="1010"/>
        </w:numPr>
      </w:pPr>
      <w:r>
        <w:rPr>
          <w:b/>
          <w:bCs/>
        </w:rPr>
        <w:t xml:space="preserve">CSS Variables-driven Theming (Light/Dark &amp; Day Themes):</w:t>
      </w:r>
    </w:p>
    <w:p>
      <w:pPr>
        <w:pStyle w:val="Compact"/>
        <w:numPr>
          <w:ilvl w:val="1"/>
          <w:numId w:val="1012"/>
        </w:numPr>
      </w:pPr>
      <w:r>
        <w:t xml:space="preserve">Instead of importing heavy stylesheet engines (Tailwind/Sass), themes are driven by native CSS variables. Switching themes simply updates the</w:t>
      </w:r>
      <w:r>
        <w:t xml:space="preserve"> </w:t>
      </w:r>
      <w:r>
        <w:rPr>
          <w:rStyle w:val="VerbatimChar"/>
        </w:rPr>
        <w:t xml:space="preserve">data-theme</w:t>
      </w:r>
      <w:r>
        <w:t xml:space="preserve"> </w:t>
      </w:r>
      <w:r>
        <w:t xml:space="preserve">attribute on the</w:t>
      </w:r>
      <w:r>
        <w:t xml:space="preserve"> </w:t>
      </w:r>
      <w:r>
        <w:rPr>
          <w:rStyle w:val="VerbatimChar"/>
        </w:rPr>
        <w:t xml:space="preserve">&lt;html&gt;</w:t>
      </w:r>
      <w:r>
        <w:t xml:space="preserve"> </w:t>
      </w:r>
      <w:r>
        <w:t xml:space="preserve">node. This executes at 60fps with zero rendering layout shifts (CLS).</w:t>
      </w:r>
    </w:p>
    <w:p>
      <w:pPr>
        <w:pStyle w:val="Compact"/>
        <w:numPr>
          <w:ilvl w:val="0"/>
          <w:numId w:val="1010"/>
        </w:numPr>
      </w:pPr>
      <w:r>
        <w:rPr>
          <w:b/>
          <w:bCs/>
        </w:rPr>
        <w:t xml:space="preserve">Client-First Privacy &amp; Speed:</w:t>
      </w:r>
    </w:p>
    <w:p>
      <w:pPr>
        <w:pStyle w:val="Compact"/>
        <w:numPr>
          <w:ilvl w:val="1"/>
          <w:numId w:val="1013"/>
        </w:numPr>
      </w:pPr>
      <w:r>
        <w:t xml:space="preserve">All school and friend mock data resides in local memory. By parsing schedules client-side, the app maintains zero latency. It responds instantly to timer ticks for live class period progress.</w:t>
      </w:r>
    </w:p>
    <w:p>
      <w:r>
        <w:pict>
          <v:rect style="width:0;height:1.5pt" o:hralign="center" o:hrstd="t" o:hr="t"/>
        </w:pict>
      </w:r>
    </w:p>
    <w:bookmarkEnd w:id="16"/>
    <w:bookmarkEnd w:id="17"/>
    <w:bookmarkStart w:id="23" w:name="Xcbe6badf1f4ad0d2d9a7fed2867e1afd039cbec"/>
    <w:p>
      <w:pPr>
        <w:pStyle w:val="Heading2"/>
      </w:pPr>
      <w:r>
        <w:t xml:space="preserve">4. CEO Q&amp;A Preparation: Anticipating Key Questions</w:t>
      </w:r>
    </w:p>
    <w:bookmarkStart w:id="18" w:name="Xf8f06682928053b86a003bfe8feb8a913f7355e"/>
    <w:p>
      <w:pPr>
        <w:pStyle w:val="Heading3"/>
      </w:pPr>
      <w:r>
        <w:t xml:space="preserve">Q1:</w:t>
      </w:r>
      <w:r>
        <w:t xml:space="preserve"> </w:t>
      </w:r>
      <w:r>
        <w:t xml:space="preserve">“Why build a calendar? Teens hate calendars.”</w:t>
      </w:r>
    </w:p>
    <w:p>
      <w:pPr>
        <w:pStyle w:val="Compact"/>
        <w:numPr>
          <w:ilvl w:val="0"/>
          <w:numId w:val="1014"/>
        </w:numPr>
      </w:pPr>
      <w:r>
        <w:rPr>
          <w:b/>
          <w:bCs/>
        </w:rPr>
        <w:t xml:space="preserve">Answer:</w:t>
      </w:r>
      <w:r>
        <w:t xml:space="preserve"> </w:t>
      </w:r>
      <w:r>
        <w:rPr>
          <w:i/>
          <w:iCs/>
        </w:rPr>
        <w:t xml:space="preserve">“Teens hate calendars built for corporate meetings. But they love knowing when school is over, when their friends are free to hang out, and when they can go home. Orbit is a social utility masquerading as a calendar. By showing live period countdowns, class progress percentages, and highlighting free blocks in their friends’ schedules, we transform the calendar from a task-list into a social dashboard.”</w:t>
      </w:r>
    </w:p>
    <w:bookmarkEnd w:id="18"/>
    <w:bookmarkStart w:id="19" w:name="Xb21f4fa14347df7adc8103608a06da2bec6b306"/>
    <w:p>
      <w:pPr>
        <w:pStyle w:val="Heading3"/>
      </w:pPr>
      <w:r>
        <w:t xml:space="preserve">Q2:</w:t>
      </w:r>
      <w:r>
        <w:t xml:space="preserve"> </w:t>
      </w:r>
      <w:r>
        <w:t xml:space="preserve">“Saturn has already captured parts of this market. How do we differentiate?”</w:t>
      </w:r>
    </w:p>
    <w:p>
      <w:pPr>
        <w:pStyle w:val="Compact"/>
        <w:numPr>
          <w:ilvl w:val="0"/>
          <w:numId w:val="1015"/>
        </w:numPr>
      </w:pPr>
      <w:r>
        <w:rPr>
          <w:b/>
          <w:bCs/>
        </w:rPr>
        <w:t xml:space="preserve">Answer:</w:t>
      </w:r>
      <w:r>
        <w:t xml:space="preserve"> </w:t>
      </w:r>
      <w:r>
        <w:rPr>
          <w:i/>
          <w:iCs/>
        </w:rPr>
        <w:t xml:space="preserve">“Saturn focuses heavily on crowd-sourcing class schedules. Orbit wins on three key fronts: (1)</w:t>
      </w:r>
      <w:r>
        <w:rPr>
          <w:i/>
          <w:iCs/>
        </w:rPr>
        <w:t xml:space="preserve"> </w:t>
      </w:r>
      <w:r>
        <w:rPr>
          <w:b/>
          <w:bCs/>
          <w:i/>
          <w:iCs/>
        </w:rPr>
        <w:t xml:space="preserve">Direct Snap Integration</w:t>
      </w:r>
      <w:r>
        <w:rPr>
          <w:i/>
          <w:iCs/>
        </w:rPr>
        <w:t xml:space="preserve">—we leverage the Snapchat SSO and Bitmoji systems to make scheduling immediately social and familiar; (2)</w:t>
      </w:r>
      <w:r>
        <w:rPr>
          <w:i/>
          <w:iCs/>
        </w:rPr>
        <w:t xml:space="preserve"> </w:t>
      </w:r>
      <w:r>
        <w:rPr>
          <w:b/>
          <w:bCs/>
          <w:i/>
          <w:iCs/>
        </w:rPr>
        <w:t xml:space="preserve">My AI Integration</w:t>
      </w:r>
      <w:r>
        <w:rPr>
          <w:i/>
          <w:iCs/>
        </w:rPr>
        <w:t xml:space="preserve">—rather than forcing teens to search through tabs, they can simply text their AI:</w:t>
      </w:r>
      <w:r>
        <w:rPr>
          <w:i/>
          <w:iCs/>
        </w:rPr>
        <w:t xml:space="preserve"> </w:t>
      </w:r>
      <w:r>
        <w:rPr>
          <w:i/>
          <w:iCs/>
        </w:rPr>
        <w:t xml:space="preserve">‘Who is free right now?’</w:t>
      </w:r>
      <w:r>
        <w:rPr>
          <w:i/>
          <w:iCs/>
        </w:rPr>
        <w:t xml:space="preserve"> </w:t>
      </w:r>
      <w:r>
        <w:rPr>
          <w:i/>
          <w:iCs/>
        </w:rPr>
        <w:t xml:space="preserve">or</w:t>
      </w:r>
      <w:r>
        <w:rPr>
          <w:i/>
          <w:iCs/>
        </w:rPr>
        <w:t xml:space="preserve"> </w:t>
      </w:r>
      <w:r>
        <w:rPr>
          <w:i/>
          <w:iCs/>
        </w:rPr>
        <w:t xml:space="preserve">‘When’s my next lab?’</w:t>
      </w:r>
      <w:r>
        <w:rPr>
          <w:i/>
          <w:iCs/>
        </w:rPr>
        <w:t xml:space="preserve">; (3)</w:t>
      </w:r>
      <w:r>
        <w:rPr>
          <w:i/>
          <w:iCs/>
        </w:rPr>
        <w:t xml:space="preserve"> </w:t>
      </w:r>
      <w:r>
        <w:rPr>
          <w:b/>
          <w:bCs/>
          <w:i/>
          <w:iCs/>
        </w:rPr>
        <w:t xml:space="preserve">Smart Ingestion</w:t>
      </w:r>
      <w:r>
        <w:rPr>
          <w:i/>
          <w:iCs/>
        </w:rPr>
        <w:t xml:space="preserve">—our AI syllabus parser reads school schedules from photo uploads instantly, removing manual setup friction.”</w:t>
      </w:r>
    </w:p>
    <w:bookmarkEnd w:id="19"/>
    <w:bookmarkStart w:id="20" w:name="X0a81370909fd6816a612bbc001298df77f7022a"/>
    <w:p>
      <w:pPr>
        <w:pStyle w:val="Heading3"/>
      </w:pPr>
      <w:r>
        <w:t xml:space="preserve">Q3:</w:t>
      </w:r>
      <w:r>
        <w:t xml:space="preserve"> </w:t>
      </w:r>
      <w:r>
        <w:t xml:space="preserve">“What is the privacy strategy regarding minors and COPPA?”</w:t>
      </w:r>
    </w:p>
    <w:p>
      <w:pPr>
        <w:pStyle w:val="Compact"/>
        <w:numPr>
          <w:ilvl w:val="0"/>
          <w:numId w:val="1016"/>
        </w:numPr>
      </w:pPr>
      <w:r>
        <w:rPr>
          <w:b/>
          <w:bCs/>
        </w:rPr>
        <w:t xml:space="preserve">Answer:</w:t>
      </w:r>
      <w:r>
        <w:t xml:space="preserve"> </w:t>
      </w:r>
      <w:r>
        <w:rPr>
          <w:i/>
          <w:iCs/>
        </w:rPr>
        <w:t xml:space="preserve">“Privacy is our primary trust tier. Orbit operates on a strict</w:t>
      </w:r>
      <w:r>
        <w:rPr>
          <w:i/>
          <w:iCs/>
        </w:rPr>
        <w:t xml:space="preserve"> </w:t>
      </w:r>
      <w:r>
        <w:rPr>
          <w:b/>
          <w:bCs/>
          <w:i/>
          <w:iCs/>
        </w:rPr>
        <w:t xml:space="preserve">Private-by-Default</w:t>
      </w:r>
      <w:r>
        <w:rPr>
          <w:i/>
          <w:iCs/>
        </w:rPr>
        <w:t xml:space="preserve"> </w:t>
      </w:r>
      <w:r>
        <w:rPr>
          <w:i/>
          <w:iCs/>
        </w:rPr>
        <w:t xml:space="preserve">model. Class details and locations are never visible to the public or searchable web. Friends only see</w:t>
      </w:r>
      <w:r>
        <w:rPr>
          <w:i/>
          <w:iCs/>
        </w:rPr>
        <w:t xml:space="preserve"> </w:t>
      </w:r>
      <w:r>
        <w:rPr>
          <w:i/>
          <w:iCs/>
        </w:rPr>
        <w:t xml:space="preserve">‘Busy’</w:t>
      </w:r>
      <w:r>
        <w:rPr>
          <w:i/>
          <w:iCs/>
        </w:rPr>
        <w:t xml:space="preserve"> </w:t>
      </w:r>
      <w:r>
        <w:rPr>
          <w:i/>
          <w:iCs/>
        </w:rPr>
        <w:t xml:space="preserve">or</w:t>
      </w:r>
      <w:r>
        <w:rPr>
          <w:i/>
          <w:iCs/>
        </w:rPr>
        <w:t xml:space="preserve"> </w:t>
      </w:r>
      <w:r>
        <w:rPr>
          <w:i/>
          <w:iCs/>
        </w:rPr>
        <w:t xml:space="preserve">‘Free’</w:t>
      </w:r>
      <w:r>
        <w:rPr>
          <w:i/>
          <w:iCs/>
        </w:rPr>
        <w:t xml:space="preserve"> </w:t>
      </w:r>
      <w:r>
        <w:rPr>
          <w:i/>
          <w:iCs/>
        </w:rPr>
        <w:t xml:space="preserve">overlays unless a student explicitly overrides this. By using Snapchat Connect, we rely on Snap’s verified age checks, preventing underage signups while collecting minimal personal identifying information (PII).”</w:t>
      </w:r>
    </w:p>
    <w:bookmarkEnd w:id="20"/>
    <w:bookmarkStart w:id="21" w:name="X0a18554276779a5df3852c862fa46bc52db0f63"/>
    <w:p>
      <w:pPr>
        <w:pStyle w:val="Heading3"/>
      </w:pPr>
      <w:r>
        <w:t xml:space="preserve">Q4:</w:t>
      </w:r>
      <w:r>
        <w:t xml:space="preserve"> </w:t>
      </w:r>
      <w:r>
        <w:t xml:space="preserve">“How do we scale schedule verification across 10,000 schools?”</w:t>
      </w:r>
    </w:p>
    <w:p>
      <w:pPr>
        <w:pStyle w:val="Compact"/>
        <w:numPr>
          <w:ilvl w:val="0"/>
          <w:numId w:val="1017"/>
        </w:numPr>
      </w:pPr>
      <w:r>
        <w:rPr>
          <w:b/>
          <w:bCs/>
        </w:rPr>
        <w:t xml:space="preserve">Answer:</w:t>
      </w:r>
      <w:r>
        <w:t xml:space="preserve"> </w:t>
      </w:r>
      <w:r>
        <w:rPr>
          <w:i/>
          <w:iCs/>
        </w:rPr>
        <w:t xml:space="preserve">“Our strategy uses a crowdsourced verification loop backed by AI. Instead of hiring operators to digitize school handbooks, we allow club presidents or students to upload photos of their school schedules. Orbit’s AI parses and structures the timetable. When 3+ students from the same school confirm the schedule, it becomes the validated master bell schedule for that campus.”</w:t>
      </w:r>
    </w:p>
    <w:bookmarkEnd w:id="21"/>
    <w:bookmarkStart w:id="22" w:name="q5-what-is-the-path-to-monetization"/>
    <w:p>
      <w:pPr>
        <w:pStyle w:val="Heading3"/>
      </w:pPr>
      <w:r>
        <w:t xml:space="preserve">Q5:</w:t>
      </w:r>
      <w:r>
        <w:t xml:space="preserve"> </w:t>
      </w:r>
      <w:r>
        <w:t xml:space="preserve">“What is the path to monetization?”</w:t>
      </w:r>
    </w:p>
    <w:p>
      <w:pPr>
        <w:pStyle w:val="Compact"/>
        <w:numPr>
          <w:ilvl w:val="0"/>
          <w:numId w:val="1018"/>
        </w:numPr>
      </w:pPr>
      <w:r>
        <w:rPr>
          <w:b/>
          <w:bCs/>
        </w:rPr>
        <w:t xml:space="preserve">Answer:</w:t>
      </w:r>
      <w:r>
        <w:t xml:space="preserve"> </w:t>
      </w:r>
      <w:r>
        <w:rPr>
          <w:i/>
          <w:iCs/>
        </w:rPr>
        <w:t xml:space="preserve">“Monetization will follow a consumer-social model, avoiding ad networks which damage teen trust: (1) Premium profile backgrounds and day theme skin drops; (2) Sponsored club event boards; (3) Hyper-local college prep and tutoring service promotions embedded natively inside the My AI tips feed.”</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2026-07-01T19:00:49Z</dcterms:created>
  <dcterms:modified xsi:type="dcterms:W3CDTF">2026-07-01T19:00:49Z</dcterms:modified>
</cp:coreProperties>
</file>

<file path=docProps/custom.xml><?xml version="1.0" encoding="utf-8"?>
<Properties xmlns="http://schemas.openxmlformats.org/officeDocument/2006/custom-properties" xmlns:vt="http://schemas.openxmlformats.org/officeDocument/2006/docPropsVTypes"/>
</file>