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4BABD" w14:textId="77777777" w:rsidR="002E77F9" w:rsidRDefault="002E77F9">
      <w:pPr>
        <w:spacing w:after="500"/>
      </w:pPr>
    </w:p>
    <w:p w14:paraId="38BC8B06" w14:textId="77777777" w:rsidR="002E77F9" w:rsidRDefault="00000000">
      <w:pPr>
        <w:spacing w:after="150"/>
        <w:jc w:val="center"/>
      </w:pPr>
      <w:r>
        <w:rPr>
          <w:b/>
          <w:bCs/>
          <w:color w:val="1F4E79"/>
          <w:sz w:val="40"/>
          <w:szCs w:val="40"/>
        </w:rPr>
        <w:t xml:space="preserve">ARTEFACTOS DEL MÓDULO</w:t>
      </w:r>
    </w:p>
    <w:p w14:paraId="342E3F05" w14:textId="77777777" w:rsidR="002E77F9" w:rsidRDefault="00000000">
      <w:pPr>
        <w:spacing w:after="100"/>
        <w:jc w:val="center"/>
      </w:pPr>
      <w:r>
        <w:rPr>
          <w:color w:val="1F4E79"/>
          <w:sz w:val="28"/>
          <w:szCs w:val="28"/>
        </w:rPr>
        <w:t>Punto de Control 3 (PC3)</w:t>
      </w:r>
    </w:p>
    <w:p w14:paraId="6D34747C" w14:textId="77777777" w:rsidR="002E77F9" w:rsidRDefault="00000000">
      <w:pPr>
        <w:spacing w:after="300"/>
        <w:jc w:val="center"/>
      </w:pPr>
      <w:r>
        <w:rPr>
          <w:i/>
          <w:iCs/>
          <w:sz w:val="24"/>
          <w:szCs w:val="24"/>
        </w:rPr>
        <w:t xml:space="preserve">Fase de Elaboración: arquitectura, contratos y diseño del módulo</w:t>
      </w:r>
    </w:p>
    <w:p w14:paraId="1065B8CE" w14:textId="77777777" w:rsidR="002E77F9" w:rsidRDefault="00000000">
      <w:pPr>
        <w:spacing w:after="300"/>
        <w:jc w:val="center"/>
      </w:pPr>
      <w:r>
        <w:rPr>
          <w:i/>
          <w:iCs/>
        </w:rPr>
        <w:t>Pacíficos Online — IF6100</w:t>
      </w:r>
    </w:p>
    <w:p w14:paraId="296F5EC6" w14:textId="77777777" w:rsidR="002E77F9" w:rsidRDefault="00000000">
      <w:pPr>
        <w:spacing w:after="120"/>
      </w:pPr>
      <w:r>
        <w:rPr>
          <w:b/>
          <w:bCs/>
          <w:color w:val="1F4E79"/>
        </w:rPr>
        <w:t>INFORMACIÓN DEL SUBGRUPO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2E77F9" w14:paraId="14708FF1" w14:textId="77777777">
        <w:tblPrEx>
          <w:tblCellMar>
            <w:top w:w="0" w:type="dxa"/>
            <w:bottom w:w="0" w:type="dxa"/>
          </w:tblCellMar>
        </w:tblPrEx>
        <w:tc>
          <w:tcPr>
            <w:tcW w:w="2800" w:type="dxa"/>
            <w:shd w:val="clear" w:color="auto" w:fill="D9E8F5"/>
            <w:tcMar>
              <w:top w:w="70" w:type="dxa"/>
              <w:left w:w="100" w:type="dxa"/>
              <w:bottom w:w="70" w:type="dxa"/>
              <w:right w:w="100" w:type="dxa"/>
            </w:tcMar>
          </w:tcPr>
          <w:p w14:paraId="3093A4A7" w14:textId="77777777" w:rsidR="002E77F9" w:rsidRDefault="00000000">
            <w:r>
              <w:rPr>
                <w:b/>
                <w:bCs/>
                <w:sz w:val="20"/>
                <w:szCs w:val="20"/>
              </w:rPr>
              <w:t>Subgrupo y módulo</w:t>
            </w:r>
          </w:p>
        </w:tc>
        <w:tc>
          <w:tcPr>
            <w:tcW w:w="7280" w:type="dxa"/>
            <w:tcMar>
              <w:top w:w="70" w:type="dxa"/>
              <w:left w:w="100" w:type="dxa"/>
              <w:bottom w:w="70" w:type="dxa"/>
              <w:right w:w="100" w:type="dxa"/>
            </w:tcMar>
          </w:tcPr>
          <w:p w14:paraId="2B206287" w14:textId="77777777" w:rsidR="002E77F9" w:rsidRDefault="00000000">
            <w:r>
              <w:rPr>
                <w:sz w:val="20"/>
                <w:szCs w:val="20"/>
              </w:rPr>
              <w:t xml:space="preserve">SG4 — M4 — Inventario multiempresa</w:t>
            </w:r>
          </w:p>
        </w:tc>
      </w:tr>
      <w:tr w:rsidR="002E77F9" w14:paraId="2F29D246" w14:textId="77777777">
        <w:tblPrEx>
          <w:tblCellMar>
            <w:top w:w="0" w:type="dxa"/>
            <w:bottom w:w="0" w:type="dxa"/>
          </w:tblCellMar>
        </w:tblPrEx>
        <w:tc>
          <w:tcPr>
            <w:tcW w:w="2800" w:type="dxa"/>
            <w:shd w:val="clear" w:color="auto" w:fill="D9E8F5"/>
            <w:tcMar>
              <w:top w:w="70" w:type="dxa"/>
              <w:left w:w="100" w:type="dxa"/>
              <w:bottom w:w="70" w:type="dxa"/>
              <w:right w:w="100" w:type="dxa"/>
            </w:tcMar>
          </w:tcPr>
          <w:p w14:paraId="3D4EBB2F" w14:textId="77777777" w:rsidR="002E77F9" w:rsidRDefault="00000000">
            <w:r>
              <w:rPr>
                <w:b/>
                <w:bCs/>
                <w:sz w:val="20"/>
                <w:szCs w:val="20"/>
              </w:rPr>
              <w:t>Integrantes</w:t>
            </w:r>
          </w:p>
        </w:tc>
        <w:tc>
          <w:tcPr>
            <w:tcW w:w="7280" w:type="dxa"/>
            <w:tcMar>
              <w:top w:w="70" w:type="dxa"/>
              <w:left w:w="100" w:type="dxa"/>
              <w:bottom w:w="70" w:type="dxa"/>
              <w:right w:w="100" w:type="dxa"/>
            </w:tcMar>
          </w:tcPr>
          <w:p w14:paraId="106FE17A" w14:textId="77777777" w:rsidR="002E77F9" w:rsidRDefault="00000000">
            <w:r>
              <w:rPr>
                <w:sz w:val="20"/>
                <w:szCs w:val="20"/>
              </w:rPr>
              <w:t xml:space="preserve">Eddie Jesús Rojas Palacios — C36934 — Ingeniero de pruebas</w:t>
              <w:br/>
              <w:t xml:space="preserve">Josué David Ortiz Bermúdez — C4I156 — Analista</w:t>
              <w:br/>
              <w:t xml:space="preserve">Maikol Ochoa Membreño — C05633 — Diseñador</w:t>
              <w:br/>
              <w:t xml:space="preserve">Roger Contreras Ruiz — C02333 — Desarrollador</w:t>
              <w:br/>
              <w:t xml:space="preserve">Jorge Alvarado Moreno — C4C341 — Coordinador</w:t>
            </w:r>
          </w:p>
        </w:tc>
      </w:tr>
      <w:tr w:rsidR="002E77F9" w14:paraId="1BDBBC9A" w14:textId="77777777">
        <w:tblPrEx>
          <w:tblCellMar>
            <w:top w:w="0" w:type="dxa"/>
            <w:bottom w:w="0" w:type="dxa"/>
          </w:tblCellMar>
        </w:tblPrEx>
        <w:tc>
          <w:tcPr>
            <w:tcW w:w="2800" w:type="dxa"/>
            <w:shd w:val="clear" w:color="auto" w:fill="D9E8F5"/>
            <w:tcMar>
              <w:top w:w="70" w:type="dxa"/>
              <w:left w:w="100" w:type="dxa"/>
              <w:bottom w:w="70" w:type="dxa"/>
              <w:right w:w="100" w:type="dxa"/>
            </w:tcMar>
          </w:tcPr>
          <w:p w14:paraId="72748FCF" w14:textId="77777777" w:rsidR="002E77F9" w:rsidRDefault="00000000">
            <w:r>
              <w:rPr>
                <w:b/>
                <w:bCs/>
                <w:sz w:val="20"/>
                <w:szCs w:val="20"/>
              </w:rPr>
              <w:t>Representante ante el Comité</w:t>
            </w:r>
          </w:p>
        </w:tc>
        <w:tc>
          <w:tcPr>
            <w:tcW w:w="7280" w:type="dxa"/>
            <w:tcMar>
              <w:top w:w="70" w:type="dxa"/>
              <w:left w:w="100" w:type="dxa"/>
              <w:bottom w:w="70" w:type="dxa"/>
              <w:right w:w="100" w:type="dxa"/>
            </w:tcMar>
          </w:tcPr>
          <w:p w14:paraId="7CBDE3DE" w14:textId="77777777" w:rsidR="002E77F9" w:rsidRDefault="00000000">
            <w:r>
              <w:rPr>
                <w:sz w:val="20"/>
                <w:szCs w:val="20"/>
              </w:rPr>
              <w:t xml:space="preserve">Jorge Alvarado Moreno (C4C341)</w:t>
            </w:r>
          </w:p>
        </w:tc>
      </w:tr>
      <w:tr w:rsidR="002E77F9" w14:paraId="2829C2C7" w14:textId="77777777">
        <w:tblPrEx>
          <w:tblCellMar>
            <w:top w:w="0" w:type="dxa"/>
            <w:bottom w:w="0" w:type="dxa"/>
          </w:tblCellMar>
        </w:tblPrEx>
        <w:tc>
          <w:tcPr>
            <w:tcW w:w="2800" w:type="dxa"/>
            <w:shd w:val="clear" w:color="auto" w:fill="D9E8F5"/>
            <w:tcMar>
              <w:top w:w="70" w:type="dxa"/>
              <w:left w:w="100" w:type="dxa"/>
              <w:bottom w:w="70" w:type="dxa"/>
              <w:right w:w="100" w:type="dxa"/>
            </w:tcMar>
          </w:tcPr>
          <w:p w14:paraId="57DF2AA6" w14:textId="77777777" w:rsidR="002E77F9" w:rsidRDefault="00000000">
            <w:r>
              <w:rPr>
                <w:b/>
                <w:bCs/>
                <w:sz w:val="20"/>
                <w:szCs w:val="20"/>
              </w:rPr>
              <w:t>Fecha de entrega</w:t>
            </w:r>
          </w:p>
        </w:tc>
        <w:tc>
          <w:tcPr>
            <w:tcW w:w="7280" w:type="dxa"/>
            <w:tcMar>
              <w:top w:w="70" w:type="dxa"/>
              <w:left w:w="100" w:type="dxa"/>
              <w:bottom w:w="70" w:type="dxa"/>
              <w:right w:w="100" w:type="dxa"/>
            </w:tcMar>
          </w:tcPr>
          <w:p w14:paraId="2773FFD1" w14:textId="77777777" w:rsidR="002E77F9" w:rsidRDefault="00000000">
            <w:r>
              <w:rPr>
                <w:sz w:val="20"/>
                <w:szCs w:val="20"/>
              </w:rPr>
              <w:t xml:space="preserve">Jueves 22 de octubre de 2026 (Semana 11)</w:t>
            </w:r>
          </w:p>
        </w:tc>
      </w:tr>
      <w:tr w:rsidR="002E77F9" w14:paraId="546144FC" w14:textId="77777777">
        <w:tblPrEx>
          <w:tblCellMar>
            <w:top w:w="0" w:type="dxa"/>
            <w:bottom w:w="0" w:type="dxa"/>
          </w:tblCellMar>
        </w:tblPrEx>
        <w:tc>
          <w:tcPr>
            <w:tcW w:w="2800" w:type="dxa"/>
            <w:shd w:val="clear" w:color="auto" w:fill="D9E8F5"/>
            <w:tcMar>
              <w:top w:w="70" w:type="dxa"/>
              <w:left w:w="100" w:type="dxa"/>
              <w:bottom w:w="70" w:type="dxa"/>
              <w:right w:w="100" w:type="dxa"/>
            </w:tcMar>
          </w:tcPr>
          <w:p w14:paraId="65221B91" w14:textId="77777777" w:rsidR="002E77F9" w:rsidRDefault="00000000">
            <w:r>
              <w:rPr>
                <w:b/>
                <w:bCs/>
                <w:sz w:val="20"/>
                <w:szCs w:val="20"/>
              </w:rPr>
              <w:t>Versión del documento</w:t>
            </w:r>
          </w:p>
        </w:tc>
        <w:tc>
          <w:tcPr>
            <w:tcW w:w="7280" w:type="dxa"/>
            <w:tcMar>
              <w:top w:w="70" w:type="dxa"/>
              <w:left w:w="100" w:type="dxa"/>
              <w:bottom w:w="70" w:type="dxa"/>
              <w:right w:w="100" w:type="dxa"/>
            </w:tcMar>
          </w:tcPr>
          <w:p w14:paraId="68886A42" w14:textId="77777777" w:rsidR="002E77F9" w:rsidRDefault="00000000">
            <w:r>
              <w:rPr>
                <w:sz w:val="20"/>
                <w:szCs w:val="20"/>
              </w:rPr>
              <w:t xml:space="preserve">1.0 — entrega del PC3, secciones 1 a 9 unificadas (21 de octubre de 2026)</w:t>
            </w:r>
          </w:p>
        </w:tc>
      </w:tr>
    </w:tbl>
    <w:p w14:paraId="32A05DAD" w14:textId="77777777" w:rsidR="002E77F9" w:rsidRDefault="002E77F9">
      <w:pPr>
        <w:spacing w:after="80"/>
      </w:pPr>
    </w:p>
    <w:p>
      <w:pPr>
        <w:sectPr>
          <w:footerReference w:type="default" r:id="rId7"/>
          <w:pgSz w:w="12240" w:h="15840"/>
          <w:pgMar w:top="1080" w:right="1080" w:bottom="1080" w:left="1080" w:header="500" w:footer="500" w:gutter="0"/>
          <w:cols w:space="720"/>
          <w:docGrid w:linePitch="360"/>
        </w:sectPr>
      </w:pPr>
    </w:p>
    <w:p>
      <w:pPr>
        <w:pStyle w:val="Ttulo1"/>
        <w:pageBreakBefore/>
        <w:keepNext/>
        <w:spacing w:after="160" w:before="360"/>
      </w:pPr>
      <w:r>
        <w:rPr>
          <w:rFonts w:ascii="Calibri" w:cs="Calibri" w:eastAsia="Calibri" w:hAnsi="Calibri"/>
        </w:rPr>
        <w:t xml:space="preserve">1. Dependencias del módulo</w:t>
      </w:r>
    </w:p>
    <w:p>
      <w:pPr>
        <w:spacing w:after="120" w:before="0" w:line="276"/>
      </w:pPr>
      <w:r>
        <w:rPr>
          <w:rFonts w:ascii="Calibri" w:cs="Calibri" w:eastAsia="Calibri" w:hAnsi="Calibri"/>
          <w:sz w:val="21"/>
          <w:szCs w:val="21"/>
        </w:rPr>
        <w:t xml:space="preserve">Antes de diseñar, el subgrupo deja claro qué necesita de otros módulos, qué les ofrece y qué toma de los artefactos del Comité. Esta sección alimenta el contrato (sección 2), los diagramas de interacción (sección 5) y los dobles de prueba (sección 9).</w:t>
      </w:r>
    </w:p>
    <w:p>
      <w:pPr>
        <w:pStyle w:val="Ttulo2"/>
        <w:keepNext/>
        <w:spacing w:after="120" w:before="240"/>
      </w:pPr>
      <w:r>
        <w:rPr>
          <w:rFonts w:ascii="Calibri" w:cs="Calibri" w:eastAsia="Calibri" w:hAnsi="Calibri"/>
        </w:rPr>
        <w:t xml:space="preserve">1.1 Dependencias con los artefactos del Comité (PC3)</w:t>
      </w:r>
    </w:p>
    <w:p>
      <w:pPr>
        <w:spacing w:after="120" w:before="0" w:line="276"/>
      </w:pPr>
      <w:r>
        <w:rPr>
          <w:rFonts w:ascii="Calibri" w:cs="Calibri" w:eastAsia="Calibri" w:hAnsi="Calibri"/>
          <w:sz w:val="21"/>
          <w:szCs w:val="21"/>
        </w:rPr>
        <w:t xml:space="preserve">Cada artefacto del subgrupo usa algo que define el Comité. Si el Comité aún no lo ha publicado, el subgrupo anota el supuesto que usa y lo ajusta cuando esté disponible.</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411"/>
        <w:gridCol w:w="1814"/>
        <w:gridCol w:w="3628"/>
        <w:gridCol w:w="3227"/>
      </w:tblGrid>
      <w:tr>
        <w:trPr>
          <w:cantSplit/>
          <w:tblHeader/>
        </w:trPr>
        <w:tc>
          <w:tcPr>
            <w:tcW w:type="dxa" w:w="1411"/>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Artefacto del subgrupo</w:t>
            </w:r>
          </w:p>
        </w:tc>
        <w:tc>
          <w:tcPr>
            <w:tcW w:type="dxa" w:w="1814"/>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Depende de (Comité PC3)</w:t>
            </w:r>
          </w:p>
        </w:tc>
        <w:tc>
          <w:tcPr>
            <w:tcW w:type="dxa" w:w="3628"/>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Qué toma de ahí</w:t>
            </w:r>
          </w:p>
        </w:tc>
        <w:tc>
          <w:tcPr>
            <w:tcW w:type="dxa" w:w="3227"/>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Estado</w:t>
            </w:r>
          </w:p>
        </w:tc>
      </w:tr>
      <w:tr>
        <w:trPr>
          <w:cantSplit/>
        </w:trPr>
        <w:tc>
          <w:tcPr>
            <w:tcW w:type="dxa" w:w="1411"/>
            <w:tcMar>
              <w:top w:type="dxa" w:w="50"/>
              <w:left w:type="dxa" w:w="80"/>
              <w:bottom w:type="dxa" w:w="50"/>
              <w:right w:type="dxa" w:w="80"/>
            </w:tcMar>
          </w:tcPr>
          <w:p>
            <w:pPr>
              <w:spacing w:after="30" w:line="240"/>
            </w:pPr>
            <w:r>
              <w:rPr>
                <w:rFonts w:ascii="Calibri" w:cs="Calibri" w:eastAsia="Calibri" w:hAnsi="Calibri"/>
                <w:sz w:val="17"/>
                <w:szCs w:val="17"/>
              </w:rPr>
              <w:t xml:space="preserve">2. Contrato OpenAPI</w:t>
            </w:r>
          </w:p>
        </w:tc>
        <w:tc>
          <w:tcPr>
            <w:tcW w:type="dxa" w:w="1814"/>
            <w:tcMar>
              <w:top w:type="dxa" w:w="50"/>
              <w:left w:type="dxa" w:w="80"/>
              <w:bottom w:type="dxa" w:w="50"/>
              <w:right w:type="dxa" w:w="80"/>
            </w:tcMar>
          </w:tcPr>
          <w:p>
            <w:pPr>
              <w:spacing w:after="30" w:line="240"/>
            </w:pPr>
            <w:r>
              <w:rPr>
                <w:rFonts w:ascii="Calibri" w:cs="Calibri" w:eastAsia="Calibri" w:hAnsi="Calibri"/>
                <w:sz w:val="17"/>
                <w:szCs w:val="17"/>
              </w:rPr>
              <w:t xml:space="preserve">4.1 Reglas de publicación; carpeta contracts/; 5.5 Manejo de errores</w:t>
            </w:r>
          </w:p>
        </w:tc>
        <w:tc>
          <w:tcPr>
            <w:tcW w:type="dxa" w:w="3628"/>
            <w:tcMar>
              <w:top w:type="dxa" w:w="50"/>
              <w:left w:type="dxa" w:w="80"/>
              <w:bottom w:type="dxa" w:w="50"/>
              <w:right w:type="dxa" w:w="80"/>
            </w:tcMar>
          </w:tcPr>
          <w:p>
            <w:pPr>
              <w:spacing w:after="30" w:line="240"/>
            </w:pPr>
            <w:r>
              <w:rPr>
                <w:rFonts w:ascii="Calibri" w:cs="Calibri" w:eastAsia="Calibri" w:hAnsi="Calibri"/>
                <w:sz w:val="17"/>
                <w:szCs w:val="17"/>
              </w:rPr>
              <w:t xml:space="preserve">OpenAPI 3.0.3; versionado semántico MAJOR.MINOR.PATCH (ADR-004); ruta contracts/m4-inventario/v1/openapi.yaml; ErrorEstandar {error: {codigo, mensaje, detalles}}; códigos del núcleo ERR-001 a ERR-006 y propios ERR-M4-nnn.</w:t>
            </w:r>
          </w:p>
        </w:tc>
        <w:tc>
          <w:tcPr>
            <w:tcW w:type="dxa" w:w="3227"/>
            <w:tcMar>
              <w:top w:type="dxa" w:w="50"/>
              <w:left w:type="dxa" w:w="80"/>
              <w:bottom w:type="dxa" w:w="50"/>
              <w:right w:type="dxa" w:w="80"/>
            </w:tcMar>
          </w:tcPr>
          <w:p>
            <w:pPr>
              <w:spacing w:after="30" w:line="240"/>
            </w:pPr>
            <w:r>
              <w:rPr>
                <w:rFonts w:ascii="Calibri" w:cs="Calibri" w:eastAsia="Calibri" w:hAnsi="Calibri"/>
                <w:sz w:val="17"/>
                <w:szCs w:val="17"/>
              </w:rPr>
              <w:t xml:space="preserve">Disponible (4.1).</w:t>
            </w:r>
          </w:p>
          <w:p>
            <w:pPr>
              <w:spacing w:after="30" w:line="240"/>
            </w:pPr>
            <w:r>
              <w:rPr>
                <w:rFonts w:ascii="Calibri" w:cs="Calibri" w:eastAsia="Calibri" w:hAnsi="Calibri"/>
                <w:sz w:val="17"/>
                <w:szCs w:val="17"/>
              </w:rPr>
              <w:t xml:space="preserve">Supuesto en 5.5: la tabla de códigos del Comité sigue en blanco; se usan los que ya publican M2 y M5 (401 ERR-001, 403 ERR-002, 404 ERR-003, 404 ERR-004, 422 ERR-005, 503 ERR-006).</w:t>
            </w:r>
          </w:p>
          <w:p>
            <w:pPr>
              <w:spacing w:after="30" w:line="240"/>
            </w:pPr>
            <w:r>
              <w:rPr>
                <w:rFonts w:ascii="Calibri" w:cs="Calibri" w:eastAsia="Calibri" w:hAnsi="Calibri"/>
                <w:sz w:val="17"/>
                <w:szCs w:val="17"/>
              </w:rPr>
              <w:t xml:space="preserve">Supuesto: convivencia de 14 días ante un cambio MAJOR.</w:t>
            </w:r>
          </w:p>
          <w:p>
            <w:pPr>
              <w:spacing w:after="30" w:line="240"/>
            </w:pPr>
            <w:r>
              <w:rPr>
                <w:rFonts w:ascii="Calibri" w:cs="Calibri" w:eastAsia="Calibri" w:hAnsi="Calibri"/>
                <w:sz w:val="17"/>
                <w:szCs w:val="17"/>
              </w:rPr>
              <w:t xml:space="preserve">La plantilla escribe contratos/; el Comité y el repositorio usan contracts/.</w:t>
            </w:r>
          </w:p>
        </w:tc>
      </w:tr>
      <w:tr>
        <w:trPr>
          <w:cantSplit/>
        </w:trPr>
        <w:tc>
          <w:tcPr>
            <w:tcW w:type="dxa" w:w="1411"/>
            <w:tcMar>
              <w:top w:type="dxa" w:w="50"/>
              <w:left w:type="dxa" w:w="80"/>
              <w:bottom w:type="dxa" w:w="50"/>
              <w:right w:type="dxa" w:w="80"/>
            </w:tcMar>
          </w:tcPr>
          <w:p>
            <w:pPr>
              <w:spacing w:after="30" w:line="240"/>
            </w:pPr>
            <w:r>
              <w:rPr>
                <w:rFonts w:ascii="Calibri" w:cs="Calibri" w:eastAsia="Calibri" w:hAnsi="Calibri"/>
                <w:sz w:val="17"/>
                <w:szCs w:val="17"/>
              </w:rPr>
              <w:t xml:space="preserve">3 y 4. Realización y clases de diseño</w:t>
            </w:r>
          </w:p>
        </w:tc>
        <w:tc>
          <w:tcPr>
            <w:tcW w:type="dxa" w:w="1814"/>
            <w:tcMar>
              <w:top w:type="dxa" w:w="50"/>
              <w:left w:type="dxa" w:w="80"/>
              <w:bottom w:type="dxa" w:w="50"/>
              <w:right w:type="dxa" w:w="80"/>
            </w:tcMar>
          </w:tcPr>
          <w:p>
            <w:pPr>
              <w:spacing w:after="30" w:line="240"/>
            </w:pPr>
            <w:r>
              <w:rPr>
                <w:rFonts w:ascii="Calibri" w:cs="Calibri" w:eastAsia="Calibri" w:hAnsi="Calibri"/>
                <w:sz w:val="17"/>
                <w:szCs w:val="17"/>
              </w:rPr>
              <w:t xml:space="preserve">1.5 Vista lógica (capas); 5. Núcleo compartido</w:t>
            </w:r>
          </w:p>
        </w:tc>
        <w:tc>
          <w:tcPr>
            <w:tcW w:type="dxa" w:w="3628"/>
            <w:tcMar>
              <w:top w:type="dxa" w:w="50"/>
              <w:left w:type="dxa" w:w="80"/>
              <w:bottom w:type="dxa" w:w="50"/>
              <w:right w:type="dxa" w:w="80"/>
            </w:tcMar>
          </w:tcPr>
          <w:p>
            <w:pPr>
              <w:spacing w:after="30" w:line="240"/>
            </w:pPr>
            <w:r>
              <w:rPr>
                <w:rFonts w:ascii="Calibri" w:cs="Calibri" w:eastAsia="Calibri" w:hAnsi="Calibri"/>
                <w:sz w:val="17"/>
                <w:szCs w:val="17"/>
              </w:rPr>
              <w:t xml:space="preserve">Capas Presentación, Aplicación, Dominio e Infraestructura; carpetas de 1.8 (Controllers, Models, Services y Contracts por módulo); NucleoServiceInterface (getComercioActualId, registrarAuditoria); Global Scope por comercio; roles del núcleo.</w:t>
            </w:r>
          </w:p>
        </w:tc>
        <w:tc>
          <w:tcPr>
            <w:tcW w:type="dxa" w:w="3227"/>
            <w:tcMar>
              <w:top w:type="dxa" w:w="50"/>
              <w:left w:type="dxa" w:w="80"/>
              <w:bottom w:type="dxa" w:w="50"/>
              <w:right w:type="dxa" w:w="80"/>
            </w:tcMar>
          </w:tcPr>
          <w:p>
            <w:pPr>
              <w:spacing w:after="30" w:line="240"/>
            </w:pPr>
            <w:r>
              <w:rPr>
                <w:rFonts w:ascii="Calibri" w:cs="Calibri" w:eastAsia="Calibri" w:hAnsi="Calibri"/>
                <w:sz w:val="17"/>
                <w:szCs w:val="17"/>
              </w:rPr>
              <w:t xml:space="preserve">Supuesto: 1.5 y 5.1 a 5.4 siguen con marcadores. Se toma la interfaz del núcleo publicada en app/Contracts/Nucleo y la decisión de aislamiento (middleware + Global Scope, respuesta 404 ERR-003).</w:t>
            </w:r>
          </w:p>
        </w:tc>
      </w:tr>
      <w:tr>
        <w:trPr>
          <w:cantSplit/>
        </w:trPr>
        <w:tc>
          <w:tcPr>
            <w:tcW w:type="dxa" w:w="1411"/>
            <w:tcMar>
              <w:top w:type="dxa" w:w="50"/>
              <w:left w:type="dxa" w:w="80"/>
              <w:bottom w:type="dxa" w:w="50"/>
              <w:right w:type="dxa" w:w="80"/>
            </w:tcMar>
          </w:tcPr>
          <w:p>
            <w:pPr>
              <w:spacing w:after="30" w:line="240"/>
            </w:pPr>
            <w:r>
              <w:rPr>
                <w:rFonts w:ascii="Calibri" w:cs="Calibri" w:eastAsia="Calibri" w:hAnsi="Calibri"/>
                <w:sz w:val="17"/>
                <w:szCs w:val="17"/>
              </w:rPr>
              <w:t xml:space="preserve">5. Diagramas de interacción</w:t>
            </w:r>
          </w:p>
        </w:tc>
        <w:tc>
          <w:tcPr>
            <w:tcW w:type="dxa" w:w="1814"/>
            <w:tcMar>
              <w:top w:type="dxa" w:w="50"/>
              <w:left w:type="dxa" w:w="80"/>
              <w:bottom w:type="dxa" w:w="50"/>
              <w:right w:type="dxa" w:w="80"/>
            </w:tcMar>
          </w:tcPr>
          <w:p>
            <w:pPr>
              <w:spacing w:after="30" w:line="240"/>
            </w:pPr>
            <w:r>
              <w:rPr>
                <w:rFonts w:ascii="Calibri" w:cs="Calibri" w:eastAsia="Calibri" w:hAnsi="Calibri"/>
                <w:sz w:val="17"/>
                <w:szCs w:val="17"/>
              </w:rPr>
              <w:t xml:space="preserve">4.2 y 4.3 Contratos de otros módulos; 1.6 Vista de procesos</w:t>
            </w:r>
          </w:p>
        </w:tc>
        <w:tc>
          <w:tcPr>
            <w:tcW w:type="dxa" w:w="3628"/>
            <w:tcMar>
              <w:top w:type="dxa" w:w="50"/>
              <w:left w:type="dxa" w:w="80"/>
              <w:bottom w:type="dxa" w:w="50"/>
              <w:right w:type="dxa" w:w="80"/>
            </w:tcMar>
          </w:tcPr>
          <w:p>
            <w:pPr>
              <w:spacing w:after="30" w:line="240"/>
            </w:pPr>
            <w:r>
              <w:rPr>
                <w:rFonts w:ascii="Calibri" w:cs="Calibri" w:eastAsia="Calibri" w:hAnsi="Calibri"/>
                <w:sz w:val="17"/>
                <w:szCs w:val="17"/>
              </w:rPr>
              <w:t xml:space="preserve">M2 v1.2.1: ObtenerComercioActivo, ObtenerSedesComercio. M3 v1.2.1: obtenerVariacion. M5 v1.1.0: obtenerPedido, obtenerSubpedido. Eventos del catálogo 4.3 (v1.0.0). M5 → M4 síncrono; eventos de Laravel con listeners en cola (ShouldQueue); liberación de reservas vencidas cada 60 s.</w:t>
            </w:r>
          </w:p>
        </w:tc>
        <w:tc>
          <w:tcPr>
            <w:tcW w:type="dxa" w:w="3227"/>
            <w:tcMar>
              <w:top w:type="dxa" w:w="50"/>
              <w:left w:type="dxa" w:w="80"/>
              <w:bottom w:type="dxa" w:w="50"/>
              <w:right w:type="dxa" w:w="80"/>
            </w:tcMar>
          </w:tcPr>
          <w:p>
            <w:pPr>
              <w:spacing w:after="30" w:line="240"/>
            </w:pPr>
            <w:r>
              <w:rPr>
                <w:rFonts w:ascii="Calibri" w:cs="Calibri" w:eastAsia="Calibri" w:hAnsi="Calibri"/>
                <w:sz w:val="17"/>
                <w:szCs w:val="17"/>
              </w:rPr>
              <w:t xml:space="preserve">Disponible: contratos de M2, M3 y M5 en el repositorio y vista de procesos 1.6 redactada. Las tablas 4.2 y 4.3 del Comité aún tienen marcadores.</w:t>
            </w:r>
          </w:p>
        </w:tc>
      </w:tr>
      <w:tr>
        <w:trPr>
          <w:cantSplit/>
        </w:trPr>
        <w:tc>
          <w:tcPr>
            <w:tcW w:type="dxa" w:w="1411"/>
            <w:tcMar>
              <w:top w:type="dxa" w:w="50"/>
              <w:left w:type="dxa" w:w="80"/>
              <w:bottom w:type="dxa" w:w="50"/>
              <w:right w:type="dxa" w:w="80"/>
            </w:tcMar>
          </w:tcPr>
          <w:p>
            <w:pPr>
              <w:spacing w:after="30" w:line="240"/>
            </w:pPr>
            <w:r>
              <w:rPr>
                <w:rFonts w:ascii="Calibri" w:cs="Calibri" w:eastAsia="Calibri" w:hAnsi="Calibri"/>
                <w:sz w:val="17"/>
                <w:szCs w:val="17"/>
              </w:rPr>
              <w:t xml:space="preserve">6. Modelo de datos y migraciones</w:t>
            </w:r>
          </w:p>
        </w:tc>
        <w:tc>
          <w:tcPr>
            <w:tcW w:type="dxa" w:w="1814"/>
            <w:tcMar>
              <w:top w:type="dxa" w:w="50"/>
              <w:left w:type="dxa" w:w="80"/>
              <w:bottom w:type="dxa" w:w="50"/>
              <w:right w:type="dxa" w:w="80"/>
            </w:tcMar>
          </w:tcPr>
          <w:p>
            <w:pPr>
              <w:spacing w:after="30" w:line="240"/>
            </w:pPr>
            <w:r>
              <w:rPr>
                <w:rFonts w:ascii="Calibri" w:cs="Calibri" w:eastAsia="Calibri" w:hAnsi="Calibri"/>
                <w:sz w:val="17"/>
                <w:szCs w:val="17"/>
              </w:rPr>
              <w:t xml:space="preserve">6. Modelo de datos consolidado; 1.8 Convenciones; 1.9 Decisiones de datos</w:t>
            </w:r>
          </w:p>
        </w:tc>
        <w:tc>
          <w:tcPr>
            <w:tcW w:type="dxa" w:w="3628"/>
            <w:tcMar>
              <w:top w:type="dxa" w:w="50"/>
              <w:left w:type="dxa" w:w="80"/>
              <w:bottom w:type="dxa" w:w="50"/>
              <w:right w:type="dxa" w:w="80"/>
            </w:tcMar>
          </w:tcPr>
          <w:p>
            <w:pPr>
              <w:spacing w:after="30" w:line="240"/>
            </w:pPr>
            <w:r>
              <w:rPr>
                <w:rFonts w:ascii="Calibri" w:cs="Calibri" w:eastAsia="Calibri" w:hAnsi="Calibri"/>
                <w:sz w:val="17"/>
                <w:szCs w:val="17"/>
              </w:rPr>
              <w:t xml:space="preserve">Tablas reservadas de M4 (existencias, movimientos_inventario, kardex_inventario, reservas, ajustes_inventario) y catálogos declarados el 1 de octubre (estados_reserva, motivos_ajuste); minúsculas con guion bajo; claves id_entidad; PostgreSQL.</w:t>
            </w:r>
          </w:p>
        </w:tc>
        <w:tc>
          <w:tcPr>
            <w:tcW w:type="dxa" w:w="3227"/>
            <w:tcMar>
              <w:top w:type="dxa" w:w="50"/>
              <w:left w:type="dxa" w:w="80"/>
              <w:bottom w:type="dxa" w:w="50"/>
              <w:right w:type="dxa" w:w="80"/>
            </w:tcMar>
          </w:tcPr>
          <w:p>
            <w:pPr>
              <w:spacing w:after="30" w:line="240"/>
            </w:pPr>
            <w:r>
              <w:rPr>
                <w:rFonts w:ascii="Calibri" w:cs="Calibri" w:eastAsia="Calibri" w:hAnsi="Calibri"/>
                <w:sz w:val="17"/>
                <w:szCs w:val="17"/>
              </w:rPr>
              <w:t xml:space="preserve">Supuesto: 1.9 no decide si hay llaves foráneas físicas entre módulos; M4 guarda solo la clave compartida, sin FK física (igual que M5). El modelo canónico escribe comercio_id; M4 usa id_comercio según 1.8 y los contratos.</w:t>
            </w:r>
          </w:p>
        </w:tc>
      </w:tr>
      <w:tr>
        <w:trPr>
          <w:cantSplit/>
        </w:trPr>
        <w:tc>
          <w:tcPr>
            <w:tcW w:type="dxa" w:w="1411"/>
            <w:tcMar>
              <w:top w:type="dxa" w:w="50"/>
              <w:left w:type="dxa" w:w="80"/>
              <w:bottom w:type="dxa" w:w="50"/>
              <w:right w:type="dxa" w:w="80"/>
            </w:tcMar>
          </w:tcPr>
          <w:p>
            <w:pPr>
              <w:spacing w:after="30" w:line="240"/>
            </w:pPr>
            <w:r>
              <w:rPr>
                <w:rFonts w:ascii="Calibri" w:cs="Calibri" w:eastAsia="Calibri" w:hAnsi="Calibri"/>
                <w:sz w:val="17"/>
                <w:szCs w:val="17"/>
              </w:rPr>
              <w:t xml:space="preserve">7. Patrones de diseño</w:t>
            </w:r>
          </w:p>
        </w:tc>
        <w:tc>
          <w:tcPr>
            <w:tcW w:type="dxa" w:w="1814"/>
            <w:tcMar>
              <w:top w:type="dxa" w:w="50"/>
              <w:left w:type="dxa" w:w="80"/>
              <w:bottom w:type="dxa" w:w="50"/>
              <w:right w:type="dxa" w:w="80"/>
            </w:tcMar>
          </w:tcPr>
          <w:p>
            <w:pPr>
              <w:spacing w:after="30" w:line="240"/>
            </w:pPr>
            <w:r>
              <w:rPr>
                <w:rFonts w:ascii="Calibri" w:cs="Calibri" w:eastAsia="Calibri" w:hAnsi="Calibri"/>
                <w:sz w:val="17"/>
                <w:szCs w:val="17"/>
              </w:rPr>
              <w:t xml:space="preserve">3. ADR</w:t>
            </w:r>
          </w:p>
        </w:tc>
        <w:tc>
          <w:tcPr>
            <w:tcW w:type="dxa" w:w="3628"/>
            <w:tcMar>
              <w:top w:type="dxa" w:w="50"/>
              <w:left w:type="dxa" w:w="80"/>
              <w:bottom w:type="dxa" w:w="50"/>
              <w:right w:type="dxa" w:w="80"/>
            </w:tcMar>
          </w:tcPr>
          <w:p>
            <w:pPr>
              <w:spacing w:after="30" w:line="240"/>
            </w:pPr>
            <w:r>
              <w:rPr>
                <w:rFonts w:ascii="Calibri" w:cs="Calibri" w:eastAsia="Calibri" w:hAnsi="Calibri"/>
                <w:sz w:val="17"/>
                <w:szCs w:val="17"/>
              </w:rPr>
              <w:t xml:space="preserve">ADR-002 (bloqueo pesimista; la reserva atómica de M4 es el único mecanismo autorizado), ADR-003 (idempotencia, aplicada también a reservas y salidas), ADR-004 (versionado), ADR-005 (modelo híbrido síncrono y por eventos).</w:t>
            </w:r>
          </w:p>
        </w:tc>
        <w:tc>
          <w:tcPr>
            <w:tcW w:type="dxa" w:w="3227"/>
            <w:tcMar>
              <w:top w:type="dxa" w:w="50"/>
              <w:left w:type="dxa" w:w="80"/>
              <w:bottom w:type="dxa" w:w="50"/>
              <w:right w:type="dxa" w:w="80"/>
            </w:tcMar>
          </w:tcPr>
          <w:p>
            <w:pPr>
              <w:spacing w:after="30" w:line="240"/>
            </w:pPr>
            <w:r>
              <w:rPr>
                <w:rFonts w:ascii="Calibri" w:cs="Calibri" w:eastAsia="Calibri" w:hAnsi="Calibri"/>
                <w:sz w:val="17"/>
                <w:szCs w:val="17"/>
              </w:rPr>
              <w:t xml:space="preserve">Disponible (ADR-001 a ADR-005 aceptados).</w:t>
            </w:r>
          </w:p>
        </w:tc>
      </w:tr>
      <w:tr>
        <w:trPr>
          <w:cantSplit/>
        </w:trPr>
        <w:tc>
          <w:tcPr>
            <w:tcW w:type="dxa" w:w="1411"/>
            <w:tcMar>
              <w:top w:type="dxa" w:w="50"/>
              <w:left w:type="dxa" w:w="80"/>
              <w:bottom w:type="dxa" w:w="50"/>
              <w:right w:type="dxa" w:w="80"/>
            </w:tcMar>
          </w:tcPr>
          <w:p>
            <w:pPr>
              <w:spacing w:after="30" w:line="240"/>
            </w:pPr>
            <w:r>
              <w:rPr>
                <w:rFonts w:ascii="Calibri" w:cs="Calibri" w:eastAsia="Calibri" w:hAnsi="Calibri"/>
                <w:sz w:val="17"/>
                <w:szCs w:val="17"/>
              </w:rPr>
              <w:t xml:space="preserve">8. Prototipo de interfaz</w:t>
            </w:r>
          </w:p>
        </w:tc>
        <w:tc>
          <w:tcPr>
            <w:tcW w:type="dxa" w:w="1814"/>
            <w:tcMar>
              <w:top w:type="dxa" w:w="50"/>
              <w:left w:type="dxa" w:w="80"/>
              <w:bottom w:type="dxa" w:w="50"/>
              <w:right w:type="dxa" w:w="80"/>
            </w:tcMar>
          </w:tcPr>
          <w:p>
            <w:pPr>
              <w:spacing w:after="30" w:line="240"/>
            </w:pPr>
            <w:r>
              <w:rPr>
                <w:rFonts w:ascii="Calibri" w:cs="Calibri" w:eastAsia="Calibri" w:hAnsi="Calibri"/>
                <w:sz w:val="17"/>
                <w:szCs w:val="17"/>
              </w:rPr>
              <w:t xml:space="preserve">ADR-001; carpeta frontend/; design.md</w:t>
            </w:r>
          </w:p>
        </w:tc>
        <w:tc>
          <w:tcPr>
            <w:tcW w:type="dxa" w:w="3628"/>
            <w:tcMar>
              <w:top w:type="dxa" w:w="50"/>
              <w:left w:type="dxa" w:w="80"/>
              <w:bottom w:type="dxa" w:w="50"/>
              <w:right w:type="dxa" w:w="80"/>
            </w:tcMar>
          </w:tcPr>
          <w:p>
            <w:pPr>
              <w:spacing w:after="30" w:line="240"/>
            </w:pPr>
            <w:r>
              <w:rPr>
                <w:rFonts w:ascii="Calibri" w:cs="Calibri" w:eastAsia="Calibri" w:hAnsi="Calibri"/>
                <w:sz w:val="17"/>
                <w:szCs w:val="17"/>
              </w:rPr>
              <w:t xml:space="preserve">React + Tailwind CSS v4; tokens brandDarkBlue, brandBlue, brandGreen y brandLightBg; íconos vectoriales (lucide / react-icons), sin emojis; organización frontend/src/modules/&lt;Modulo&gt;/ con views, components y services.</w:t>
            </w:r>
          </w:p>
        </w:tc>
        <w:tc>
          <w:tcPr>
            <w:tcW w:type="dxa" w:w="3227"/>
            <w:tcMar>
              <w:top w:type="dxa" w:w="50"/>
              <w:left w:type="dxa" w:w="80"/>
              <w:bottom w:type="dxa" w:w="50"/>
              <w:right w:type="dxa" w:w="80"/>
            </w:tcMar>
          </w:tcPr>
          <w:p>
            <w:pPr>
              <w:spacing w:after="30" w:line="240"/>
            </w:pPr>
            <w:r>
              <w:rPr>
                <w:rFonts w:ascii="Calibri" w:cs="Calibri" w:eastAsia="Calibri" w:hAnsi="Calibri"/>
                <w:sz w:val="17"/>
                <w:szCs w:val="17"/>
              </w:rPr>
              <w:t xml:space="preserve">Disponible.</w:t>
            </w:r>
          </w:p>
        </w:tc>
      </w:tr>
      <w:tr>
        <w:trPr>
          <w:cantSplit/>
        </w:trPr>
        <w:tc>
          <w:tcPr>
            <w:tcW w:type="dxa" w:w="1411"/>
            <w:tcMar>
              <w:top w:type="dxa" w:w="50"/>
              <w:left w:type="dxa" w:w="80"/>
              <w:bottom w:type="dxa" w:w="50"/>
              <w:right w:type="dxa" w:w="80"/>
            </w:tcMar>
          </w:tcPr>
          <w:p>
            <w:pPr>
              <w:spacing w:after="30" w:line="240"/>
            </w:pPr>
            <w:r>
              <w:rPr>
                <w:rFonts w:ascii="Calibri" w:cs="Calibri" w:eastAsia="Calibri" w:hAnsi="Calibri"/>
                <w:sz w:val="17"/>
                <w:szCs w:val="17"/>
              </w:rPr>
              <w:t xml:space="preserve">9. Dobles de prueba</w:t>
            </w:r>
          </w:p>
        </w:tc>
        <w:tc>
          <w:tcPr>
            <w:tcW w:type="dxa" w:w="1814"/>
            <w:tcMar>
              <w:top w:type="dxa" w:w="50"/>
              <w:left w:type="dxa" w:w="80"/>
              <w:bottom w:type="dxa" w:w="50"/>
              <w:right w:type="dxa" w:w="80"/>
            </w:tcMar>
          </w:tcPr>
          <w:p>
            <w:pPr>
              <w:spacing w:after="30" w:line="240"/>
            </w:pPr>
            <w:r>
              <w:rPr>
                <w:rFonts w:ascii="Calibri" w:cs="Calibri" w:eastAsia="Calibri" w:hAnsi="Calibri"/>
                <w:sz w:val="17"/>
                <w:szCs w:val="17"/>
              </w:rPr>
              <w:t xml:space="preserve">4. Contratos publicados de otros módulos</w:t>
            </w:r>
          </w:p>
        </w:tc>
        <w:tc>
          <w:tcPr>
            <w:tcW w:type="dxa" w:w="3628"/>
            <w:tcMar>
              <w:top w:type="dxa" w:w="50"/>
              <w:left w:type="dxa" w:w="80"/>
              <w:bottom w:type="dxa" w:w="50"/>
              <w:right w:type="dxa" w:w="80"/>
            </w:tcMar>
          </w:tcPr>
          <w:p>
            <w:pPr>
              <w:spacing w:after="30" w:line="240"/>
            </w:pPr>
            <w:r>
              <w:rPr>
                <w:rFonts w:ascii="Calibri" w:cs="Calibri" w:eastAsia="Calibri" w:hAnsi="Calibri"/>
                <w:sz w:val="17"/>
                <w:szCs w:val="17"/>
              </w:rPr>
              <w:t xml:space="preserve">Versiones que imitan los dobles: M2 1.2.1, M3 1.2.1, M5 1.1.0; núcleo según NucleoServiceInterface; cambio por configuración como en M1 (config/integraciones.php).</w:t>
            </w:r>
          </w:p>
        </w:tc>
        <w:tc>
          <w:tcPr>
            <w:tcW w:type="dxa" w:w="3227"/>
            <w:tcMar>
              <w:top w:type="dxa" w:w="50"/>
              <w:left w:type="dxa" w:w="80"/>
              <w:bottom w:type="dxa" w:w="50"/>
              <w:right w:type="dxa" w:w="80"/>
            </w:tcMar>
          </w:tcPr>
          <w:p>
            <w:pPr>
              <w:spacing w:after="30" w:line="240"/>
            </w:pPr>
            <w:r>
              <w:rPr>
                <w:rFonts w:ascii="Calibri" w:cs="Calibri" w:eastAsia="Calibri" w:hAnsi="Calibri"/>
                <w:sz w:val="17"/>
                <w:szCs w:val="17"/>
              </w:rPr>
              <w:t xml:space="preserve">Disponible. Supuesto para el verificador de autorizaciones del núcleo (aún sin contrato).</w:t>
            </w:r>
          </w:p>
        </w:tc>
      </w:tr>
    </w:tbl>
    <w:p>
      <w:pPr>
        <w:keepNext/>
        <w:spacing w:after="80" w:before="200"/>
      </w:pPr>
      <w:r>
        <w:rPr>
          <w:rFonts w:ascii="Calibri" w:cs="Calibri" w:eastAsia="Calibri" w:hAnsi="Calibri"/>
          <w:b/>
          <w:bCs/>
          <w:color w:val="1F4E79"/>
          <w:sz w:val="21"/>
          <w:szCs w:val="21"/>
        </w:rPr>
        <w:t xml:space="preserve">1.1.1 Lo que el módulo necesita de otros módulos</w:t>
      </w:r>
    </w:p>
    <w:p>
      <w:pPr>
        <w:spacing w:after="120" w:before="0" w:line="276"/>
      </w:pPr>
      <w:r>
        <w:rPr>
          <w:rFonts w:ascii="Calibri" w:cs="Calibri" w:eastAsia="Calibri" w:hAnsi="Calibri"/>
          <w:sz w:val="21"/>
          <w:szCs w:val="21"/>
        </w:rPr>
        <w:t xml:space="preserve">Es la base de los dobles de la sección 9: hay un doble por cada fila síncrona. Los eventos de M2 y M3 tienen fixtures; los de M5 y M6 quedan para el PC4.</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806"/>
        <w:gridCol w:w="2217"/>
        <w:gridCol w:w="907"/>
        <w:gridCol w:w="1108"/>
        <w:gridCol w:w="2520"/>
        <w:gridCol w:w="2522"/>
      </w:tblGrid>
      <w:tr>
        <w:trPr>
          <w:cantSplit/>
          <w:tblHeader/>
        </w:trPr>
        <w:tc>
          <w:tcPr>
            <w:tcW w:type="dxa" w:w="806"/>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Proveedor</w:t>
            </w:r>
          </w:p>
        </w:tc>
        <w:tc>
          <w:tcPr>
            <w:tcW w:type="dxa" w:w="2217"/>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Operación o evento</w:t>
            </w:r>
          </w:p>
        </w:tc>
        <w:tc>
          <w:tcPr>
            <w:tcW w:type="dxa" w:w="907"/>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Versión</w:t>
            </w:r>
          </w:p>
        </w:tc>
        <w:tc>
          <w:tcPr>
            <w:tcW w:type="dxa" w:w="1108"/>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Tipo</w:t>
            </w:r>
          </w:p>
        </w:tc>
        <w:tc>
          <w:tcPr>
            <w:tcW w:type="dxa" w:w="2520"/>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Para qué lo usa M4</w:t>
            </w:r>
          </w:p>
        </w:tc>
        <w:tc>
          <w:tcPr>
            <w:tcW w:type="dxa" w:w="2522"/>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Pendiente</w:t>
            </w:r>
          </w:p>
        </w:tc>
      </w:tr>
      <w:tr>
        <w:trPr>
          <w:cantSplit/>
        </w:trPr>
        <w:tc>
          <w:tcPr>
            <w:tcW w:type="dxa" w:w="806"/>
            <w:tcMar>
              <w:top w:type="dxa" w:w="50"/>
              <w:left w:type="dxa" w:w="80"/>
              <w:bottom w:type="dxa" w:w="50"/>
              <w:right w:type="dxa" w:w="80"/>
            </w:tcMar>
          </w:tcPr>
          <w:p>
            <w:pPr>
              <w:spacing w:after="30" w:line="240"/>
            </w:pPr>
            <w:r>
              <w:rPr>
                <w:rFonts w:ascii="Calibri" w:cs="Calibri" w:eastAsia="Calibri" w:hAnsi="Calibri"/>
                <w:sz w:val="17"/>
                <w:szCs w:val="17"/>
              </w:rPr>
              <w:t xml:space="preserve">M2</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ObtenerComercioActivo — GET /api/m2/v1/comercios/{id_comercio}/estado</w:t>
            </w:r>
          </w:p>
        </w:tc>
        <w:tc>
          <w:tcPr>
            <w:tcW w:type="dxa" w:w="907"/>
            <w:tcMar>
              <w:top w:type="dxa" w:w="50"/>
              <w:left w:type="dxa" w:w="80"/>
              <w:bottom w:type="dxa" w:w="50"/>
              <w:right w:type="dxa" w:w="80"/>
            </w:tcMar>
          </w:tcPr>
          <w:p>
            <w:pPr>
              <w:spacing w:after="30" w:line="240"/>
            </w:pPr>
            <w:r>
              <w:rPr>
                <w:rFonts w:ascii="Calibri" w:cs="Calibri" w:eastAsia="Calibri" w:hAnsi="Calibri"/>
                <w:sz w:val="17"/>
                <w:szCs w:val="17"/>
              </w:rPr>
              <w:t xml:space="preserve">v1.2.1</w:t>
            </w:r>
          </w:p>
        </w:tc>
        <w:tc>
          <w:tcPr>
            <w:tcW w:type="dxa" w:w="1108"/>
            <w:tcMar>
              <w:top w:type="dxa" w:w="50"/>
              <w:left w:type="dxa" w:w="80"/>
              <w:bottom w:type="dxa" w:w="50"/>
              <w:right w:type="dxa" w:w="80"/>
            </w:tcMar>
          </w:tcPr>
          <w:p>
            <w:pPr>
              <w:spacing w:after="30" w:line="240"/>
            </w:pPr>
            <w:r>
              <w:rPr>
                <w:rFonts w:ascii="Calibri" w:cs="Calibri" w:eastAsia="Calibri" w:hAnsi="Calibri"/>
                <w:sz w:val="17"/>
                <w:szCs w:val="17"/>
              </w:rPr>
              <w:t xml:space="preserve">Síncrona (interfaz PHP en el mismo proceso)</w:t>
            </w:r>
          </w:p>
        </w:tc>
        <w:tc>
          <w:tcPr>
            <w:tcW w:type="dxa" w:w="2520"/>
            <w:tcMar>
              <w:top w:type="dxa" w:w="50"/>
              <w:left w:type="dxa" w:w="80"/>
              <w:bottom w:type="dxa" w:w="50"/>
              <w:right w:type="dxa" w:w="80"/>
            </w:tcMar>
          </w:tcPr>
          <w:p>
            <w:pPr>
              <w:spacing w:after="30" w:line="240"/>
            </w:pPr>
            <w:r>
              <w:rPr>
                <w:rFonts w:ascii="Calibri" w:cs="Calibri" w:eastAsia="Calibri" w:hAnsi="Calibri"/>
                <w:sz w:val="17"/>
                <w:szCs w:val="17"/>
              </w:rPr>
              <w:t xml:space="preserve">Bloquear entradas, salidas manuales, ajustes y transferencias de un comercio que no está Activo (RN-M4-009).</w:t>
            </w:r>
          </w:p>
        </w:tc>
        <w:tc>
          <w:tcPr>
            <w:tcW w:type="dxa" w:w="2522"/>
            <w:tcMar>
              <w:top w:type="dxa" w:w="50"/>
              <w:left w:type="dxa" w:w="80"/>
              <w:bottom w:type="dxa" w:w="50"/>
              <w:right w:type="dxa" w:w="80"/>
            </w:tcMar>
          </w:tcPr>
          <w:p>
            <w:pPr>
              <w:spacing w:after="30" w:line="240"/>
            </w:pPr>
            <w:r>
              <w:rPr>
                <w:rFonts w:ascii="Calibri" w:cs="Calibri" w:eastAsia="Calibri" w:hAnsi="Calibri"/>
                <w:sz w:val="17"/>
                <w:szCs w:val="17"/>
              </w:rPr>
              <w:t xml:space="preserve">M2 debe agregar la firma a ComerciosServiceInterface.</w:t>
            </w:r>
          </w:p>
        </w:tc>
      </w:tr>
      <w:tr>
        <w:trPr>
          <w:cantSplit/>
        </w:trPr>
        <w:tc>
          <w:tcPr>
            <w:tcW w:type="dxa" w:w="806"/>
            <w:tcMar>
              <w:top w:type="dxa" w:w="50"/>
              <w:left w:type="dxa" w:w="80"/>
              <w:bottom w:type="dxa" w:w="50"/>
              <w:right w:type="dxa" w:w="80"/>
            </w:tcMar>
          </w:tcPr>
          <w:p>
            <w:pPr>
              <w:spacing w:after="30" w:line="240"/>
            </w:pPr>
            <w:r>
              <w:rPr>
                <w:rFonts w:ascii="Calibri" w:cs="Calibri" w:eastAsia="Calibri" w:hAnsi="Calibri"/>
                <w:sz w:val="17"/>
                <w:szCs w:val="17"/>
              </w:rPr>
              <w:t xml:space="preserve">M2</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ObtenerSedesComercio — GET /api/m2/v1/comercios/{id_comercio}/sedes</w:t>
            </w:r>
          </w:p>
        </w:tc>
        <w:tc>
          <w:tcPr>
            <w:tcW w:type="dxa" w:w="907"/>
            <w:tcMar>
              <w:top w:type="dxa" w:w="50"/>
              <w:left w:type="dxa" w:w="80"/>
              <w:bottom w:type="dxa" w:w="50"/>
              <w:right w:type="dxa" w:w="80"/>
            </w:tcMar>
          </w:tcPr>
          <w:p>
            <w:pPr>
              <w:spacing w:after="30" w:line="240"/>
            </w:pPr>
            <w:r>
              <w:rPr>
                <w:rFonts w:ascii="Calibri" w:cs="Calibri" w:eastAsia="Calibri" w:hAnsi="Calibri"/>
                <w:sz w:val="17"/>
                <w:szCs w:val="17"/>
              </w:rPr>
              <w:t xml:space="preserve">v1.2.1</w:t>
            </w:r>
          </w:p>
        </w:tc>
        <w:tc>
          <w:tcPr>
            <w:tcW w:type="dxa" w:w="1108"/>
            <w:tcMar>
              <w:top w:type="dxa" w:w="50"/>
              <w:left w:type="dxa" w:w="80"/>
              <w:bottom w:type="dxa" w:w="50"/>
              <w:right w:type="dxa" w:w="80"/>
            </w:tcMar>
          </w:tcPr>
          <w:p>
            <w:pPr>
              <w:spacing w:after="30" w:line="240"/>
            </w:pPr>
            <w:r>
              <w:rPr>
                <w:rFonts w:ascii="Calibri" w:cs="Calibri" w:eastAsia="Calibri" w:hAnsi="Calibri"/>
                <w:sz w:val="17"/>
                <w:szCs w:val="17"/>
              </w:rPr>
              <w:t xml:space="preserve">Síncrona</w:t>
            </w:r>
          </w:p>
        </w:tc>
        <w:tc>
          <w:tcPr>
            <w:tcW w:type="dxa" w:w="2520"/>
            <w:tcMar>
              <w:top w:type="dxa" w:w="50"/>
              <w:left w:type="dxa" w:w="80"/>
              <w:bottom w:type="dxa" w:w="50"/>
              <w:right w:type="dxa" w:w="80"/>
            </w:tcMar>
          </w:tcPr>
          <w:p>
            <w:pPr>
              <w:spacing w:after="30" w:line="240"/>
            </w:pPr>
            <w:r>
              <w:rPr>
                <w:rFonts w:ascii="Calibri" w:cs="Calibri" w:eastAsia="Calibri" w:hAnsi="Calibri"/>
                <w:sz w:val="17"/>
                <w:szCs w:val="17"/>
              </w:rPr>
              <w:t xml:space="preserve">Validar que id_ubicacion sea una sede habilitada del comercio (id_sede = id_ubicacion).</w:t>
            </w:r>
          </w:p>
        </w:tc>
        <w:tc>
          <w:tcPr>
            <w:tcW w:type="dxa" w:w="2522"/>
            <w:tcMar>
              <w:top w:type="dxa" w:w="50"/>
              <w:left w:type="dxa" w:w="80"/>
              <w:bottom w:type="dxa" w:w="50"/>
              <w:right w:type="dxa" w:w="80"/>
            </w:tcMar>
          </w:tcPr>
          <w:p>
            <w:pPr>
              <w:spacing w:after="30" w:line="240"/>
            </w:pPr>
            <w:r>
              <w:rPr>
                <w:rFonts w:ascii="Calibri" w:cs="Calibri" w:eastAsia="Calibri" w:hAnsi="Calibri"/>
                <w:sz w:val="17"/>
                <w:szCs w:val="17"/>
              </w:rPr>
              <w:t xml:space="preserve">Igual que la anterior. Confirmar que id_sede es único en toda la plataforma.</w:t>
            </w:r>
          </w:p>
        </w:tc>
      </w:tr>
      <w:tr>
        <w:trPr>
          <w:cantSplit/>
        </w:trPr>
        <w:tc>
          <w:tcPr>
            <w:tcW w:type="dxa" w:w="806"/>
            <w:tcMar>
              <w:top w:type="dxa" w:w="50"/>
              <w:left w:type="dxa" w:w="80"/>
              <w:bottom w:type="dxa" w:w="50"/>
              <w:right w:type="dxa" w:w="80"/>
            </w:tcMar>
          </w:tcPr>
          <w:p>
            <w:pPr>
              <w:spacing w:after="30" w:line="240"/>
            </w:pPr>
            <w:r>
              <w:rPr>
                <w:rFonts w:ascii="Calibri" w:cs="Calibri" w:eastAsia="Calibri" w:hAnsi="Calibri"/>
                <w:sz w:val="17"/>
                <w:szCs w:val="17"/>
              </w:rPr>
              <w:t xml:space="preserve">M3</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obtenerVariacion — GET /api/m3/v1/variaciones/{id_variacion}</w:t>
            </w:r>
          </w:p>
        </w:tc>
        <w:tc>
          <w:tcPr>
            <w:tcW w:type="dxa" w:w="907"/>
            <w:tcMar>
              <w:top w:type="dxa" w:w="50"/>
              <w:left w:type="dxa" w:w="80"/>
              <w:bottom w:type="dxa" w:w="50"/>
              <w:right w:type="dxa" w:w="80"/>
            </w:tcMar>
          </w:tcPr>
          <w:p>
            <w:pPr>
              <w:spacing w:after="30" w:line="240"/>
            </w:pPr>
            <w:r>
              <w:rPr>
                <w:rFonts w:ascii="Calibri" w:cs="Calibri" w:eastAsia="Calibri" w:hAnsi="Calibri"/>
                <w:sz w:val="17"/>
                <w:szCs w:val="17"/>
              </w:rPr>
              <w:t xml:space="preserve">v1.2.1</w:t>
            </w:r>
          </w:p>
        </w:tc>
        <w:tc>
          <w:tcPr>
            <w:tcW w:type="dxa" w:w="1108"/>
            <w:tcMar>
              <w:top w:type="dxa" w:w="50"/>
              <w:left w:type="dxa" w:w="80"/>
              <w:bottom w:type="dxa" w:w="50"/>
              <w:right w:type="dxa" w:w="80"/>
            </w:tcMar>
          </w:tcPr>
          <w:p>
            <w:pPr>
              <w:spacing w:after="30" w:line="240"/>
            </w:pPr>
            <w:r>
              <w:rPr>
                <w:rFonts w:ascii="Calibri" w:cs="Calibri" w:eastAsia="Calibri" w:hAnsi="Calibri"/>
                <w:sz w:val="17"/>
                <w:szCs w:val="17"/>
              </w:rPr>
              <w:t xml:space="preserve">Síncrona</w:t>
            </w:r>
          </w:p>
        </w:tc>
        <w:tc>
          <w:tcPr>
            <w:tcW w:type="dxa" w:w="2520"/>
            <w:tcMar>
              <w:top w:type="dxa" w:w="50"/>
              <w:left w:type="dxa" w:w="80"/>
              <w:bottom w:type="dxa" w:w="50"/>
              <w:right w:type="dxa" w:w="80"/>
            </w:tcMar>
          </w:tcPr>
          <w:p>
            <w:pPr>
              <w:spacing w:after="30" w:line="240"/>
            </w:pPr>
            <w:r>
              <w:rPr>
                <w:rFonts w:ascii="Calibri" w:cs="Calibri" w:eastAsia="Calibri" w:hAnsi="Calibri"/>
                <w:sz w:val="17"/>
                <w:szCs w:val="17"/>
              </w:rPr>
              <w:t xml:space="preserve">Validar la variación, su comercio (producto embebido) e id_producto.</w:t>
            </w:r>
          </w:p>
        </w:tc>
        <w:tc>
          <w:tcPr>
            <w:tcW w:type="dxa" w:w="2522"/>
            <w:tcMar>
              <w:top w:type="dxa" w:w="50"/>
              <w:left w:type="dxa" w:w="80"/>
              <w:bottom w:type="dxa" w:w="50"/>
              <w:right w:type="dxa" w:w="80"/>
            </w:tcMar>
          </w:tcPr>
          <w:p>
            <w:pPr>
              <w:spacing w:after="30" w:line="240"/>
            </w:pPr>
            <w:r>
              <w:rPr>
                <w:rFonts w:ascii="Calibri" w:cs="Calibri" w:eastAsia="Calibri" w:hAnsi="Calibri"/>
                <w:sz w:val="17"/>
                <w:szCs w:val="17"/>
              </w:rPr>
              <w:t xml:space="preserve">Ninguno: la firma ya existe en CatalogoServiceInterface. El PC2 la llamaba obtenerDetalleVariacion.</w:t>
            </w:r>
          </w:p>
        </w:tc>
      </w:tr>
      <w:tr>
        <w:trPr>
          <w:cantSplit/>
        </w:trPr>
        <w:tc>
          <w:tcPr>
            <w:tcW w:type="dxa" w:w="806"/>
            <w:tcMar>
              <w:top w:type="dxa" w:w="50"/>
              <w:left w:type="dxa" w:w="80"/>
              <w:bottom w:type="dxa" w:w="50"/>
              <w:right w:type="dxa" w:w="80"/>
            </w:tcMar>
          </w:tcPr>
          <w:p>
            <w:pPr>
              <w:spacing w:after="30" w:line="240"/>
            </w:pPr>
            <w:r>
              <w:rPr>
                <w:rFonts w:ascii="Calibri" w:cs="Calibri" w:eastAsia="Calibri" w:hAnsi="Calibri"/>
                <w:sz w:val="17"/>
                <w:szCs w:val="17"/>
              </w:rPr>
              <w:t xml:space="preserve">M5</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obtenerPedido y obtenerSubpedido — GET /api/m5/v1/pedidos/{id} y /subpedidos/{id}</w:t>
            </w:r>
          </w:p>
        </w:tc>
        <w:tc>
          <w:tcPr>
            <w:tcW w:type="dxa" w:w="907"/>
            <w:tcMar>
              <w:top w:type="dxa" w:w="50"/>
              <w:left w:type="dxa" w:w="80"/>
              <w:bottom w:type="dxa" w:w="50"/>
              <w:right w:type="dxa" w:w="80"/>
            </w:tcMar>
          </w:tcPr>
          <w:p>
            <w:pPr>
              <w:spacing w:after="30" w:line="240"/>
            </w:pPr>
            <w:r>
              <w:rPr>
                <w:rFonts w:ascii="Calibri" w:cs="Calibri" w:eastAsia="Calibri" w:hAnsi="Calibri"/>
                <w:sz w:val="17"/>
                <w:szCs w:val="17"/>
              </w:rPr>
              <w:t xml:space="preserve">v1.1.0</w:t>
            </w:r>
          </w:p>
        </w:tc>
        <w:tc>
          <w:tcPr>
            <w:tcW w:type="dxa" w:w="1108"/>
            <w:tcMar>
              <w:top w:type="dxa" w:w="50"/>
              <w:left w:type="dxa" w:w="80"/>
              <w:bottom w:type="dxa" w:w="50"/>
              <w:right w:type="dxa" w:w="80"/>
            </w:tcMar>
          </w:tcPr>
          <w:p>
            <w:pPr>
              <w:spacing w:after="30" w:line="240"/>
            </w:pPr>
            <w:r>
              <w:rPr>
                <w:rFonts w:ascii="Calibri" w:cs="Calibri" w:eastAsia="Calibri" w:hAnsi="Calibri"/>
                <w:sz w:val="17"/>
                <w:szCs w:val="17"/>
              </w:rPr>
              <w:t xml:space="preserve">Síncrona</w:t>
            </w:r>
          </w:p>
        </w:tc>
        <w:tc>
          <w:tcPr>
            <w:tcW w:type="dxa" w:w="2520"/>
            <w:tcMar>
              <w:top w:type="dxa" w:w="50"/>
              <w:left w:type="dxa" w:w="80"/>
              <w:bottom w:type="dxa" w:w="50"/>
              <w:right w:type="dxa" w:w="80"/>
            </w:tcMar>
          </w:tcPr>
          <w:p>
            <w:pPr>
              <w:spacing w:after="30" w:line="240"/>
            </w:pPr>
            <w:r>
              <w:rPr>
                <w:rFonts w:ascii="Calibri" w:cs="Calibri" w:eastAsia="Calibri" w:hAnsi="Calibri"/>
                <w:sz w:val="17"/>
                <w:szCs w:val="17"/>
              </w:rPr>
              <w:t xml:space="preserve">Antes de la salida por despacho: pedido pagado y subpedido del mismo comercio con una línea que lleva el id_reserva.</w:t>
            </w:r>
          </w:p>
        </w:tc>
        <w:tc>
          <w:tcPr>
            <w:tcW w:type="dxa" w:w="2522"/>
            <w:tcMar>
              <w:top w:type="dxa" w:w="50"/>
              <w:left w:type="dxa" w:w="80"/>
              <w:bottom w:type="dxa" w:w="50"/>
              <w:right w:type="dxa" w:w="80"/>
            </w:tcMar>
          </w:tcPr>
          <w:p>
            <w:pPr>
              <w:spacing w:after="30" w:line="240"/>
            </w:pPr>
            <w:r>
              <w:rPr>
                <w:rFonts w:ascii="Calibri" w:cs="Calibri" w:eastAsia="Calibri" w:hAnsi="Calibri"/>
                <w:sz w:val="17"/>
                <w:szCs w:val="17"/>
              </w:rPr>
              <w:t xml:space="preserve">M5 declara x-operacion-interfaz-php; falta agregarlas a PedidosServiceInterface.</w:t>
            </w:r>
          </w:p>
        </w:tc>
      </w:tr>
      <w:tr>
        <w:trPr>
          <w:cantSplit/>
        </w:trPr>
        <w:tc>
          <w:tcPr>
            <w:tcW w:type="dxa" w:w="806"/>
            <w:tcMar>
              <w:top w:type="dxa" w:w="50"/>
              <w:left w:type="dxa" w:w="80"/>
              <w:bottom w:type="dxa" w:w="50"/>
              <w:right w:type="dxa" w:w="80"/>
            </w:tcMar>
          </w:tcPr>
          <w:p>
            <w:pPr>
              <w:spacing w:after="30" w:line="240"/>
            </w:pPr>
            <w:r>
              <w:rPr>
                <w:rFonts w:ascii="Calibri" w:cs="Calibri" w:eastAsia="Calibri" w:hAnsi="Calibri"/>
                <w:sz w:val="17"/>
                <w:szCs w:val="17"/>
              </w:rPr>
              <w:t xml:space="preserve">Núcleo</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getComercioActualId, registrarAuditoria, Global Scope por comercio, roles</w:t>
            </w:r>
          </w:p>
        </w:tc>
        <w:tc>
          <w:tcPr>
            <w:tcW w:type="dxa" w:w="907"/>
            <w:tcMar>
              <w:top w:type="dxa" w:w="50"/>
              <w:left w:type="dxa" w:w="80"/>
              <w:bottom w:type="dxa" w:w="50"/>
              <w:right w:type="dxa" w:w="80"/>
            </w:tcMar>
          </w:tcPr>
          <w:p>
            <w:pPr>
              <w:spacing w:after="30" w:line="240"/>
            </w:pPr>
            <w:r>
              <w:rPr>
                <w:rFonts w:ascii="Calibri" w:cs="Calibri" w:eastAsia="Calibri" w:hAnsi="Calibri"/>
                <w:sz w:val="17"/>
                <w:szCs w:val="17"/>
              </w:rPr>
              <w:t xml:space="preserve">Sin versión</w:t>
            </w:r>
          </w:p>
        </w:tc>
        <w:tc>
          <w:tcPr>
            <w:tcW w:type="dxa" w:w="1108"/>
            <w:tcMar>
              <w:top w:type="dxa" w:w="50"/>
              <w:left w:type="dxa" w:w="80"/>
              <w:bottom w:type="dxa" w:w="50"/>
              <w:right w:type="dxa" w:w="80"/>
            </w:tcMar>
          </w:tcPr>
          <w:p>
            <w:pPr>
              <w:spacing w:after="30" w:line="240"/>
            </w:pPr>
            <w:r>
              <w:rPr>
                <w:rFonts w:ascii="Calibri" w:cs="Calibri" w:eastAsia="Calibri" w:hAnsi="Calibri"/>
                <w:sz w:val="17"/>
                <w:szCs w:val="17"/>
              </w:rPr>
              <w:t xml:space="preserve">Síncrona</w:t>
            </w:r>
          </w:p>
        </w:tc>
        <w:tc>
          <w:tcPr>
            <w:tcW w:type="dxa" w:w="2520"/>
            <w:tcMar>
              <w:top w:type="dxa" w:w="50"/>
              <w:left w:type="dxa" w:w="80"/>
              <w:bottom w:type="dxa" w:w="50"/>
              <w:right w:type="dxa" w:w="80"/>
            </w:tcMar>
          </w:tcPr>
          <w:p>
            <w:pPr>
              <w:spacing w:after="30" w:line="240"/>
            </w:pPr>
            <w:r>
              <w:rPr>
                <w:rFonts w:ascii="Calibri" w:cs="Calibri" w:eastAsia="Calibri" w:hAnsi="Calibri"/>
                <w:sz w:val="17"/>
                <w:szCs w:val="17"/>
              </w:rPr>
              <w:t xml:space="preserve">Aislamiento (RN-12); bitácora (id_usuario, fecha_hora, accion, modulo, entidad, entidad_id); roles Encargado, Administrador del comercio y Soporte/Auditoría.</w:t>
            </w:r>
          </w:p>
        </w:tc>
        <w:tc>
          <w:tcPr>
            <w:tcW w:type="dxa" w:w="2522"/>
            <w:tcMar>
              <w:top w:type="dxa" w:w="50"/>
              <w:left w:type="dxa" w:w="80"/>
              <w:bottom w:type="dxa" w:w="50"/>
              <w:right w:type="dxa" w:w="80"/>
            </w:tcMar>
          </w:tcPr>
          <w:p>
            <w:pPr>
              <w:spacing w:after="30" w:line="240"/>
            </w:pPr>
            <w:r>
              <w:rPr>
                <w:rFonts w:ascii="Calibri" w:cs="Calibri" w:eastAsia="Calibri" w:hAnsi="Calibri"/>
                <w:sz w:val="17"/>
                <w:szCs w:val="17"/>
              </w:rPr>
              <w:t xml:space="preserve">Solicitar que entidad_id admita texto (las reservas usan UUID). Los roles Administrador del comercio y Soporte/Auditoría no están definidos por el núcleo (SC-M4-12).</w:t>
            </w:r>
          </w:p>
        </w:tc>
      </w:tr>
      <w:tr>
        <w:trPr>
          <w:cantSplit/>
        </w:trPr>
        <w:tc>
          <w:tcPr>
            <w:tcW w:type="dxa" w:w="806"/>
            <w:tcMar>
              <w:top w:type="dxa" w:w="50"/>
              <w:left w:type="dxa" w:w="80"/>
              <w:bottom w:type="dxa" w:w="50"/>
              <w:right w:type="dxa" w:w="80"/>
            </w:tcMar>
          </w:tcPr>
          <w:p>
            <w:pPr>
              <w:spacing w:after="30" w:line="240"/>
            </w:pPr>
            <w:r>
              <w:rPr>
                <w:rFonts w:ascii="Calibri" w:cs="Calibri" w:eastAsia="Calibri" w:hAnsi="Calibri"/>
                <w:sz w:val="17"/>
                <w:szCs w:val="17"/>
              </w:rPr>
              <w:t xml:space="preserve">Núcleo</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Verificador de autorizaciones previas</w:t>
            </w:r>
          </w:p>
        </w:tc>
        <w:tc>
          <w:tcPr>
            <w:tcW w:type="dxa" w:w="907"/>
            <w:tcMar>
              <w:top w:type="dxa" w:w="50"/>
              <w:left w:type="dxa" w:w="80"/>
              <w:bottom w:type="dxa" w:w="50"/>
              <w:right w:type="dxa" w:w="80"/>
            </w:tcMar>
          </w:tcPr>
          <w:p>
            <w:pPr>
              <w:spacing w:after="30" w:line="240"/>
            </w:pPr>
            <w:r>
              <w:rPr>
                <w:rFonts w:ascii="Calibri" w:cs="Calibri" w:eastAsia="Calibri" w:hAnsi="Calibri"/>
                <w:sz w:val="17"/>
                <w:szCs w:val="17"/>
              </w:rPr>
              <w:t xml:space="preserve">Supuesto</w:t>
            </w:r>
          </w:p>
        </w:tc>
        <w:tc>
          <w:tcPr>
            <w:tcW w:type="dxa" w:w="1108"/>
            <w:tcMar>
              <w:top w:type="dxa" w:w="50"/>
              <w:left w:type="dxa" w:w="80"/>
              <w:bottom w:type="dxa" w:w="50"/>
              <w:right w:type="dxa" w:w="80"/>
            </w:tcMar>
          </w:tcPr>
          <w:p>
            <w:pPr>
              <w:spacing w:after="30" w:line="240"/>
            </w:pPr>
            <w:r>
              <w:rPr>
                <w:rFonts w:ascii="Calibri" w:cs="Calibri" w:eastAsia="Calibri" w:hAnsi="Calibri"/>
                <w:sz w:val="17"/>
                <w:szCs w:val="17"/>
              </w:rPr>
              <w:t xml:space="preserve">Síncrona</w:t>
            </w:r>
          </w:p>
        </w:tc>
        <w:tc>
          <w:tcPr>
            <w:tcW w:type="dxa" w:w="2520"/>
            <w:tcMar>
              <w:top w:type="dxa" w:w="50"/>
              <w:left w:type="dxa" w:w="80"/>
              <w:bottom w:type="dxa" w:w="50"/>
              <w:right w:type="dxa" w:w="80"/>
            </w:tcMar>
          </w:tcPr>
          <w:p>
            <w:pPr>
              <w:spacing w:after="30" w:line="240"/>
            </w:pPr>
            <w:r>
              <w:rPr>
                <w:rFonts w:ascii="Calibri" w:cs="Calibri" w:eastAsia="Calibri" w:hAnsi="Calibri"/>
                <w:sz w:val="17"/>
                <w:szCs w:val="17"/>
              </w:rPr>
              <w:t xml:space="preserve">Validar id_autorizacion de ajustes (RN-M4-011) y transferencias (RN-M4-012).</w:t>
            </w:r>
          </w:p>
        </w:tc>
        <w:tc>
          <w:tcPr>
            <w:tcW w:type="dxa" w:w="2522"/>
            <w:tcMar>
              <w:top w:type="dxa" w:w="50"/>
              <w:left w:type="dxa" w:w="80"/>
              <w:bottom w:type="dxa" w:w="50"/>
              <w:right w:type="dxa" w:w="80"/>
            </w:tcMar>
          </w:tcPr>
          <w:p>
            <w:pPr>
              <w:spacing w:after="30" w:line="240"/>
            </w:pPr>
            <w:r>
              <w:rPr>
                <w:rFonts w:ascii="Calibri" w:cs="Calibri" w:eastAsia="Calibri" w:hAnsi="Calibri"/>
                <w:sz w:val="17"/>
                <w:szCs w:val="17"/>
              </w:rPr>
              <w:t xml:space="preserve">M4 define el puerto VerificadorAutorizacionesInterface; el núcleo lo implementa.</w:t>
            </w:r>
          </w:p>
        </w:tc>
      </w:tr>
      <w:tr>
        <w:trPr>
          <w:cantSplit/>
        </w:trPr>
        <w:tc>
          <w:tcPr>
            <w:tcW w:type="dxa" w:w="806"/>
            <w:tcMar>
              <w:top w:type="dxa" w:w="50"/>
              <w:left w:type="dxa" w:w="80"/>
              <w:bottom w:type="dxa" w:w="50"/>
              <w:right w:type="dxa" w:w="80"/>
            </w:tcMar>
          </w:tcPr>
          <w:p>
            <w:pPr>
              <w:spacing w:after="30" w:line="240"/>
            </w:pPr>
            <w:r>
              <w:rPr>
                <w:rFonts w:ascii="Calibri" w:cs="Calibri" w:eastAsia="Calibri" w:hAnsi="Calibri"/>
                <w:sz w:val="17"/>
                <w:szCs w:val="17"/>
              </w:rPr>
              <w:t xml:space="preserve">M5</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Eventos PedidoConfirmado, SubpedidoDespachado, PedidoCancelado y SubpedidoCancelado</w:t>
            </w:r>
          </w:p>
        </w:tc>
        <w:tc>
          <w:tcPr>
            <w:tcW w:type="dxa" w:w="907"/>
            <w:tcMar>
              <w:top w:type="dxa" w:w="50"/>
              <w:left w:type="dxa" w:w="80"/>
              <w:bottom w:type="dxa" w:w="50"/>
              <w:right w:type="dxa" w:w="80"/>
            </w:tcMar>
          </w:tcPr>
          <w:p>
            <w:pPr>
              <w:spacing w:after="30" w:line="240"/>
            </w:pPr>
            <w:r>
              <w:rPr>
                <w:rFonts w:ascii="Calibri" w:cs="Calibri" w:eastAsia="Calibri" w:hAnsi="Calibri"/>
                <w:sz w:val="17"/>
                <w:szCs w:val="17"/>
              </w:rPr>
              <w:t xml:space="preserve">v1.0.0 (catálogo 4.3)</w:t>
            </w:r>
          </w:p>
        </w:tc>
        <w:tc>
          <w:tcPr>
            <w:tcW w:type="dxa" w:w="1108"/>
            <w:tcMar>
              <w:top w:type="dxa" w:w="50"/>
              <w:left w:type="dxa" w:w="80"/>
              <w:bottom w:type="dxa" w:w="50"/>
              <w:right w:type="dxa" w:w="80"/>
            </w:tcMar>
          </w:tcPr>
          <w:p>
            <w:pPr>
              <w:spacing w:after="30" w:line="240"/>
            </w:pPr>
            <w:r>
              <w:rPr>
                <w:rFonts w:ascii="Calibri" w:cs="Calibri" w:eastAsia="Calibri" w:hAnsi="Calibri"/>
                <w:sz w:val="17"/>
                <w:szCs w:val="17"/>
              </w:rPr>
              <w:t xml:space="preserve">Asíncrona (listener en cola)</w:t>
            </w:r>
          </w:p>
        </w:tc>
        <w:tc>
          <w:tcPr>
            <w:tcW w:type="dxa" w:w="2520"/>
            <w:tcMar>
              <w:top w:type="dxa" w:w="50"/>
              <w:left w:type="dxa" w:w="80"/>
              <w:bottom w:type="dxa" w:w="50"/>
              <w:right w:type="dxa" w:w="80"/>
            </w:tcMar>
          </w:tcPr>
          <w:p>
            <w:pPr>
              <w:spacing w:after="30" w:line="240"/>
            </w:pPr>
            <w:r>
              <w:rPr>
                <w:rFonts w:ascii="Calibri" w:cs="Calibri" w:eastAsia="Calibri" w:hAnsi="Calibri"/>
                <w:sz w:val="17"/>
                <w:szCs w:val="17"/>
              </w:rPr>
              <w:t xml:space="preserve">Confirmar la reserva, registrar la salida por despacho y liberar reservas.</w:t>
            </w:r>
          </w:p>
        </w:tc>
        <w:tc>
          <w:tcPr>
            <w:tcW w:type="dxa" w:w="2522"/>
            <w:tcMar>
              <w:top w:type="dxa" w:w="50"/>
              <w:left w:type="dxa" w:w="80"/>
              <w:bottom w:type="dxa" w:w="50"/>
              <w:right w:type="dxa" w:w="80"/>
            </w:tcMar>
          </w:tcPr>
          <w:p>
            <w:pPr>
              <w:spacing w:after="30" w:line="240"/>
            </w:pPr>
            <w:r>
              <w:rPr>
                <w:rFonts w:ascii="Calibri" w:cs="Calibri" w:eastAsia="Calibri" w:hAnsi="Calibri"/>
                <w:sz w:val="17"/>
                <w:szCs w:val="17"/>
              </w:rPr>
              <w:t xml:space="preserve">SubpedidoDespachado reemplaza a PedidoDespachado del PC2. Fixture pendiente para el PC4.</w:t>
            </w:r>
          </w:p>
        </w:tc>
      </w:tr>
      <w:tr>
        <w:trPr>
          <w:cantSplit/>
        </w:trPr>
        <w:tc>
          <w:tcPr>
            <w:tcW w:type="dxa" w:w="806"/>
            <w:tcMar>
              <w:top w:type="dxa" w:w="50"/>
              <w:left w:type="dxa" w:w="80"/>
              <w:bottom w:type="dxa" w:w="50"/>
              <w:right w:type="dxa" w:w="80"/>
            </w:tcMar>
          </w:tcPr>
          <w:p>
            <w:pPr>
              <w:spacing w:after="30" w:line="240"/>
            </w:pPr>
            <w:r>
              <w:rPr>
                <w:rFonts w:ascii="Calibri" w:cs="Calibri" w:eastAsia="Calibri" w:hAnsi="Calibri"/>
                <w:sz w:val="17"/>
                <w:szCs w:val="17"/>
              </w:rPr>
              <w:t xml:space="preserve">M6</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Evento PagoRechazado</w:t>
            </w:r>
          </w:p>
        </w:tc>
        <w:tc>
          <w:tcPr>
            <w:tcW w:type="dxa" w:w="907"/>
            <w:tcMar>
              <w:top w:type="dxa" w:w="50"/>
              <w:left w:type="dxa" w:w="80"/>
              <w:bottom w:type="dxa" w:w="50"/>
              <w:right w:type="dxa" w:w="80"/>
            </w:tcMar>
          </w:tcPr>
          <w:p>
            <w:pPr>
              <w:spacing w:after="30" w:line="240"/>
            </w:pPr>
            <w:r>
              <w:rPr>
                <w:rFonts w:ascii="Calibri" w:cs="Calibri" w:eastAsia="Calibri" w:hAnsi="Calibri"/>
                <w:sz w:val="17"/>
                <w:szCs w:val="17"/>
              </w:rPr>
              <w:t xml:space="preserve">v1.0.0 (catálogo 4.3)</w:t>
            </w:r>
          </w:p>
        </w:tc>
        <w:tc>
          <w:tcPr>
            <w:tcW w:type="dxa" w:w="1108"/>
            <w:tcMar>
              <w:top w:type="dxa" w:w="50"/>
              <w:left w:type="dxa" w:w="80"/>
              <w:bottom w:type="dxa" w:w="50"/>
              <w:right w:type="dxa" w:w="80"/>
            </w:tcMar>
          </w:tcPr>
          <w:p>
            <w:pPr>
              <w:spacing w:after="30" w:line="240"/>
            </w:pPr>
            <w:r>
              <w:rPr>
                <w:rFonts w:ascii="Calibri" w:cs="Calibri" w:eastAsia="Calibri" w:hAnsi="Calibri"/>
                <w:sz w:val="17"/>
                <w:szCs w:val="17"/>
              </w:rPr>
              <w:t xml:space="preserve">Asíncrona</w:t>
            </w:r>
          </w:p>
        </w:tc>
        <w:tc>
          <w:tcPr>
            <w:tcW w:type="dxa" w:w="2520"/>
            <w:tcMar>
              <w:top w:type="dxa" w:w="50"/>
              <w:left w:type="dxa" w:w="80"/>
              <w:bottom w:type="dxa" w:w="50"/>
              <w:right w:type="dxa" w:w="80"/>
            </w:tcMar>
          </w:tcPr>
          <w:p>
            <w:pPr>
              <w:spacing w:after="30" w:line="240"/>
            </w:pPr>
            <w:r>
              <w:rPr>
                <w:rFonts w:ascii="Calibri" w:cs="Calibri" w:eastAsia="Calibri" w:hAnsi="Calibri"/>
                <w:sz w:val="17"/>
                <w:szCs w:val="17"/>
              </w:rPr>
              <w:t xml:space="preserve">Liberar las reservas del pedido.</w:t>
            </w:r>
          </w:p>
        </w:tc>
        <w:tc>
          <w:tcPr>
            <w:tcW w:type="dxa" w:w="2522"/>
            <w:tcMar>
              <w:top w:type="dxa" w:w="50"/>
              <w:left w:type="dxa" w:w="80"/>
              <w:bottom w:type="dxa" w:w="50"/>
              <w:right w:type="dxa" w:w="80"/>
            </w:tcMar>
          </w:tcPr>
          <w:p>
            <w:pPr>
              <w:spacing w:after="30" w:line="240"/>
            </w:pPr>
            <w:r>
              <w:rPr>
                <w:rFonts w:ascii="Calibri" w:cs="Calibri" w:eastAsia="Calibri" w:hAnsi="Calibri"/>
                <w:sz w:val="17"/>
                <w:szCs w:val="17"/>
              </w:rPr>
              <w:t xml:space="preserve">No estaba en el PC2. Fixture pendiente para el PC4.</w:t>
            </w:r>
          </w:p>
        </w:tc>
      </w:tr>
      <w:tr>
        <w:trPr>
          <w:cantSplit/>
        </w:trPr>
        <w:tc>
          <w:tcPr>
            <w:tcW w:type="dxa" w:w="806"/>
            <w:tcMar>
              <w:top w:type="dxa" w:w="50"/>
              <w:left w:type="dxa" w:w="80"/>
              <w:bottom w:type="dxa" w:w="50"/>
              <w:right w:type="dxa" w:w="80"/>
            </w:tcMar>
          </w:tcPr>
          <w:p>
            <w:pPr>
              <w:spacing w:after="30" w:line="240"/>
            </w:pPr>
            <w:r>
              <w:rPr>
                <w:rFonts w:ascii="Calibri" w:cs="Calibri" w:eastAsia="Calibri" w:hAnsi="Calibri"/>
                <w:sz w:val="17"/>
                <w:szCs w:val="17"/>
              </w:rPr>
              <w:t xml:space="preserve">M2</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Eventos ComercioAprobado, ComercioSuspendido y ComercioReactivado</w:t>
            </w:r>
          </w:p>
        </w:tc>
        <w:tc>
          <w:tcPr>
            <w:tcW w:type="dxa" w:w="907"/>
            <w:tcMar>
              <w:top w:type="dxa" w:w="50"/>
              <w:left w:type="dxa" w:w="80"/>
              <w:bottom w:type="dxa" w:w="50"/>
              <w:right w:type="dxa" w:w="80"/>
            </w:tcMar>
          </w:tcPr>
          <w:p>
            <w:pPr>
              <w:spacing w:after="30" w:line="240"/>
            </w:pPr>
            <w:r>
              <w:rPr>
                <w:rFonts w:ascii="Calibri" w:cs="Calibri" w:eastAsia="Calibri" w:hAnsi="Calibri"/>
                <w:sz w:val="17"/>
                <w:szCs w:val="17"/>
              </w:rPr>
              <w:t xml:space="preserve">v1.0.0 (catálogo 4.3)</w:t>
            </w:r>
          </w:p>
        </w:tc>
        <w:tc>
          <w:tcPr>
            <w:tcW w:type="dxa" w:w="1108"/>
            <w:tcMar>
              <w:top w:type="dxa" w:w="50"/>
              <w:left w:type="dxa" w:w="80"/>
              <w:bottom w:type="dxa" w:w="50"/>
              <w:right w:type="dxa" w:w="80"/>
            </w:tcMar>
          </w:tcPr>
          <w:p>
            <w:pPr>
              <w:spacing w:after="30" w:line="240"/>
            </w:pPr>
            <w:r>
              <w:rPr>
                <w:rFonts w:ascii="Calibri" w:cs="Calibri" w:eastAsia="Calibri" w:hAnsi="Calibri"/>
                <w:sz w:val="17"/>
                <w:szCs w:val="17"/>
              </w:rPr>
              <w:t xml:space="preserve">Asíncrona</w:t>
            </w:r>
          </w:p>
        </w:tc>
        <w:tc>
          <w:tcPr>
            <w:tcW w:type="dxa" w:w="2520"/>
            <w:tcMar>
              <w:top w:type="dxa" w:w="50"/>
              <w:left w:type="dxa" w:w="80"/>
              <w:bottom w:type="dxa" w:w="50"/>
              <w:right w:type="dxa" w:w="80"/>
            </w:tcMar>
          </w:tcPr>
          <w:p>
            <w:pPr>
              <w:spacing w:after="30" w:line="240"/>
            </w:pPr>
            <w:r>
              <w:rPr>
                <w:rFonts w:ascii="Calibri" w:cs="Calibri" w:eastAsia="Calibri" w:hAnsi="Calibri"/>
                <w:sz w:val="17"/>
                <w:szCs w:val="17"/>
              </w:rPr>
              <w:t xml:space="preserve">Bloquear o desbloquear los movimientos manuales del comercio (RN-M4-009).</w:t>
            </w:r>
          </w:p>
        </w:tc>
        <w:tc>
          <w:tcPr>
            <w:tcW w:type="dxa" w:w="2522"/>
            <w:tcMar>
              <w:top w:type="dxa" w:w="50"/>
              <w:left w:type="dxa" w:w="80"/>
              <w:bottom w:type="dxa" w:w="50"/>
              <w:right w:type="dxa" w:w="80"/>
            </w:tcMar>
          </w:tcPr>
          <w:p>
            <w:pPr>
              <w:spacing w:after="30" w:line="240"/>
            </w:pPr>
            <w:r>
              <w:rPr>
                <w:rFonts w:ascii="Calibri" w:cs="Calibri" w:eastAsia="Calibri" w:hAnsi="Calibri"/>
                <w:sz w:val="17"/>
                <w:szCs w:val="17"/>
              </w:rPr>
              <w:t xml:space="preserve">El PC2 solo consumía ComercioSuspendido. Fixture: EventosComercioSimulados (sección 9).</w:t>
            </w:r>
          </w:p>
        </w:tc>
      </w:tr>
      <w:tr>
        <w:trPr>
          <w:cantSplit/>
        </w:trPr>
        <w:tc>
          <w:tcPr>
            <w:tcW w:type="dxa" w:w="806"/>
            <w:tcMar>
              <w:top w:type="dxa" w:w="50"/>
              <w:left w:type="dxa" w:w="80"/>
              <w:bottom w:type="dxa" w:w="50"/>
              <w:right w:type="dxa" w:w="80"/>
            </w:tcMar>
          </w:tcPr>
          <w:p>
            <w:pPr>
              <w:spacing w:after="30" w:line="240"/>
            </w:pPr>
            <w:r>
              <w:rPr>
                <w:rFonts w:ascii="Calibri" w:cs="Calibri" w:eastAsia="Calibri" w:hAnsi="Calibri"/>
                <w:sz w:val="17"/>
                <w:szCs w:val="17"/>
              </w:rPr>
              <w:t xml:space="preserve">M3</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Evento ProductoPublicado</w:t>
            </w:r>
          </w:p>
        </w:tc>
        <w:tc>
          <w:tcPr>
            <w:tcW w:type="dxa" w:w="907"/>
            <w:tcMar>
              <w:top w:type="dxa" w:w="50"/>
              <w:left w:type="dxa" w:w="80"/>
              <w:bottom w:type="dxa" w:w="50"/>
              <w:right w:type="dxa" w:w="80"/>
            </w:tcMar>
          </w:tcPr>
          <w:p>
            <w:pPr>
              <w:spacing w:after="30" w:line="240"/>
            </w:pPr>
            <w:r>
              <w:rPr>
                <w:rFonts w:ascii="Calibri" w:cs="Calibri" w:eastAsia="Calibri" w:hAnsi="Calibri"/>
                <w:sz w:val="17"/>
                <w:szCs w:val="17"/>
              </w:rPr>
              <w:t xml:space="preserve">v1.0.0 (catálogo 4.3)</w:t>
            </w:r>
          </w:p>
        </w:tc>
        <w:tc>
          <w:tcPr>
            <w:tcW w:type="dxa" w:w="1108"/>
            <w:tcMar>
              <w:top w:type="dxa" w:w="50"/>
              <w:left w:type="dxa" w:w="80"/>
              <w:bottom w:type="dxa" w:w="50"/>
              <w:right w:type="dxa" w:w="80"/>
            </w:tcMar>
          </w:tcPr>
          <w:p>
            <w:pPr>
              <w:spacing w:after="30" w:line="240"/>
            </w:pPr>
            <w:r>
              <w:rPr>
                <w:rFonts w:ascii="Calibri" w:cs="Calibri" w:eastAsia="Calibri" w:hAnsi="Calibri"/>
                <w:sz w:val="17"/>
                <w:szCs w:val="17"/>
              </w:rPr>
              <w:t xml:space="preserve">Asíncrona</w:t>
            </w:r>
          </w:p>
        </w:tc>
        <w:tc>
          <w:tcPr>
            <w:tcW w:type="dxa" w:w="2520"/>
            <w:tcMar>
              <w:top w:type="dxa" w:w="50"/>
              <w:left w:type="dxa" w:w="80"/>
              <w:bottom w:type="dxa" w:w="50"/>
              <w:right w:type="dxa" w:w="80"/>
            </w:tcMar>
          </w:tcPr>
          <w:p>
            <w:pPr>
              <w:spacing w:after="30" w:line="240"/>
            </w:pPr>
            <w:r>
              <w:rPr>
                <w:rFonts w:ascii="Calibri" w:cs="Calibri" w:eastAsia="Calibri" w:hAnsi="Calibri"/>
                <w:sz w:val="17"/>
                <w:szCs w:val="17"/>
              </w:rPr>
              <w:t xml:space="preserve">Crear la existencia inicial de la variación.</w:t>
            </w:r>
          </w:p>
        </w:tc>
        <w:tc>
          <w:tcPr>
            <w:tcW w:type="dxa" w:w="2522"/>
            <w:tcMar>
              <w:top w:type="dxa" w:w="50"/>
              <w:left w:type="dxa" w:w="80"/>
              <w:bottom w:type="dxa" w:w="50"/>
              <w:right w:type="dxa" w:w="80"/>
            </w:tcMar>
          </w:tcPr>
          <w:p>
            <w:pPr>
              <w:spacing w:after="30" w:line="240"/>
            </w:pPr>
            <w:r>
              <w:rPr>
                <w:rFonts w:ascii="Calibri" w:cs="Calibri" w:eastAsia="Calibri" w:hAnsi="Calibri"/>
                <w:sz w:val="17"/>
                <w:szCs w:val="17"/>
              </w:rPr>
              <w:t xml:space="preserve">El contrato de M3 v1.2.1 no lo declara: confirmar con SG3. Fixture: EventosCatalogoSimulados (sección 9).</w:t>
            </w:r>
          </w:p>
        </w:tc>
      </w:tr>
    </w:tbl>
    <w:p>
      <w:pPr>
        <w:keepNext/>
        <w:spacing w:after="80" w:before="200"/>
      </w:pPr>
      <w:r>
        <w:rPr>
          <w:rFonts w:ascii="Calibri" w:cs="Calibri" w:eastAsia="Calibri" w:hAnsi="Calibri"/>
          <w:b/>
          <w:bCs/>
          <w:color w:val="1F4E79"/>
          <w:sz w:val="21"/>
          <w:szCs w:val="21"/>
        </w:rPr>
        <w:t xml:space="preserve">1.1.2 Lo que el módulo ofrece a otros módulos</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14"/>
        <w:gridCol w:w="5040"/>
        <w:gridCol w:w="3226"/>
      </w:tblGrid>
      <w:tr>
        <w:trPr>
          <w:cantSplit/>
          <w:tblHeader/>
        </w:trPr>
        <w:tc>
          <w:tcPr>
            <w:tcW w:type="dxa" w:w="1814"/>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Consumidor</w:t>
            </w:r>
          </w:p>
        </w:tc>
        <w:tc>
          <w:tcPr>
            <w:tcW w:type="dxa" w:w="5040"/>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Operaciones o eventos (detalle en la sección 2)</w:t>
            </w:r>
          </w:p>
        </w:tc>
        <w:tc>
          <w:tcPr>
            <w:tcW w:type="dxa" w:w="3226"/>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Propósito</w:t>
            </w:r>
          </w:p>
        </w:tc>
      </w:tr>
      <w:tr>
        <w:trPr>
          <w:cantSplit/>
        </w:trPr>
        <w:tc>
          <w:tcPr>
            <w:tcW w:type="dxa" w:w="1814"/>
            <w:tcMar>
              <w:top w:type="dxa" w:w="50"/>
              <w:left w:type="dxa" w:w="80"/>
              <w:bottom w:type="dxa" w:w="50"/>
              <w:right w:type="dxa" w:w="80"/>
            </w:tcMar>
          </w:tcPr>
          <w:p>
            <w:pPr>
              <w:spacing w:after="30" w:line="240"/>
            </w:pPr>
            <w:r>
              <w:rPr>
                <w:rFonts w:ascii="Calibri" w:cs="Calibri" w:eastAsia="Calibri" w:hAnsi="Calibri"/>
                <w:sz w:val="17"/>
                <w:szCs w:val="17"/>
              </w:rPr>
              <w:t xml:space="preserve">M1 (y M3)</w:t>
            </w:r>
          </w:p>
        </w:tc>
        <w:tc>
          <w:tcPr>
            <w:tcW w:type="dxa" w:w="5040"/>
            <w:tcMar>
              <w:top w:type="dxa" w:w="50"/>
              <w:left w:type="dxa" w:w="80"/>
              <w:bottom w:type="dxa" w:w="50"/>
              <w:right w:type="dxa" w:w="80"/>
            </w:tcMar>
          </w:tcPr>
          <w:p>
            <w:pPr>
              <w:spacing w:after="30" w:line="240"/>
            </w:pPr>
            <w:r>
              <w:rPr>
                <w:rFonts w:ascii="Calibri" w:cs="Calibri" w:eastAsia="Calibri" w:hAnsi="Calibri"/>
                <w:sz w:val="17"/>
                <w:szCs w:val="17"/>
              </w:rPr>
              <w:t xml:space="preserve">consultarStockDisponible, consultarDisponibilidadLote, consultarDisponibilidadProducto, consultarDisponibilidadProductoLote</w:t>
            </w:r>
          </w:p>
        </w:tc>
        <w:tc>
          <w:tcPr>
            <w:tcW w:type="dxa" w:w="3226"/>
            <w:tcMar>
              <w:top w:type="dxa" w:w="50"/>
              <w:left w:type="dxa" w:w="80"/>
              <w:bottom w:type="dxa" w:w="50"/>
              <w:right w:type="dxa" w:w="80"/>
            </w:tcMar>
          </w:tcPr>
          <w:p>
            <w:pPr>
              <w:spacing w:after="30" w:line="240"/>
            </w:pPr>
            <w:r>
              <w:rPr>
                <w:rFonts w:ascii="Calibri" w:cs="Calibri" w:eastAsia="Calibri" w:hAnsi="Calibri"/>
                <w:sz w:val="17"/>
                <w:szCs w:val="17"/>
              </w:rPr>
              <w:t xml:space="preserve">Consultas públicas de disponibilidad (200 agotado si no hay existencia).</w:t>
            </w:r>
          </w:p>
        </w:tc>
      </w:tr>
      <w:tr>
        <w:trPr>
          <w:cantSplit/>
        </w:trPr>
        <w:tc>
          <w:tcPr>
            <w:tcW w:type="dxa" w:w="1814"/>
            <w:tcMar>
              <w:top w:type="dxa" w:w="50"/>
              <w:left w:type="dxa" w:w="80"/>
              <w:bottom w:type="dxa" w:w="50"/>
              <w:right w:type="dxa" w:w="80"/>
            </w:tcMar>
          </w:tcPr>
          <w:p>
            <w:pPr>
              <w:spacing w:after="30" w:line="240"/>
            </w:pPr>
            <w:r>
              <w:rPr>
                <w:rFonts w:ascii="Calibri" w:cs="Calibri" w:eastAsia="Calibri" w:hAnsi="Calibri"/>
                <w:sz w:val="17"/>
                <w:szCs w:val="17"/>
              </w:rPr>
              <w:t xml:space="preserve">M5</w:t>
            </w:r>
          </w:p>
        </w:tc>
        <w:tc>
          <w:tcPr>
            <w:tcW w:type="dxa" w:w="5040"/>
            <w:tcMar>
              <w:top w:type="dxa" w:w="50"/>
              <w:left w:type="dxa" w:w="80"/>
              <w:bottom w:type="dxa" w:w="50"/>
              <w:right w:type="dxa" w:w="80"/>
            </w:tcMar>
          </w:tcPr>
          <w:p>
            <w:pPr>
              <w:spacing w:after="30" w:line="240"/>
            </w:pPr>
            <w:r>
              <w:rPr>
                <w:rFonts w:ascii="Calibri" w:cs="Calibri" w:eastAsia="Calibri" w:hAnsi="Calibri"/>
                <w:sz w:val="17"/>
                <w:szCs w:val="17"/>
              </w:rPr>
              <w:t xml:space="preserve">reservarExistencias, obtenerReserva, confirmarReserva, liberarReserva, confirmarSalidaPorReserva, registrarReingresoPorReserva</w:t>
            </w:r>
          </w:p>
        </w:tc>
        <w:tc>
          <w:tcPr>
            <w:tcW w:type="dxa" w:w="3226"/>
            <w:tcMar>
              <w:top w:type="dxa" w:w="50"/>
              <w:left w:type="dxa" w:w="80"/>
              <w:bottom w:type="dxa" w:w="50"/>
              <w:right w:type="dxa" w:w="80"/>
            </w:tcMar>
          </w:tcPr>
          <w:p>
            <w:pPr>
              <w:spacing w:after="30" w:line="240"/>
            </w:pPr>
            <w:r>
              <w:rPr>
                <w:rFonts w:ascii="Calibri" w:cs="Calibri" w:eastAsia="Calibri" w:hAnsi="Calibri"/>
                <w:sz w:val="17"/>
                <w:szCs w:val="17"/>
              </w:rPr>
              <w:t xml:space="preserve">Ciclo de vida de la reserva (CU-M4-06 y CU-M4-07), atómico e idempotente.</w:t>
            </w:r>
          </w:p>
        </w:tc>
      </w:tr>
      <w:tr>
        <w:trPr>
          <w:cantSplit/>
        </w:trPr>
        <w:tc>
          <w:tcPr>
            <w:tcW w:type="dxa" w:w="1814"/>
            <w:tcMar>
              <w:top w:type="dxa" w:w="50"/>
              <w:left w:type="dxa" w:w="80"/>
              <w:bottom w:type="dxa" w:w="50"/>
              <w:right w:type="dxa" w:w="80"/>
            </w:tcMar>
          </w:tcPr>
          <w:p>
            <w:pPr>
              <w:spacing w:after="30" w:line="240"/>
            </w:pPr>
            <w:r>
              <w:rPr>
                <w:rFonts w:ascii="Calibri" w:cs="Calibri" w:eastAsia="Calibri" w:hAnsi="Calibri"/>
                <w:sz w:val="17"/>
                <w:szCs w:val="17"/>
              </w:rPr>
              <w:t xml:space="preserve">M7</w:t>
            </w:r>
          </w:p>
        </w:tc>
        <w:tc>
          <w:tcPr>
            <w:tcW w:type="dxa" w:w="5040"/>
            <w:tcMar>
              <w:top w:type="dxa" w:w="50"/>
              <w:left w:type="dxa" w:w="80"/>
              <w:bottom w:type="dxa" w:w="50"/>
              <w:right w:type="dxa" w:w="80"/>
            </w:tcMar>
          </w:tcPr>
          <w:p>
            <w:pPr>
              <w:spacing w:after="30" w:line="240"/>
            </w:pPr>
            <w:r>
              <w:rPr>
                <w:rFonts w:ascii="Calibri" w:cs="Calibri" w:eastAsia="Calibri" w:hAnsi="Calibri"/>
                <w:sz w:val="17"/>
                <w:szCs w:val="17"/>
              </w:rPr>
              <w:t xml:space="preserve">obtenerKardexValorizado, ObtenerCostoProductosVendidos</w:t>
            </w:r>
          </w:p>
        </w:tc>
        <w:tc>
          <w:tcPr>
            <w:tcW w:type="dxa" w:w="3226"/>
            <w:tcMar>
              <w:top w:type="dxa" w:w="50"/>
              <w:left w:type="dxa" w:w="80"/>
              <w:bottom w:type="dxa" w:w="50"/>
              <w:right w:type="dxa" w:w="80"/>
            </w:tcMar>
          </w:tcPr>
          <w:p>
            <w:pPr>
              <w:spacing w:after="30" w:line="240"/>
            </w:pPr>
            <w:r>
              <w:rPr>
                <w:rFonts w:ascii="Calibri" w:cs="Calibri" w:eastAsia="Calibri" w:hAnsi="Calibri"/>
                <w:sz w:val="17"/>
                <w:szCs w:val="17"/>
              </w:rPr>
              <w:t xml:space="preserve">Costo de ventas por subpedido y Kardex valorizado por periodo.</w:t>
            </w:r>
          </w:p>
        </w:tc>
      </w:tr>
      <w:tr>
        <w:trPr>
          <w:cantSplit/>
        </w:trPr>
        <w:tc>
          <w:tcPr>
            <w:tcW w:type="dxa" w:w="1814"/>
            <w:tcMar>
              <w:top w:type="dxa" w:w="50"/>
              <w:left w:type="dxa" w:w="80"/>
              <w:bottom w:type="dxa" w:w="50"/>
              <w:right w:type="dxa" w:w="80"/>
            </w:tcMar>
          </w:tcPr>
          <w:p>
            <w:pPr>
              <w:spacing w:after="30" w:line="240"/>
            </w:pPr>
            <w:r>
              <w:rPr>
                <w:rFonts w:ascii="Calibri" w:cs="Calibri" w:eastAsia="Calibri" w:hAnsi="Calibri"/>
                <w:sz w:val="17"/>
                <w:szCs w:val="17"/>
              </w:rPr>
              <w:t xml:space="preserve">Núcleo (rol Soporte/Auditoría)</w:t>
            </w:r>
          </w:p>
        </w:tc>
        <w:tc>
          <w:tcPr>
            <w:tcW w:type="dxa" w:w="5040"/>
            <w:tcMar>
              <w:top w:type="dxa" w:w="50"/>
              <w:left w:type="dxa" w:w="80"/>
              <w:bottom w:type="dxa" w:w="50"/>
              <w:right w:type="dxa" w:w="80"/>
            </w:tcMar>
          </w:tcPr>
          <w:p>
            <w:pPr>
              <w:spacing w:after="30" w:line="240"/>
            </w:pPr>
            <w:r>
              <w:rPr>
                <w:rFonts w:ascii="Calibri" w:cs="Calibri" w:eastAsia="Calibri" w:hAnsi="Calibri"/>
                <w:sz w:val="17"/>
                <w:szCs w:val="17"/>
              </w:rPr>
              <w:t xml:space="preserve">consultarInventarioAuditoria</w:t>
            </w:r>
          </w:p>
        </w:tc>
        <w:tc>
          <w:tcPr>
            <w:tcW w:type="dxa" w:w="3226"/>
            <w:tcMar>
              <w:top w:type="dxa" w:w="50"/>
              <w:left w:type="dxa" w:w="80"/>
              <w:bottom w:type="dxa" w:w="50"/>
              <w:right w:type="dxa" w:w="80"/>
            </w:tcMar>
          </w:tcPr>
          <w:p>
            <w:pPr>
              <w:spacing w:after="30" w:line="240"/>
            </w:pPr>
            <w:r>
              <w:rPr>
                <w:rFonts w:ascii="Calibri" w:cs="Calibri" w:eastAsia="Calibri" w:hAnsi="Calibri"/>
                <w:sz w:val="17"/>
                <w:szCs w:val="17"/>
              </w:rPr>
              <w:t xml:space="preserve">Consulta de solo lectura de varios comercios (RN-M4-015).</w:t>
            </w:r>
          </w:p>
        </w:tc>
      </w:tr>
      <w:tr>
        <w:trPr>
          <w:cantSplit/>
        </w:trPr>
        <w:tc>
          <w:tcPr>
            <w:tcW w:type="dxa" w:w="1814"/>
            <w:tcMar>
              <w:top w:type="dxa" w:w="50"/>
              <w:left w:type="dxa" w:w="80"/>
              <w:bottom w:type="dxa" w:w="50"/>
              <w:right w:type="dxa" w:w="80"/>
            </w:tcMar>
          </w:tcPr>
          <w:p>
            <w:pPr>
              <w:spacing w:after="30" w:line="240"/>
            </w:pPr>
            <w:r>
              <w:rPr>
                <w:rFonts w:ascii="Calibri" w:cs="Calibri" w:eastAsia="Calibri" w:hAnsi="Calibri"/>
                <w:sz w:val="17"/>
                <w:szCs w:val="17"/>
              </w:rPr>
              <w:t xml:space="preserve">M1, M3, M5, M7, M2</w:t>
            </w:r>
          </w:p>
        </w:tc>
        <w:tc>
          <w:tcPr>
            <w:tcW w:type="dxa" w:w="5040"/>
            <w:tcMar>
              <w:top w:type="dxa" w:w="50"/>
              <w:left w:type="dxa" w:w="80"/>
              <w:bottom w:type="dxa" w:w="50"/>
              <w:right w:type="dxa" w:w="80"/>
            </w:tcMar>
          </w:tcPr>
          <w:p>
            <w:pPr>
              <w:spacing w:after="30" w:line="240"/>
            </w:pPr>
            <w:r>
              <w:rPr>
                <w:rFonts w:ascii="Calibri" w:cs="Calibri" w:eastAsia="Calibri" w:hAnsi="Calibri"/>
                <w:sz w:val="17"/>
                <w:szCs w:val="17"/>
              </w:rPr>
              <w:t xml:space="preserve">Eventos ExistenciaReservada, ExistenciaAgotada, ExistenciaRepuesta, SalidaInventarioConfirmada, ReservaVencida y AlertaStockMinimo (v1.0.0)</w:t>
            </w:r>
          </w:p>
        </w:tc>
        <w:tc>
          <w:tcPr>
            <w:tcW w:type="dxa" w:w="3226"/>
            <w:tcMar>
              <w:top w:type="dxa" w:w="50"/>
              <w:left w:type="dxa" w:w="80"/>
              <w:bottom w:type="dxa" w:w="50"/>
              <w:right w:type="dxa" w:w="80"/>
            </w:tcMar>
          </w:tcPr>
          <w:p>
            <w:pPr>
              <w:spacing w:after="30" w:line="240"/>
            </w:pPr>
            <w:r>
              <w:rPr>
                <w:rFonts w:ascii="Calibri" w:cs="Calibri" w:eastAsia="Calibri" w:hAnsi="Calibri"/>
                <w:sz w:val="17"/>
                <w:szCs w:val="17"/>
              </w:rPr>
              <w:t xml:space="preserve">Publicados después del commit (sección 2.3). M2 consume AlertaStockMinimo.</w:t>
            </w:r>
          </w:p>
        </w:tc>
      </w:tr>
    </w:tbl>
    <w:p>
      <w:pPr>
        <w:pStyle w:val="Ttulo2"/>
        <w:keepNext/>
        <w:spacing w:after="120" w:before="240"/>
      </w:pPr>
      <w:r>
        <w:rPr>
          <w:rFonts w:ascii="Calibri" w:cs="Calibri" w:eastAsia="Calibri" w:hAnsi="Calibri"/>
        </w:rPr>
        <w:t xml:space="preserve">1.2 Lo que el subgrupo entrega al Comité</w:t>
      </w:r>
    </w:p>
    <w:p>
      <w:pPr>
        <w:spacing w:after="120" w:before="0" w:line="276"/>
      </w:pPr>
      <w:r>
        <w:rPr>
          <w:rFonts w:ascii="Calibri" w:cs="Calibri" w:eastAsia="Calibri" w:hAnsi="Calibri"/>
          <w:sz w:val="21"/>
          <w:szCs w:val="21"/>
        </w:rPr>
        <w:t xml:space="preserve">El Comité necesita estos insumos para cerrar sus artefactos. El representante ante el Comité es el responsable de entregarlos.</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225"/>
        <w:gridCol w:w="2016"/>
        <w:gridCol w:w="1310"/>
        <w:gridCol w:w="3529"/>
      </w:tblGrid>
      <w:tr>
        <w:trPr>
          <w:cantSplit/>
          <w:tblHeader/>
        </w:trPr>
        <w:tc>
          <w:tcPr>
            <w:tcW w:type="dxa" w:w="3225"/>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Insumo</w:t>
            </w:r>
          </w:p>
        </w:tc>
        <w:tc>
          <w:tcPr>
            <w:tcW w:type="dxa" w:w="2016"/>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Destino en el Comité</w:t>
            </w:r>
          </w:p>
        </w:tc>
        <w:tc>
          <w:tcPr>
            <w:tcW w:type="dxa" w:w="1310"/>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Fecha</w:t>
            </w:r>
          </w:p>
        </w:tc>
        <w:tc>
          <w:tcPr>
            <w:tcW w:type="dxa" w:w="3529"/>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Entregado</w:t>
            </w:r>
          </w:p>
        </w:tc>
      </w:tr>
      <w:tr>
        <w:trPr>
          <w:cantSplit/>
        </w:trPr>
        <w:tc>
          <w:tcPr>
            <w:tcW w:type="dxa" w:w="3225"/>
            <w:tcMar>
              <w:top w:type="dxa" w:w="50"/>
              <w:left w:type="dxa" w:w="80"/>
              <w:bottom w:type="dxa" w:w="50"/>
              <w:right w:type="dxa" w:w="80"/>
            </w:tcMar>
          </w:tcPr>
          <w:p>
            <w:pPr>
              <w:spacing w:after="30" w:line="240"/>
            </w:pPr>
            <w:r>
              <w:rPr>
                <w:rFonts w:ascii="Calibri" w:cs="Calibri" w:eastAsia="Calibri" w:hAnsi="Calibri"/>
                <w:sz w:val="17"/>
                <w:szCs w:val="17"/>
              </w:rPr>
              <w:t xml:space="preserve">Lista de tablas corregida del módulo</w:t>
            </w:r>
          </w:p>
        </w:tc>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6. Modelo de datos consolidado</w:t>
            </w:r>
          </w:p>
        </w:tc>
        <w:tc>
          <w:tcPr>
            <w:tcW w:type="dxa" w:w="1310"/>
            <w:tcMar>
              <w:top w:type="dxa" w:w="50"/>
              <w:left w:type="dxa" w:w="80"/>
              <w:bottom w:type="dxa" w:w="50"/>
              <w:right w:type="dxa" w:w="80"/>
            </w:tcMar>
          </w:tcPr>
          <w:p>
            <w:pPr>
              <w:spacing w:after="30" w:line="240"/>
            </w:pPr>
            <w:r>
              <w:rPr>
                <w:rFonts w:ascii="Calibri" w:cs="Calibri" w:eastAsia="Calibri" w:hAnsi="Calibri"/>
                <w:sz w:val="17"/>
                <w:szCs w:val="17"/>
              </w:rPr>
              <w:t xml:space="preserve">Jue 1 oct</w:t>
            </w:r>
          </w:p>
        </w:tc>
        <w:tc>
          <w:tcPr>
            <w:tcW w:type="dxa" w:w="3529"/>
            <w:tcMar>
              <w:top w:type="dxa" w:w="50"/>
              <w:left w:type="dxa" w:w="80"/>
              <w:bottom w:type="dxa" w:w="50"/>
              <w:right w:type="dxa" w:w="80"/>
            </w:tcMar>
          </w:tcPr>
          <w:p>
            <w:pPr>
              <w:spacing w:after="30" w:line="240"/>
            </w:pPr>
            <w:r>
              <w:rPr>
                <w:rFonts w:ascii="Calibri" w:cs="Calibri" w:eastAsia="Calibri" w:hAnsi="Calibri"/>
                <w:sz w:val="17"/>
                <w:szCs w:val="17"/>
              </w:rPr>
              <w:t xml:space="preserve">Sí (documento «Lista de tablas del módulo M4»). Esta entrega la ajusta: ver 6.1, «Cambios respecto a la lista del 1 de octubre».</w:t>
            </w:r>
          </w:p>
        </w:tc>
      </w:tr>
      <w:tr>
        <w:trPr>
          <w:cantSplit/>
        </w:trPr>
        <w:tc>
          <w:tcPr>
            <w:tcW w:type="dxa" w:w="3225"/>
            <w:tcMar>
              <w:top w:type="dxa" w:w="50"/>
              <w:left w:type="dxa" w:w="80"/>
              <w:bottom w:type="dxa" w:w="50"/>
              <w:right w:type="dxa" w:w="80"/>
            </w:tcMar>
          </w:tcPr>
          <w:p>
            <w:pPr>
              <w:spacing w:after="30" w:line="240"/>
            </w:pPr>
            <w:r>
              <w:rPr>
                <w:rFonts w:ascii="Calibri" w:cs="Calibri" w:eastAsia="Calibri" w:hAnsi="Calibri"/>
                <w:sz w:val="17"/>
                <w:szCs w:val="17"/>
              </w:rPr>
              <w:t xml:space="preserve">Borrador del contrato (operaciones y eventos)</w:t>
            </w:r>
          </w:p>
        </w:tc>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4. Contratos publicados</w:t>
            </w:r>
          </w:p>
        </w:tc>
        <w:tc>
          <w:tcPr>
            <w:tcW w:type="dxa" w:w="1310"/>
            <w:tcMar>
              <w:top w:type="dxa" w:w="50"/>
              <w:left w:type="dxa" w:w="80"/>
              <w:bottom w:type="dxa" w:w="50"/>
              <w:right w:type="dxa" w:w="80"/>
            </w:tcMar>
          </w:tcPr>
          <w:p>
            <w:pPr>
              <w:spacing w:after="30" w:line="240"/>
            </w:pPr>
            <w:r>
              <w:rPr>
                <w:rFonts w:ascii="Calibri" w:cs="Calibri" w:eastAsia="Calibri" w:hAnsi="Calibri"/>
                <w:sz w:val="17"/>
                <w:szCs w:val="17"/>
              </w:rPr>
              <w:t xml:space="preserve">Sáb 3 oct</w:t>
            </w:r>
          </w:p>
        </w:tc>
        <w:tc>
          <w:tcPr>
            <w:tcW w:type="dxa" w:w="3529"/>
            <w:tcMar>
              <w:top w:type="dxa" w:w="50"/>
              <w:left w:type="dxa" w:w="80"/>
              <w:bottom w:type="dxa" w:w="50"/>
              <w:right w:type="dxa" w:w="80"/>
            </w:tcMar>
          </w:tcPr>
          <w:p>
            <w:pPr>
              <w:spacing w:after="30" w:line="240"/>
            </w:pPr>
            <w:r>
              <w:rPr>
                <w:rFonts w:ascii="Calibri" w:cs="Calibri" w:eastAsia="Calibri" w:hAnsi="Calibri"/>
                <w:sz w:val="17"/>
                <w:szCs w:val="17"/>
              </w:rPr>
              <w:t xml:space="preserve">Sí, como borrador: el contrato candidato v1.1.0 está en contracts/m4-inventario/v1/openapi_M4_v1.1.0.yaml (subido el 16 de octubre).</w:t>
            </w:r>
          </w:p>
        </w:tc>
      </w:tr>
      <w:tr>
        <w:trPr>
          <w:cantSplit/>
        </w:trPr>
        <w:tc>
          <w:tcPr>
            <w:tcW w:type="dxa" w:w="3225"/>
            <w:tcMar>
              <w:top w:type="dxa" w:w="50"/>
              <w:left w:type="dxa" w:w="80"/>
              <w:bottom w:type="dxa" w:w="50"/>
              <w:right w:type="dxa" w:w="80"/>
            </w:tcMar>
          </w:tcPr>
          <w:p>
            <w:pPr>
              <w:spacing w:after="30" w:line="240"/>
            </w:pPr>
            <w:r>
              <w:rPr>
                <w:rFonts w:ascii="Calibri" w:cs="Calibri" w:eastAsia="Calibri" w:hAnsi="Calibri"/>
                <w:sz w:val="17"/>
                <w:szCs w:val="17"/>
              </w:rPr>
              <w:t xml:space="preserve">Contrato OpenAPI v1.2.0 en la carpeta contracts/</w:t>
            </w:r>
          </w:p>
        </w:tc>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4. Contratos publicados</w:t>
            </w:r>
          </w:p>
        </w:tc>
        <w:tc>
          <w:tcPr>
            <w:tcW w:type="dxa" w:w="1310"/>
            <w:tcMar>
              <w:top w:type="dxa" w:w="50"/>
              <w:left w:type="dxa" w:w="80"/>
              <w:bottom w:type="dxa" w:w="50"/>
              <w:right w:type="dxa" w:w="80"/>
            </w:tcMar>
          </w:tcPr>
          <w:p>
            <w:pPr>
              <w:spacing w:after="30" w:line="240"/>
            </w:pPr>
            <w:r>
              <w:rPr>
                <w:rFonts w:ascii="Calibri" w:cs="Calibri" w:eastAsia="Calibri" w:hAnsi="Calibri"/>
                <w:sz w:val="17"/>
                <w:szCs w:val="17"/>
              </w:rPr>
              <w:t xml:space="preserve">Dom 18 oct</w:t>
            </w:r>
          </w:p>
        </w:tc>
        <w:tc>
          <w:tcPr>
            <w:tcW w:type="dxa" w:w="3529"/>
            <w:tcMar>
              <w:top w:type="dxa" w:w="50"/>
              <w:left w:type="dxa" w:w="80"/>
              <w:bottom w:type="dxa" w:w="50"/>
              <w:right w:type="dxa" w:w="80"/>
            </w:tcMar>
          </w:tcPr>
          <w:p>
            <w:pPr>
              <w:spacing w:after="30" w:line="240"/>
            </w:pPr>
            <w:r>
              <w:rPr>
                <w:rFonts w:ascii="Calibri" w:cs="Calibri" w:eastAsia="Calibri" w:hAnsi="Calibri"/>
                <w:sz w:val="17"/>
                <w:szCs w:val="17"/>
              </w:rPr>
              <w:t xml:space="preserve">Parcial: en la rama desarrollo están openapi.yaml (v1.0.0) y openapi_M4_v1.1.0.yaml; falta reemplazar openapi.yaml por la v1.2.0.</w:t>
            </w:r>
          </w:p>
        </w:tc>
      </w:tr>
      <w:tr>
        <w:trPr>
          <w:cantSplit/>
        </w:trPr>
        <w:tc>
          <w:tcPr>
            <w:tcW w:type="dxa" w:w="3225"/>
            <w:tcMar>
              <w:top w:type="dxa" w:w="50"/>
              <w:left w:type="dxa" w:w="80"/>
              <w:bottom w:type="dxa" w:w="50"/>
              <w:right w:type="dxa" w:w="80"/>
            </w:tcMar>
          </w:tcPr>
          <w:p>
            <w:pPr>
              <w:spacing w:after="30" w:line="240"/>
            </w:pPr>
            <w:r>
              <w:rPr>
                <w:rFonts w:ascii="Calibri" w:cs="Calibri" w:eastAsia="Calibri" w:hAnsi="Calibri"/>
                <w:sz w:val="17"/>
                <w:szCs w:val="17"/>
              </w:rPr>
              <w:t xml:space="preserve">Módulo desplegado en el ambiente (implementación mínima)</w:t>
            </w:r>
          </w:p>
        </w:tc>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7. Ambiente de integración</w:t>
            </w:r>
          </w:p>
        </w:tc>
        <w:tc>
          <w:tcPr>
            <w:tcW w:type="dxa" w:w="1310"/>
            <w:tcMar>
              <w:top w:type="dxa" w:w="50"/>
              <w:left w:type="dxa" w:w="80"/>
              <w:bottom w:type="dxa" w:w="50"/>
              <w:right w:type="dxa" w:w="80"/>
            </w:tcMar>
          </w:tcPr>
          <w:p>
            <w:pPr>
              <w:spacing w:after="30" w:line="240"/>
            </w:pPr>
            <w:r>
              <w:rPr>
                <w:rFonts w:ascii="Calibri" w:cs="Calibri" w:eastAsia="Calibri" w:hAnsi="Calibri"/>
                <w:sz w:val="17"/>
                <w:szCs w:val="17"/>
              </w:rPr>
              <w:t xml:space="preserve">Por fijar con el coordinador</w:t>
            </w:r>
          </w:p>
        </w:tc>
        <w:tc>
          <w:tcPr>
            <w:tcW w:type="dxa" w:w="3529"/>
            <w:tcMar>
              <w:top w:type="dxa" w:w="50"/>
              <w:left w:type="dxa" w:w="80"/>
              <w:bottom w:type="dxa" w:w="50"/>
              <w:right w:type="dxa" w:w="80"/>
            </w:tcMar>
          </w:tcPr>
          <w:p>
            <w:pPr>
              <w:spacing w:after="30" w:line="240"/>
            </w:pPr>
            <w:r>
              <w:rPr>
                <w:rFonts w:ascii="Calibri" w:cs="Calibri" w:eastAsia="Calibri" w:hAnsi="Calibri"/>
                <w:sz w:val="17"/>
                <w:szCs w:val="17"/>
              </w:rPr>
              <w:t xml:space="preserve">Parcial. Despliegue mínimo listo: InventarioService con las consultas de disponibilidad, la reserva atómica y la liberación de reservas, y las dependencias de M2, M3 y el núcleo en doble o real por configuración. Los demás módulos y las pantallas (Inertia) usan M4 por InventarioModuleInterface dentro del mismo proceso, sin rutas HTTP propias.</w:t>
            </w:r>
          </w:p>
        </w:tc>
      </w:tr>
      <w:tr>
        <w:trPr>
          <w:cantSplit/>
        </w:trPr>
        <w:tc>
          <w:tcPr>
            <w:tcW w:type="dxa" w:w="3225"/>
            <w:tcMar>
              <w:top w:type="dxa" w:w="50"/>
              <w:left w:type="dxa" w:w="80"/>
              <w:bottom w:type="dxa" w:w="50"/>
              <w:right w:type="dxa" w:w="80"/>
            </w:tcMar>
          </w:tcPr>
          <w:p>
            <w:pPr>
              <w:spacing w:after="30" w:line="240"/>
            </w:pPr>
            <w:r>
              <w:rPr>
                <w:rFonts w:ascii="Calibri" w:cs="Calibri" w:eastAsia="Calibri" w:hAnsi="Calibri"/>
                <w:sz w:val="17"/>
                <w:szCs w:val="17"/>
              </w:rPr>
              <w:t xml:space="preserve">Cambios al modelo respecto a la lista del 1 de octubre (retiro de existencias.sku, «definitiva» → «confirmada», columnas nuevas)</w:t>
            </w:r>
          </w:p>
        </w:tc>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6.4 del modelo consolidado</w:t>
            </w:r>
          </w:p>
        </w:tc>
        <w:tc>
          <w:tcPr>
            <w:tcW w:type="dxa" w:w="1310"/>
            <w:tcMar>
              <w:top w:type="dxa" w:w="50"/>
              <w:left w:type="dxa" w:w="80"/>
              <w:bottom w:type="dxa" w:w="50"/>
              <w:right w:type="dxa" w:w="80"/>
            </w:tcMar>
          </w:tcPr>
          <w:p>
            <w:pPr>
              <w:spacing w:after="30" w:line="240"/>
            </w:pPr>
            <w:r>
              <w:rPr>
                <w:rFonts w:ascii="Calibri" w:cs="Calibri" w:eastAsia="Calibri" w:hAnsi="Calibri"/>
                <w:sz w:val="17"/>
                <w:szCs w:val="17"/>
              </w:rPr>
              <w:t xml:space="preserve">Jue 22 oct (con el PC3)</w:t>
            </w:r>
          </w:p>
        </w:tc>
        <w:tc>
          <w:tcPr>
            <w:tcW w:type="dxa" w:w="3529"/>
            <w:tcMar>
              <w:top w:type="dxa" w:w="50"/>
              <w:left w:type="dxa" w:w="80"/>
              <w:bottom w:type="dxa" w:w="50"/>
              <w:right w:type="dxa" w:w="80"/>
            </w:tcMar>
          </w:tcPr>
          <w:p>
            <w:pPr>
              <w:spacing w:after="30" w:line="240"/>
            </w:pPr>
            <w:r>
              <w:rPr>
                <w:rFonts w:ascii="Calibri" w:cs="Calibri" w:eastAsia="Calibri" w:hAnsi="Calibri"/>
                <w:sz w:val="17"/>
                <w:szCs w:val="17"/>
              </w:rPr>
              <w:t xml:space="preserve">No. Se entrega con el PC3 después de confirmarlo con el equipo.</w:t>
            </w:r>
          </w:p>
        </w:tc>
      </w:tr>
      <w:tr>
        <w:trPr>
          <w:cantSplit/>
        </w:trPr>
        <w:tc>
          <w:tcPr>
            <w:tcW w:type="dxa" w:w="3225"/>
            <w:tcMar>
              <w:top w:type="dxa" w:w="50"/>
              <w:left w:type="dxa" w:w="80"/>
              <w:bottom w:type="dxa" w:w="50"/>
              <w:right w:type="dxa" w:w="80"/>
            </w:tcMar>
          </w:tcPr>
          <w:p>
            <w:pPr>
              <w:spacing w:after="30" w:line="240"/>
            </w:pPr>
            <w:r>
              <w:rPr>
                <w:rFonts w:ascii="Calibri" w:cs="Calibri" w:eastAsia="Calibri" w:hAnsi="Calibri"/>
                <w:sz w:val="17"/>
                <w:szCs w:val="17"/>
              </w:rPr>
              <w:t xml:space="preserve">Códigos propios ERR-M4-001 a ERR-M4-019 y falta de un código para errores internos (500)</w:t>
            </w:r>
          </w:p>
        </w:tc>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5.5 Manejo de errores</w:t>
            </w:r>
          </w:p>
        </w:tc>
        <w:tc>
          <w:tcPr>
            <w:tcW w:type="dxa" w:w="1310"/>
            <w:tcMar>
              <w:top w:type="dxa" w:w="50"/>
              <w:left w:type="dxa" w:w="80"/>
              <w:bottom w:type="dxa" w:w="50"/>
              <w:right w:type="dxa" w:w="80"/>
            </w:tcMar>
          </w:tcPr>
          <w:p>
            <w:pPr>
              <w:spacing w:after="30" w:line="240"/>
            </w:pPr>
            <w:r>
              <w:rPr>
                <w:rFonts w:ascii="Calibri" w:cs="Calibri" w:eastAsia="Calibri" w:hAnsi="Calibri"/>
                <w:sz w:val="17"/>
                <w:szCs w:val="17"/>
              </w:rPr>
              <w:t xml:space="preserve">Jue 22 oct (con el PC3)</w:t>
            </w:r>
          </w:p>
        </w:tc>
        <w:tc>
          <w:tcPr>
            <w:tcW w:type="dxa" w:w="3529"/>
            <w:tcMar>
              <w:top w:type="dxa" w:w="50"/>
              <w:left w:type="dxa" w:w="80"/>
              <w:bottom w:type="dxa" w:w="50"/>
              <w:right w:type="dxa" w:w="80"/>
            </w:tcMar>
          </w:tcPr>
          <w:p>
            <w:pPr>
              <w:spacing w:after="30" w:line="240"/>
            </w:pPr>
            <w:r>
              <w:rPr>
                <w:rFonts w:ascii="Calibri" w:cs="Calibri" w:eastAsia="Calibri" w:hAnsi="Calibri"/>
                <w:sz w:val="17"/>
                <w:szCs w:val="17"/>
              </w:rPr>
              <w:t xml:space="preserve">No. Detalle en 5.1 y 5.6 de este documento.</w:t>
            </w:r>
          </w:p>
        </w:tc>
      </w:tr>
      <w:tr>
        <w:trPr>
          <w:cantSplit/>
        </w:trPr>
        <w:tc>
          <w:tcPr>
            <w:tcW w:type="dxa" w:w="3225"/>
            <w:tcMar>
              <w:top w:type="dxa" w:w="50"/>
              <w:left w:type="dxa" w:w="80"/>
              <w:bottom w:type="dxa" w:w="50"/>
              <w:right w:type="dxa" w:w="80"/>
            </w:tcMar>
          </w:tcPr>
          <w:p>
            <w:pPr>
              <w:spacing w:after="30" w:line="240"/>
            </w:pPr>
            <w:r>
              <w:rPr>
                <w:rFonts w:ascii="Calibri" w:cs="Calibri" w:eastAsia="Calibri" w:hAnsi="Calibri"/>
                <w:sz w:val="17"/>
                <w:szCs w:val="17"/>
              </w:rPr>
              <w:t xml:space="preserve">Solicitudes al núcleo: entidad_id de la bitácora como texto, roles Administrador del comercio y Soporte/Auditoría (SC-M4-12) y verificador de autorizaciones previas</w:t>
            </w:r>
          </w:p>
        </w:tc>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5. Núcleo compartido</w:t>
            </w:r>
          </w:p>
        </w:tc>
        <w:tc>
          <w:tcPr>
            <w:tcW w:type="dxa" w:w="1310"/>
            <w:tcMar>
              <w:top w:type="dxa" w:w="50"/>
              <w:left w:type="dxa" w:w="80"/>
              <w:bottom w:type="dxa" w:w="50"/>
              <w:right w:type="dxa" w:w="80"/>
            </w:tcMar>
          </w:tcPr>
          <w:p>
            <w:pPr>
              <w:spacing w:after="30" w:line="240"/>
            </w:pPr>
            <w:r>
              <w:rPr>
                <w:rFonts w:ascii="Calibri" w:cs="Calibri" w:eastAsia="Calibri" w:hAnsi="Calibri"/>
                <w:sz w:val="17"/>
                <w:szCs w:val="17"/>
              </w:rPr>
              <w:t xml:space="preserve">Jue 22 oct (con el PC3)</w:t>
            </w:r>
          </w:p>
        </w:tc>
        <w:tc>
          <w:tcPr>
            <w:tcW w:type="dxa" w:w="3529"/>
            <w:tcMar>
              <w:top w:type="dxa" w:w="50"/>
              <w:left w:type="dxa" w:w="80"/>
              <w:bottom w:type="dxa" w:w="50"/>
              <w:right w:type="dxa" w:w="80"/>
            </w:tcMar>
          </w:tcPr>
          <w:p>
            <w:pPr>
              <w:spacing w:after="30" w:line="240"/>
            </w:pPr>
            <w:r>
              <w:rPr>
                <w:rFonts w:ascii="Calibri" w:cs="Calibri" w:eastAsia="Calibri" w:hAnsi="Calibri"/>
                <w:sz w:val="17"/>
                <w:szCs w:val="17"/>
              </w:rPr>
              <w:t xml:space="preserve">No.</w:t>
            </w:r>
          </w:p>
        </w:tc>
      </w:tr>
      <w:tr>
        <w:trPr>
          <w:cantSplit/>
        </w:trPr>
        <w:tc>
          <w:tcPr>
            <w:tcW w:type="dxa" w:w="3225"/>
            <w:tcMar>
              <w:top w:type="dxa" w:w="50"/>
              <w:left w:type="dxa" w:w="80"/>
              <w:bottom w:type="dxa" w:w="50"/>
              <w:right w:type="dxa" w:w="80"/>
            </w:tcMar>
          </w:tcPr>
          <w:p>
            <w:pPr>
              <w:spacing w:after="30" w:line="240"/>
            </w:pPr>
            <w:r>
              <w:rPr>
                <w:rFonts w:ascii="Calibri" w:cs="Calibri" w:eastAsia="Calibri" w:hAnsi="Calibri"/>
                <w:sz w:val="17"/>
                <w:szCs w:val="17"/>
              </w:rPr>
              <w:t xml:space="preserve">Solicitud a M2 y M5: agregar a sus interfaces PHP las operaciones que M4 consume (1.1.1)</w:t>
            </w:r>
          </w:p>
        </w:tc>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4.2 y 4.4 Contratos de otros módulos</w:t>
            </w:r>
          </w:p>
        </w:tc>
        <w:tc>
          <w:tcPr>
            <w:tcW w:type="dxa" w:w="1310"/>
            <w:tcMar>
              <w:top w:type="dxa" w:w="50"/>
              <w:left w:type="dxa" w:w="80"/>
              <w:bottom w:type="dxa" w:w="50"/>
              <w:right w:type="dxa" w:w="80"/>
            </w:tcMar>
          </w:tcPr>
          <w:p>
            <w:pPr>
              <w:spacing w:after="30" w:line="240"/>
            </w:pPr>
            <w:r>
              <w:rPr>
                <w:rFonts w:ascii="Calibri" w:cs="Calibri" w:eastAsia="Calibri" w:hAnsi="Calibri"/>
                <w:sz w:val="17"/>
                <w:szCs w:val="17"/>
              </w:rPr>
              <w:t xml:space="preserve">Jue 22 oct (con el PC3)</w:t>
            </w:r>
          </w:p>
        </w:tc>
        <w:tc>
          <w:tcPr>
            <w:tcW w:type="dxa" w:w="3529"/>
            <w:tcMar>
              <w:top w:type="dxa" w:w="50"/>
              <w:left w:type="dxa" w:w="80"/>
              <w:bottom w:type="dxa" w:w="50"/>
              <w:right w:type="dxa" w:w="80"/>
            </w:tcMar>
          </w:tcPr>
          <w:p>
            <w:pPr>
              <w:spacing w:after="30" w:line="240"/>
            </w:pPr>
            <w:r>
              <w:rPr>
                <w:rFonts w:ascii="Calibri" w:cs="Calibri" w:eastAsia="Calibri" w:hAnsi="Calibri"/>
                <w:sz w:val="17"/>
                <w:szCs w:val="17"/>
              </w:rPr>
              <w:t xml:space="preserve">No.</w:t>
            </w:r>
          </w:p>
        </w:tc>
      </w:tr>
    </w:tbl>
    <w:p>
      <w:pPr>
        <w:sectPr>
          <w:footerReference w:type="default" r:id="rId58"/>
          <w:pgSz w:w="12240" w:h="15840"/>
          <w:pgMar w:top="1080" w:right="1080" w:bottom="1080" w:left="1080" w:header="500" w:footer="500" w:gutter="0"/>
          <w:pgNumType/>
          <w:docGrid w:linePitch="360"/>
        </w:sectPr>
      </w:pPr>
    </w:p>
    <w:p w14:paraId="0D3D0134" w14:textId="77777777" w:rsidR="002E77F9" w:rsidRDefault="00000000">
      <w:pPr>
        <w:pStyle w:val="Ttulo1"/>
        <w:pageBreakBefore/>
        <w:spacing w:before="240" w:after="140"/>
      </w:pPr>
      <w:r>
        <w:lastRenderedPageBreak/>
        <w:t>2. Contrato formal del módulo (OpenAPI)</w:t>
      </w:r>
    </w:p>
    <w:p w14:paraId="7863D332" w14:textId="77777777" w:rsidR="002E77F9" w:rsidRDefault="00000000">
      <w:pPr>
        <w:spacing w:after="110"/>
      </w:pPr>
      <w:r>
        <w:t>Descripción formal de las operaciones y eventos que el módulo ofrece, versionada y publicada en el repositorio.</w:t>
      </w:r>
    </w:p>
    <w:p w14:paraId="1DA80CEE" w14:textId="77777777" w:rsidR="002E77F9" w:rsidRDefault="00000000">
      <w:pPr>
        <w:pStyle w:val="Ttulo2"/>
        <w:spacing w:before="220" w:after="110"/>
      </w:pPr>
      <w:r>
        <w:t>2.1 Datos del contrato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2E77F9" w14:paraId="61C2B475" w14:textId="77777777">
        <w:tblPrEx>
          <w:tblCellMar>
            <w:top w:w="0" w:type="dxa"/>
            <w:bottom w:w="0" w:type="dxa"/>
          </w:tblCellMar>
        </w:tblPrEx>
        <w:tc>
          <w:tcPr>
            <w:tcW w:w="2800" w:type="dxa"/>
            <w:shd w:val="clear" w:color="auto" w:fill="D9E8F5"/>
            <w:tcMar>
              <w:top w:w="70" w:type="dxa"/>
              <w:left w:w="100" w:type="dxa"/>
              <w:bottom w:w="70" w:type="dxa"/>
              <w:right w:w="100" w:type="dxa"/>
            </w:tcMar>
          </w:tcPr>
          <w:p w14:paraId="5304C4CD" w14:textId="77777777" w:rsidR="002E77F9" w:rsidRDefault="00000000">
            <w:r>
              <w:rPr>
                <w:b/>
                <w:bCs/>
                <w:sz w:val="20"/>
                <w:szCs w:val="20"/>
              </w:rPr>
              <w:t>Versión</w:t>
            </w:r>
          </w:p>
        </w:tc>
        <w:tc>
          <w:tcPr>
            <w:tcW w:w="7280" w:type="dxa"/>
            <w:tcMar>
              <w:top w:w="70" w:type="dxa"/>
              <w:left w:w="100" w:type="dxa"/>
              <w:bottom w:w="70" w:type="dxa"/>
              <w:right w:w="100" w:type="dxa"/>
            </w:tcMar>
          </w:tcPr>
          <w:p w14:paraId="78FECB1B" w14:textId="77777777" w:rsidR="002E77F9" w:rsidRDefault="00000000">
            <w:r>
              <w:rPr>
                <w:b w:val="0"/>
                <w:i w:val="0"/>
                <w:iCs/>
                <w:color w:val="000000"/>
                <w:sz w:val="20"/>
                <w:szCs w:val="20"/>
              </w:rPr>
              <w:t>v1.2.0</w:t>
            </w:r>
          </w:p>
        </w:tc>
      </w:tr>
      <w:tr w:rsidR="002E77F9" w14:paraId="60E11168" w14:textId="77777777">
        <w:tblPrEx>
          <w:tblCellMar>
            <w:top w:w="0" w:type="dxa"/>
            <w:bottom w:w="0" w:type="dxa"/>
          </w:tblCellMar>
        </w:tblPrEx>
        <w:tc>
          <w:tcPr>
            <w:tcW w:w="2800" w:type="dxa"/>
            <w:shd w:val="clear" w:color="auto" w:fill="D9E8F5"/>
            <w:tcMar>
              <w:top w:w="70" w:type="dxa"/>
              <w:left w:w="100" w:type="dxa"/>
              <w:bottom w:w="70" w:type="dxa"/>
              <w:right w:w="100" w:type="dxa"/>
            </w:tcMar>
          </w:tcPr>
          <w:p w14:paraId="0591CAD8" w14:textId="77777777" w:rsidR="002E77F9" w:rsidRDefault="00000000">
            <w:r>
              <w:rPr>
                <w:b/>
                <w:bCs/>
                <w:sz w:val="20"/>
                <w:szCs w:val="20"/>
              </w:rPr>
              <w:t>Archivo en el repositorio</w:t>
            </w:r>
          </w:p>
        </w:tc>
        <w:tc>
          <w:tcPr>
            <w:tcW w:w="7280" w:type="dxa"/>
            <w:tcMar>
              <w:top w:w="70" w:type="dxa"/>
              <w:left w:w="100" w:type="dxa"/>
              <w:bottom w:w="70" w:type="dxa"/>
              <w:right w:w="100" w:type="dxa"/>
            </w:tcMar>
          </w:tcPr>
          <w:p w14:paraId="451F67E2" w14:textId="77777777" w:rsidR="002E77F9" w:rsidRDefault="00000000">
            <w:r>
              <w:rPr>
                <w:b w:val="0"/>
                <w:i w:val="0"/>
                <w:iCs/>
                <w:color w:val="000000"/>
                <w:sz w:val="20"/>
                <w:szCs w:val="20"/>
              </w:rPr>
              <w:t>contracts/m4-inventario/v1/openapi.yaml</w:t>
            </w:r>
          </w:p>
        </w:tc>
      </w:tr>
      <w:tr w:rsidR="002E77F9" w14:paraId="32C0E2DC" w14:textId="77777777">
        <w:tblPrEx>
          <w:tblCellMar>
            <w:top w:w="0" w:type="dxa"/>
            <w:bottom w:w="0" w:type="dxa"/>
          </w:tblCellMar>
        </w:tblPrEx>
        <w:tc>
          <w:tcPr>
            <w:tcW w:w="2800" w:type="dxa"/>
            <w:shd w:val="clear" w:color="auto" w:fill="D9E8F5"/>
            <w:tcMar>
              <w:top w:w="70" w:type="dxa"/>
              <w:left w:w="100" w:type="dxa"/>
              <w:bottom w:w="70" w:type="dxa"/>
              <w:right w:w="100" w:type="dxa"/>
            </w:tcMar>
          </w:tcPr>
          <w:p w14:paraId="3565A77C" w14:textId="77777777" w:rsidR="002E77F9" w:rsidRDefault="00000000">
            <w:r>
              <w:rPr>
                <w:b/>
                <w:bCs/>
                <w:sz w:val="20"/>
                <w:szCs w:val="20"/>
              </w:rPr>
              <w:t xml:space="preserve">Versión de OpenAPI</w:t>
            </w:r>
          </w:p>
        </w:tc>
        <w:tc>
          <w:tcPr>
            <w:tcW w:w="7280" w:type="dxa"/>
            <w:tcMar>
              <w:top w:w="70" w:type="dxa"/>
              <w:left w:w="100" w:type="dxa"/>
              <w:bottom w:w="70" w:type="dxa"/>
              <w:right w:w="100" w:type="dxa"/>
            </w:tcMar>
          </w:tcPr>
          <w:p w14:paraId="17D71EAF" w14:textId="77777777" w:rsidR="002E77F9" w:rsidRDefault="00000000">
            <w:r>
              <w:rPr>
                <w:b w:val="0"/>
                <w:i w:val="0"/>
                <w:iCs/>
                <w:color w:val="000000"/>
                <w:sz w:val="20"/>
                <w:szCs w:val="20"/>
              </w:rPr>
              <w:t>3.0.3</w:t>
            </w:r>
          </w:p>
        </w:tc>
      </w:tr>
      <w:tr w:rsidR="002E77F9" w14:paraId="40709DA3" w14:textId="77777777">
        <w:tblPrEx>
          <w:tblCellMar>
            <w:top w:w="0" w:type="dxa"/>
            <w:bottom w:w="0" w:type="dxa"/>
          </w:tblCellMar>
        </w:tblPrEx>
        <w:tc>
          <w:tcPr>
            <w:tcW w:w="2800" w:type="dxa"/>
            <w:shd w:val="clear" w:color="auto" w:fill="D9E8F5"/>
            <w:tcMar>
              <w:top w:w="70" w:type="dxa"/>
              <w:left w:w="100" w:type="dxa"/>
              <w:bottom w:w="70" w:type="dxa"/>
              <w:right w:w="100" w:type="dxa"/>
            </w:tcMar>
          </w:tcPr>
          <w:p w14:paraId="2CCBF01C" w14:textId="77777777" w:rsidR="002E77F9" w:rsidRDefault="00000000">
            <w:r>
              <w:rPr>
                <w:b/>
                <w:bCs/>
                <w:sz w:val="20"/>
                <w:szCs w:val="20"/>
              </w:rPr>
              <w:t>Estado</w:t>
            </w:r>
          </w:p>
        </w:tc>
        <w:tc>
          <w:tcPr>
            <w:tcW w:w="7280" w:type="dxa"/>
            <w:tcMar>
              <w:top w:w="70" w:type="dxa"/>
              <w:left w:w="100" w:type="dxa"/>
              <w:bottom w:w="70" w:type="dxa"/>
              <w:right w:w="100" w:type="dxa"/>
            </w:tcMar>
          </w:tcPr>
          <w:p w14:paraId="26C72203" w14:textId="77777777" w:rsidR="002E77F9" w:rsidRDefault="00000000">
            <w:r>
              <w:rPr>
                <w:b w:val="0"/>
                <w:i w:val="0"/>
                <w:iCs/>
                <w:color w:val="000000"/>
                <w:sz w:val="20"/>
                <w:szCs w:val="20"/>
              </w:rPr>
              <w:t>Publicado: la v1.1.0 está en el repositorio y la v1.2.0 la reemplaza en la misma ruta</w:t>
            </w:r>
          </w:p>
        </w:tc>
      </w:tr>
      <w:tr w:rsidR="002E77F9" w14:paraId="3FFD951B" w14:textId="77777777">
        <w:tblPrEx>
          <w:tblCellMar>
            <w:top w:w="0" w:type="dxa"/>
            <w:bottom w:w="0" w:type="dxa"/>
          </w:tblCellMar>
        </w:tblPrEx>
        <w:tc>
          <w:tcPr>
            <w:tcW w:w="2800" w:type="dxa"/>
            <w:shd w:val="clear" w:color="auto" w:fill="D9E8F5"/>
            <w:tcMar>
              <w:top w:w="70" w:type="dxa"/>
              <w:left w:w="100" w:type="dxa"/>
              <w:bottom w:w="70" w:type="dxa"/>
              <w:right w:w="100" w:type="dxa"/>
            </w:tcMar>
          </w:tcPr>
          <w:p w14:paraId="3B5C5A2B" w14:textId="77777777" w:rsidR="002E77F9" w:rsidRDefault="00000000">
            <w:r>
              <w:rPr>
                <w:b/>
                <w:bCs/>
                <w:sz w:val="20"/>
                <w:szCs w:val="20"/>
              </w:rPr>
              <w:t>Consumidores</w:t>
            </w:r>
          </w:p>
        </w:tc>
        <w:tc>
          <w:tcPr>
            <w:tcW w:w="7280" w:type="dxa"/>
            <w:tcMar>
              <w:top w:w="70" w:type="dxa"/>
              <w:left w:w="100" w:type="dxa"/>
              <w:bottom w:w="70" w:type="dxa"/>
              <w:right w:w="100" w:type="dxa"/>
            </w:tcMar>
          </w:tcPr>
          <w:p w14:paraId="60FC094C" w14:textId="77777777" w:rsidR="002E77F9" w:rsidRDefault="00000000">
            <w:r>
              <w:rPr>
                <w:b w:val="0"/>
                <w:i w:val="0"/>
                <w:iCs/>
                <w:color w:val="000000"/>
                <w:sz w:val="20"/>
                <w:szCs w:val="20"/>
              </w:rPr>
              <w:t>M1, M3, M5, M7, Núcleo (rol Soporte/Auditoría) y el frontend; M2 consume el evento AlertaStockMinimo</w:t>
            </w:r>
          </w:p>
        </w:tc>
      </w:tr>
    </w:tbl>
    <w:p w14:paraId="7E4E073E" w14:textId="77777777" w:rsidR="002E77F9" w:rsidRDefault="00000000">
      <w:pPr>
        <w:pStyle w:val="Ttulo2"/>
        <w:spacing w:before="220" w:after="110"/>
      </w:pPr>
      <w:r>
        <w:t>2.2 Operaciones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9"/>
        <w:gridCol w:w="2016"/>
        <w:gridCol w:w="2075"/>
        <w:gridCol w:w="1797"/>
        <w:gridCol w:w="1796"/>
        <w:gridCol w:w="1397"/>
      </w:tblGrid>
      <w:tr w:rsidR="002E77F9" w14:paraId="1CADE039" w14:textId="77777777">
        <w:tblPrEx>
          <w:tblCellMar>
            <w:top w:w="0" w:type="dxa"/>
            <w:bottom w:w="0" w:type="dxa"/>
          </w:tblCellMar>
        </w:tblPrEx>
        <w:trPr>
          <w:tblHeader/>
        </w:trPr>
        <w:tc>
          <w:tcPr>
            <w:tcW w:w="1000" w:type="dxa"/>
            <w:shd w:val="clear" w:color="auto" w:fill="1F4E79"/>
            <w:tcMar>
              <w:top w:w="70" w:type="dxa"/>
              <w:left w:w="100" w:type="dxa"/>
              <w:bottom w:w="70" w:type="dxa"/>
              <w:right w:w="100" w:type="dxa"/>
            </w:tcMar>
          </w:tcPr>
          <w:p w14:paraId="1278DEF2" w14:textId="77777777" w:rsidR="002E77F9" w:rsidRDefault="00000000">
            <w:r>
              <w:rPr>
                <w:b/>
                <w:bCs/>
                <w:color w:val="FFFFFF"/>
                <w:sz w:val="20"/>
                <w:szCs w:val="20"/>
              </w:rPr>
              <w:t>Método</w:t>
            </w:r>
          </w:p>
        </w:tc>
        <w:tc>
          <w:tcPr>
            <w:tcW w:w="2000" w:type="dxa"/>
            <w:shd w:val="clear" w:color="auto" w:fill="1F4E79"/>
            <w:tcMar>
              <w:top w:w="70" w:type="dxa"/>
              <w:left w:w="100" w:type="dxa"/>
              <w:bottom w:w="70" w:type="dxa"/>
              <w:right w:w="100" w:type="dxa"/>
            </w:tcMar>
          </w:tcPr>
          <w:p w14:paraId="420DA27C" w14:textId="77777777" w:rsidR="002E77F9" w:rsidRDefault="00000000">
            <w:r>
              <w:rPr>
                <w:b/>
                <w:bCs/>
                <w:color w:val="FFFFFF"/>
                <w:sz w:val="20"/>
                <w:szCs w:val="20"/>
              </w:rPr>
              <w:t>Ruta</w:t>
            </w:r>
          </w:p>
        </w:tc>
        <w:tc>
          <w:tcPr>
            <w:tcW w:w="2080" w:type="dxa"/>
            <w:shd w:val="clear" w:color="auto" w:fill="1F4E79"/>
            <w:tcMar>
              <w:top w:w="70" w:type="dxa"/>
              <w:left w:w="100" w:type="dxa"/>
              <w:bottom w:w="70" w:type="dxa"/>
              <w:right w:w="100" w:type="dxa"/>
            </w:tcMar>
          </w:tcPr>
          <w:p w14:paraId="201F4E35" w14:textId="77777777" w:rsidR="002E77F9" w:rsidRDefault="00000000">
            <w:r>
              <w:rPr>
                <w:b/>
                <w:bCs/>
                <w:color w:val="FFFFFF"/>
                <w:sz w:val="20"/>
                <w:szCs w:val="20"/>
              </w:rPr>
              <w:t>Descripción</w:t>
            </w:r>
          </w:p>
        </w:tc>
        <w:tc>
          <w:tcPr>
            <w:tcW w:w="1800" w:type="dxa"/>
            <w:shd w:val="clear" w:color="auto" w:fill="1F4E79"/>
            <w:tcMar>
              <w:top w:w="70" w:type="dxa"/>
              <w:left w:w="100" w:type="dxa"/>
              <w:bottom w:w="70" w:type="dxa"/>
              <w:right w:w="100" w:type="dxa"/>
            </w:tcMar>
          </w:tcPr>
          <w:p w14:paraId="6C0814F4" w14:textId="77777777" w:rsidR="002E77F9" w:rsidRDefault="00000000">
            <w:r>
              <w:rPr>
                <w:b/>
                <w:bCs/>
                <w:color w:val="FFFFFF"/>
                <w:sz w:val="20"/>
                <w:szCs w:val="20"/>
              </w:rPr>
              <w:t>Entrada</w:t>
            </w:r>
          </w:p>
        </w:tc>
        <w:tc>
          <w:tcPr>
            <w:tcW w:w="1800" w:type="dxa"/>
            <w:shd w:val="clear" w:color="auto" w:fill="1F4E79"/>
            <w:tcMar>
              <w:top w:w="70" w:type="dxa"/>
              <w:left w:w="100" w:type="dxa"/>
              <w:bottom w:w="70" w:type="dxa"/>
              <w:right w:w="100" w:type="dxa"/>
            </w:tcMar>
          </w:tcPr>
          <w:p w14:paraId="0D18BC58" w14:textId="77777777" w:rsidR="002E77F9" w:rsidRDefault="00000000">
            <w:r>
              <w:rPr>
                <w:b/>
                <w:bCs/>
                <w:color w:val="FFFFFF"/>
                <w:sz w:val="20"/>
                <w:szCs w:val="20"/>
              </w:rPr>
              <w:t>Respuesta exitosa</w:t>
            </w:r>
          </w:p>
        </w:tc>
        <w:tc>
          <w:tcPr>
            <w:tcW w:w="1400" w:type="dxa"/>
            <w:shd w:val="clear" w:color="auto" w:fill="1F4E79"/>
            <w:tcMar>
              <w:top w:w="70" w:type="dxa"/>
              <w:left w:w="100" w:type="dxa"/>
              <w:bottom w:w="70" w:type="dxa"/>
              <w:right w:w="100" w:type="dxa"/>
            </w:tcMar>
          </w:tcPr>
          <w:p w14:paraId="08FE3E6F" w14:textId="77777777" w:rsidR="002E77F9" w:rsidRDefault="00000000">
            <w:r>
              <w:rPr>
                <w:b/>
                <w:bCs/>
                <w:color w:val="FFFFFF"/>
                <w:sz w:val="20"/>
                <w:szCs w:val="20"/>
              </w:rPr>
              <w:t>Errores</w:t>
            </w:r>
          </w:p>
        </w:tc>
      </w:tr>
      <w:tr w:rsidR="002E77F9" w14:paraId="632452AF" w14:textId="77777777">
        <w:tblPrEx>
          <w:tblCellMar>
            <w:top w:w="0" w:type="dxa"/>
            <w:bottom w:w="0" w:type="dxa"/>
          </w:tblCellMar>
        </w:tblPrEx>
        <w:tc>
          <w:tcPr>
            <w:tcW w:w="1000" w:type="dxa"/>
            <w:tcMar>
              <w:top w:w="70" w:type="dxa"/>
              <w:left w:w="100" w:type="dxa"/>
              <w:bottom w:w="70" w:type="dxa"/>
              <w:right w:w="100" w:type="dxa"/>
            </w:tcMar>
          </w:tcPr>
          <w:p w14:paraId="557FB183" w14:textId="77777777" w:rsidR="002E77F9" w:rsidRDefault="00000000">
            <w:r>
              <w:rPr>
                <w:b w:val="0"/>
                <w:i w:val="0"/>
                <w:iCs/>
                <w:color w:val="000000"/>
                <w:sz w:val="15"/>
                <w:szCs w:val="20"/>
              </w:rPr>
              <w:t>GET</w:t>
            </w:r>
          </w:p>
        </w:tc>
        <w:tc>
          <w:tcPr>
            <w:tcW w:w="2000" w:type="dxa"/>
            <w:tcMar>
              <w:top w:w="70" w:type="dxa"/>
              <w:left w:w="100" w:type="dxa"/>
              <w:bottom w:w="70" w:type="dxa"/>
              <w:right w:w="100" w:type="dxa"/>
            </w:tcMar>
          </w:tcPr>
          <w:p w14:paraId="1EC9E162" w14:textId="77777777" w:rsidR="002E77F9" w:rsidRDefault="00000000">
            <w:r>
              <w:rPr>
                <w:b w:val="0"/>
                <w:i w:val="0"/>
                <w:iCs/>
                <w:color w:val="000000"/>
                <w:sz w:val="15"/>
                <w:szCs w:val="20"/>
              </w:rPr>
              <w:t>/api/m4/v1/health</w:t>
            </w:r>
          </w:p>
        </w:tc>
        <w:tc>
          <w:tcPr>
            <w:tcW w:w="2080" w:type="dxa"/>
            <w:tcMar>
              <w:top w:w="70" w:type="dxa"/>
              <w:left w:w="100" w:type="dxa"/>
              <w:bottom w:w="70" w:type="dxa"/>
              <w:right w:w="100" w:type="dxa"/>
            </w:tcMar>
          </w:tcPr>
          <w:p w14:paraId="41D82A91" w14:textId="77777777" w:rsidR="002E77F9" w:rsidRDefault="00000000">
            <w:r>
              <w:rPr>
                <w:b w:val="0"/>
                <w:i w:val="0"/>
                <w:iCs/>
                <w:color w:val="000000"/>
                <w:sz w:val="15"/>
                <w:szCs w:val="20"/>
              </w:rPr>
              <w:t>Verificación de estado del módulo (verificarEstado)</w:t>
            </w:r>
          </w:p>
        </w:tc>
        <w:tc>
          <w:tcPr>
            <w:tcW w:w="1800" w:type="dxa"/>
            <w:tcMar>
              <w:top w:w="70" w:type="dxa"/>
              <w:left w:w="100" w:type="dxa"/>
              <w:bottom w:w="70" w:type="dxa"/>
              <w:right w:w="100" w:type="dxa"/>
            </w:tcMar>
          </w:tcPr>
          <w:p w14:paraId="1CE5DED6" w14:textId="77777777" w:rsidR="002E77F9" w:rsidRDefault="00000000">
            <w:r>
              <w:rPr>
                <w:b w:val="0"/>
                <w:i w:val="0"/>
                <w:iCs/>
                <w:color w:val="000000"/>
                <w:sz w:val="15"/>
                <w:szCs w:val="20"/>
              </w:rPr>
              <w:t>Sin parámetros</w:t>
            </w:r>
          </w:p>
        </w:tc>
        <w:tc>
          <w:tcPr>
            <w:tcW w:w="1800" w:type="dxa"/>
            <w:tcMar>
              <w:top w:w="70" w:type="dxa"/>
              <w:left w:w="100" w:type="dxa"/>
              <w:bottom w:w="70" w:type="dxa"/>
              <w:right w:w="100" w:type="dxa"/>
            </w:tcMar>
          </w:tcPr>
          <w:p w14:paraId="39A26945" w14:textId="77777777" w:rsidR="002E77F9" w:rsidRDefault="00000000">
            <w:r>
              <w:rPr>
                <w:b w:val="0"/>
                <w:i w:val="0"/>
                <w:iCs/>
                <w:color w:val="000000"/>
                <w:sz w:val="15"/>
                <w:szCs w:val="20"/>
              </w:rPr>
              <w:t>200 objeto</w:t>
            </w:r>
          </w:p>
        </w:tc>
        <w:tc>
          <w:tcPr>
            <w:tcW w:w="1400" w:type="dxa"/>
            <w:tcMar>
              <w:top w:w="70" w:type="dxa"/>
              <w:left w:w="100" w:type="dxa"/>
              <w:bottom w:w="70" w:type="dxa"/>
              <w:right w:w="100" w:type="dxa"/>
            </w:tcMar>
          </w:tcPr>
          <w:p w14:paraId="26AD5861" w14:textId="77777777" w:rsidR="002E77F9" w:rsidRDefault="00000000">
            <w:r>
              <w:rPr>
                <w:b w:val="0"/>
                <w:i w:val="0"/>
                <w:iCs/>
                <w:color w:val="000000"/>
                <w:sz w:val="15"/>
                <w:szCs w:val="20"/>
              </w:rPr>
              <w:t>—</w:t>
            </w:r>
          </w:p>
        </w:tc>
      </w:tr>
      <w:tr w:rsidR="002E77F9" w14:paraId="632452AF" w14:textId="77777777">
        <w:tblPrEx>
          <w:tblCellMar>
            <w:top w:w="0" w:type="dxa"/>
            <w:bottom w:w="0" w:type="dxa"/>
          </w:tblCellMar>
        </w:tblPrEx>
        <w:tc>
          <w:tcPr>
            <w:tcW w:w="1000" w:type="dxa"/>
            <w:tcMar>
              <w:top w:w="70" w:type="dxa"/>
              <w:left w:w="100" w:type="dxa"/>
              <w:bottom w:w="70" w:type="dxa"/>
              <w:right w:w="100" w:type="dxa"/>
            </w:tcMar>
          </w:tcPr>
          <w:p w14:paraId="557FB183" w14:textId="77777777" w:rsidR="002E77F9" w:rsidRDefault="00000000">
            <w:r>
              <w:rPr>
                <w:b w:val="0"/>
                <w:i w:val="0"/>
                <w:iCs/>
                <w:color w:val="000000"/>
                <w:sz w:val="15"/>
                <w:szCs w:val="20"/>
              </w:rPr>
              <w:t>GET</w:t>
            </w:r>
          </w:p>
        </w:tc>
        <w:tc>
          <w:tcPr>
            <w:tcW w:w="2000" w:type="dxa"/>
            <w:tcMar>
              <w:top w:w="70" w:type="dxa"/>
              <w:left w:w="100" w:type="dxa"/>
              <w:bottom w:w="70" w:type="dxa"/>
              <w:right w:w="100" w:type="dxa"/>
            </w:tcMar>
          </w:tcPr>
          <w:p w14:paraId="1EC9E162" w14:textId="77777777" w:rsidR="002E77F9" w:rsidRDefault="00000000">
            <w:r>
              <w:rPr>
                <w:b w:val="0"/>
                <w:i w:val="0"/>
                <w:iCs/>
                <w:color w:val="000000"/>
                <w:sz w:val="15"/>
                <w:szCs w:val="20"/>
              </w:rPr>
              <w:t>/api/m4/v1/existencias/disponibilidad</w:t>
            </w:r>
          </w:p>
        </w:tc>
        <w:tc>
          <w:tcPr>
            <w:tcW w:w="2080" w:type="dxa"/>
            <w:tcMar>
              <w:top w:w="70" w:type="dxa"/>
              <w:left w:w="100" w:type="dxa"/>
              <w:bottom w:w="70" w:type="dxa"/>
              <w:right w:w="100" w:type="dxa"/>
            </w:tcMar>
          </w:tcPr>
          <w:p w14:paraId="41D82A91" w14:textId="77777777" w:rsidR="002E77F9" w:rsidRDefault="00000000">
            <w:r>
              <w:rPr>
                <w:b w:val="0"/>
                <w:i w:val="0"/>
                <w:iCs/>
                <w:color w:val="000000"/>
                <w:sz w:val="15"/>
                <w:szCs w:val="20"/>
              </w:rPr>
              <w:t>Consultar stock disponible de una variación (consultarStockDisponible)</w:t>
            </w:r>
          </w:p>
        </w:tc>
        <w:tc>
          <w:tcPr>
            <w:tcW w:w="1800" w:type="dxa"/>
            <w:tcMar>
              <w:top w:w="70" w:type="dxa"/>
              <w:left w:w="100" w:type="dxa"/>
              <w:bottom w:w="70" w:type="dxa"/>
              <w:right w:w="100" w:type="dxa"/>
            </w:tcMar>
          </w:tcPr>
          <w:p w14:paraId="1CE5DED6" w14:textId="77777777" w:rsidR="002E77F9" w:rsidRDefault="00000000">
            <w:r>
              <w:rPr>
                <w:b w:val="0"/>
                <w:i w:val="0"/>
                <w:iCs/>
                <w:color w:val="000000"/>
                <w:sz w:val="15"/>
                <w:szCs w:val="20"/>
              </w:rPr>
              <w:t>id_comercio*; id_variacion*; id_ubicacion</w:t>
            </w:r>
          </w:p>
        </w:tc>
        <w:tc>
          <w:tcPr>
            <w:tcW w:w="1800" w:type="dxa"/>
            <w:tcMar>
              <w:top w:w="70" w:type="dxa"/>
              <w:left w:w="100" w:type="dxa"/>
              <w:bottom w:w="70" w:type="dxa"/>
              <w:right w:w="100" w:type="dxa"/>
            </w:tcMar>
          </w:tcPr>
          <w:p w14:paraId="39A26945" w14:textId="77777777" w:rsidR="002E77F9" w:rsidRDefault="00000000">
            <w:r>
              <w:rPr>
                <w:b w:val="0"/>
                <w:i w:val="0"/>
                <w:iCs/>
                <w:color w:val="000000"/>
                <w:sz w:val="15"/>
                <w:szCs w:val="20"/>
              </w:rPr>
              <w:t>200 Disponibilidad</w:t>
            </w:r>
          </w:p>
        </w:tc>
        <w:tc>
          <w:tcPr>
            <w:tcW w:w="1400" w:type="dxa"/>
            <w:tcMar>
              <w:top w:w="70" w:type="dxa"/>
              <w:left w:w="100" w:type="dxa"/>
              <w:bottom w:w="70" w:type="dxa"/>
              <w:right w:w="100" w:type="dxa"/>
            </w:tcMar>
          </w:tcPr>
          <w:p w14:paraId="26AD5861" w14:textId="77777777" w:rsidR="002E77F9" w:rsidRDefault="00000000">
            <w:r>
              <w:rPr>
                <w:b w:val="0"/>
                <w:i w:val="0"/>
                <w:iCs/>
                <w:color w:val="000000"/>
                <w:sz w:val="15"/>
                <w:szCs w:val="20"/>
              </w:rPr>
              <w:t>422 ERR-005</w:t>
            </w:r>
          </w:p>
        </w:tc>
      </w:tr>
      <w:tr w:rsidR="002E77F9" w14:paraId="632452AF" w14:textId="77777777">
        <w:tblPrEx>
          <w:tblCellMar>
            <w:top w:w="0" w:type="dxa"/>
            <w:bottom w:w="0" w:type="dxa"/>
          </w:tblCellMar>
        </w:tblPrEx>
        <w:tc>
          <w:tcPr>
            <w:tcW w:w="1000" w:type="dxa"/>
            <w:tcMar>
              <w:top w:w="70" w:type="dxa"/>
              <w:left w:w="100" w:type="dxa"/>
              <w:bottom w:w="70" w:type="dxa"/>
              <w:right w:w="100" w:type="dxa"/>
            </w:tcMar>
          </w:tcPr>
          <w:p w14:paraId="557FB183" w14:textId="77777777" w:rsidR="002E77F9" w:rsidRDefault="00000000">
            <w:r>
              <w:rPr>
                <w:b w:val="0"/>
                <w:i w:val="0"/>
                <w:iCs/>
                <w:color w:val="000000"/>
                <w:sz w:val="15"/>
                <w:szCs w:val="20"/>
              </w:rPr>
              <w:t>POST</w:t>
            </w:r>
          </w:p>
        </w:tc>
        <w:tc>
          <w:tcPr>
            <w:tcW w:w="2000" w:type="dxa"/>
            <w:tcMar>
              <w:top w:w="70" w:type="dxa"/>
              <w:left w:w="100" w:type="dxa"/>
              <w:bottom w:w="70" w:type="dxa"/>
              <w:right w:w="100" w:type="dxa"/>
            </w:tcMar>
          </w:tcPr>
          <w:p w14:paraId="1EC9E162" w14:textId="77777777" w:rsidR="002E77F9" w:rsidRDefault="00000000">
            <w:r>
              <w:rPr>
                <w:b w:val="0"/>
                <w:i w:val="0"/>
                <w:iCs/>
                <w:color w:val="000000"/>
                <w:sz w:val="15"/>
                <w:szCs w:val="20"/>
              </w:rPr>
              <w:t>/api/m4/v1/existencias/disponibilidad/lote</w:t>
            </w:r>
          </w:p>
        </w:tc>
        <w:tc>
          <w:tcPr>
            <w:tcW w:w="2080" w:type="dxa"/>
            <w:tcMar>
              <w:top w:w="70" w:type="dxa"/>
              <w:left w:w="100" w:type="dxa"/>
              <w:bottom w:w="70" w:type="dxa"/>
              <w:right w:w="100" w:type="dxa"/>
            </w:tcMar>
          </w:tcPr>
          <w:p w14:paraId="41D82A91" w14:textId="77777777" w:rsidR="002E77F9" w:rsidRDefault="00000000">
            <w:r>
              <w:rPr>
                <w:b w:val="0"/>
                <w:i w:val="0"/>
                <w:iCs/>
                <w:color w:val="000000"/>
                <w:sz w:val="15"/>
                <w:szCs w:val="20"/>
              </w:rPr>
              <w:t>Consultar disponibilidad en lote (consultarDisponibilidadLote)</w:t>
            </w:r>
          </w:p>
        </w:tc>
        <w:tc>
          <w:tcPr>
            <w:tcW w:w="1800" w:type="dxa"/>
            <w:tcMar>
              <w:top w:w="70" w:type="dxa"/>
              <w:left w:w="100" w:type="dxa"/>
              <w:bottom w:w="70" w:type="dxa"/>
              <w:right w:w="100" w:type="dxa"/>
            </w:tcMar>
          </w:tcPr>
          <w:p w14:paraId="1CE5DED6" w14:textId="77777777" w:rsidR="002E77F9" w:rsidRDefault="00000000">
            <w:r>
              <w:rPr>
                <w:b w:val="0"/>
                <w:i w:val="0"/>
                <w:iCs/>
                <w:color w:val="000000"/>
                <w:sz w:val="15"/>
                <w:szCs w:val="20"/>
              </w:rPr>
              <w:t>cuerpo: items*</w:t>
            </w:r>
          </w:p>
        </w:tc>
        <w:tc>
          <w:tcPr>
            <w:tcW w:w="1800" w:type="dxa"/>
            <w:tcMar>
              <w:top w:w="70" w:type="dxa"/>
              <w:left w:w="100" w:type="dxa"/>
              <w:bottom w:w="70" w:type="dxa"/>
              <w:right w:w="100" w:type="dxa"/>
            </w:tcMar>
          </w:tcPr>
          <w:p w14:paraId="39A26945" w14:textId="77777777" w:rsidR="002E77F9" w:rsidRDefault="00000000">
            <w:r>
              <w:rPr>
                <w:b w:val="0"/>
                <w:i w:val="0"/>
                <w:iCs/>
                <w:color w:val="000000"/>
                <w:sz w:val="15"/>
                <w:szCs w:val="20"/>
              </w:rPr>
              <w:t>200 {datos: lista de Disponibilidad}</w:t>
            </w:r>
          </w:p>
        </w:tc>
        <w:tc>
          <w:tcPr>
            <w:tcW w:w="1400" w:type="dxa"/>
            <w:tcMar>
              <w:top w:w="70" w:type="dxa"/>
              <w:left w:w="100" w:type="dxa"/>
              <w:bottom w:w="70" w:type="dxa"/>
              <w:right w:w="100" w:type="dxa"/>
            </w:tcMar>
          </w:tcPr>
          <w:p w14:paraId="26AD5861" w14:textId="77777777" w:rsidR="002E77F9" w:rsidRDefault="00000000">
            <w:r>
              <w:rPr>
                <w:b w:val="0"/>
                <w:i w:val="0"/>
                <w:iCs/>
                <w:color w:val="000000"/>
                <w:sz w:val="15"/>
                <w:szCs w:val="20"/>
              </w:rPr>
              <w:t>422 ERR-005</w:t>
            </w:r>
          </w:p>
        </w:tc>
      </w:tr>
      <w:tr w:rsidR="002E77F9" w14:paraId="632452AF" w14:textId="77777777">
        <w:tblPrEx>
          <w:tblCellMar>
            <w:top w:w="0" w:type="dxa"/>
            <w:bottom w:w="0" w:type="dxa"/>
          </w:tblCellMar>
        </w:tblPrEx>
        <w:tc>
          <w:tcPr>
            <w:tcW w:w="1000" w:type="dxa"/>
            <w:tcMar>
              <w:top w:w="70" w:type="dxa"/>
              <w:left w:w="100" w:type="dxa"/>
              <w:bottom w:w="70" w:type="dxa"/>
              <w:right w:w="100" w:type="dxa"/>
            </w:tcMar>
          </w:tcPr>
          <w:p w14:paraId="557FB183" w14:textId="77777777" w:rsidR="002E77F9" w:rsidRDefault="00000000">
            <w:r>
              <w:rPr>
                <w:b w:val="0"/>
                <w:i w:val="0"/>
                <w:iCs/>
                <w:color w:val="000000"/>
                <w:sz w:val="15"/>
                <w:szCs w:val="20"/>
              </w:rPr>
              <w:t>GET</w:t>
            </w:r>
          </w:p>
        </w:tc>
        <w:tc>
          <w:tcPr>
            <w:tcW w:w="2000" w:type="dxa"/>
            <w:tcMar>
              <w:top w:w="70" w:type="dxa"/>
              <w:left w:w="100" w:type="dxa"/>
              <w:bottom w:w="70" w:type="dxa"/>
              <w:right w:w="100" w:type="dxa"/>
            </w:tcMar>
          </w:tcPr>
          <w:p w14:paraId="1EC9E162" w14:textId="77777777" w:rsidR="002E77F9" w:rsidRDefault="00000000">
            <w:r>
              <w:rPr>
                <w:b w:val="0"/>
                <w:i w:val="0"/>
                <w:iCs/>
                <w:color w:val="000000"/>
                <w:sz w:val="15"/>
                <w:szCs w:val="20"/>
              </w:rPr>
              <w:t>/api/m4/v1/existencias/disponibilidad/producto</w:t>
            </w:r>
          </w:p>
        </w:tc>
        <w:tc>
          <w:tcPr>
            <w:tcW w:w="2080" w:type="dxa"/>
            <w:tcMar>
              <w:top w:w="70" w:type="dxa"/>
              <w:left w:w="100" w:type="dxa"/>
              <w:bottom w:w="70" w:type="dxa"/>
              <w:right w:w="100" w:type="dxa"/>
            </w:tcMar>
          </w:tcPr>
          <w:p w14:paraId="41D82A91" w14:textId="77777777" w:rsidR="002E77F9" w:rsidRDefault="00000000">
            <w:r>
              <w:rPr>
                <w:b w:val="0"/>
                <w:i w:val="0"/>
                <w:iCs/>
                <w:color w:val="000000"/>
                <w:sz w:val="15"/>
                <w:szCs w:val="20"/>
              </w:rPr>
              <w:t>Consultar disponibilidad agregada de un producto (consultarDisponibilidadProducto)</w:t>
            </w:r>
          </w:p>
        </w:tc>
        <w:tc>
          <w:tcPr>
            <w:tcW w:w="1800" w:type="dxa"/>
            <w:tcMar>
              <w:top w:w="70" w:type="dxa"/>
              <w:left w:w="100" w:type="dxa"/>
              <w:bottom w:w="70" w:type="dxa"/>
              <w:right w:w="100" w:type="dxa"/>
            </w:tcMar>
          </w:tcPr>
          <w:p w14:paraId="1CE5DED6" w14:textId="77777777" w:rsidR="002E77F9" w:rsidRDefault="00000000">
            <w:r>
              <w:rPr>
                <w:b w:val="0"/>
                <w:i w:val="0"/>
                <w:iCs/>
                <w:color w:val="000000"/>
                <w:sz w:val="15"/>
                <w:szCs w:val="20"/>
              </w:rPr>
              <w:t>id_comercio*; id_producto*</w:t>
            </w:r>
          </w:p>
        </w:tc>
        <w:tc>
          <w:tcPr>
            <w:tcW w:w="1800" w:type="dxa"/>
            <w:tcMar>
              <w:top w:w="70" w:type="dxa"/>
              <w:left w:w="100" w:type="dxa"/>
              <w:bottom w:w="70" w:type="dxa"/>
              <w:right w:w="100" w:type="dxa"/>
            </w:tcMar>
          </w:tcPr>
          <w:p w14:paraId="39A26945" w14:textId="77777777" w:rsidR="002E77F9" w:rsidRDefault="00000000">
            <w:r>
              <w:rPr>
                <w:b w:val="0"/>
                <w:i w:val="0"/>
                <w:iCs/>
                <w:color w:val="000000"/>
                <w:sz w:val="15"/>
                <w:szCs w:val="20"/>
              </w:rPr>
              <w:t>200 DisponibilidadProducto</w:t>
            </w:r>
          </w:p>
        </w:tc>
        <w:tc>
          <w:tcPr>
            <w:tcW w:w="1400" w:type="dxa"/>
            <w:tcMar>
              <w:top w:w="70" w:type="dxa"/>
              <w:left w:w="100" w:type="dxa"/>
              <w:bottom w:w="70" w:type="dxa"/>
              <w:right w:w="100" w:type="dxa"/>
            </w:tcMar>
          </w:tcPr>
          <w:p w14:paraId="26AD5861" w14:textId="77777777" w:rsidR="002E77F9" w:rsidRDefault="00000000">
            <w:r>
              <w:rPr>
                <w:b w:val="0"/>
                <w:i w:val="0"/>
                <w:iCs/>
                <w:color w:val="000000"/>
                <w:sz w:val="15"/>
                <w:szCs w:val="20"/>
              </w:rPr>
              <w:t>422 ERR-005</w:t>
            </w:r>
          </w:p>
        </w:tc>
      </w:tr>
      <w:tr w:rsidR="002E77F9" w14:paraId="632452AF" w14:textId="77777777">
        <w:tblPrEx>
          <w:tblCellMar>
            <w:top w:w="0" w:type="dxa"/>
            <w:bottom w:w="0" w:type="dxa"/>
          </w:tblCellMar>
        </w:tblPrEx>
        <w:tc>
          <w:tcPr>
            <w:tcW w:w="1000" w:type="dxa"/>
            <w:tcMar>
              <w:top w:w="70" w:type="dxa"/>
              <w:left w:w="100" w:type="dxa"/>
              <w:bottom w:w="70" w:type="dxa"/>
              <w:right w:w="100" w:type="dxa"/>
            </w:tcMar>
          </w:tcPr>
          <w:p w14:paraId="557FB183" w14:textId="77777777" w:rsidR="002E77F9" w:rsidRDefault="00000000">
            <w:r>
              <w:rPr>
                <w:b w:val="0"/>
                <w:i w:val="0"/>
                <w:iCs/>
                <w:color w:val="000000"/>
                <w:sz w:val="15"/>
                <w:szCs w:val="20"/>
              </w:rPr>
              <w:t>POST</w:t>
            </w:r>
          </w:p>
        </w:tc>
        <w:tc>
          <w:tcPr>
            <w:tcW w:w="2000" w:type="dxa"/>
            <w:tcMar>
              <w:top w:w="70" w:type="dxa"/>
              <w:left w:w="100" w:type="dxa"/>
              <w:bottom w:w="70" w:type="dxa"/>
              <w:right w:w="100" w:type="dxa"/>
            </w:tcMar>
          </w:tcPr>
          <w:p w14:paraId="1EC9E162" w14:textId="77777777" w:rsidR="002E77F9" w:rsidRDefault="00000000">
            <w:r>
              <w:rPr>
                <w:b w:val="0"/>
                <w:i w:val="0"/>
                <w:iCs/>
                <w:color w:val="000000"/>
                <w:sz w:val="15"/>
                <w:szCs w:val="20"/>
              </w:rPr>
              <w:t>/api/m4/v1/existencias/disponibilidad/producto/lote</w:t>
            </w:r>
          </w:p>
        </w:tc>
        <w:tc>
          <w:tcPr>
            <w:tcW w:w="2080" w:type="dxa"/>
            <w:tcMar>
              <w:top w:w="70" w:type="dxa"/>
              <w:left w:w="100" w:type="dxa"/>
              <w:bottom w:w="70" w:type="dxa"/>
              <w:right w:w="100" w:type="dxa"/>
            </w:tcMar>
          </w:tcPr>
          <w:p w14:paraId="41D82A91" w14:textId="77777777" w:rsidR="002E77F9" w:rsidRDefault="00000000">
            <w:r>
              <w:rPr>
                <w:b w:val="0"/>
                <w:i w:val="0"/>
                <w:iCs/>
                <w:color w:val="000000"/>
                <w:sz w:val="15"/>
                <w:szCs w:val="20"/>
              </w:rPr>
              <w:t>Consultar disponibilidad agregada de varios productos (consultarDisponibilidadProductoLote)</w:t>
            </w:r>
          </w:p>
        </w:tc>
        <w:tc>
          <w:tcPr>
            <w:tcW w:w="1800" w:type="dxa"/>
            <w:tcMar>
              <w:top w:w="70" w:type="dxa"/>
              <w:left w:w="100" w:type="dxa"/>
              <w:bottom w:w="70" w:type="dxa"/>
              <w:right w:w="100" w:type="dxa"/>
            </w:tcMar>
          </w:tcPr>
          <w:p w14:paraId="1CE5DED6" w14:textId="77777777" w:rsidR="002E77F9" w:rsidRDefault="00000000">
            <w:r>
              <w:rPr>
                <w:b w:val="0"/>
                <w:i w:val="0"/>
                <w:iCs/>
                <w:color w:val="000000"/>
                <w:sz w:val="15"/>
                <w:szCs w:val="20"/>
              </w:rPr>
              <w:t>cuerpo: items*</w:t>
            </w:r>
          </w:p>
        </w:tc>
        <w:tc>
          <w:tcPr>
            <w:tcW w:w="1800" w:type="dxa"/>
            <w:tcMar>
              <w:top w:w="70" w:type="dxa"/>
              <w:left w:w="100" w:type="dxa"/>
              <w:bottom w:w="70" w:type="dxa"/>
              <w:right w:w="100" w:type="dxa"/>
            </w:tcMar>
          </w:tcPr>
          <w:p w14:paraId="39A26945" w14:textId="77777777" w:rsidR="002E77F9" w:rsidRDefault="00000000">
            <w:r>
              <w:rPr>
                <w:b w:val="0"/>
                <w:i w:val="0"/>
                <w:iCs/>
                <w:color w:val="000000"/>
                <w:sz w:val="15"/>
                <w:szCs w:val="20"/>
              </w:rPr>
              <w:t>200 {datos: lista de DisponibilidadProducto}</w:t>
            </w:r>
          </w:p>
        </w:tc>
        <w:tc>
          <w:tcPr>
            <w:tcW w:w="1400" w:type="dxa"/>
            <w:tcMar>
              <w:top w:w="70" w:type="dxa"/>
              <w:left w:w="100" w:type="dxa"/>
              <w:bottom w:w="70" w:type="dxa"/>
              <w:right w:w="100" w:type="dxa"/>
            </w:tcMar>
          </w:tcPr>
          <w:p w14:paraId="26AD5861" w14:textId="77777777" w:rsidR="002E77F9" w:rsidRDefault="00000000">
            <w:r>
              <w:rPr>
                <w:b w:val="0"/>
                <w:i w:val="0"/>
                <w:iCs/>
                <w:color w:val="000000"/>
                <w:sz w:val="15"/>
                <w:szCs w:val="20"/>
              </w:rPr>
              <w:t>422 ERR-005</w:t>
            </w:r>
          </w:p>
        </w:tc>
      </w:tr>
      <w:tr w:rsidR="002E77F9" w14:paraId="632452AF" w14:textId="77777777">
        <w:tblPrEx>
          <w:tblCellMar>
            <w:top w:w="0" w:type="dxa"/>
            <w:bottom w:w="0" w:type="dxa"/>
          </w:tblCellMar>
        </w:tblPrEx>
        <w:tc>
          <w:tcPr>
            <w:tcW w:w="1000" w:type="dxa"/>
            <w:tcMar>
              <w:top w:w="70" w:type="dxa"/>
              <w:left w:w="100" w:type="dxa"/>
              <w:bottom w:w="70" w:type="dxa"/>
              <w:right w:w="100" w:type="dxa"/>
            </w:tcMar>
          </w:tcPr>
          <w:p w14:paraId="557FB183" w14:textId="77777777" w:rsidR="002E77F9" w:rsidRDefault="00000000">
            <w:r>
              <w:rPr>
                <w:b w:val="0"/>
                <w:i w:val="0"/>
                <w:iCs/>
                <w:color w:val="000000"/>
                <w:sz w:val="15"/>
                <w:szCs w:val="20"/>
              </w:rPr>
              <w:t>POST</w:t>
            </w:r>
          </w:p>
        </w:tc>
        <w:tc>
          <w:tcPr>
            <w:tcW w:w="2000" w:type="dxa"/>
            <w:tcMar>
              <w:top w:w="70" w:type="dxa"/>
              <w:left w:w="100" w:type="dxa"/>
              <w:bottom w:w="70" w:type="dxa"/>
              <w:right w:w="100" w:type="dxa"/>
            </w:tcMar>
          </w:tcPr>
          <w:p w14:paraId="1EC9E162" w14:textId="77777777" w:rsidR="002E77F9" w:rsidRDefault="00000000">
            <w:r>
              <w:rPr>
                <w:b w:val="0"/>
                <w:i w:val="0"/>
                <w:iCs/>
                <w:color w:val="000000"/>
                <w:sz w:val="15"/>
                <w:szCs w:val="20"/>
              </w:rPr>
              <w:t>/api/m4/v1/reservas</w:t>
            </w:r>
          </w:p>
        </w:tc>
        <w:tc>
          <w:tcPr>
            <w:tcW w:w="2080" w:type="dxa"/>
            <w:tcMar>
              <w:top w:w="70" w:type="dxa"/>
              <w:left w:w="100" w:type="dxa"/>
              <w:bottom w:w="70" w:type="dxa"/>
              <w:right w:w="100" w:type="dxa"/>
            </w:tcMar>
          </w:tcPr>
          <w:p w14:paraId="41D82A91" w14:textId="77777777" w:rsidR="002E77F9" w:rsidRDefault="00000000">
            <w:r>
              <w:rPr>
                <w:b w:val="0"/>
                <w:i w:val="0"/>
                <w:iCs/>
                <w:color w:val="000000"/>
                <w:sz w:val="15"/>
                <w:szCs w:val="20"/>
              </w:rPr>
              <w:t>Reservar existencias (reservarExistencias)</w:t>
            </w:r>
          </w:p>
        </w:tc>
        <w:tc>
          <w:tcPr>
            <w:tcW w:w="1800" w:type="dxa"/>
            <w:tcMar>
              <w:top w:w="70" w:type="dxa"/>
              <w:left w:w="100" w:type="dxa"/>
              <w:bottom w:w="70" w:type="dxa"/>
              <w:right w:w="100" w:type="dxa"/>
            </w:tcMar>
          </w:tcPr>
          <w:p w14:paraId="1CE5DED6" w14:textId="77777777" w:rsidR="002E77F9" w:rsidRDefault="00000000">
            <w:r>
              <w:rPr>
                <w:b w:val="0"/>
                <w:i w:val="0"/>
                <w:iCs/>
                <w:color w:val="000000"/>
                <w:sz w:val="15"/>
                <w:szCs w:val="20"/>
              </w:rPr>
              <w:t>Idempotency-Key; cuerpo: id_comercio*, id_variacion*, id_ubicacion, cantidad*, expiracion_minutos</w:t>
            </w:r>
          </w:p>
        </w:tc>
        <w:tc>
          <w:tcPr>
            <w:tcW w:w="1800" w:type="dxa"/>
            <w:tcMar>
              <w:top w:w="70" w:type="dxa"/>
              <w:left w:w="100" w:type="dxa"/>
              <w:bottom w:w="70" w:type="dxa"/>
              <w:right w:w="100" w:type="dxa"/>
            </w:tcMar>
          </w:tcPr>
          <w:p w14:paraId="39A26945" w14:textId="77777777" w:rsidR="002E77F9" w:rsidRDefault="00000000">
            <w:r>
              <w:rPr>
                <w:b w:val="0"/>
                <w:i w:val="0"/>
                <w:iCs/>
                <w:color w:val="000000"/>
                <w:sz w:val="15"/>
                <w:szCs w:val="20"/>
              </w:rPr>
              <w:t>201 Reserva; 200 reintento idempotente</w:t>
            </w:r>
          </w:p>
        </w:tc>
        <w:tc>
          <w:tcPr>
            <w:tcW w:w="1400" w:type="dxa"/>
            <w:tcMar>
              <w:top w:w="70" w:type="dxa"/>
              <w:left w:w="100" w:type="dxa"/>
              <w:bottom w:w="70" w:type="dxa"/>
              <w:right w:w="100" w:type="dxa"/>
            </w:tcMar>
          </w:tcPr>
          <w:p w14:paraId="26AD5861" w14:textId="77777777" w:rsidR="002E77F9" w:rsidRDefault="00000000">
            <w:r>
              <w:rPr>
                <w:b w:val="0"/>
                <w:i w:val="0"/>
                <w:iCs/>
                <w:color w:val="000000"/>
                <w:sz w:val="15"/>
                <w:szCs w:val="20"/>
              </w:rPr>
              <w:t>404 ERR-003, ERR-M4-002; 409 ERR-M4-001, ERR-M4-003; 422 ERR-005; 401 ERR-001; 403 ERR-002; 503 ERR-006</w:t>
            </w:r>
          </w:p>
        </w:tc>
      </w:tr>
      <w:tr w:rsidR="002E77F9" w14:paraId="632452AF" w14:textId="77777777">
        <w:tblPrEx>
          <w:tblCellMar>
            <w:top w:w="0" w:type="dxa"/>
            <w:bottom w:w="0" w:type="dxa"/>
          </w:tblCellMar>
        </w:tblPrEx>
        <w:tc>
          <w:tcPr>
            <w:tcW w:w="1000" w:type="dxa"/>
            <w:tcMar>
              <w:top w:w="70" w:type="dxa"/>
              <w:left w:w="100" w:type="dxa"/>
              <w:bottom w:w="70" w:type="dxa"/>
              <w:right w:w="100" w:type="dxa"/>
            </w:tcMar>
          </w:tcPr>
          <w:p w14:paraId="557FB183" w14:textId="77777777" w:rsidR="002E77F9" w:rsidRDefault="00000000">
            <w:r>
              <w:rPr>
                <w:b w:val="0"/>
                <w:i w:val="0"/>
                <w:iCs/>
                <w:color w:val="000000"/>
                <w:sz w:val="15"/>
                <w:szCs w:val="20"/>
              </w:rPr>
              <w:t>GET</w:t>
            </w:r>
          </w:p>
        </w:tc>
        <w:tc>
          <w:tcPr>
            <w:tcW w:w="2000" w:type="dxa"/>
            <w:tcMar>
              <w:top w:w="70" w:type="dxa"/>
              <w:left w:w="100" w:type="dxa"/>
              <w:bottom w:w="70" w:type="dxa"/>
              <w:right w:w="100" w:type="dxa"/>
            </w:tcMar>
          </w:tcPr>
          <w:p w14:paraId="1EC9E162" w14:textId="77777777" w:rsidR="002E77F9" w:rsidRDefault="00000000">
            <w:r>
              <w:rPr>
                <w:b w:val="0"/>
                <w:i w:val="0"/>
                <w:iCs/>
                <w:color w:val="000000"/>
                <w:sz w:val="15"/>
                <w:szCs w:val="20"/>
              </w:rPr>
              <w:t>/api/m4/v1/reservas/{id_reserva}</w:t>
            </w:r>
          </w:p>
        </w:tc>
        <w:tc>
          <w:tcPr>
            <w:tcW w:w="2080" w:type="dxa"/>
            <w:tcMar>
              <w:top w:w="70" w:type="dxa"/>
              <w:left w:w="100" w:type="dxa"/>
              <w:bottom w:w="70" w:type="dxa"/>
              <w:right w:w="100" w:type="dxa"/>
            </w:tcMar>
          </w:tcPr>
          <w:p w14:paraId="41D82A91" w14:textId="77777777" w:rsidR="002E77F9" w:rsidRDefault="00000000">
            <w:r>
              <w:rPr>
                <w:b w:val="0"/>
                <w:i w:val="0"/>
                <w:iCs/>
                <w:color w:val="000000"/>
                <w:sz w:val="15"/>
                <w:szCs w:val="20"/>
              </w:rPr>
              <w:t>Consultar una reserva (obtenerReserva)</w:t>
            </w:r>
          </w:p>
        </w:tc>
        <w:tc>
          <w:tcPr>
            <w:tcW w:w="1800" w:type="dxa"/>
            <w:tcMar>
              <w:top w:w="70" w:type="dxa"/>
              <w:left w:w="100" w:type="dxa"/>
              <w:bottom w:w="70" w:type="dxa"/>
              <w:right w:w="100" w:type="dxa"/>
            </w:tcMar>
          </w:tcPr>
          <w:p w14:paraId="1CE5DED6" w14:textId="77777777" w:rsidR="002E77F9" w:rsidRDefault="00000000">
            <w:r>
              <w:rPr>
                <w:b w:val="0"/>
                <w:i w:val="0"/>
                <w:iCs/>
                <w:color w:val="000000"/>
                <w:sz w:val="15"/>
                <w:szCs w:val="20"/>
              </w:rPr>
              <w:t>id_reserva*</w:t>
            </w:r>
          </w:p>
        </w:tc>
        <w:tc>
          <w:tcPr>
            <w:tcW w:w="1800" w:type="dxa"/>
            <w:tcMar>
              <w:top w:w="70" w:type="dxa"/>
              <w:left w:w="100" w:type="dxa"/>
              <w:bottom w:w="70" w:type="dxa"/>
              <w:right w:w="100" w:type="dxa"/>
            </w:tcMar>
          </w:tcPr>
          <w:p w14:paraId="39A26945" w14:textId="77777777" w:rsidR="002E77F9" w:rsidRDefault="00000000">
            <w:r>
              <w:rPr>
                <w:b w:val="0"/>
                <w:i w:val="0"/>
                <w:iCs/>
                <w:color w:val="000000"/>
                <w:sz w:val="15"/>
                <w:szCs w:val="20"/>
              </w:rPr>
              <w:t>200 Reserva</w:t>
            </w:r>
          </w:p>
        </w:tc>
        <w:tc>
          <w:tcPr>
            <w:tcW w:w="1400" w:type="dxa"/>
            <w:tcMar>
              <w:top w:w="70" w:type="dxa"/>
              <w:left w:w="100" w:type="dxa"/>
              <w:bottom w:w="70" w:type="dxa"/>
              <w:right w:w="100" w:type="dxa"/>
            </w:tcMar>
          </w:tcPr>
          <w:p w14:paraId="26AD5861" w14:textId="77777777" w:rsidR="002E77F9" w:rsidRDefault="00000000">
            <w:r>
              <w:rPr>
                <w:b w:val="0"/>
                <w:i w:val="0"/>
                <w:iCs/>
                <w:color w:val="000000"/>
                <w:sz w:val="15"/>
                <w:szCs w:val="20"/>
              </w:rPr>
              <w:t>404 ERR-003, ERR-M4-004; 401 ERR-001; 403 ERR-002</w:t>
            </w:r>
          </w:p>
        </w:tc>
      </w:tr>
      <w:tr w:rsidR="002E77F9" w14:paraId="632452AF" w14:textId="77777777">
        <w:tblPrEx>
          <w:tblCellMar>
            <w:top w:w="0" w:type="dxa"/>
            <w:bottom w:w="0" w:type="dxa"/>
          </w:tblCellMar>
        </w:tblPrEx>
        <w:tc>
          <w:tcPr>
            <w:tcW w:w="1000" w:type="dxa"/>
            <w:tcMar>
              <w:top w:w="70" w:type="dxa"/>
              <w:left w:w="100" w:type="dxa"/>
              <w:bottom w:w="70" w:type="dxa"/>
              <w:right w:w="100" w:type="dxa"/>
            </w:tcMar>
          </w:tcPr>
          <w:p w14:paraId="557FB183" w14:textId="77777777" w:rsidR="002E77F9" w:rsidRDefault="00000000">
            <w:r>
              <w:rPr>
                <w:b w:val="0"/>
                <w:i w:val="0"/>
                <w:iCs/>
                <w:color w:val="000000"/>
                <w:sz w:val="15"/>
                <w:szCs w:val="20"/>
              </w:rPr>
              <w:t>POST</w:t>
            </w:r>
          </w:p>
        </w:tc>
        <w:tc>
          <w:tcPr>
            <w:tcW w:w="2000" w:type="dxa"/>
            <w:tcMar>
              <w:top w:w="70" w:type="dxa"/>
              <w:left w:w="100" w:type="dxa"/>
              <w:bottom w:w="70" w:type="dxa"/>
              <w:right w:w="100" w:type="dxa"/>
            </w:tcMar>
          </w:tcPr>
          <w:p w14:paraId="1EC9E162" w14:textId="77777777" w:rsidR="002E77F9" w:rsidRDefault="00000000">
            <w:r>
              <w:rPr>
                <w:b w:val="0"/>
                <w:i w:val="0"/>
                <w:iCs/>
                <w:color w:val="000000"/>
                <w:sz w:val="15"/>
                <w:szCs w:val="20"/>
              </w:rPr>
              <w:t>/api/m4/v1/reservas/{id_reserva}/confirmar</w:t>
            </w:r>
          </w:p>
        </w:tc>
        <w:tc>
          <w:tcPr>
            <w:tcW w:w="2080" w:type="dxa"/>
            <w:tcMar>
              <w:top w:w="70" w:type="dxa"/>
              <w:left w:w="100" w:type="dxa"/>
              <w:bottom w:w="70" w:type="dxa"/>
              <w:right w:w="100" w:type="dxa"/>
            </w:tcMar>
          </w:tcPr>
          <w:p w14:paraId="41D82A91" w14:textId="77777777" w:rsidR="002E77F9" w:rsidRDefault="00000000">
            <w:r>
              <w:rPr>
                <w:b w:val="0"/>
                <w:i w:val="0"/>
                <w:iCs/>
                <w:color w:val="000000"/>
                <w:sz w:val="15"/>
                <w:szCs w:val="20"/>
              </w:rPr>
              <w:t>Confirmar reserva (pasar a definitiva) (confirmarReserva)</w:t>
            </w:r>
          </w:p>
        </w:tc>
        <w:tc>
          <w:tcPr>
            <w:tcW w:w="1800" w:type="dxa"/>
            <w:tcMar>
              <w:top w:w="70" w:type="dxa"/>
              <w:left w:w="100" w:type="dxa"/>
              <w:bottom w:w="70" w:type="dxa"/>
              <w:right w:w="100" w:type="dxa"/>
            </w:tcMar>
          </w:tcPr>
          <w:p w14:paraId="1CE5DED6" w14:textId="77777777" w:rsidR="002E77F9" w:rsidRDefault="00000000">
            <w:r>
              <w:rPr>
                <w:b w:val="0"/>
                <w:i w:val="0"/>
                <w:iCs/>
                <w:color w:val="000000"/>
                <w:sz w:val="15"/>
                <w:szCs w:val="20"/>
              </w:rPr>
              <w:t>id_reserva*; cuerpo: id_pedido*, id_subpedido*</w:t>
            </w:r>
          </w:p>
        </w:tc>
        <w:tc>
          <w:tcPr>
            <w:tcW w:w="1800" w:type="dxa"/>
            <w:tcMar>
              <w:top w:w="70" w:type="dxa"/>
              <w:left w:w="100" w:type="dxa"/>
              <w:bottom w:w="70" w:type="dxa"/>
              <w:right w:w="100" w:type="dxa"/>
            </w:tcMar>
          </w:tcPr>
          <w:p w14:paraId="39A26945" w14:textId="77777777" w:rsidR="002E77F9" w:rsidRDefault="00000000">
            <w:r>
              <w:rPr>
                <w:b w:val="0"/>
                <w:i w:val="0"/>
                <w:iCs/>
                <w:color w:val="000000"/>
                <w:sz w:val="15"/>
                <w:szCs w:val="20"/>
              </w:rPr>
              <w:t>200 Reserva</w:t>
            </w:r>
          </w:p>
        </w:tc>
        <w:tc>
          <w:tcPr>
            <w:tcW w:w="1400" w:type="dxa"/>
            <w:tcMar>
              <w:top w:w="70" w:type="dxa"/>
              <w:left w:w="100" w:type="dxa"/>
              <w:bottom w:w="70" w:type="dxa"/>
              <w:right w:w="100" w:type="dxa"/>
            </w:tcMar>
          </w:tcPr>
          <w:p w14:paraId="26AD5861" w14:textId="77777777" w:rsidR="002E77F9" w:rsidRDefault="00000000">
            <w:r>
              <w:rPr>
                <w:b w:val="0"/>
                <w:i w:val="0"/>
                <w:iCs/>
                <w:color w:val="000000"/>
                <w:sz w:val="15"/>
                <w:szCs w:val="20"/>
              </w:rPr>
              <w:t>404 ERR-003, ERR-M4-004; 409 ERR-M4-005, ERR-M4-006, ERR-M4-007; 422 ERR-005; 401 ERR-001; 403 ERR-002</w:t>
            </w:r>
          </w:p>
        </w:tc>
      </w:tr>
      <w:tr w:rsidR="002E77F9" w14:paraId="632452AF" w14:textId="77777777">
        <w:tblPrEx>
          <w:tblCellMar>
            <w:top w:w="0" w:type="dxa"/>
            <w:bottom w:w="0" w:type="dxa"/>
          </w:tblCellMar>
        </w:tblPrEx>
        <w:tc>
          <w:tcPr>
            <w:tcW w:w="1000" w:type="dxa"/>
            <w:tcMar>
              <w:top w:w="70" w:type="dxa"/>
              <w:left w:w="100" w:type="dxa"/>
              <w:bottom w:w="70" w:type="dxa"/>
              <w:right w:w="100" w:type="dxa"/>
            </w:tcMar>
          </w:tcPr>
          <w:p w14:paraId="557FB183" w14:textId="77777777" w:rsidR="002E77F9" w:rsidRDefault="00000000">
            <w:r>
              <w:rPr>
                <w:b w:val="0"/>
                <w:i w:val="0"/>
                <w:iCs/>
                <w:color w:val="000000"/>
                <w:sz w:val="15"/>
                <w:szCs w:val="20"/>
              </w:rPr>
              <w:t>POST</w:t>
            </w:r>
          </w:p>
        </w:tc>
        <w:tc>
          <w:tcPr>
            <w:tcW w:w="2000" w:type="dxa"/>
            <w:tcMar>
              <w:top w:w="70" w:type="dxa"/>
              <w:left w:w="100" w:type="dxa"/>
              <w:bottom w:w="70" w:type="dxa"/>
              <w:right w:w="100" w:type="dxa"/>
            </w:tcMar>
          </w:tcPr>
          <w:p w14:paraId="1EC9E162" w14:textId="77777777" w:rsidR="002E77F9" w:rsidRDefault="00000000">
            <w:r>
              <w:rPr>
                <w:b w:val="0"/>
                <w:i w:val="0"/>
                <w:iCs/>
                <w:color w:val="000000"/>
                <w:sz w:val="15"/>
                <w:szCs w:val="20"/>
              </w:rPr>
              <w:t>/api/m4/v1/reservas/{id_reserva}/liberar</w:t>
            </w:r>
          </w:p>
        </w:tc>
        <w:tc>
          <w:tcPr>
            <w:tcW w:w="2080" w:type="dxa"/>
            <w:tcMar>
              <w:top w:w="70" w:type="dxa"/>
              <w:left w:w="100" w:type="dxa"/>
              <w:bottom w:w="70" w:type="dxa"/>
              <w:right w:w="100" w:type="dxa"/>
            </w:tcMar>
          </w:tcPr>
          <w:p w14:paraId="41D82A91" w14:textId="77777777" w:rsidR="002E77F9" w:rsidRDefault="00000000">
            <w:r>
              <w:rPr>
                <w:b w:val="0"/>
                <w:i w:val="0"/>
                <w:iCs/>
                <w:color w:val="000000"/>
                <w:sz w:val="15"/>
                <w:szCs w:val="20"/>
              </w:rPr>
              <w:t>Liberar reserva (liberarReserva)</w:t>
            </w:r>
          </w:p>
        </w:tc>
        <w:tc>
          <w:tcPr>
            <w:tcW w:w="1800" w:type="dxa"/>
            <w:tcMar>
              <w:top w:w="70" w:type="dxa"/>
              <w:left w:w="100" w:type="dxa"/>
              <w:bottom w:w="70" w:type="dxa"/>
              <w:right w:w="100" w:type="dxa"/>
            </w:tcMar>
          </w:tcPr>
          <w:p w14:paraId="1CE5DED6" w14:textId="77777777" w:rsidR="002E77F9" w:rsidRDefault="00000000">
            <w:r>
              <w:rPr>
                <w:b w:val="0"/>
                <w:i w:val="0"/>
                <w:iCs/>
                <w:color w:val="000000"/>
                <w:sz w:val="15"/>
                <w:szCs w:val="20"/>
              </w:rPr>
              <w:t>id_reserva*; cuerpo: motivo*</w:t>
            </w:r>
          </w:p>
        </w:tc>
        <w:tc>
          <w:tcPr>
            <w:tcW w:w="1800" w:type="dxa"/>
            <w:tcMar>
              <w:top w:w="70" w:type="dxa"/>
              <w:left w:w="100" w:type="dxa"/>
              <w:bottom w:w="70" w:type="dxa"/>
              <w:right w:w="100" w:type="dxa"/>
            </w:tcMar>
          </w:tcPr>
          <w:p w14:paraId="39A26945" w14:textId="77777777" w:rsidR="002E77F9" w:rsidRDefault="00000000">
            <w:r>
              <w:rPr>
                <w:b w:val="0"/>
                <w:i w:val="0"/>
                <w:iCs/>
                <w:color w:val="000000"/>
                <w:sz w:val="15"/>
                <w:szCs w:val="20"/>
              </w:rPr>
              <w:t>200 Reserva</w:t>
            </w:r>
          </w:p>
        </w:tc>
        <w:tc>
          <w:tcPr>
            <w:tcW w:w="1400" w:type="dxa"/>
            <w:tcMar>
              <w:top w:w="70" w:type="dxa"/>
              <w:left w:w="100" w:type="dxa"/>
              <w:bottom w:w="70" w:type="dxa"/>
              <w:right w:w="100" w:type="dxa"/>
            </w:tcMar>
          </w:tcPr>
          <w:p w14:paraId="26AD5861" w14:textId="77777777" w:rsidR="002E77F9" w:rsidRDefault="00000000">
            <w:r>
              <w:rPr>
                <w:b w:val="0"/>
                <w:i w:val="0"/>
                <w:iCs/>
                <w:color w:val="000000"/>
                <w:sz w:val="15"/>
                <w:szCs w:val="20"/>
              </w:rPr>
              <w:t>404 ERR-003, ERR-M4-004; 409 ERR-M4-008; 422 ERR-005; 401 ERR-001; 403 ERR-002</w:t>
            </w:r>
          </w:p>
        </w:tc>
      </w:tr>
      <w:tr w:rsidR="002E77F9" w14:paraId="632452AF" w14:textId="77777777">
        <w:tblPrEx>
          <w:tblCellMar>
            <w:top w:w="0" w:type="dxa"/>
            <w:bottom w:w="0" w:type="dxa"/>
          </w:tblCellMar>
        </w:tblPrEx>
        <w:tc>
          <w:tcPr>
            <w:tcW w:w="1000" w:type="dxa"/>
            <w:tcMar>
              <w:top w:w="70" w:type="dxa"/>
              <w:left w:w="100" w:type="dxa"/>
              <w:bottom w:w="70" w:type="dxa"/>
              <w:right w:w="100" w:type="dxa"/>
            </w:tcMar>
          </w:tcPr>
          <w:p w14:paraId="557FB183" w14:textId="77777777" w:rsidR="002E77F9" w:rsidRDefault="00000000">
            <w:r>
              <w:rPr>
                <w:b w:val="0"/>
                <w:i w:val="0"/>
                <w:iCs/>
                <w:color w:val="000000"/>
                <w:sz w:val="15"/>
                <w:szCs w:val="20"/>
              </w:rPr>
              <w:t>POST</w:t>
            </w:r>
          </w:p>
        </w:tc>
        <w:tc>
          <w:tcPr>
            <w:tcW w:w="2000" w:type="dxa"/>
            <w:tcMar>
              <w:top w:w="70" w:type="dxa"/>
              <w:left w:w="100" w:type="dxa"/>
              <w:bottom w:w="70" w:type="dxa"/>
              <w:right w:w="100" w:type="dxa"/>
            </w:tcMar>
          </w:tcPr>
          <w:p w14:paraId="1EC9E162" w14:textId="77777777" w:rsidR="002E77F9" w:rsidRDefault="00000000">
            <w:r>
              <w:rPr>
                <w:b w:val="0"/>
                <w:i w:val="0"/>
                <w:iCs/>
                <w:color w:val="000000"/>
                <w:sz w:val="15"/>
                <w:szCs w:val="20"/>
              </w:rPr>
              <w:t>/api/m4/v1/reservas/{id_reserva}/salida</w:t>
            </w:r>
          </w:p>
        </w:tc>
        <w:tc>
          <w:tcPr>
            <w:tcW w:w="2080" w:type="dxa"/>
            <w:tcMar>
              <w:top w:w="70" w:type="dxa"/>
              <w:left w:w="100" w:type="dxa"/>
              <w:bottom w:w="70" w:type="dxa"/>
              <w:right w:w="100" w:type="dxa"/>
            </w:tcMar>
          </w:tcPr>
          <w:p w14:paraId="41D82A91" w14:textId="77777777" w:rsidR="002E77F9" w:rsidRDefault="00000000">
            <w:r>
              <w:rPr>
                <w:b w:val="0"/>
                <w:i w:val="0"/>
                <w:iCs/>
                <w:color w:val="000000"/>
                <w:sz w:val="15"/>
                <w:szCs w:val="20"/>
              </w:rPr>
              <w:t>Registrar la salida de una reserva (despacho) (confirmarSalidaPorReserva)</w:t>
            </w:r>
          </w:p>
        </w:tc>
        <w:tc>
          <w:tcPr>
            <w:tcW w:w="1800" w:type="dxa"/>
            <w:tcMar>
              <w:top w:w="70" w:type="dxa"/>
              <w:left w:w="100" w:type="dxa"/>
              <w:bottom w:w="70" w:type="dxa"/>
              <w:right w:w="100" w:type="dxa"/>
            </w:tcMar>
          </w:tcPr>
          <w:p w14:paraId="1CE5DED6" w14:textId="77777777" w:rsidR="002E77F9" w:rsidRDefault="00000000">
            <w:r>
              <w:rPr>
                <w:b w:val="0"/>
                <w:i w:val="0"/>
                <w:iCs/>
                <w:color w:val="000000"/>
                <w:sz w:val="15"/>
                <w:szCs w:val="20"/>
              </w:rPr>
              <w:t>id_reserva*; cuerpo: id_pedido*, id_subpedido*</w:t>
            </w:r>
          </w:p>
        </w:tc>
        <w:tc>
          <w:tcPr>
            <w:tcW w:w="1800" w:type="dxa"/>
            <w:tcMar>
              <w:top w:w="70" w:type="dxa"/>
              <w:left w:w="100" w:type="dxa"/>
              <w:bottom w:w="70" w:type="dxa"/>
              <w:right w:w="100" w:type="dxa"/>
            </w:tcMar>
          </w:tcPr>
          <w:p w14:paraId="39A26945" w14:textId="77777777" w:rsidR="002E77F9" w:rsidRDefault="00000000">
            <w:r>
              <w:rPr>
                <w:b w:val="0"/>
                <w:i w:val="0"/>
                <w:iCs/>
                <w:color w:val="000000"/>
                <w:sz w:val="15"/>
                <w:szCs w:val="20"/>
              </w:rPr>
              <w:t>201 SalidaReserva; 200 reintento idempotente</w:t>
            </w:r>
          </w:p>
        </w:tc>
        <w:tc>
          <w:tcPr>
            <w:tcW w:w="1400" w:type="dxa"/>
            <w:tcMar>
              <w:top w:w="70" w:type="dxa"/>
              <w:left w:w="100" w:type="dxa"/>
              <w:bottom w:w="70" w:type="dxa"/>
              <w:right w:w="100" w:type="dxa"/>
            </w:tcMar>
          </w:tcPr>
          <w:p w14:paraId="26AD5861" w14:textId="77777777" w:rsidR="002E77F9" w:rsidRDefault="00000000">
            <w:r>
              <w:rPr>
                <w:b w:val="0"/>
                <w:i w:val="0"/>
                <w:iCs/>
                <w:color w:val="000000"/>
                <w:sz w:val="15"/>
                <w:szCs w:val="20"/>
              </w:rPr>
              <w:t>404 ERR-003, ERR-M4-004; 409 ERR-M4-006, ERR-M4-005, ERR-M4-009, ERR-M4-007; 422 ERR-005; 401 ERR-001; 403 ERR-002; 503 ERR-006</w:t>
            </w:r>
          </w:p>
        </w:tc>
      </w:tr>
      <w:tr w:rsidR="002E77F9" w14:paraId="632452AF" w14:textId="77777777">
        <w:tblPrEx>
          <w:tblCellMar>
            <w:top w:w="0" w:type="dxa"/>
            <w:bottom w:w="0" w:type="dxa"/>
          </w:tblCellMar>
        </w:tblPrEx>
        <w:tc>
          <w:tcPr>
            <w:tcW w:w="1000" w:type="dxa"/>
            <w:tcMar>
              <w:top w:w="70" w:type="dxa"/>
              <w:left w:w="100" w:type="dxa"/>
              <w:bottom w:w="70" w:type="dxa"/>
              <w:right w:w="100" w:type="dxa"/>
            </w:tcMar>
          </w:tcPr>
          <w:p w14:paraId="557FB183" w14:textId="77777777" w:rsidR="002E77F9" w:rsidRDefault="00000000">
            <w:r>
              <w:rPr>
                <w:b w:val="0"/>
                <w:i w:val="0"/>
                <w:iCs/>
                <w:color w:val="000000"/>
                <w:sz w:val="15"/>
                <w:szCs w:val="20"/>
              </w:rPr>
              <w:t>POST</w:t>
            </w:r>
          </w:p>
        </w:tc>
        <w:tc>
          <w:tcPr>
            <w:tcW w:w="2000" w:type="dxa"/>
            <w:tcMar>
              <w:top w:w="70" w:type="dxa"/>
              <w:left w:w="100" w:type="dxa"/>
              <w:bottom w:w="70" w:type="dxa"/>
              <w:right w:w="100" w:type="dxa"/>
            </w:tcMar>
          </w:tcPr>
          <w:p w14:paraId="1EC9E162" w14:textId="77777777" w:rsidR="002E77F9" w:rsidRDefault="00000000">
            <w:r>
              <w:rPr>
                <w:b w:val="0"/>
                <w:i w:val="0"/>
                <w:iCs/>
                <w:color w:val="000000"/>
                <w:sz w:val="15"/>
                <w:szCs w:val="20"/>
              </w:rPr>
              <w:t>/api/m4/v1/reservas/{id_reserva}/reingreso</w:t>
            </w:r>
          </w:p>
        </w:tc>
        <w:tc>
          <w:tcPr>
            <w:tcW w:w="2080" w:type="dxa"/>
            <w:tcMar>
              <w:top w:w="70" w:type="dxa"/>
              <w:left w:w="100" w:type="dxa"/>
              <w:bottom w:w="70" w:type="dxa"/>
              <w:right w:w="100" w:type="dxa"/>
            </w:tcMar>
          </w:tcPr>
          <w:p w14:paraId="41D82A91" w14:textId="77777777" w:rsidR="002E77F9" w:rsidRDefault="00000000">
            <w:r>
              <w:rPr>
                <w:b w:val="0"/>
                <w:i w:val="0"/>
                <w:iCs/>
                <w:color w:val="000000"/>
                <w:sz w:val="15"/>
                <w:szCs w:val="20"/>
              </w:rPr>
              <w:t>Registrar reingreso por cancelación (registrarReingresoPorReserva)</w:t>
            </w:r>
          </w:p>
        </w:tc>
        <w:tc>
          <w:tcPr>
            <w:tcW w:w="1800" w:type="dxa"/>
            <w:tcMar>
              <w:top w:w="70" w:type="dxa"/>
              <w:left w:w="100" w:type="dxa"/>
              <w:bottom w:w="70" w:type="dxa"/>
              <w:right w:w="100" w:type="dxa"/>
            </w:tcMar>
          </w:tcPr>
          <w:p w14:paraId="1CE5DED6" w14:textId="77777777" w:rsidR="002E77F9" w:rsidRDefault="00000000">
            <w:r>
              <w:rPr>
                <w:b w:val="0"/>
                <w:i w:val="0"/>
                <w:iCs/>
                <w:color w:val="000000"/>
                <w:sz w:val="15"/>
                <w:szCs w:val="20"/>
              </w:rPr>
              <w:t>id_reserva*; cuerpo: id_pedido*, justificacion*, id_subpedido*, id_recepcion*</w:t>
            </w:r>
          </w:p>
        </w:tc>
        <w:tc>
          <w:tcPr>
            <w:tcW w:w="1800" w:type="dxa"/>
            <w:tcMar>
              <w:top w:w="70" w:type="dxa"/>
              <w:left w:w="100" w:type="dxa"/>
              <w:bottom w:w="70" w:type="dxa"/>
              <w:right w:w="100" w:type="dxa"/>
            </w:tcMar>
          </w:tcPr>
          <w:p w14:paraId="39A26945" w14:textId="77777777" w:rsidR="002E77F9" w:rsidRDefault="00000000">
            <w:r>
              <w:rPr>
                <w:b w:val="0"/>
                <w:i w:val="0"/>
                <w:iCs/>
                <w:color w:val="000000"/>
                <w:sz w:val="15"/>
                <w:szCs w:val="20"/>
              </w:rPr>
              <w:t>201 Movimiento</w:t>
            </w:r>
          </w:p>
        </w:tc>
        <w:tc>
          <w:tcPr>
            <w:tcW w:w="1400" w:type="dxa"/>
            <w:tcMar>
              <w:top w:w="70" w:type="dxa"/>
              <w:left w:w="100" w:type="dxa"/>
              <w:bottom w:w="70" w:type="dxa"/>
              <w:right w:w="100" w:type="dxa"/>
            </w:tcMar>
          </w:tcPr>
          <w:p w14:paraId="26AD5861" w14:textId="77777777" w:rsidR="002E77F9" w:rsidRDefault="00000000">
            <w:r>
              <w:rPr>
                <w:b w:val="0"/>
                <w:i w:val="0"/>
                <w:iCs/>
                <w:color w:val="000000"/>
                <w:sz w:val="15"/>
                <w:szCs w:val="20"/>
              </w:rPr>
              <w:t>404 ERR-003, ERR-M4-004; 409 ERR-M4-006, ERR-M4-010, ERR-M4-011, ERR-M4-007; 422 ERR-005; 401 ERR-001; 403 ERR-002</w:t>
            </w:r>
          </w:p>
        </w:tc>
      </w:tr>
      <w:tr w:rsidR="002E77F9" w14:paraId="632452AF" w14:textId="77777777">
        <w:tblPrEx>
          <w:tblCellMar>
            <w:top w:w="0" w:type="dxa"/>
            <w:bottom w:w="0" w:type="dxa"/>
          </w:tblCellMar>
        </w:tblPrEx>
        <w:tc>
          <w:tcPr>
            <w:tcW w:w="1000" w:type="dxa"/>
            <w:tcMar>
              <w:top w:w="70" w:type="dxa"/>
              <w:left w:w="100" w:type="dxa"/>
              <w:bottom w:w="70" w:type="dxa"/>
              <w:right w:w="100" w:type="dxa"/>
            </w:tcMar>
          </w:tcPr>
          <w:p w14:paraId="557FB183" w14:textId="77777777" w:rsidR="002E77F9" w:rsidRDefault="00000000">
            <w:r>
              <w:rPr>
                <w:b w:val="0"/>
                <w:i w:val="0"/>
                <w:iCs/>
                <w:color w:val="000000"/>
                <w:sz w:val="15"/>
                <w:szCs w:val="20"/>
              </w:rPr>
              <w:t>GET</w:t>
            </w:r>
          </w:p>
        </w:tc>
        <w:tc>
          <w:tcPr>
            <w:tcW w:w="2000" w:type="dxa"/>
            <w:tcMar>
              <w:top w:w="70" w:type="dxa"/>
              <w:left w:w="100" w:type="dxa"/>
              <w:bottom w:w="70" w:type="dxa"/>
              <w:right w:w="100" w:type="dxa"/>
            </w:tcMar>
          </w:tcPr>
          <w:p w14:paraId="1EC9E162" w14:textId="77777777" w:rsidR="002E77F9" w:rsidRDefault="00000000">
            <w:r>
              <w:rPr>
                <w:b w:val="0"/>
                <w:i w:val="0"/>
                <w:iCs/>
                <w:color w:val="000000"/>
                <w:sz w:val="15"/>
                <w:szCs w:val="20"/>
              </w:rPr>
              <w:t>/api/m4/v1/kardex/valorizado</w:t>
            </w:r>
          </w:p>
        </w:tc>
        <w:tc>
          <w:tcPr>
            <w:tcW w:w="2080" w:type="dxa"/>
            <w:tcMar>
              <w:top w:w="70" w:type="dxa"/>
              <w:left w:w="100" w:type="dxa"/>
              <w:bottom w:w="70" w:type="dxa"/>
              <w:right w:w="100" w:type="dxa"/>
            </w:tcMar>
          </w:tcPr>
          <w:p w14:paraId="41D82A91" w14:textId="77777777" w:rsidR="002E77F9" w:rsidRDefault="00000000">
            <w:r>
              <w:rPr>
                <w:b w:val="0"/>
                <w:i w:val="0"/>
                <w:iCs/>
                <w:color w:val="000000"/>
                <w:sz w:val="15"/>
                <w:szCs w:val="20"/>
              </w:rPr>
              <w:t>Obtener kardex valorizado (obtenerKardexValorizado)</w:t>
            </w:r>
          </w:p>
        </w:tc>
        <w:tc>
          <w:tcPr>
            <w:tcW w:w="1800" w:type="dxa"/>
            <w:tcMar>
              <w:top w:w="70" w:type="dxa"/>
              <w:left w:w="100" w:type="dxa"/>
              <w:bottom w:w="70" w:type="dxa"/>
              <w:right w:w="100" w:type="dxa"/>
            </w:tcMar>
          </w:tcPr>
          <w:p w14:paraId="1CE5DED6" w14:textId="77777777" w:rsidR="002E77F9" w:rsidRDefault="00000000">
            <w:r>
              <w:rPr>
                <w:b w:val="0"/>
                <w:i w:val="0"/>
                <w:iCs/>
                <w:color w:val="000000"/>
                <w:sz w:val="15"/>
                <w:szCs w:val="20"/>
              </w:rPr>
              <w:t>id_comercio*; fecha_inicio*; fecha_fin*; tipo_movimiento; pagina; por_pagina</w:t>
            </w:r>
          </w:p>
        </w:tc>
        <w:tc>
          <w:tcPr>
            <w:tcW w:w="1800" w:type="dxa"/>
            <w:tcMar>
              <w:top w:w="70" w:type="dxa"/>
              <w:left w:w="100" w:type="dxa"/>
              <w:bottom w:w="70" w:type="dxa"/>
              <w:right w:w="100" w:type="dxa"/>
            </w:tcMar>
          </w:tcPr>
          <w:p w14:paraId="39A26945" w14:textId="77777777" w:rsidR="002E77F9" w:rsidRDefault="00000000">
            <w:r>
              <w:rPr>
                <w:b w:val="0"/>
                <w:i w:val="0"/>
                <w:iCs/>
                <w:color w:val="000000"/>
                <w:sz w:val="15"/>
                <w:szCs w:val="20"/>
              </w:rPr>
              <w:t>200 KardexRespuesta</w:t>
            </w:r>
          </w:p>
        </w:tc>
        <w:tc>
          <w:tcPr>
            <w:tcW w:w="1400" w:type="dxa"/>
            <w:tcMar>
              <w:top w:w="70" w:type="dxa"/>
              <w:left w:w="100" w:type="dxa"/>
              <w:bottom w:w="70" w:type="dxa"/>
              <w:right w:w="100" w:type="dxa"/>
            </w:tcMar>
          </w:tcPr>
          <w:p w14:paraId="26AD5861" w14:textId="77777777" w:rsidR="002E77F9" w:rsidRDefault="00000000">
            <w:r>
              <w:rPr>
                <w:b w:val="0"/>
                <w:i w:val="0"/>
                <w:iCs/>
                <w:color w:val="000000"/>
                <w:sz w:val="15"/>
                <w:szCs w:val="20"/>
              </w:rPr>
              <w:t>422 ERR-M4-012, ERR-005; 401 ERR-001; 403 ERR-002; 404 ERR-003</w:t>
            </w:r>
          </w:p>
        </w:tc>
      </w:tr>
      <w:tr w:rsidR="002E77F9" w14:paraId="632452AF" w14:textId="77777777">
        <w:tblPrEx>
          <w:tblCellMar>
            <w:top w:w="0" w:type="dxa"/>
            <w:bottom w:w="0" w:type="dxa"/>
          </w:tblCellMar>
        </w:tblPrEx>
        <w:tc>
          <w:tcPr>
            <w:tcW w:w="1000" w:type="dxa"/>
            <w:tcMar>
              <w:top w:w="70" w:type="dxa"/>
              <w:left w:w="100" w:type="dxa"/>
              <w:bottom w:w="70" w:type="dxa"/>
              <w:right w:w="100" w:type="dxa"/>
            </w:tcMar>
          </w:tcPr>
          <w:p w14:paraId="557FB183" w14:textId="77777777" w:rsidR="002E77F9" w:rsidRDefault="00000000">
            <w:r>
              <w:rPr>
                <w:b w:val="0"/>
                <w:i w:val="0"/>
                <w:iCs/>
                <w:color w:val="000000"/>
                <w:sz w:val="15"/>
                <w:szCs w:val="20"/>
              </w:rPr>
              <w:t>GET</w:t>
            </w:r>
          </w:p>
        </w:tc>
        <w:tc>
          <w:tcPr>
            <w:tcW w:w="2000" w:type="dxa"/>
            <w:tcMar>
              <w:top w:w="70" w:type="dxa"/>
              <w:left w:w="100" w:type="dxa"/>
              <w:bottom w:w="70" w:type="dxa"/>
              <w:right w:w="100" w:type="dxa"/>
            </w:tcMar>
          </w:tcPr>
          <w:p w14:paraId="1EC9E162" w14:textId="77777777" w:rsidR="002E77F9" w:rsidRDefault="00000000">
            <w:r>
              <w:rPr>
                <w:b w:val="0"/>
                <w:i w:val="0"/>
                <w:iCs/>
                <w:color w:val="000000"/>
                <w:sz w:val="15"/>
                <w:szCs w:val="20"/>
              </w:rPr>
              <w:t>/api/m4/v1/auditoria/inventario</w:t>
            </w:r>
          </w:p>
        </w:tc>
        <w:tc>
          <w:tcPr>
            <w:tcW w:w="2080" w:type="dxa"/>
            <w:tcMar>
              <w:top w:w="70" w:type="dxa"/>
              <w:left w:w="100" w:type="dxa"/>
              <w:bottom w:w="70" w:type="dxa"/>
              <w:right w:w="100" w:type="dxa"/>
            </w:tcMar>
          </w:tcPr>
          <w:p w14:paraId="41D82A91" w14:textId="77777777" w:rsidR="002E77F9" w:rsidRDefault="00000000">
            <w:r>
              <w:rPr>
                <w:b w:val="0"/>
                <w:i w:val="0"/>
                <w:iCs/>
                <w:color w:val="000000"/>
                <w:sz w:val="15"/>
                <w:szCs w:val="20"/>
              </w:rPr>
              <w:t>Consultar inventario y kardex de varios comercios (solo lectura) (consultarInventarioAuditoria)</w:t>
            </w:r>
          </w:p>
        </w:tc>
        <w:tc>
          <w:tcPr>
            <w:tcW w:w="1800" w:type="dxa"/>
            <w:tcMar>
              <w:top w:w="70" w:type="dxa"/>
              <w:left w:w="100" w:type="dxa"/>
              <w:bottom w:w="70" w:type="dxa"/>
              <w:right w:w="100" w:type="dxa"/>
            </w:tcMar>
          </w:tcPr>
          <w:p w14:paraId="1CE5DED6" w14:textId="77777777" w:rsidR="002E77F9" w:rsidRDefault="00000000">
            <w:r>
              <w:rPr>
                <w:b w:val="0"/>
                <w:i w:val="0"/>
                <w:iCs/>
                <w:color w:val="000000"/>
                <w:sz w:val="15"/>
                <w:szCs w:val="20"/>
              </w:rPr>
              <w:t>ids_comercio*; fecha_inicio; fecha_fin</w:t>
            </w:r>
          </w:p>
        </w:tc>
        <w:tc>
          <w:tcPr>
            <w:tcW w:w="1800" w:type="dxa"/>
            <w:tcMar>
              <w:top w:w="70" w:type="dxa"/>
              <w:left w:w="100" w:type="dxa"/>
              <w:bottom w:w="70" w:type="dxa"/>
              <w:right w:w="100" w:type="dxa"/>
            </w:tcMar>
          </w:tcPr>
          <w:p w14:paraId="39A26945" w14:textId="77777777" w:rsidR="002E77F9" w:rsidRDefault="00000000">
            <w:r>
              <w:rPr>
                <w:b w:val="0"/>
                <w:i w:val="0"/>
                <w:iCs/>
                <w:color w:val="000000"/>
                <w:sz w:val="15"/>
                <w:szCs w:val="20"/>
              </w:rPr>
              <w:t>200 AuditoriaInventarioRespuesta</w:t>
            </w:r>
          </w:p>
        </w:tc>
        <w:tc>
          <w:tcPr>
            <w:tcW w:w="1400" w:type="dxa"/>
            <w:tcMar>
              <w:top w:w="70" w:type="dxa"/>
              <w:left w:w="100" w:type="dxa"/>
              <w:bottom w:w="70" w:type="dxa"/>
              <w:right w:w="100" w:type="dxa"/>
            </w:tcMar>
          </w:tcPr>
          <w:p w14:paraId="26AD5861" w14:textId="77777777" w:rsidR="002E77F9" w:rsidRDefault="00000000">
            <w:r>
              <w:rPr>
                <w:b w:val="0"/>
                <w:i w:val="0"/>
                <w:iCs/>
                <w:color w:val="000000"/>
                <w:sz w:val="15"/>
                <w:szCs w:val="20"/>
              </w:rPr>
              <w:t>422 ERR-M4-012, ERR-005; 401 ERR-001; 403 ERR-002</w:t>
            </w:r>
          </w:p>
        </w:tc>
      </w:tr>
      <w:tr w:rsidR="002E77F9" w14:paraId="632452AF" w14:textId="77777777">
        <w:tblPrEx>
          <w:tblCellMar>
            <w:top w:w="0" w:type="dxa"/>
            <w:bottom w:w="0" w:type="dxa"/>
          </w:tblCellMar>
        </w:tblPrEx>
        <w:tc>
          <w:tcPr>
            <w:tcW w:w="1000" w:type="dxa"/>
            <w:tcMar>
              <w:top w:w="70" w:type="dxa"/>
              <w:left w:w="100" w:type="dxa"/>
              <w:bottom w:w="70" w:type="dxa"/>
              <w:right w:w="100" w:type="dxa"/>
            </w:tcMar>
          </w:tcPr>
          <w:p w14:paraId="557FB183" w14:textId="77777777" w:rsidR="002E77F9" w:rsidRDefault="00000000">
            <w:r>
              <w:rPr>
                <w:b w:val="0"/>
                <w:i w:val="0"/>
                <w:iCs/>
                <w:color w:val="000000"/>
                <w:sz w:val="15"/>
                <w:szCs w:val="20"/>
              </w:rPr>
              <w:t>GET</w:t>
            </w:r>
          </w:p>
        </w:tc>
        <w:tc>
          <w:tcPr>
            <w:tcW w:w="2000" w:type="dxa"/>
            <w:tcMar>
              <w:top w:w="70" w:type="dxa"/>
              <w:left w:w="100" w:type="dxa"/>
              <w:bottom w:w="70" w:type="dxa"/>
              <w:right w:w="100" w:type="dxa"/>
            </w:tcMar>
          </w:tcPr>
          <w:p w14:paraId="1EC9E162" w14:textId="77777777" w:rsidR="002E77F9" w:rsidRDefault="00000000">
            <w:r>
              <w:rPr>
                <w:b w:val="0"/>
                <w:i w:val="0"/>
                <w:iCs/>
                <w:color w:val="000000"/>
                <w:sz w:val="15"/>
                <w:szCs w:val="20"/>
              </w:rPr>
              <w:t>/api/m4/v1/existencias</w:t>
            </w:r>
          </w:p>
        </w:tc>
        <w:tc>
          <w:tcPr>
            <w:tcW w:w="2080" w:type="dxa"/>
            <w:tcMar>
              <w:top w:w="70" w:type="dxa"/>
              <w:left w:w="100" w:type="dxa"/>
              <w:bottom w:w="70" w:type="dxa"/>
              <w:right w:w="100" w:type="dxa"/>
            </w:tcMar>
          </w:tcPr>
          <w:p w14:paraId="41D82A91" w14:textId="77777777" w:rsidR="002E77F9" w:rsidRDefault="00000000">
            <w:r>
              <w:rPr>
                <w:b w:val="0"/>
                <w:i w:val="0"/>
                <w:iCs/>
                <w:color w:val="000000"/>
                <w:sz w:val="15"/>
                <w:szCs w:val="20"/>
              </w:rPr>
              <w:t>Listar existencias (listarExistencias)</w:t>
            </w:r>
          </w:p>
        </w:tc>
        <w:tc>
          <w:tcPr>
            <w:tcW w:w="1800" w:type="dxa"/>
            <w:tcMar>
              <w:top w:w="70" w:type="dxa"/>
              <w:left w:w="100" w:type="dxa"/>
              <w:bottom w:w="70" w:type="dxa"/>
              <w:right w:w="100" w:type="dxa"/>
            </w:tcMar>
          </w:tcPr>
          <w:p w14:paraId="1CE5DED6" w14:textId="77777777" w:rsidR="002E77F9" w:rsidRDefault="00000000">
            <w:r>
              <w:rPr>
                <w:b w:val="0"/>
                <w:i w:val="0"/>
                <w:iCs/>
                <w:color w:val="000000"/>
                <w:sz w:val="15"/>
                <w:szCs w:val="20"/>
              </w:rPr>
              <w:t>id_comercio*; id_ubicacion; id_variacion; bajo_minimo; pagina; por_pagina</w:t>
            </w:r>
          </w:p>
        </w:tc>
        <w:tc>
          <w:tcPr>
            <w:tcW w:w="1800" w:type="dxa"/>
            <w:tcMar>
              <w:top w:w="70" w:type="dxa"/>
              <w:left w:w="100" w:type="dxa"/>
              <w:bottom w:w="70" w:type="dxa"/>
              <w:right w:w="100" w:type="dxa"/>
            </w:tcMar>
          </w:tcPr>
          <w:p w14:paraId="39A26945" w14:textId="77777777" w:rsidR="002E77F9" w:rsidRDefault="00000000">
            <w:r>
              <w:rPr>
                <w:b w:val="0"/>
                <w:i w:val="0"/>
                <w:iCs/>
                <w:color w:val="000000"/>
                <w:sz w:val="15"/>
                <w:szCs w:val="20"/>
              </w:rPr>
              <w:t>200 {datos: lista de Existencia}</w:t>
            </w:r>
          </w:p>
        </w:tc>
        <w:tc>
          <w:tcPr>
            <w:tcW w:w="1400" w:type="dxa"/>
            <w:tcMar>
              <w:top w:w="70" w:type="dxa"/>
              <w:left w:w="100" w:type="dxa"/>
              <w:bottom w:w="70" w:type="dxa"/>
              <w:right w:w="100" w:type="dxa"/>
            </w:tcMar>
          </w:tcPr>
          <w:p w14:paraId="26AD5861" w14:textId="77777777" w:rsidR="002E77F9" w:rsidRDefault="00000000">
            <w:r>
              <w:rPr>
                <w:b w:val="0"/>
                <w:i w:val="0"/>
                <w:iCs/>
                <w:color w:val="000000"/>
                <w:sz w:val="15"/>
                <w:szCs w:val="20"/>
              </w:rPr>
              <w:t>422 ERR-005; 401 ERR-001; 403 ERR-002; 404 ERR-003</w:t>
            </w:r>
          </w:p>
        </w:tc>
      </w:tr>
      <w:tr w:rsidR="002E77F9" w14:paraId="632452AF" w14:textId="77777777">
        <w:tblPrEx>
          <w:tblCellMar>
            <w:top w:w="0" w:type="dxa"/>
            <w:bottom w:w="0" w:type="dxa"/>
          </w:tblCellMar>
        </w:tblPrEx>
        <w:tc>
          <w:tcPr>
            <w:tcW w:w="1000" w:type="dxa"/>
            <w:tcMar>
              <w:top w:w="70" w:type="dxa"/>
              <w:left w:w="100" w:type="dxa"/>
              <w:bottom w:w="70" w:type="dxa"/>
              <w:right w:w="100" w:type="dxa"/>
            </w:tcMar>
          </w:tcPr>
          <w:p w14:paraId="557FB183" w14:textId="77777777" w:rsidR="002E77F9" w:rsidRDefault="00000000">
            <w:r>
              <w:rPr>
                <w:b w:val="0"/>
                <w:i w:val="0"/>
                <w:iCs/>
                <w:color w:val="000000"/>
                <w:sz w:val="15"/>
                <w:szCs w:val="20"/>
              </w:rPr>
              <w:t>PUT</w:t>
            </w:r>
          </w:p>
        </w:tc>
        <w:tc>
          <w:tcPr>
            <w:tcW w:w="2000" w:type="dxa"/>
            <w:tcMar>
              <w:top w:w="70" w:type="dxa"/>
              <w:left w:w="100" w:type="dxa"/>
              <w:bottom w:w="70" w:type="dxa"/>
              <w:right w:w="100" w:type="dxa"/>
            </w:tcMar>
          </w:tcPr>
          <w:p w14:paraId="1EC9E162" w14:textId="77777777" w:rsidR="002E77F9" w:rsidRDefault="00000000">
            <w:r>
              <w:rPr>
                <w:b w:val="0"/>
                <w:i w:val="0"/>
                <w:iCs/>
                <w:color w:val="000000"/>
                <w:sz w:val="15"/>
                <w:szCs w:val="20"/>
              </w:rPr>
              <w:t>/api/m4/v1/existencias/{id_existencia}/stock-minimo</w:t>
            </w:r>
          </w:p>
        </w:tc>
        <w:tc>
          <w:tcPr>
            <w:tcW w:w="2080" w:type="dxa"/>
            <w:tcMar>
              <w:top w:w="70" w:type="dxa"/>
              <w:left w:w="100" w:type="dxa"/>
              <w:bottom w:w="70" w:type="dxa"/>
              <w:right w:w="100" w:type="dxa"/>
            </w:tcMar>
          </w:tcPr>
          <w:p w14:paraId="41D82A91" w14:textId="77777777" w:rsidR="002E77F9" w:rsidRDefault="00000000">
            <w:r>
              <w:rPr>
                <w:b w:val="0"/>
                <w:i w:val="0"/>
                <w:iCs/>
                <w:color w:val="000000"/>
                <w:sz w:val="15"/>
                <w:szCs w:val="20"/>
              </w:rPr>
              <w:t>Fijar stock mínimo (fijarStockMinimo)</w:t>
            </w:r>
          </w:p>
        </w:tc>
        <w:tc>
          <w:tcPr>
            <w:tcW w:w="1800" w:type="dxa"/>
            <w:tcMar>
              <w:top w:w="70" w:type="dxa"/>
              <w:left w:w="100" w:type="dxa"/>
              <w:bottom w:w="70" w:type="dxa"/>
              <w:right w:w="100" w:type="dxa"/>
            </w:tcMar>
          </w:tcPr>
          <w:p w14:paraId="1CE5DED6" w14:textId="77777777" w:rsidR="002E77F9" w:rsidRDefault="00000000">
            <w:r>
              <w:rPr>
                <w:b w:val="0"/>
                <w:i w:val="0"/>
                <w:iCs/>
                <w:color w:val="000000"/>
                <w:sz w:val="15"/>
                <w:szCs w:val="20"/>
              </w:rPr>
              <w:t>id_existencia*; cuerpo: stock_minimo*</w:t>
            </w:r>
          </w:p>
        </w:tc>
        <w:tc>
          <w:tcPr>
            <w:tcW w:w="1800" w:type="dxa"/>
            <w:tcMar>
              <w:top w:w="70" w:type="dxa"/>
              <w:left w:w="100" w:type="dxa"/>
              <w:bottom w:w="70" w:type="dxa"/>
              <w:right w:w="100" w:type="dxa"/>
            </w:tcMar>
          </w:tcPr>
          <w:p w14:paraId="39A26945" w14:textId="77777777" w:rsidR="002E77F9" w:rsidRDefault="00000000">
            <w:r>
              <w:rPr>
                <w:b w:val="0"/>
                <w:i w:val="0"/>
                <w:iCs/>
                <w:color w:val="000000"/>
                <w:sz w:val="15"/>
                <w:szCs w:val="20"/>
              </w:rPr>
              <w:t>200 Existencia</w:t>
            </w:r>
          </w:p>
        </w:tc>
        <w:tc>
          <w:tcPr>
            <w:tcW w:w="1400" w:type="dxa"/>
            <w:tcMar>
              <w:top w:w="70" w:type="dxa"/>
              <w:left w:w="100" w:type="dxa"/>
              <w:bottom w:w="70" w:type="dxa"/>
              <w:right w:w="100" w:type="dxa"/>
            </w:tcMar>
          </w:tcPr>
          <w:p w14:paraId="26AD5861" w14:textId="77777777" w:rsidR="002E77F9" w:rsidRDefault="00000000">
            <w:r>
              <w:rPr>
                <w:b w:val="0"/>
                <w:i w:val="0"/>
                <w:iCs/>
                <w:color w:val="000000"/>
                <w:sz w:val="15"/>
                <w:szCs w:val="20"/>
              </w:rPr>
              <w:t>404 ERR-003, ERR-M4-002; 422 ERR-005; 401 ERR-001; 403 ERR-002</w:t>
            </w:r>
          </w:p>
        </w:tc>
      </w:tr>
      <w:tr w:rsidR="002E77F9" w14:paraId="632452AF" w14:textId="77777777">
        <w:tblPrEx>
          <w:tblCellMar>
            <w:top w:w="0" w:type="dxa"/>
            <w:bottom w:w="0" w:type="dxa"/>
          </w:tblCellMar>
        </w:tblPrEx>
        <w:tc>
          <w:tcPr>
            <w:tcW w:w="1000" w:type="dxa"/>
            <w:tcMar>
              <w:top w:w="70" w:type="dxa"/>
              <w:left w:w="100" w:type="dxa"/>
              <w:bottom w:w="70" w:type="dxa"/>
              <w:right w:w="100" w:type="dxa"/>
            </w:tcMar>
          </w:tcPr>
          <w:p w14:paraId="557FB183" w14:textId="77777777" w:rsidR="002E77F9" w:rsidRDefault="00000000">
            <w:r>
              <w:rPr>
                <w:b w:val="0"/>
                <w:i w:val="0"/>
                <w:iCs/>
                <w:color w:val="000000"/>
                <w:sz w:val="15"/>
                <w:szCs w:val="20"/>
              </w:rPr>
              <w:t>POST</w:t>
            </w:r>
          </w:p>
        </w:tc>
        <w:tc>
          <w:tcPr>
            <w:tcW w:w="2000" w:type="dxa"/>
            <w:tcMar>
              <w:top w:w="70" w:type="dxa"/>
              <w:left w:w="100" w:type="dxa"/>
              <w:bottom w:w="70" w:type="dxa"/>
              <w:right w:w="100" w:type="dxa"/>
            </w:tcMar>
          </w:tcPr>
          <w:p w14:paraId="1EC9E162" w14:textId="77777777" w:rsidR="002E77F9" w:rsidRDefault="00000000">
            <w:r>
              <w:rPr>
                <w:b w:val="0"/>
                <w:i w:val="0"/>
                <w:iCs/>
                <w:color w:val="000000"/>
                <w:sz w:val="15"/>
                <w:szCs w:val="20"/>
              </w:rPr>
              <w:t>/api/m4/v1/movimientos</w:t>
            </w:r>
          </w:p>
        </w:tc>
        <w:tc>
          <w:tcPr>
            <w:tcW w:w="2080" w:type="dxa"/>
            <w:tcMar>
              <w:top w:w="70" w:type="dxa"/>
              <w:left w:w="100" w:type="dxa"/>
              <w:bottom w:w="70" w:type="dxa"/>
              <w:right w:w="100" w:type="dxa"/>
            </w:tcMar>
          </w:tcPr>
          <w:p w14:paraId="41D82A91" w14:textId="77777777" w:rsidR="002E77F9" w:rsidRDefault="00000000">
            <w:r>
              <w:rPr>
                <w:b w:val="0"/>
                <w:i w:val="0"/>
                <w:iCs/>
                <w:color w:val="000000"/>
                <w:sz w:val="15"/>
                <w:szCs w:val="20"/>
              </w:rPr>
              <w:t>Registrar entrada o salida manual (registrarMovimientoManual)</w:t>
            </w:r>
          </w:p>
        </w:tc>
        <w:tc>
          <w:tcPr>
            <w:tcW w:w="1800" w:type="dxa"/>
            <w:tcMar>
              <w:top w:w="70" w:type="dxa"/>
              <w:left w:w="100" w:type="dxa"/>
              <w:bottom w:w="70" w:type="dxa"/>
              <w:right w:w="100" w:type="dxa"/>
            </w:tcMar>
          </w:tcPr>
          <w:p w14:paraId="1CE5DED6" w14:textId="77777777" w:rsidR="002E77F9" w:rsidRDefault="00000000">
            <w:r>
              <w:rPr>
                <w:b w:val="0"/>
                <w:i w:val="0"/>
                <w:iCs/>
                <w:color w:val="000000"/>
                <w:sz w:val="15"/>
                <w:szCs w:val="20"/>
              </w:rPr>
              <w:t xml:space="preserve">cuerpo: </w:t>
            </w:r>
          </w:p>
        </w:tc>
        <w:tc>
          <w:tcPr>
            <w:tcW w:w="1800" w:type="dxa"/>
            <w:tcMar>
              <w:top w:w="70" w:type="dxa"/>
              <w:left w:w="100" w:type="dxa"/>
              <w:bottom w:w="70" w:type="dxa"/>
              <w:right w:w="100" w:type="dxa"/>
            </w:tcMar>
          </w:tcPr>
          <w:p w14:paraId="39A26945" w14:textId="77777777" w:rsidR="002E77F9" w:rsidRDefault="00000000">
            <w:r>
              <w:rPr>
                <w:b w:val="0"/>
                <w:i w:val="0"/>
                <w:iCs/>
                <w:color w:val="000000"/>
                <w:sz w:val="15"/>
                <w:szCs w:val="20"/>
              </w:rPr>
              <w:t>201 Movimiento</w:t>
            </w:r>
          </w:p>
        </w:tc>
        <w:tc>
          <w:tcPr>
            <w:tcW w:w="1400" w:type="dxa"/>
            <w:tcMar>
              <w:top w:w="70" w:type="dxa"/>
              <w:left w:w="100" w:type="dxa"/>
              <w:bottom w:w="70" w:type="dxa"/>
              <w:right w:w="100" w:type="dxa"/>
            </w:tcMar>
          </w:tcPr>
          <w:p w14:paraId="26AD5861" w14:textId="77777777" w:rsidR="002E77F9" w:rsidRDefault="00000000">
            <w:r>
              <w:rPr>
                <w:b w:val="0"/>
                <w:i w:val="0"/>
                <w:iCs/>
                <w:color w:val="000000"/>
                <w:sz w:val="15"/>
                <w:szCs w:val="20"/>
              </w:rPr>
              <w:t>404 ERR-003, ERR-M4-013, ERR-M4-014; 409 ERR-M4-015, ERR-M4-001; 422 ERR-005; 503 ERR-006; 401 ERR-001; 403 ERR-002</w:t>
            </w:r>
          </w:p>
        </w:tc>
      </w:tr>
      <w:tr w:rsidR="002E77F9" w14:paraId="632452AF" w14:textId="77777777">
        <w:tblPrEx>
          <w:tblCellMar>
            <w:top w:w="0" w:type="dxa"/>
            <w:bottom w:w="0" w:type="dxa"/>
          </w:tblCellMar>
        </w:tblPrEx>
        <w:tc>
          <w:tcPr>
            <w:tcW w:w="1000" w:type="dxa"/>
            <w:tcMar>
              <w:top w:w="70" w:type="dxa"/>
              <w:left w:w="100" w:type="dxa"/>
              <w:bottom w:w="70" w:type="dxa"/>
              <w:right w:w="100" w:type="dxa"/>
            </w:tcMar>
          </w:tcPr>
          <w:p w14:paraId="557FB183" w14:textId="77777777" w:rsidR="002E77F9" w:rsidRDefault="00000000">
            <w:r>
              <w:rPr>
                <w:b w:val="0"/>
                <w:i w:val="0"/>
                <w:iCs/>
                <w:color w:val="000000"/>
                <w:sz w:val="15"/>
                <w:szCs w:val="20"/>
              </w:rPr>
              <w:t>GET</w:t>
            </w:r>
          </w:p>
        </w:tc>
        <w:tc>
          <w:tcPr>
            <w:tcW w:w="2000" w:type="dxa"/>
            <w:tcMar>
              <w:top w:w="70" w:type="dxa"/>
              <w:left w:w="100" w:type="dxa"/>
              <w:bottom w:w="70" w:type="dxa"/>
              <w:right w:w="100" w:type="dxa"/>
            </w:tcMar>
          </w:tcPr>
          <w:p w14:paraId="1EC9E162" w14:textId="77777777" w:rsidR="002E77F9" w:rsidRDefault="00000000">
            <w:r>
              <w:rPr>
                <w:b w:val="0"/>
                <w:i w:val="0"/>
                <w:iCs/>
                <w:color w:val="000000"/>
                <w:sz w:val="15"/>
                <w:szCs w:val="20"/>
              </w:rPr>
              <w:t>/api/m4/v1/kardex</w:t>
            </w:r>
          </w:p>
        </w:tc>
        <w:tc>
          <w:tcPr>
            <w:tcW w:w="2080" w:type="dxa"/>
            <w:tcMar>
              <w:top w:w="70" w:type="dxa"/>
              <w:left w:w="100" w:type="dxa"/>
              <w:bottom w:w="70" w:type="dxa"/>
              <w:right w:w="100" w:type="dxa"/>
            </w:tcMar>
          </w:tcPr>
          <w:p w14:paraId="41D82A91" w14:textId="77777777" w:rsidR="002E77F9" w:rsidRDefault="00000000">
            <w:r>
              <w:rPr>
                <w:b w:val="0"/>
                <w:i w:val="0"/>
                <w:iCs/>
                <w:color w:val="000000"/>
                <w:sz w:val="15"/>
                <w:szCs w:val="20"/>
              </w:rPr>
              <w:t>Consultar kardex de una variación (consultarKardex)</w:t>
            </w:r>
          </w:p>
        </w:tc>
        <w:tc>
          <w:tcPr>
            <w:tcW w:w="1800" w:type="dxa"/>
            <w:tcMar>
              <w:top w:w="70" w:type="dxa"/>
              <w:left w:w="100" w:type="dxa"/>
              <w:bottom w:w="70" w:type="dxa"/>
              <w:right w:w="100" w:type="dxa"/>
            </w:tcMar>
          </w:tcPr>
          <w:p w14:paraId="1CE5DED6" w14:textId="77777777" w:rsidR="002E77F9" w:rsidRDefault="00000000">
            <w:r>
              <w:rPr>
                <w:b w:val="0"/>
                <w:i w:val="0"/>
                <w:iCs/>
                <w:color w:val="000000"/>
                <w:sz w:val="15"/>
                <w:szCs w:val="20"/>
              </w:rPr>
              <w:t>id_comercio*; id_variacion*; id_ubicacion; fecha_inicio; fecha_fin; pagina; por_pagina</w:t>
            </w:r>
          </w:p>
        </w:tc>
        <w:tc>
          <w:tcPr>
            <w:tcW w:w="1800" w:type="dxa"/>
            <w:tcMar>
              <w:top w:w="70" w:type="dxa"/>
              <w:left w:w="100" w:type="dxa"/>
              <w:bottom w:w="70" w:type="dxa"/>
              <w:right w:w="100" w:type="dxa"/>
            </w:tcMar>
          </w:tcPr>
          <w:p w14:paraId="39A26945" w14:textId="77777777" w:rsidR="002E77F9" w:rsidRDefault="00000000">
            <w:r>
              <w:rPr>
                <w:b w:val="0"/>
                <w:i w:val="0"/>
                <w:iCs/>
                <w:color w:val="000000"/>
                <w:sz w:val="15"/>
                <w:szCs w:val="20"/>
              </w:rPr>
              <w:t>200 KardexRespuesta</w:t>
            </w:r>
          </w:p>
        </w:tc>
        <w:tc>
          <w:tcPr>
            <w:tcW w:w="1400" w:type="dxa"/>
            <w:tcMar>
              <w:top w:w="70" w:type="dxa"/>
              <w:left w:w="100" w:type="dxa"/>
              <w:bottom w:w="70" w:type="dxa"/>
              <w:right w:w="100" w:type="dxa"/>
            </w:tcMar>
          </w:tcPr>
          <w:p w14:paraId="26AD5861" w14:textId="77777777" w:rsidR="002E77F9" w:rsidRDefault="00000000">
            <w:r>
              <w:rPr>
                <w:b w:val="0"/>
                <w:i w:val="0"/>
                <w:iCs/>
                <w:color w:val="000000"/>
                <w:sz w:val="15"/>
                <w:szCs w:val="20"/>
              </w:rPr>
              <w:t>422 ERR-005; 401 ERR-001; 403 ERR-002; 404 ERR-003</w:t>
            </w:r>
          </w:p>
        </w:tc>
      </w:tr>
      <w:tr w:rsidR="002E77F9" w14:paraId="632452AF" w14:textId="77777777">
        <w:tblPrEx>
          <w:tblCellMar>
            <w:top w:w="0" w:type="dxa"/>
            <w:bottom w:w="0" w:type="dxa"/>
          </w:tblCellMar>
        </w:tblPrEx>
        <w:tc>
          <w:tcPr>
            <w:tcW w:w="1000" w:type="dxa"/>
            <w:tcMar>
              <w:top w:w="70" w:type="dxa"/>
              <w:left w:w="100" w:type="dxa"/>
              <w:bottom w:w="70" w:type="dxa"/>
              <w:right w:w="100" w:type="dxa"/>
            </w:tcMar>
          </w:tcPr>
          <w:p w14:paraId="557FB183" w14:textId="77777777" w:rsidR="002E77F9" w:rsidRDefault="00000000">
            <w:r>
              <w:rPr>
                <w:b w:val="0"/>
                <w:i w:val="0"/>
                <w:iCs/>
                <w:color w:val="000000"/>
                <w:sz w:val="15"/>
                <w:szCs w:val="20"/>
              </w:rPr>
              <w:t>POST</w:t>
            </w:r>
          </w:p>
        </w:tc>
        <w:tc>
          <w:tcPr>
            <w:tcW w:w="2000" w:type="dxa"/>
            <w:tcMar>
              <w:top w:w="70" w:type="dxa"/>
              <w:left w:w="100" w:type="dxa"/>
              <w:bottom w:w="70" w:type="dxa"/>
              <w:right w:w="100" w:type="dxa"/>
            </w:tcMar>
          </w:tcPr>
          <w:p w14:paraId="1EC9E162" w14:textId="77777777" w:rsidR="002E77F9" w:rsidRDefault="00000000">
            <w:r>
              <w:rPr>
                <w:b w:val="0"/>
                <w:i w:val="0"/>
                <w:iCs/>
                <w:color w:val="000000"/>
                <w:sz w:val="15"/>
                <w:szCs w:val="20"/>
              </w:rPr>
              <w:t>/api/m4/v1/transferencias</w:t>
            </w:r>
          </w:p>
        </w:tc>
        <w:tc>
          <w:tcPr>
            <w:tcW w:w="2080" w:type="dxa"/>
            <w:tcMar>
              <w:top w:w="70" w:type="dxa"/>
              <w:left w:w="100" w:type="dxa"/>
              <w:bottom w:w="70" w:type="dxa"/>
              <w:right w:w="100" w:type="dxa"/>
            </w:tcMar>
          </w:tcPr>
          <w:p w14:paraId="41D82A91" w14:textId="77777777" w:rsidR="002E77F9" w:rsidRDefault="00000000">
            <w:r>
              <w:rPr>
                <w:b w:val="0"/>
                <w:i w:val="0"/>
                <w:iCs/>
                <w:color w:val="000000"/>
                <w:sz w:val="15"/>
                <w:szCs w:val="20"/>
              </w:rPr>
              <w:t>Transferir entre ubicaciones (registrarTransferencia)</w:t>
            </w:r>
          </w:p>
        </w:tc>
        <w:tc>
          <w:tcPr>
            <w:tcW w:w="1800" w:type="dxa"/>
            <w:tcMar>
              <w:top w:w="70" w:type="dxa"/>
              <w:left w:w="100" w:type="dxa"/>
              <w:bottom w:w="70" w:type="dxa"/>
              <w:right w:w="100" w:type="dxa"/>
            </w:tcMar>
          </w:tcPr>
          <w:p w14:paraId="1CE5DED6" w14:textId="77777777" w:rsidR="002E77F9" w:rsidRDefault="00000000">
            <w:r>
              <w:rPr>
                <w:b w:val="0"/>
                <w:i w:val="0"/>
                <w:iCs/>
                <w:color w:val="000000"/>
                <w:sz w:val="15"/>
                <w:szCs w:val="20"/>
              </w:rPr>
              <w:t>cuerpo: id_comercio*, id_variacion*, id_ubicacion_origen*, id_ubicacion_destino*, cantidad*, justificacion*, id_autorizacion*</w:t>
            </w:r>
          </w:p>
        </w:tc>
        <w:tc>
          <w:tcPr>
            <w:tcW w:w="1800" w:type="dxa"/>
            <w:tcMar>
              <w:top w:w="70" w:type="dxa"/>
              <w:left w:w="100" w:type="dxa"/>
              <w:bottom w:w="70" w:type="dxa"/>
              <w:right w:w="100" w:type="dxa"/>
            </w:tcMar>
          </w:tcPr>
          <w:p w14:paraId="39A26945" w14:textId="77777777" w:rsidR="002E77F9" w:rsidRDefault="00000000">
            <w:r>
              <w:rPr>
                <w:b w:val="0"/>
                <w:i w:val="0"/>
                <w:iCs/>
                <w:color w:val="000000"/>
                <w:sz w:val="15"/>
                <w:szCs w:val="20"/>
              </w:rPr>
              <w:t>201 TransferenciaRespuesta</w:t>
            </w:r>
          </w:p>
        </w:tc>
        <w:tc>
          <w:tcPr>
            <w:tcW w:w="1400" w:type="dxa"/>
            <w:tcMar>
              <w:top w:w="70" w:type="dxa"/>
              <w:left w:w="100" w:type="dxa"/>
              <w:bottom w:w="70" w:type="dxa"/>
              <w:right w:w="100" w:type="dxa"/>
            </w:tcMar>
          </w:tcPr>
          <w:p w14:paraId="26AD5861" w14:textId="77777777" w:rsidR="002E77F9" w:rsidRDefault="00000000">
            <w:r>
              <w:rPr>
                <w:b w:val="0"/>
                <w:i w:val="0"/>
                <w:iCs/>
                <w:color w:val="000000"/>
                <w:sz w:val="15"/>
                <w:szCs w:val="20"/>
              </w:rPr>
              <w:t>404 ERR-003, ERR-M4-013, ERR-M4-014; 409 ERR-M4-015, ERR-M4-001; 422 ERR-005; 503 ERR-006; 401 ERR-001; 403 ERR-002</w:t>
            </w:r>
          </w:p>
        </w:tc>
      </w:tr>
      <w:tr w:rsidR="002E77F9" w14:paraId="632452AF" w14:textId="77777777">
        <w:tblPrEx>
          <w:tblCellMar>
            <w:top w:w="0" w:type="dxa"/>
            <w:bottom w:w="0" w:type="dxa"/>
          </w:tblCellMar>
        </w:tblPrEx>
        <w:tc>
          <w:tcPr>
            <w:tcW w:w="1000" w:type="dxa"/>
            <w:tcMar>
              <w:top w:w="70" w:type="dxa"/>
              <w:left w:w="100" w:type="dxa"/>
              <w:bottom w:w="70" w:type="dxa"/>
              <w:right w:w="100" w:type="dxa"/>
            </w:tcMar>
          </w:tcPr>
          <w:p w14:paraId="557FB183" w14:textId="77777777" w:rsidR="002E77F9" w:rsidRDefault="00000000">
            <w:r>
              <w:rPr>
                <w:b w:val="0"/>
                <w:i w:val="0"/>
                <w:iCs/>
                <w:color w:val="000000"/>
                <w:sz w:val="15"/>
                <w:szCs w:val="20"/>
              </w:rPr>
              <w:t>POST</w:t>
            </w:r>
          </w:p>
        </w:tc>
        <w:tc>
          <w:tcPr>
            <w:tcW w:w="2000" w:type="dxa"/>
            <w:tcMar>
              <w:top w:w="70" w:type="dxa"/>
              <w:left w:w="100" w:type="dxa"/>
              <w:bottom w:w="70" w:type="dxa"/>
              <w:right w:w="100" w:type="dxa"/>
            </w:tcMar>
          </w:tcPr>
          <w:p w14:paraId="1EC9E162" w14:textId="77777777" w:rsidR="002E77F9" w:rsidRDefault="00000000">
            <w:r>
              <w:rPr>
                <w:b w:val="0"/>
                <w:i w:val="0"/>
                <w:iCs/>
                <w:color w:val="000000"/>
                <w:sz w:val="15"/>
                <w:szCs w:val="20"/>
              </w:rPr>
              <w:t>/api/m4/v1/ajustes</w:t>
            </w:r>
          </w:p>
        </w:tc>
        <w:tc>
          <w:tcPr>
            <w:tcW w:w="2080" w:type="dxa"/>
            <w:tcMar>
              <w:top w:w="70" w:type="dxa"/>
              <w:left w:w="100" w:type="dxa"/>
              <w:bottom w:w="70" w:type="dxa"/>
              <w:right w:w="100" w:type="dxa"/>
            </w:tcMar>
          </w:tcPr>
          <w:p w14:paraId="41D82A91" w14:textId="77777777" w:rsidR="002E77F9" w:rsidRDefault="00000000">
            <w:r>
              <w:rPr>
                <w:b w:val="0"/>
                <w:i w:val="0"/>
                <w:iCs/>
                <w:color w:val="000000"/>
                <w:sz w:val="15"/>
                <w:szCs w:val="20"/>
              </w:rPr>
              <w:t>Registrar conteo físico y ajuste (registrarAjusteInventario)</w:t>
            </w:r>
          </w:p>
        </w:tc>
        <w:tc>
          <w:tcPr>
            <w:tcW w:w="1800" w:type="dxa"/>
            <w:tcMar>
              <w:top w:w="70" w:type="dxa"/>
              <w:left w:w="100" w:type="dxa"/>
              <w:bottom w:w="70" w:type="dxa"/>
              <w:right w:w="100" w:type="dxa"/>
            </w:tcMar>
          </w:tcPr>
          <w:p w14:paraId="1CE5DED6" w14:textId="77777777" w:rsidR="002E77F9" w:rsidRDefault="00000000">
            <w:r>
              <w:rPr>
                <w:b w:val="0"/>
                <w:i w:val="0"/>
                <w:iCs/>
                <w:color w:val="000000"/>
                <w:sz w:val="15"/>
                <w:szCs w:val="20"/>
              </w:rPr>
              <w:t>cuerpo: id_comercio*, id_variacion*, id_ubicacion*, cantidad_sistema_vista*, cantidad_contada*, motivo_ajuste*, justificacion*, id_autorizacion</w:t>
            </w:r>
          </w:p>
        </w:tc>
        <w:tc>
          <w:tcPr>
            <w:tcW w:w="1800" w:type="dxa"/>
            <w:tcMar>
              <w:top w:w="70" w:type="dxa"/>
              <w:left w:w="100" w:type="dxa"/>
              <w:bottom w:w="70" w:type="dxa"/>
              <w:right w:w="100" w:type="dxa"/>
            </w:tcMar>
          </w:tcPr>
          <w:p w14:paraId="39A26945" w14:textId="77777777" w:rsidR="002E77F9" w:rsidRDefault="00000000">
            <w:r>
              <w:rPr>
                <w:b w:val="0"/>
                <w:i w:val="0"/>
                <w:iCs/>
                <w:color w:val="000000"/>
                <w:sz w:val="15"/>
                <w:szCs w:val="20"/>
              </w:rPr>
              <w:t>201 Ajuste</w:t>
            </w:r>
          </w:p>
        </w:tc>
        <w:tc>
          <w:tcPr>
            <w:tcW w:w="1400" w:type="dxa"/>
            <w:tcMar>
              <w:top w:w="70" w:type="dxa"/>
              <w:left w:w="100" w:type="dxa"/>
              <w:bottom w:w="70" w:type="dxa"/>
              <w:right w:w="100" w:type="dxa"/>
            </w:tcMar>
          </w:tcPr>
          <w:p w14:paraId="26AD5861" w14:textId="77777777" w:rsidR="002E77F9" w:rsidRDefault="00000000">
            <w:r>
              <w:rPr>
                <w:b w:val="0"/>
                <w:i w:val="0"/>
                <w:iCs/>
                <w:color w:val="000000"/>
                <w:sz w:val="15"/>
                <w:szCs w:val="20"/>
              </w:rPr>
              <w:t>404 ERR-003, ERR-M4-002; 409 ERR-M4-016, ERR-M4-015, ERR-M4-017; 422 ERR-005; 503 ERR-006; 401 ERR-001; 403 ERR-002</w:t>
            </w:r>
          </w:p>
        </w:tc>
      </w:tr>
      <w:tr w:rsidR="002E77F9" w14:paraId="632452AF" w14:textId="77777777">
        <w:tblPrEx>
          <w:tblCellMar>
            <w:top w:w="0" w:type="dxa"/>
            <w:bottom w:w="0" w:type="dxa"/>
          </w:tblCellMar>
        </w:tblPrEx>
        <w:tc>
          <w:tcPr>
            <w:tcW w:w="1000" w:type="dxa"/>
            <w:tcMar>
              <w:top w:w="70" w:type="dxa"/>
              <w:left w:w="100" w:type="dxa"/>
              <w:bottom w:w="70" w:type="dxa"/>
              <w:right w:w="100" w:type="dxa"/>
            </w:tcMar>
          </w:tcPr>
          <w:p w14:paraId="557FB183" w14:textId="77777777" w:rsidR="002E77F9" w:rsidRDefault="00000000">
            <w:r>
              <w:rPr>
                <w:b w:val="0"/>
                <w:i w:val="0"/>
                <w:iCs/>
                <w:color w:val="000000"/>
                <w:sz w:val="15"/>
                <w:szCs w:val="20"/>
              </w:rPr>
              <w:t>GET</w:t>
            </w:r>
          </w:p>
        </w:tc>
        <w:tc>
          <w:tcPr>
            <w:tcW w:w="2000" w:type="dxa"/>
            <w:tcMar>
              <w:top w:w="70" w:type="dxa"/>
              <w:left w:w="100" w:type="dxa"/>
              <w:bottom w:w="70" w:type="dxa"/>
              <w:right w:w="100" w:type="dxa"/>
            </w:tcMar>
          </w:tcPr>
          <w:p w14:paraId="1EC9E162" w14:textId="77777777" w:rsidR="002E77F9" w:rsidRDefault="00000000">
            <w:r>
              <w:rPr>
                <w:b w:val="0"/>
                <w:i w:val="0"/>
                <w:iCs/>
                <w:color w:val="000000"/>
                <w:sz w:val="15"/>
                <w:szCs w:val="20"/>
              </w:rPr>
              <w:t>/api/m4/v1/subpedidos/{id_subpedido}/costos-productos-vendidos</w:t>
            </w:r>
          </w:p>
        </w:tc>
        <w:tc>
          <w:tcPr>
            <w:tcW w:w="2080" w:type="dxa"/>
            <w:tcMar>
              <w:top w:w="70" w:type="dxa"/>
              <w:left w:w="100" w:type="dxa"/>
              <w:bottom w:w="70" w:type="dxa"/>
              <w:right w:w="100" w:type="dxa"/>
            </w:tcMar>
          </w:tcPr>
          <w:p w14:paraId="41D82A91" w14:textId="77777777" w:rsidR="002E77F9" w:rsidRDefault="00000000">
            <w:r>
              <w:rPr>
                <w:b w:val="0"/>
                <w:i w:val="0"/>
                <w:iCs/>
                <w:color w:val="000000"/>
                <w:sz w:val="15"/>
                <w:szCs w:val="20"/>
              </w:rPr>
              <w:t>Obtener costos de los productos vendidos de un subpedido (ObtenerCostoProductosVendidos)</w:t>
            </w:r>
          </w:p>
        </w:tc>
        <w:tc>
          <w:tcPr>
            <w:tcW w:w="1800" w:type="dxa"/>
            <w:tcMar>
              <w:top w:w="70" w:type="dxa"/>
              <w:left w:w="100" w:type="dxa"/>
              <w:bottom w:w="70" w:type="dxa"/>
              <w:right w:w="100" w:type="dxa"/>
            </w:tcMar>
          </w:tcPr>
          <w:p w14:paraId="1CE5DED6" w14:textId="77777777" w:rsidR="002E77F9" w:rsidRDefault="00000000">
            <w:r>
              <w:rPr>
                <w:b w:val="0"/>
                <w:i w:val="0"/>
                <w:iCs/>
                <w:color w:val="000000"/>
                <w:sz w:val="15"/>
                <w:szCs w:val="20"/>
              </w:rPr>
              <w:t>id_subpedido*</w:t>
            </w:r>
          </w:p>
        </w:tc>
        <w:tc>
          <w:tcPr>
            <w:tcW w:w="1800" w:type="dxa"/>
            <w:tcMar>
              <w:top w:w="70" w:type="dxa"/>
              <w:left w:w="100" w:type="dxa"/>
              <w:bottom w:w="70" w:type="dxa"/>
              <w:right w:w="100" w:type="dxa"/>
            </w:tcMar>
          </w:tcPr>
          <w:p w14:paraId="39A26945" w14:textId="77777777" w:rsidR="002E77F9" w:rsidRDefault="00000000">
            <w:r>
              <w:rPr>
                <w:b w:val="0"/>
                <w:i w:val="0"/>
                <w:iCs/>
                <w:color w:val="000000"/>
                <w:sz w:val="15"/>
                <w:szCs w:val="20"/>
              </w:rPr>
              <w:t>200 CostosProductosVendidosSubpedido</w:t>
            </w:r>
          </w:p>
        </w:tc>
        <w:tc>
          <w:tcPr>
            <w:tcW w:w="1400" w:type="dxa"/>
            <w:tcMar>
              <w:top w:w="70" w:type="dxa"/>
              <w:left w:w="100" w:type="dxa"/>
              <w:bottom w:w="70" w:type="dxa"/>
              <w:right w:w="100" w:type="dxa"/>
            </w:tcMar>
          </w:tcPr>
          <w:p w14:paraId="26AD5861" w14:textId="77777777" w:rsidR="002E77F9" w:rsidRDefault="00000000">
            <w:r>
              <w:rPr>
                <w:b w:val="0"/>
                <w:i w:val="0"/>
                <w:iCs/>
                <w:color w:val="000000"/>
                <w:sz w:val="15"/>
                <w:szCs w:val="20"/>
              </w:rPr>
              <w:t>401 ERR-001; 403 ERR-002; 404 ERR-003, ERR-M4-018; 409 ERR-M4-019; 422 ERR-005</w:t>
            </w:r>
          </w:p>
        </w:tc>
      </w:tr>
    </w:tbl>
    <w:p w14:paraId="621062A5" w14:textId="77777777" w:rsidR="002E77F9" w:rsidRDefault="00000000">
      <w:pPr>
        <w:pStyle w:val="Ttulo2"/>
        <w:spacing w:before="220" w:after="110"/>
      </w:pPr>
      <w:r>
        <w:t>2.3 Eventos publicados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2800"/>
        <w:gridCol w:w="3880"/>
      </w:tblGrid>
      <w:tr w:rsidR="002E77F9" w14:paraId="0BEF1759" w14:textId="77777777">
        <w:tblPrEx>
          <w:tblCellMar>
            <w:top w:w="0" w:type="dxa"/>
            <w:bottom w:w="0" w:type="dxa"/>
          </w:tblCellMar>
        </w:tblPrEx>
        <w:trPr>
          <w:tblHeader/>
        </w:trPr>
        <w:tc>
          <w:tcPr>
            <w:tcW w:w="2200" w:type="dxa"/>
            <w:shd w:val="clear" w:color="auto" w:fill="1F4E79"/>
            <w:tcMar>
              <w:top w:w="70" w:type="dxa"/>
              <w:left w:w="100" w:type="dxa"/>
              <w:bottom w:w="70" w:type="dxa"/>
              <w:right w:w="100" w:type="dxa"/>
            </w:tcMar>
          </w:tcPr>
          <w:p w14:paraId="29A53832" w14:textId="77777777" w:rsidR="002E77F9" w:rsidRDefault="00000000">
            <w:r>
              <w:rPr>
                <w:b/>
                <w:bCs/>
                <w:color w:val="FFFFFF"/>
                <w:sz w:val="20"/>
                <w:szCs w:val="20"/>
              </w:rPr>
              <w:t>Evento</w:t>
            </w:r>
          </w:p>
        </w:tc>
        <w:tc>
          <w:tcPr>
            <w:tcW w:w="1200" w:type="dxa"/>
            <w:shd w:val="clear" w:color="auto" w:fill="1F4E79"/>
            <w:tcMar>
              <w:top w:w="70" w:type="dxa"/>
              <w:left w:w="100" w:type="dxa"/>
              <w:bottom w:w="70" w:type="dxa"/>
              <w:right w:w="100" w:type="dxa"/>
            </w:tcMar>
          </w:tcPr>
          <w:p w14:paraId="4269B15A" w14:textId="77777777" w:rsidR="002E77F9" w:rsidRDefault="00000000">
            <w:r>
              <w:rPr>
                <w:b/>
                <w:bCs/>
                <w:color w:val="FFFFFF"/>
                <w:sz w:val="20"/>
                <w:szCs w:val="20"/>
              </w:rPr>
              <w:t>Versión</w:t>
            </w:r>
          </w:p>
        </w:tc>
        <w:tc>
          <w:tcPr>
            <w:tcW w:w="2800" w:type="dxa"/>
            <w:shd w:val="clear" w:color="auto" w:fill="1F4E79"/>
            <w:tcMar>
              <w:top w:w="70" w:type="dxa"/>
              <w:left w:w="100" w:type="dxa"/>
              <w:bottom w:w="70" w:type="dxa"/>
              <w:right w:w="100" w:type="dxa"/>
            </w:tcMar>
          </w:tcPr>
          <w:p w14:paraId="6BC5A5B4" w14:textId="77777777" w:rsidR="002E77F9" w:rsidRDefault="00000000">
            <w:r>
              <w:rPr>
                <w:b/>
                <w:bCs/>
                <w:color w:val="FFFFFF"/>
                <w:sz w:val="20"/>
                <w:szCs w:val="20"/>
              </w:rPr>
              <w:t xml:space="preserve">Cuándo se publica</w:t>
            </w:r>
          </w:p>
        </w:tc>
        <w:tc>
          <w:tcPr>
            <w:tcW w:w="3880" w:type="dxa"/>
            <w:shd w:val="clear" w:color="auto" w:fill="1F4E79"/>
            <w:tcMar>
              <w:top w:w="70" w:type="dxa"/>
              <w:left w:w="100" w:type="dxa"/>
              <w:bottom w:w="70" w:type="dxa"/>
              <w:right w:w="100" w:type="dxa"/>
            </w:tcMar>
          </w:tcPr>
          <w:p w14:paraId="1872ECB2" w14:textId="77777777" w:rsidR="002E77F9" w:rsidRDefault="00000000">
            <w:r>
              <w:rPr>
                <w:b/>
                <w:bCs/>
                <w:color w:val="FFFFFF"/>
                <w:sz w:val="20"/>
                <w:szCs w:val="20"/>
              </w:rPr>
              <w:t>Carga útil (campos y tipos)</w:t>
            </w:r>
          </w:p>
        </w:tc>
      </w:tr>
      <w:tr w:rsidR="002E77F9" w14:paraId="1B912237" w14:textId="77777777">
        <w:tblPrEx>
          <w:tblCellMar>
            <w:top w:w="0" w:type="dxa"/>
            <w:bottom w:w="0" w:type="dxa"/>
          </w:tblCellMar>
        </w:tblPrEx>
        <w:tc>
          <w:tcPr>
            <w:tcW w:w="2200" w:type="dxa"/>
            <w:tcMar>
              <w:top w:w="70" w:type="dxa"/>
              <w:left w:w="100" w:type="dxa"/>
              <w:bottom w:w="70" w:type="dxa"/>
              <w:right w:w="100" w:type="dxa"/>
            </w:tcMar>
          </w:tcPr>
          <w:p w14:paraId="6E5F6B06" w14:textId="77777777" w:rsidR="002E77F9" w:rsidRDefault="00000000">
            <w:r>
              <w:rPr>
                <w:b w:val="0"/>
                <w:i w:val="0"/>
                <w:iCs/>
                <w:color w:val="000000"/>
                <w:sz w:val="16"/>
                <w:szCs w:val="20"/>
              </w:rPr>
              <w:t>ExistenciaReservada</w:t>
            </w:r>
          </w:p>
        </w:tc>
        <w:tc>
          <w:tcPr>
            <w:tcW w:w="1200" w:type="dxa"/>
            <w:tcMar>
              <w:top w:w="70" w:type="dxa"/>
              <w:left w:w="100" w:type="dxa"/>
              <w:bottom w:w="70" w:type="dxa"/>
              <w:right w:w="100" w:type="dxa"/>
            </w:tcMar>
          </w:tcPr>
          <w:p w14:paraId="5D99C023" w14:textId="77777777" w:rsidR="002E77F9" w:rsidRDefault="00000000">
            <w:r>
              <w:rPr>
                <w:b w:val="0"/>
                <w:i w:val="0"/>
                <w:iCs/>
                <w:color w:val="000000"/>
                <w:sz w:val="16"/>
                <w:szCs w:val="20"/>
              </w:rPr>
              <w:t>v1.0.0</w:t>
            </w:r>
          </w:p>
        </w:tc>
        <w:tc>
          <w:tcPr>
            <w:tcW w:w="2800" w:type="dxa"/>
            <w:tcMar>
              <w:top w:w="70" w:type="dxa"/>
              <w:left w:w="100" w:type="dxa"/>
              <w:bottom w:w="70" w:type="dxa"/>
              <w:right w:w="100" w:type="dxa"/>
            </w:tcMar>
          </w:tcPr>
          <w:p w14:paraId="6E6CDB66" w14:textId="77777777" w:rsidR="002E77F9" w:rsidRDefault="00000000">
            <w:r>
              <w:rPr>
                <w:b w:val="0"/>
                <w:i w:val="0"/>
                <w:iCs/>
                <w:color w:val="000000"/>
                <w:sz w:val="16"/>
                <w:szCs w:val="20"/>
              </w:rPr>
              <w:t>Se crea correctamente una reserva de existencia.</w:t>
            </w:r>
          </w:p>
        </w:tc>
        <w:tc>
          <w:tcPr>
            <w:tcW w:w="3880" w:type="dxa"/>
            <w:tcMar>
              <w:top w:w="70" w:type="dxa"/>
              <w:left w:w="100" w:type="dxa"/>
              <w:bottom w:w="70" w:type="dxa"/>
              <w:right w:w="100" w:type="dxa"/>
            </w:tcMar>
          </w:tcPr>
          <w:p w14:paraId="6129CC57" w14:textId="77777777" w:rsidR="002E77F9" w:rsidRDefault="00000000">
            <w:r>
              <w:rPr>
                <w:b w:val="0"/>
                <w:i w:val="0"/>
                <w:iCs/>
                <w:color w:val="000000"/>
                <w:sz w:val="16"/>
                <w:szCs w:val="20"/>
              </w:rPr>
              <w:t>id_reserva: UUID, id_comercio: entero, id_variacion: entero, id_ubicacion: entero, cantidad: entero, fecha_expiracion: fecha-hora, id_evento: UUID, version_evento: texto, fecha_evento: fecha-hora</w:t>
            </w:r>
          </w:p>
        </w:tc>
      </w:tr>
      <w:tr w:rsidR="002E77F9" w14:paraId="1B912237" w14:textId="77777777">
        <w:tblPrEx>
          <w:tblCellMar>
            <w:top w:w="0" w:type="dxa"/>
            <w:bottom w:w="0" w:type="dxa"/>
          </w:tblCellMar>
        </w:tblPrEx>
        <w:tc>
          <w:tcPr>
            <w:tcW w:w="2200" w:type="dxa"/>
            <w:tcMar>
              <w:top w:w="70" w:type="dxa"/>
              <w:left w:w="100" w:type="dxa"/>
              <w:bottom w:w="70" w:type="dxa"/>
              <w:right w:w="100" w:type="dxa"/>
            </w:tcMar>
          </w:tcPr>
          <w:p w14:paraId="6E5F6B06" w14:textId="77777777" w:rsidR="002E77F9" w:rsidRDefault="00000000">
            <w:r>
              <w:rPr>
                <w:b w:val="0"/>
                <w:i w:val="0"/>
                <w:iCs/>
                <w:color w:val="000000"/>
                <w:sz w:val="16"/>
                <w:szCs w:val="20"/>
              </w:rPr>
              <w:t>ExistenciaAgotada</w:t>
            </w:r>
          </w:p>
        </w:tc>
        <w:tc>
          <w:tcPr>
            <w:tcW w:w="1200" w:type="dxa"/>
            <w:tcMar>
              <w:top w:w="70" w:type="dxa"/>
              <w:left w:w="100" w:type="dxa"/>
              <w:bottom w:w="70" w:type="dxa"/>
              <w:right w:w="100" w:type="dxa"/>
            </w:tcMar>
          </w:tcPr>
          <w:p w14:paraId="5D99C023" w14:textId="77777777" w:rsidR="002E77F9" w:rsidRDefault="00000000">
            <w:r>
              <w:rPr>
                <w:b w:val="0"/>
                <w:i w:val="0"/>
                <w:iCs/>
                <w:color w:val="000000"/>
                <w:sz w:val="16"/>
                <w:szCs w:val="20"/>
              </w:rPr>
              <w:t>v1.0.0</w:t>
            </w:r>
          </w:p>
        </w:tc>
        <w:tc>
          <w:tcPr>
            <w:tcW w:w="2800" w:type="dxa"/>
            <w:tcMar>
              <w:top w:w="70" w:type="dxa"/>
              <w:left w:w="100" w:type="dxa"/>
              <w:bottom w:w="70" w:type="dxa"/>
              <w:right w:w="100" w:type="dxa"/>
            </w:tcMar>
          </w:tcPr>
          <w:p w14:paraId="6E6CDB66" w14:textId="77777777" w:rsidR="002E77F9" w:rsidRDefault="00000000">
            <w:r>
              <w:rPr>
                <w:b w:val="0"/>
                <w:i w:val="0"/>
                <w:iCs/>
                <w:color w:val="000000"/>
                <w:sz w:val="16"/>
                <w:szCs w:val="20"/>
              </w:rPr>
              <w:t>La cantidad disponible de una variación llega a 0, sumando todas las ubicaciones del comercio; id_ubicacion viaja nulo.</w:t>
            </w:r>
          </w:p>
        </w:tc>
        <w:tc>
          <w:tcPr>
            <w:tcW w:w="3880" w:type="dxa"/>
            <w:tcMar>
              <w:top w:w="70" w:type="dxa"/>
              <w:left w:w="100" w:type="dxa"/>
              <w:bottom w:w="70" w:type="dxa"/>
              <w:right w:w="100" w:type="dxa"/>
            </w:tcMar>
          </w:tcPr>
          <w:p w14:paraId="6129CC57" w14:textId="77777777" w:rsidR="002E77F9" w:rsidRDefault="00000000">
            <w:r>
              <w:rPr>
                <w:b w:val="0"/>
                <w:i w:val="0"/>
                <w:iCs/>
                <w:color w:val="000000"/>
                <w:sz w:val="16"/>
                <w:szCs w:val="20"/>
              </w:rPr>
              <w:t>id_comercio: entero, id_producto: entero, id_variacion: entero, id_ubicacion: entero, cantidad_disponible: entero, fecha_evento: fecha-hora, id_evento: UUID, version_evento: texto</w:t>
            </w:r>
          </w:p>
        </w:tc>
      </w:tr>
      <w:tr w:rsidR="002E77F9" w14:paraId="1B912237" w14:textId="77777777">
        <w:tblPrEx>
          <w:tblCellMar>
            <w:top w:w="0" w:type="dxa"/>
            <w:bottom w:w="0" w:type="dxa"/>
          </w:tblCellMar>
        </w:tblPrEx>
        <w:tc>
          <w:tcPr>
            <w:tcW w:w="2200" w:type="dxa"/>
            <w:tcMar>
              <w:top w:w="70" w:type="dxa"/>
              <w:left w:w="100" w:type="dxa"/>
              <w:bottom w:w="70" w:type="dxa"/>
              <w:right w:w="100" w:type="dxa"/>
            </w:tcMar>
          </w:tcPr>
          <w:p w14:paraId="6E5F6B06" w14:textId="77777777" w:rsidR="002E77F9" w:rsidRDefault="00000000">
            <w:r>
              <w:rPr>
                <w:b w:val="0"/>
                <w:i w:val="0"/>
                <w:iCs/>
                <w:color w:val="000000"/>
                <w:sz w:val="16"/>
                <w:szCs w:val="20"/>
              </w:rPr>
              <w:t>SalidaInventarioConfirmada</w:t>
            </w:r>
          </w:p>
        </w:tc>
        <w:tc>
          <w:tcPr>
            <w:tcW w:w="1200" w:type="dxa"/>
            <w:tcMar>
              <w:top w:w="70" w:type="dxa"/>
              <w:left w:w="100" w:type="dxa"/>
              <w:bottom w:w="70" w:type="dxa"/>
              <w:right w:w="100" w:type="dxa"/>
            </w:tcMar>
          </w:tcPr>
          <w:p w14:paraId="5D99C023" w14:textId="77777777" w:rsidR="002E77F9" w:rsidRDefault="00000000">
            <w:r>
              <w:rPr>
                <w:b w:val="0"/>
                <w:i w:val="0"/>
                <w:iCs/>
                <w:color w:val="000000"/>
                <w:sz w:val="16"/>
                <w:szCs w:val="20"/>
              </w:rPr>
              <w:t>v1.0.0</w:t>
            </w:r>
          </w:p>
        </w:tc>
        <w:tc>
          <w:tcPr>
            <w:tcW w:w="2800" w:type="dxa"/>
            <w:tcMar>
              <w:top w:w="70" w:type="dxa"/>
              <w:left w:w="100" w:type="dxa"/>
              <w:bottom w:w="70" w:type="dxa"/>
              <w:right w:w="100" w:type="dxa"/>
            </w:tcMar>
          </w:tcPr>
          <w:p w14:paraId="6E6CDB66" w14:textId="77777777" w:rsidR="002E77F9" w:rsidRDefault="00000000">
            <w:r>
              <w:rPr>
                <w:b w:val="0"/>
                <w:i w:val="0"/>
                <w:iCs/>
                <w:color w:val="000000"/>
                <w:sz w:val="16"/>
                <w:szCs w:val="20"/>
              </w:rPr>
              <w:t>Se confirma la salida física asociada a una reserva/pedido despachado y se registra el movimiento valorizado.</w:t>
            </w:r>
          </w:p>
        </w:tc>
        <w:tc>
          <w:tcPr>
            <w:tcW w:w="3880" w:type="dxa"/>
            <w:tcMar>
              <w:top w:w="70" w:type="dxa"/>
              <w:left w:w="100" w:type="dxa"/>
              <w:bottom w:w="70" w:type="dxa"/>
              <w:right w:w="100" w:type="dxa"/>
            </w:tcMar>
          </w:tcPr>
          <w:p w14:paraId="6129CC57" w14:textId="77777777" w:rsidR="002E77F9" w:rsidRDefault="00000000">
            <w:r>
              <w:rPr>
                <w:b w:val="0"/>
                <w:i w:val="0"/>
                <w:iCs/>
                <w:color w:val="000000"/>
                <w:sz w:val="16"/>
                <w:szCs w:val="20"/>
              </w:rPr>
              <w:t>id_movimiento: entero, id_comercio: entero, id_pedido: entero, id_subpedido: entero, id_variacion: entero, id_ubicacion: entero, cantidad: entero, costo_unitario: decimal, fecha_movimiento: fecha-hora, monto_total: decimal, id_evento: UUID, version_evento: texto, fecha_evento: fecha-hora</w:t>
            </w:r>
          </w:p>
        </w:tc>
      </w:tr>
      <w:tr w:rsidR="002E77F9" w14:paraId="1B912237" w14:textId="77777777">
        <w:tblPrEx>
          <w:tblCellMar>
            <w:top w:w="0" w:type="dxa"/>
            <w:bottom w:w="0" w:type="dxa"/>
          </w:tblCellMar>
        </w:tblPrEx>
        <w:tc>
          <w:tcPr>
            <w:tcW w:w="2200" w:type="dxa"/>
            <w:tcMar>
              <w:top w:w="70" w:type="dxa"/>
              <w:left w:w="100" w:type="dxa"/>
              <w:bottom w:w="70" w:type="dxa"/>
              <w:right w:w="100" w:type="dxa"/>
            </w:tcMar>
          </w:tcPr>
          <w:p w14:paraId="6E5F6B06" w14:textId="77777777" w:rsidR="002E77F9" w:rsidRDefault="00000000">
            <w:r>
              <w:rPr>
                <w:b w:val="0"/>
                <w:i w:val="0"/>
                <w:iCs/>
                <w:color w:val="000000"/>
                <w:sz w:val="16"/>
                <w:szCs w:val="20"/>
              </w:rPr>
              <w:t>ExistenciaRepuesta</w:t>
            </w:r>
          </w:p>
        </w:tc>
        <w:tc>
          <w:tcPr>
            <w:tcW w:w="1200" w:type="dxa"/>
            <w:tcMar>
              <w:top w:w="70" w:type="dxa"/>
              <w:left w:w="100" w:type="dxa"/>
              <w:bottom w:w="70" w:type="dxa"/>
              <w:right w:w="100" w:type="dxa"/>
            </w:tcMar>
          </w:tcPr>
          <w:p w14:paraId="5D99C023" w14:textId="77777777" w:rsidR="002E77F9" w:rsidRDefault="00000000">
            <w:r>
              <w:rPr>
                <w:b w:val="0"/>
                <w:i w:val="0"/>
                <w:iCs/>
                <w:color w:val="000000"/>
                <w:sz w:val="16"/>
                <w:szCs w:val="20"/>
              </w:rPr>
              <w:t>v1.0.0</w:t>
            </w:r>
          </w:p>
        </w:tc>
        <w:tc>
          <w:tcPr>
            <w:tcW w:w="2800" w:type="dxa"/>
            <w:tcMar>
              <w:top w:w="70" w:type="dxa"/>
              <w:left w:w="100" w:type="dxa"/>
              <w:bottom w:w="70" w:type="dxa"/>
              <w:right w:w="100" w:type="dxa"/>
            </w:tcMar>
          </w:tcPr>
          <w:p w14:paraId="6E6CDB66" w14:textId="77777777" w:rsidR="002E77F9" w:rsidRDefault="00000000">
            <w:r>
              <w:rPr>
                <w:b w:val="0"/>
                <w:i w:val="0"/>
                <w:iCs/>
                <w:color w:val="000000"/>
                <w:sz w:val="16"/>
                <w:szCs w:val="20"/>
              </w:rPr>
              <w:t>El total de la variación en el comercio, sumando todas las ubicaciones, vuelve a ser mayor que 0; id_ubicacion viaja nulo.</w:t>
            </w:r>
          </w:p>
        </w:tc>
        <w:tc>
          <w:tcPr>
            <w:tcW w:w="3880" w:type="dxa"/>
            <w:tcMar>
              <w:top w:w="70" w:type="dxa"/>
              <w:left w:w="100" w:type="dxa"/>
              <w:bottom w:w="70" w:type="dxa"/>
              <w:right w:w="100" w:type="dxa"/>
            </w:tcMar>
          </w:tcPr>
          <w:p w14:paraId="6129CC57" w14:textId="77777777" w:rsidR="002E77F9" w:rsidRDefault="00000000">
            <w:r>
              <w:rPr>
                <w:b w:val="0"/>
                <w:i w:val="0"/>
                <w:iCs/>
                <w:color w:val="000000"/>
                <w:sz w:val="16"/>
                <w:szCs w:val="20"/>
              </w:rPr>
              <w:t>id_comercio: entero, id_producto: entero, id_variacion: entero, id_ubicacion: entero, cantidad_disponible: entero, fecha_evento: fecha-hora, id_evento: UUID, version_evento: texto</w:t>
            </w:r>
          </w:p>
        </w:tc>
      </w:tr>
      <w:tr w:rsidR="002E77F9" w14:paraId="1B912237" w14:textId="77777777">
        <w:tblPrEx>
          <w:tblCellMar>
            <w:top w:w="0" w:type="dxa"/>
            <w:bottom w:w="0" w:type="dxa"/>
          </w:tblCellMar>
        </w:tblPrEx>
        <w:tc>
          <w:tcPr>
            <w:tcW w:w="2200" w:type="dxa"/>
            <w:tcMar>
              <w:top w:w="70" w:type="dxa"/>
              <w:left w:w="100" w:type="dxa"/>
              <w:bottom w:w="70" w:type="dxa"/>
              <w:right w:w="100" w:type="dxa"/>
            </w:tcMar>
          </w:tcPr>
          <w:p w14:paraId="6E5F6B06" w14:textId="77777777" w:rsidR="002E77F9" w:rsidRDefault="00000000">
            <w:r>
              <w:rPr>
                <w:b w:val="0"/>
                <w:i w:val="0"/>
                <w:iCs/>
                <w:color w:val="000000"/>
                <w:sz w:val="16"/>
                <w:szCs w:val="20"/>
              </w:rPr>
              <w:t>ReservaVencida</w:t>
            </w:r>
          </w:p>
        </w:tc>
        <w:tc>
          <w:tcPr>
            <w:tcW w:w="1200" w:type="dxa"/>
            <w:tcMar>
              <w:top w:w="70" w:type="dxa"/>
              <w:left w:w="100" w:type="dxa"/>
              <w:bottom w:w="70" w:type="dxa"/>
              <w:right w:w="100" w:type="dxa"/>
            </w:tcMar>
          </w:tcPr>
          <w:p w14:paraId="5D99C023" w14:textId="77777777" w:rsidR="002E77F9" w:rsidRDefault="00000000">
            <w:r>
              <w:rPr>
                <w:b w:val="0"/>
                <w:i w:val="0"/>
                <w:iCs/>
                <w:color w:val="000000"/>
                <w:sz w:val="16"/>
                <w:szCs w:val="20"/>
              </w:rPr>
              <w:t>v1.0.0</w:t>
            </w:r>
          </w:p>
        </w:tc>
        <w:tc>
          <w:tcPr>
            <w:tcW w:w="2800" w:type="dxa"/>
            <w:tcMar>
              <w:top w:w="70" w:type="dxa"/>
              <w:left w:w="100" w:type="dxa"/>
              <w:bottom w:w="70" w:type="dxa"/>
              <w:right w:w="100" w:type="dxa"/>
            </w:tcMar>
          </w:tcPr>
          <w:p w14:paraId="6E6CDB66" w14:textId="77777777" w:rsidR="002E77F9" w:rsidRDefault="00000000">
            <w:r>
              <w:rPr>
                <w:b w:val="0"/>
                <w:i w:val="0"/>
                <w:iCs/>
                <w:color w:val="000000"/>
                <w:sz w:val="16"/>
                <w:szCs w:val="20"/>
              </w:rPr>
              <w:t>Una reserva activa alcanza su fecha de expiración sin confirmarse.</w:t>
            </w:r>
          </w:p>
        </w:tc>
        <w:tc>
          <w:tcPr>
            <w:tcW w:w="3880" w:type="dxa"/>
            <w:tcMar>
              <w:top w:w="70" w:type="dxa"/>
              <w:left w:w="100" w:type="dxa"/>
              <w:bottom w:w="70" w:type="dxa"/>
              <w:right w:w="100" w:type="dxa"/>
            </w:tcMar>
          </w:tcPr>
          <w:p w14:paraId="6129CC57" w14:textId="77777777" w:rsidR="002E77F9" w:rsidRDefault="00000000">
            <w:r>
              <w:rPr>
                <w:b w:val="0"/>
                <w:i w:val="0"/>
                <w:iCs/>
                <w:color w:val="000000"/>
                <w:sz w:val="16"/>
                <w:szCs w:val="20"/>
              </w:rPr>
              <w:t>id_reserva: UUID, id_comercio: entero, id_pedido: entero, id_subpedido: entero, fecha_expiracion: fecha-hora, id_evento: UUID, version_evento: texto, fecha_evento: fecha-hora</w:t>
            </w:r>
          </w:p>
        </w:tc>
      </w:tr>
      <w:tr w:rsidR="002E77F9" w14:paraId="1B912237" w14:textId="77777777">
        <w:tblPrEx>
          <w:tblCellMar>
            <w:top w:w="0" w:type="dxa"/>
            <w:bottom w:w="0" w:type="dxa"/>
          </w:tblCellMar>
        </w:tblPrEx>
        <w:tc>
          <w:tcPr>
            <w:tcW w:w="2200" w:type="dxa"/>
            <w:tcMar>
              <w:top w:w="70" w:type="dxa"/>
              <w:left w:w="100" w:type="dxa"/>
              <w:bottom w:w="70" w:type="dxa"/>
              <w:right w:w="100" w:type="dxa"/>
            </w:tcMar>
          </w:tcPr>
          <w:p w14:paraId="6E5F6B06" w14:textId="77777777" w:rsidR="002E77F9" w:rsidRDefault="00000000">
            <w:r>
              <w:rPr>
                <w:b w:val="0"/>
                <w:i w:val="0"/>
                <w:iCs/>
                <w:color w:val="000000"/>
                <w:sz w:val="16"/>
                <w:szCs w:val="20"/>
              </w:rPr>
              <w:t>AlertaStockMinimo</w:t>
            </w:r>
          </w:p>
        </w:tc>
        <w:tc>
          <w:tcPr>
            <w:tcW w:w="1200" w:type="dxa"/>
            <w:tcMar>
              <w:top w:w="70" w:type="dxa"/>
              <w:left w:w="100" w:type="dxa"/>
              <w:bottom w:w="70" w:type="dxa"/>
              <w:right w:w="100" w:type="dxa"/>
            </w:tcMar>
          </w:tcPr>
          <w:p w14:paraId="5D99C023" w14:textId="77777777" w:rsidR="002E77F9" w:rsidRDefault="00000000">
            <w:r>
              <w:rPr>
                <w:b w:val="0"/>
                <w:i w:val="0"/>
                <w:iCs/>
                <w:color w:val="000000"/>
                <w:sz w:val="16"/>
                <w:szCs w:val="20"/>
              </w:rPr>
              <w:t>v1.0.0</w:t>
            </w:r>
          </w:p>
        </w:tc>
        <w:tc>
          <w:tcPr>
            <w:tcW w:w="2800" w:type="dxa"/>
            <w:tcMar>
              <w:top w:w="70" w:type="dxa"/>
              <w:left w:w="100" w:type="dxa"/>
              <w:bottom w:w="70" w:type="dxa"/>
              <w:right w:w="100" w:type="dxa"/>
            </w:tcMar>
          </w:tcPr>
          <w:p w14:paraId="6E6CDB66" w14:textId="77777777" w:rsidR="002E77F9" w:rsidRDefault="00000000">
            <w:r>
              <w:rPr>
                <w:b w:val="0"/>
                <w:i w:val="0"/>
                <w:iCs/>
                <w:color w:val="000000"/>
                <w:sz w:val="16"/>
                <w:szCs w:val="20"/>
              </w:rPr>
              <w:t>La cantidad disponible queda igual o por debajo del stock mínimo configurado.</w:t>
            </w:r>
          </w:p>
        </w:tc>
        <w:tc>
          <w:tcPr>
            <w:tcW w:w="3880" w:type="dxa"/>
            <w:tcMar>
              <w:top w:w="70" w:type="dxa"/>
              <w:left w:w="100" w:type="dxa"/>
              <w:bottom w:w="70" w:type="dxa"/>
              <w:right w:w="100" w:type="dxa"/>
            </w:tcMar>
          </w:tcPr>
          <w:p w14:paraId="6129CC57" w14:textId="77777777" w:rsidR="002E77F9" w:rsidRDefault="00000000">
            <w:r>
              <w:rPr>
                <w:b w:val="0"/>
                <w:i w:val="0"/>
                <w:iCs/>
                <w:color w:val="000000"/>
                <w:sz w:val="16"/>
                <w:szCs w:val="20"/>
              </w:rPr>
              <w:t>id_comercio: entero, id_variacion: entero, id_ubicacion: entero, cantidad_disponible: entero, stock_minimo: entero, fecha_evento: fecha-hora, id_evento: UUID, version_evento: texto</w:t>
            </w:r>
          </w:p>
        </w:tc>
      </w:tr>
    </w:tbl>
    <w:p w14:paraId="29DA4E15" w14:textId="77777777" w:rsidR="002E77F9" w:rsidRDefault="00000000">
      <w:pPr>
        <w:pStyle w:val="Ttulo2"/>
        <w:spacing w:before="220" w:after="110"/>
      </w:pPr>
      <w:r>
        <w:t>2.4 Esquemas expuestos</w:t>
      </w:r>
    </w:p>
    <w:p w14:paraId="36F234A6" w14:textId="77777777" w:rsidR="002E77F9" w:rsidRDefault="00000000">
      <w:pPr>
        <w:spacing w:after="100"/>
      </w:pPr>
      <w:r>
        <w:rPr>
          <w:b/>
          <w:i w:val="0"/>
          <w:iCs/>
          <w:color w:val="000000"/>
          <w:sz w:val="18"/>
        </w:rPr>
        <w:t>Disponibilidad:</w:t>
      </w:r>
      <w:r>
        <w:rPr>
          <w:b w:val="0"/>
          <w:i w:val="0"/>
          <w:color w:val="000000"/>
          <w:sz w:val="18"/>
        </w:rPr>
        <w:t xml:space="preserve"> id_comercio* (entero), id_variacion* (entero), id_ubicacion (entero), cantidad_disponible* (entero), estado_disponibilidad* (texto), bajo_stock* (booleano)</w:t>
      </w:r>
    </w:p>
    <w:p w14:paraId="36F234A6" w14:textId="77777777" w:rsidR="002E77F9" w:rsidRDefault="00000000">
      <w:pPr>
        <w:spacing w:after="100"/>
      </w:pPr>
      <w:r>
        <w:rPr>
          <w:b/>
          <w:i w:val="0"/>
          <w:iCs/>
          <w:color w:val="000000"/>
          <w:sz w:val="18"/>
        </w:rPr>
        <w:t>DisponibilidadProducto:</w:t>
      </w:r>
      <w:r>
        <w:rPr>
          <w:b w:val="0"/>
          <w:i w:val="0"/>
          <w:color w:val="000000"/>
          <w:sz w:val="18"/>
        </w:rPr>
        <w:t xml:space="preserve"> id_comercio* (entero), id_producto* (entero), estado_disponibilidad* (texto)</w:t>
      </w:r>
    </w:p>
    <w:p w14:paraId="36F234A6" w14:textId="77777777" w:rsidR="002E77F9" w:rsidRDefault="00000000">
      <w:pPr>
        <w:spacing w:after="100"/>
      </w:pPr>
      <w:r>
        <w:rPr>
          <w:b/>
          <w:i w:val="0"/>
          <w:iCs/>
          <w:color w:val="000000"/>
          <w:sz w:val="18"/>
        </w:rPr>
        <w:t>ReservaSolicitud:</w:t>
      </w:r>
      <w:r>
        <w:rPr>
          <w:b w:val="0"/>
          <w:i w:val="0"/>
          <w:color w:val="000000"/>
          <w:sz w:val="18"/>
        </w:rPr>
        <w:t xml:space="preserve"> id_comercio* (entero), id_variacion* (entero), id_ubicacion (entero), cantidad* (entero), expiracion_minutos (entero)</w:t>
      </w:r>
    </w:p>
    <w:p w14:paraId="36F234A6" w14:textId="77777777" w:rsidR="002E77F9" w:rsidRDefault="00000000">
      <w:pPr>
        <w:spacing w:after="100"/>
      </w:pPr>
      <w:r>
        <w:rPr>
          <w:b/>
          <w:i w:val="0"/>
          <w:iCs/>
          <w:color w:val="000000"/>
          <w:sz w:val="18"/>
        </w:rPr>
        <w:t>Reserva:</w:t>
      </w:r>
      <w:r>
        <w:rPr>
          <w:b w:val="0"/>
          <w:i w:val="0"/>
          <w:color w:val="000000"/>
          <w:sz w:val="18"/>
        </w:rPr>
        <w:t xml:space="preserve"> id_reserva* (UUID), id_comercio* (entero), id_existencia* (entero), id_variacion* (entero), id_ubicacion* (entero), cantidad* (entero), estado_reserva* (texto), id_pedido (entero), id_subpedido (entero), fecha_creacion* (fecha-hora), fecha_expiracion* (fecha-hora), fecha_resolucion (fecha-hora), motivo_cierre (texto)</w:t>
      </w:r>
    </w:p>
    <w:p w14:paraId="36F234A6" w14:textId="77777777" w:rsidR="002E77F9" w:rsidRDefault="00000000">
      <w:pPr>
        <w:spacing w:after="100"/>
      </w:pPr>
      <w:r>
        <w:rPr>
          <w:b/>
          <w:i w:val="0"/>
          <w:iCs/>
          <w:color w:val="000000"/>
          <w:sz w:val="18"/>
        </w:rPr>
        <w:t>SalidaReserva:</w:t>
      </w:r>
      <w:r>
        <w:rPr>
          <w:b w:val="0"/>
          <w:i w:val="0"/>
          <w:color w:val="000000"/>
          <w:sz w:val="18"/>
        </w:rPr>
        <w:t xml:space="preserve"> id_movimiento* (entero), id_kardex (entero), id_reserva* (UUID), id_comercio (entero), id_variacion* (entero), cantidad* (entero), costo_unitario* (decimal), monto_total* (decimal), fecha_movimiento (fecha-hora)</w:t>
      </w:r>
    </w:p>
    <w:p w14:paraId="36F234A6" w14:textId="77777777" w:rsidR="002E77F9" w:rsidRDefault="00000000">
      <w:pPr>
        <w:spacing w:after="100"/>
      </w:pPr>
      <w:r>
        <w:rPr>
          <w:b/>
          <w:i w:val="0"/>
          <w:iCs/>
          <w:color w:val="000000"/>
          <w:sz w:val="18"/>
        </w:rPr>
        <w:t>Movimiento:</w:t>
      </w:r>
      <w:r>
        <w:rPr>
          <w:b w:val="0"/>
          <w:i w:val="0"/>
          <w:color w:val="000000"/>
          <w:sz w:val="18"/>
        </w:rPr>
        <w:t xml:space="preserve"> id_movimiento* (entero), id_existencia* (entero), id_comercio* (entero), id_producto* (entero), id_variacion* (entero), id_ubicacion* (entero), tipo_movimiento* (texto), efecto_stock* (texto), cantidad* (entero), costo_unitario (decimal), id_usuario* (entero), referencia_tipo (texto), referencia_id (texto), justificacion* (texto), fecha_movimiento* (fecha-hora), id_autorizador (entero), fecha_autorizacion (fecha-hora), saldo_reservado (entero), saldo_disponible (entero)</w:t>
      </w:r>
    </w:p>
    <w:p w14:paraId="36F234A6" w14:textId="77777777" w:rsidR="002E77F9" w:rsidRDefault="00000000">
      <w:pPr>
        <w:spacing w:after="100"/>
      </w:pPr>
      <w:r>
        <w:rPr>
          <w:b/>
          <w:i w:val="0"/>
          <w:iCs/>
          <w:color w:val="000000"/>
          <w:sz w:val="18"/>
        </w:rPr>
        <w:t>MovimientoSolicitud:</w:t>
      </w:r>
      <w:r>
        <w:rPr>
          <w:b w:val="0"/>
          <w:i w:val="0"/>
          <w:color w:val="000000"/>
          <w:sz w:val="18"/>
        </w:rPr>
        <w:t xml:space="preserve"> </w:t>
      </w:r>
    </w:p>
    <w:p w14:paraId="36F234A6" w14:textId="77777777" w:rsidR="002E77F9" w:rsidRDefault="00000000">
      <w:pPr>
        <w:spacing w:after="100"/>
      </w:pPr>
      <w:r>
        <w:rPr>
          <w:b/>
          <w:i w:val="0"/>
          <w:iCs/>
          <w:color w:val="000000"/>
          <w:sz w:val="18"/>
        </w:rPr>
        <w:t>TransferenciaSolicitud:</w:t>
      </w:r>
      <w:r>
        <w:rPr>
          <w:b w:val="0"/>
          <w:i w:val="0"/>
          <w:color w:val="000000"/>
          <w:sz w:val="18"/>
        </w:rPr>
        <w:t xml:space="preserve"> id_comercio* (entero), id_variacion* (entero), id_ubicacion_origen* (entero), id_ubicacion_destino* (entero), cantidad* (entero), justificacion* (texto), id_autorizacion* (texto)</w:t>
      </w:r>
    </w:p>
    <w:p w14:paraId="36F234A6" w14:textId="77777777" w:rsidR="002E77F9" w:rsidRDefault="00000000">
      <w:pPr>
        <w:spacing w:after="100"/>
      </w:pPr>
      <w:r>
        <w:rPr>
          <w:b/>
          <w:i w:val="0"/>
          <w:iCs/>
          <w:color w:val="000000"/>
          <w:sz w:val="18"/>
        </w:rPr>
        <w:t>TransferenciaRespuesta:</w:t>
      </w:r>
      <w:r>
        <w:rPr>
          <w:b w:val="0"/>
          <w:i w:val="0"/>
          <w:color w:val="000000"/>
          <w:sz w:val="18"/>
        </w:rPr>
        <w:t xml:space="preserve"> id_transferencia (UUID), movimientos (lista de Movimiento)</w:t>
      </w:r>
    </w:p>
    <w:p w14:paraId="36F234A6" w14:textId="77777777" w:rsidR="002E77F9" w:rsidRDefault="00000000">
      <w:pPr>
        <w:spacing w:after="100"/>
      </w:pPr>
      <w:r>
        <w:rPr>
          <w:b/>
          <w:i w:val="0"/>
          <w:iCs/>
          <w:color w:val="000000"/>
          <w:sz w:val="18"/>
        </w:rPr>
        <w:t>AjusteSolicitud:</w:t>
      </w:r>
      <w:r>
        <w:rPr>
          <w:b w:val="0"/>
          <w:i w:val="0"/>
          <w:color w:val="000000"/>
          <w:sz w:val="18"/>
        </w:rPr>
        <w:t xml:space="preserve"> id_comercio* (entero), id_variacion* (entero), id_ubicacion* (entero), cantidad_sistema_vista* (entero), cantidad_contada* (entero), motivo_ajuste* (texto), justificacion* (texto), id_autorizacion (texto)</w:t>
      </w:r>
    </w:p>
    <w:p w14:paraId="36F234A6" w14:textId="77777777" w:rsidR="002E77F9" w:rsidRDefault="00000000">
      <w:pPr>
        <w:spacing w:after="100"/>
      </w:pPr>
      <w:r>
        <w:rPr>
          <w:b/>
          <w:i w:val="0"/>
          <w:iCs/>
          <w:color w:val="000000"/>
          <w:sz w:val="18"/>
        </w:rPr>
        <w:t>Ajuste:</w:t>
      </w:r>
      <w:r>
        <w:rPr>
          <w:b w:val="0"/>
          <w:i w:val="0"/>
          <w:color w:val="000000"/>
          <w:sz w:val="18"/>
        </w:rPr>
        <w:t xml:space="preserve"> id_ajuste (entero), id_comercio (entero), id_existencia (entero), id_movimiento (entero), motivo_ajuste (texto), cantidad_sistema (entero), cantidad_contada (entero), diferencia (entero), id_usuario* (entero), justificacion* (texto), fecha_ajuste (fecha-hora), id_autorizador (entero), fecha_autorizacion (fecha-hora)</w:t>
      </w:r>
    </w:p>
    <w:p w14:paraId="36F234A6" w14:textId="77777777" w:rsidR="002E77F9" w:rsidRDefault="00000000">
      <w:pPr>
        <w:spacing w:after="100"/>
      </w:pPr>
      <w:r>
        <w:rPr>
          <w:b/>
          <w:i w:val="0"/>
          <w:iCs/>
          <w:color w:val="000000"/>
          <w:sz w:val="18"/>
        </w:rPr>
        <w:t>Existencia:</w:t>
      </w:r>
      <w:r>
        <w:rPr>
          <w:b w:val="0"/>
          <w:i w:val="0"/>
          <w:color w:val="000000"/>
          <w:sz w:val="18"/>
        </w:rPr>
        <w:t xml:space="preserve"> id_existencia (entero), id_comercio (entero), id_producto (entero), id_variacion (entero), id_ubicacion (entero), sku (texto), cantidad_fisica (entero), cantidad_reservada (entero), cantidad_disponible (entero), stock_minimo (entero), bajo_minimo (booleano), fecha_actualizacion (fecha-hora), valor_inventario (decimal)</w:t>
      </w:r>
    </w:p>
    <w:p w14:paraId="36F234A6" w14:textId="77777777" w:rsidR="002E77F9" w:rsidRDefault="00000000">
      <w:pPr>
        <w:spacing w:after="100"/>
      </w:pPr>
      <w:r>
        <w:rPr>
          <w:b/>
          <w:i w:val="0"/>
          <w:iCs/>
          <w:color w:val="000000"/>
          <w:sz w:val="18"/>
        </w:rPr>
        <w:t>LineaKardex:</w:t>
      </w:r>
      <w:r>
        <w:rPr>
          <w:b w:val="0"/>
          <w:i w:val="0"/>
          <w:color w:val="000000"/>
          <w:sz w:val="18"/>
        </w:rPr>
        <w:t xml:space="preserve"> id_kardex* (entero), id_movimiento (entero), id_comercio* (entero), id_producto (entero), id_variacion* (entero), id_ubicacion* (entero), tipo_movimiento* (texto), efecto_stock (texto), cantidad (entero), metodo_valorizacion (texto), costo_unitario (decimal), monto_total (decimal), saldo_cantidad* (entero), saldo_valorizado (decimal), referencia_tipo (texto), referencia_id (texto), fecha_movimiento* (fecha-hora), fecha_registro (fecha-hora), id_usuario* (entero), justificacion* (texto), id_autorizador (entero), fecha_autorizacion (fecha-hora), saldo_reservado* (entero), saldo_disponible* (entero)</w:t>
      </w:r>
    </w:p>
    <w:p w14:paraId="36F234A6" w14:textId="77777777" w:rsidR="002E77F9" w:rsidRDefault="00000000">
      <w:pPr>
        <w:spacing w:after="100"/>
      </w:pPr>
      <w:r>
        <w:rPr>
          <w:b/>
          <w:i w:val="0"/>
          <w:iCs/>
          <w:color w:val="000000"/>
          <w:sz w:val="18"/>
        </w:rPr>
        <w:t>KardexRespuesta:</w:t>
      </w:r>
      <w:r>
        <w:rPr>
          <w:b w:val="0"/>
          <w:i w:val="0"/>
          <w:color w:val="000000"/>
          <w:sz w:val="18"/>
        </w:rPr>
        <w:t xml:space="preserve"> datos (lista de LineaKardex), paginacion (objeto)</w:t>
      </w:r>
    </w:p>
    <w:p w14:paraId="36F234A6" w14:textId="77777777" w:rsidR="002E77F9" w:rsidRDefault="00000000">
      <w:pPr>
        <w:spacing w:after="100"/>
      </w:pPr>
      <w:r>
        <w:rPr>
          <w:b/>
          <w:i w:val="0"/>
          <w:iCs/>
          <w:color w:val="000000"/>
          <w:sz w:val="18"/>
        </w:rPr>
        <w:t>ErrorEstandar:</w:t>
      </w:r>
      <w:r>
        <w:rPr>
          <w:b w:val="0"/>
          <w:i w:val="0"/>
          <w:color w:val="000000"/>
          <w:sz w:val="18"/>
        </w:rPr>
        <w:t xml:space="preserve"> error* (objeto)</w:t>
      </w:r>
    </w:p>
    <w:p w14:paraId="36F234A6" w14:textId="77777777" w:rsidR="002E77F9" w:rsidRDefault="00000000">
      <w:pPr>
        <w:spacing w:after="100"/>
      </w:pPr>
      <w:r>
        <w:rPr>
          <w:b/>
          <w:i w:val="0"/>
          <w:iCs/>
          <w:color w:val="000000"/>
          <w:sz w:val="18"/>
        </w:rPr>
        <w:t>CostosProductosVendidosSubpedido:</w:t>
      </w:r>
      <w:r>
        <w:rPr>
          <w:b w:val="0"/>
          <w:i w:val="0"/>
          <w:color w:val="000000"/>
          <w:sz w:val="18"/>
        </w:rPr>
        <w:t xml:space="preserve"> id_subpedido* (entero), id_comercio* (entero), variaciones* (lista de CostoVariacionVendida), costo_total* (decimal)</w:t>
      </w:r>
    </w:p>
    <w:p w14:paraId="36F234A6" w14:textId="77777777" w:rsidR="002E77F9" w:rsidRDefault="00000000">
      <w:pPr>
        <w:spacing w:after="100"/>
      </w:pPr>
      <w:r>
        <w:rPr>
          <w:b/>
          <w:i w:val="0"/>
          <w:iCs/>
          <w:color w:val="000000"/>
          <w:sz w:val="18"/>
        </w:rPr>
        <w:t>CostoVariacionVendida:</w:t>
      </w:r>
      <w:r>
        <w:rPr>
          <w:b w:val="0"/>
          <w:i w:val="0"/>
          <w:color w:val="000000"/>
          <w:sz w:val="18"/>
        </w:rPr>
        <w:t xml:space="preserve"> id_variacion* (entero), cantidad* (entero), costo_unitario* (decimal), costo_total* (decimal)</w:t>
      </w:r>
    </w:p>
    <w:p w14:paraId="36F234A6" w14:textId="77777777" w:rsidR="002E77F9" w:rsidRDefault="00000000">
      <w:pPr>
        <w:spacing w:after="100"/>
      </w:pPr>
      <w:r>
        <w:rPr>
          <w:b w:val="0"/>
          <w:i/>
          <w:iCs/>
          <w:color w:val="000000"/>
          <w:sz w:val="17"/>
        </w:rPr>
        <w:t>* campo obligatorio. Los identificadores siguen el formato id_entidad del modelo canónico y no se exponen campos internos de las tablas.</w:t>
      </w:r>
    </w:p>
    <w:p w14:paraId="04DAA6EA" w14:textId="77777777" w:rsidR="002E77F9" w:rsidRDefault="00000000">
      <w:pPr>
        <w:pStyle w:val="Ttulo2"/>
        <w:spacing w:before="220" w:after="110"/>
      </w:pPr>
      <w:r>
        <w:t>2.5 Historial de versiones del contrato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4880"/>
        <w:gridCol w:w="2200"/>
      </w:tblGrid>
      <w:tr w:rsidR="002E77F9" w14:paraId="60C61D4F" w14:textId="77777777">
        <w:tblPrEx>
          <w:tblCellMar>
            <w:top w:w="0" w:type="dxa"/>
            <w:bottom w:w="0" w:type="dxa"/>
          </w:tblCellMar>
        </w:tblPrEx>
        <w:trPr>
          <w:tblHeader/>
        </w:trPr>
        <w:tc>
          <w:tcPr>
            <w:tcW w:w="1400" w:type="dxa"/>
            <w:shd w:val="clear" w:color="auto" w:fill="1F4E79"/>
            <w:tcMar>
              <w:top w:w="70" w:type="dxa"/>
              <w:left w:w="100" w:type="dxa"/>
              <w:bottom w:w="70" w:type="dxa"/>
              <w:right w:w="100" w:type="dxa"/>
            </w:tcMar>
          </w:tcPr>
          <w:p w14:paraId="534213FB" w14:textId="77777777" w:rsidR="002E77F9" w:rsidRDefault="00000000">
            <w:r>
              <w:rPr>
                <w:b/>
                <w:bCs/>
                <w:color w:val="FFFFFF"/>
                <w:sz w:val="20"/>
                <w:szCs w:val="20"/>
              </w:rPr>
              <w:t>Versión</w:t>
            </w:r>
          </w:p>
        </w:tc>
        <w:tc>
          <w:tcPr>
            <w:tcW w:w="1600" w:type="dxa"/>
            <w:shd w:val="clear" w:color="auto" w:fill="1F4E79"/>
            <w:tcMar>
              <w:top w:w="70" w:type="dxa"/>
              <w:left w:w="100" w:type="dxa"/>
              <w:bottom w:w="70" w:type="dxa"/>
              <w:right w:w="100" w:type="dxa"/>
            </w:tcMar>
          </w:tcPr>
          <w:p w14:paraId="29056E22" w14:textId="77777777" w:rsidR="002E77F9" w:rsidRDefault="00000000">
            <w:r>
              <w:rPr>
                <w:b/>
                <w:bCs/>
                <w:color w:val="FFFFFF"/>
                <w:sz w:val="20"/>
                <w:szCs w:val="20"/>
              </w:rPr>
              <w:t>Fecha</w:t>
            </w:r>
          </w:p>
        </w:tc>
        <w:tc>
          <w:tcPr>
            <w:tcW w:w="4880" w:type="dxa"/>
            <w:shd w:val="clear" w:color="auto" w:fill="1F4E79"/>
            <w:tcMar>
              <w:top w:w="70" w:type="dxa"/>
              <w:left w:w="100" w:type="dxa"/>
              <w:bottom w:w="70" w:type="dxa"/>
              <w:right w:w="100" w:type="dxa"/>
            </w:tcMar>
          </w:tcPr>
          <w:p w14:paraId="505EE20C" w14:textId="77777777" w:rsidR="002E77F9" w:rsidRDefault="00000000">
            <w:r>
              <w:rPr>
                <w:b/>
                <w:bCs/>
                <w:color w:val="FFFFFF"/>
                <w:sz w:val="20"/>
                <w:szCs w:val="20"/>
              </w:rPr>
              <w:t>Cambio</w:t>
            </w:r>
          </w:p>
        </w:tc>
        <w:tc>
          <w:tcPr>
            <w:tcW w:w="2200" w:type="dxa"/>
            <w:shd w:val="clear" w:color="auto" w:fill="1F4E79"/>
            <w:tcMar>
              <w:top w:w="70" w:type="dxa"/>
              <w:left w:w="100" w:type="dxa"/>
              <w:bottom w:w="70" w:type="dxa"/>
              <w:right w:w="100" w:type="dxa"/>
            </w:tcMar>
          </w:tcPr>
          <w:p w14:paraId="6312BC13" w14:textId="77777777" w:rsidR="002E77F9" w:rsidRDefault="00000000">
            <w:r>
              <w:rPr>
                <w:b/>
                <w:bCs/>
                <w:color w:val="FFFFFF"/>
                <w:sz w:val="20"/>
                <w:szCs w:val="20"/>
              </w:rPr>
              <w:t>¿Rompe consumidores?</w:t>
            </w:r>
          </w:p>
        </w:tc>
      </w:tr>
      <w:tr w:rsidR="002E77F9" w14:paraId="21DAF4BC" w14:textId="77777777">
        <w:tblPrEx>
          <w:tblCellMar>
            <w:top w:w="0" w:type="dxa"/>
            <w:bottom w:w="0" w:type="dxa"/>
          </w:tblCellMar>
        </w:tblPrEx>
        <w:tc>
          <w:tcPr>
            <w:tcW w:w="1400" w:type="dxa"/>
            <w:tcMar>
              <w:top w:w="70" w:type="dxa"/>
              <w:left w:w="100" w:type="dxa"/>
              <w:bottom w:w="70" w:type="dxa"/>
              <w:right w:w="100" w:type="dxa"/>
            </w:tcMar>
          </w:tcPr>
          <w:p w14:paraId="2B5F5BEF" w14:textId="77777777" w:rsidR="002E77F9" w:rsidRDefault="00000000">
            <w:r>
              <w:rPr>
                <w:b w:val="0"/>
                <w:i w:val="0"/>
                <w:iCs/>
                <w:color w:val="000000"/>
                <w:sz w:val="18"/>
                <w:szCs w:val="20"/>
              </w:rPr>
              <w:t>v1.0.0</w:t>
            </w:r>
          </w:p>
        </w:tc>
        <w:tc>
          <w:tcPr>
            <w:tcW w:w="1600" w:type="dxa"/>
            <w:tcMar>
              <w:top w:w="70" w:type="dxa"/>
              <w:left w:w="100" w:type="dxa"/>
              <w:bottom w:w="70" w:type="dxa"/>
              <w:right w:w="100" w:type="dxa"/>
            </w:tcMar>
          </w:tcPr>
          <w:p w14:paraId="04569973" w14:textId="77777777" w:rsidR="002E77F9" w:rsidRDefault="00000000">
            <w:r>
              <w:rPr>
                <w:b w:val="0"/>
                <w:i w:val="0"/>
                <w:iCs/>
                <w:color w:val="000000"/>
                <w:sz w:val="18"/>
                <w:szCs w:val="20"/>
              </w:rPr>
              <w:t>[confirmar con el historial de git]</w:t>
            </w:r>
          </w:p>
        </w:tc>
        <w:tc>
          <w:tcPr>
            <w:tcW w:w="4880" w:type="dxa"/>
            <w:tcMar>
              <w:top w:w="70" w:type="dxa"/>
              <w:left w:w="100" w:type="dxa"/>
              <w:bottom w:w="70" w:type="dxa"/>
              <w:right w:w="100" w:type="dxa"/>
            </w:tcMar>
          </w:tcPr>
          <w:p w14:paraId="0949780B" w14:textId="77777777" w:rsidR="002E77F9" w:rsidRDefault="00000000">
            <w:r>
              <w:rPr>
                <w:b w:val="0"/>
                <w:i w:val="0"/>
                <w:iCs/>
                <w:color w:val="000000"/>
                <w:sz w:val="18"/>
                <w:szCs w:val="20"/>
              </w:rPr>
              <w:t>Publicación inicial del contrato de M4.</w:t>
            </w:r>
          </w:p>
        </w:tc>
        <w:tc>
          <w:tcPr>
            <w:tcW w:w="2200" w:type="dxa"/>
            <w:tcMar>
              <w:top w:w="70" w:type="dxa"/>
              <w:left w:w="100" w:type="dxa"/>
              <w:bottom w:w="70" w:type="dxa"/>
              <w:right w:w="100" w:type="dxa"/>
            </w:tcMar>
          </w:tcPr>
          <w:p w14:paraId="628EF85D" w14:textId="77777777" w:rsidR="002E77F9" w:rsidRDefault="00000000">
            <w:r>
              <w:rPr>
                <w:b w:val="0"/>
                <w:i w:val="0"/>
                <w:iCs/>
                <w:color w:val="000000"/>
                <w:sz w:val="18"/>
                <w:szCs w:val="20"/>
              </w:rPr>
              <w:t>No</w:t>
            </w:r>
          </w:p>
        </w:tc>
      </w:tr>
      <w:tr w:rsidR="002E77F9" w14:paraId="21DAF4BC" w14:textId="77777777">
        <w:tblPrEx>
          <w:tblCellMar>
            <w:top w:w="0" w:type="dxa"/>
            <w:bottom w:w="0" w:type="dxa"/>
          </w:tblCellMar>
        </w:tblPrEx>
        <w:tc>
          <w:tcPr>
            <w:tcW w:w="1400" w:type="dxa"/>
            <w:tcMar>
              <w:top w:w="70" w:type="dxa"/>
              <w:left w:w="100" w:type="dxa"/>
              <w:bottom w:w="70" w:type="dxa"/>
              <w:right w:w="100" w:type="dxa"/>
            </w:tcMar>
          </w:tcPr>
          <w:p w14:paraId="2B5F5BEF" w14:textId="77777777" w:rsidR="002E77F9" w:rsidRDefault="00000000">
            <w:r>
              <w:rPr>
                <w:b w:val="0"/>
                <w:i w:val="0"/>
                <w:iCs/>
                <w:color w:val="000000"/>
                <w:sz w:val="18"/>
                <w:szCs w:val="20"/>
              </w:rPr>
              <w:t>v1.1.0</w:t>
            </w:r>
          </w:p>
        </w:tc>
        <w:tc>
          <w:tcPr>
            <w:tcW w:w="1600" w:type="dxa"/>
            <w:tcMar>
              <w:top w:w="70" w:type="dxa"/>
              <w:left w:w="100" w:type="dxa"/>
              <w:bottom w:w="70" w:type="dxa"/>
              <w:right w:w="100" w:type="dxa"/>
            </w:tcMar>
          </w:tcPr>
          <w:p w14:paraId="04569973" w14:textId="77777777" w:rsidR="002E77F9" w:rsidRDefault="00000000">
            <w:r>
              <w:rPr>
                <w:b w:val="0"/>
                <w:i w:val="0"/>
                <w:iCs/>
                <w:color w:val="000000"/>
                <w:sz w:val="18"/>
                <w:szCs w:val="20"/>
              </w:rPr>
              <w:t>[confirmar con el historial de git]</w:t>
            </w:r>
          </w:p>
        </w:tc>
        <w:tc>
          <w:tcPr>
            <w:tcW w:w="4880" w:type="dxa"/>
            <w:tcMar>
              <w:top w:w="70" w:type="dxa"/>
              <w:left w:w="100" w:type="dxa"/>
              <w:bottom w:w="70" w:type="dxa"/>
              <w:right w:w="100" w:type="dxa"/>
            </w:tcMar>
          </w:tcPr>
          <w:p w14:paraId="0949780B" w14:textId="77777777" w:rsidR="002E77F9" w:rsidRDefault="00000000">
            <w:r>
              <w:rPr>
                <w:b w:val="0"/>
                <w:i w:val="0"/>
                <w:iCs/>
                <w:color w:val="000000"/>
                <w:sz w:val="18"/>
                <w:szCs w:val="20"/>
              </w:rPr>
              <w:t>CS-01 a CS-04 (M1): consultas de disponibilidad públicas, consulta de disponibilidad por producto (individual y en lote) y eventos de existencia por total del comercio con id_producto.</w:t>
            </w:r>
          </w:p>
        </w:tc>
        <w:tc>
          <w:tcPr>
            <w:tcW w:w="2200" w:type="dxa"/>
            <w:tcMar>
              <w:top w:w="70" w:type="dxa"/>
              <w:left w:w="100" w:type="dxa"/>
              <w:bottom w:w="70" w:type="dxa"/>
              <w:right w:w="100" w:type="dxa"/>
            </w:tcMar>
          </w:tcPr>
          <w:p w14:paraId="628EF85D" w14:textId="77777777" w:rsidR="002E77F9" w:rsidRDefault="00000000">
            <w:r>
              <w:rPr>
                <w:b w:val="0"/>
                <w:i w:val="0"/>
                <w:iCs/>
                <w:color w:val="000000"/>
                <w:sz w:val="18"/>
                <w:szCs w:val="20"/>
              </w:rPr>
              <w:t>No</w:t>
            </w:r>
          </w:p>
        </w:tc>
      </w:tr>
      <w:tr w:rsidR="002E77F9" w14:paraId="21DAF4BC" w14:textId="77777777">
        <w:tblPrEx>
          <w:tblCellMar>
            <w:top w:w="0" w:type="dxa"/>
            <w:bottom w:w="0" w:type="dxa"/>
          </w:tblCellMar>
        </w:tblPrEx>
        <w:tc>
          <w:tcPr>
            <w:tcW w:w="1400" w:type="dxa"/>
            <w:tcMar>
              <w:top w:w="70" w:type="dxa"/>
              <w:left w:w="100" w:type="dxa"/>
              <w:bottom w:w="70" w:type="dxa"/>
              <w:right w:w="100" w:type="dxa"/>
            </w:tcMar>
          </w:tcPr>
          <w:p w14:paraId="2B5F5BEF" w14:textId="77777777" w:rsidR="002E77F9" w:rsidRDefault="00000000">
            <w:r>
              <w:rPr>
                <w:b w:val="0"/>
                <w:i w:val="0"/>
                <w:iCs/>
                <w:color w:val="000000"/>
                <w:sz w:val="18"/>
                <w:szCs w:val="20"/>
              </w:rPr>
              <w:t>v1.2.0</w:t>
            </w:r>
          </w:p>
        </w:tc>
        <w:tc>
          <w:tcPr>
            <w:tcW w:w="1600" w:type="dxa"/>
            <w:tcMar>
              <w:top w:w="70" w:type="dxa"/>
              <w:left w:w="100" w:type="dxa"/>
              <w:bottom w:w="70" w:type="dxa"/>
              <w:right w:w="100" w:type="dxa"/>
            </w:tcMar>
          </w:tcPr>
          <w:p w14:paraId="04569973" w14:textId="77777777" w:rsidR="002E77F9" w:rsidRDefault="00000000">
            <w:r>
              <w:rPr>
                <w:b w:val="0"/>
                <w:i w:val="0"/>
                <w:iCs/>
                <w:color w:val="000000"/>
                <w:sz w:val="18"/>
                <w:szCs w:val="20"/>
              </w:rPr>
              <w:t>2026-10-18</w:t>
            </w:r>
          </w:p>
        </w:tc>
        <w:tc>
          <w:tcPr>
            <w:tcW w:w="4880" w:type="dxa"/>
            <w:tcMar>
              <w:top w:w="70" w:type="dxa"/>
              <w:left w:w="100" w:type="dxa"/>
              <w:bottom w:w="70" w:type="dxa"/>
              <w:right w:w="100" w:type="dxa"/>
            </w:tcMar>
          </w:tcPr>
          <w:p w14:paraId="0949780B" w14:textId="77777777" w:rsidR="002E77F9" w:rsidRDefault="00000000">
            <w:r>
              <w:rPr>
                <w:b w:val="0"/>
                <w:i w:val="0"/>
                <w:iCs/>
                <w:color w:val="000000"/>
                <w:sz w:val="18"/>
                <w:szCs w:val="20"/>
              </w:rPr>
              <w:t>Alineación con el PC3 colectivo: esquema ErrorEstandar (5.5), códigos propios ERR-M4-001 a ERR-M4-019 y transversales ERR-001, ERR-002, ERR-005 y ERR-006; el aislamiento por comercio responde 404 con ERR-003 (antes 403); la consulta individual de disponibilidad responde 200 agotado (antes 404); ruta base /api/m4/v1; operación de costo de productos vendidos para M7; consulta de auditoría; eventos del catálogo 4.3.</w:t>
            </w:r>
          </w:p>
        </w:tc>
        <w:tc>
          <w:tcPr>
            <w:tcW w:w="2200" w:type="dxa"/>
            <w:tcMar>
              <w:top w:w="70" w:type="dxa"/>
              <w:left w:w="100" w:type="dxa"/>
              <w:bottom w:w="70" w:type="dxa"/>
              <w:right w:w="100" w:type="dxa"/>
            </w:tcMar>
          </w:tcPr>
          <w:p w14:paraId="628EF85D" w14:textId="77777777" w:rsidR="002E77F9" w:rsidRDefault="00000000">
            <w:r>
              <w:rPr>
                <w:b w:val="0"/>
                <w:i w:val="0"/>
                <w:iCs/>
                <w:color w:val="000000"/>
                <w:sz w:val="18"/>
                <w:szCs w:val="20"/>
              </w:rPr>
              <w:t>Sí, en los códigos de error y en el HTTP del aislamiento; el Comité lo exige a todos los módulos en 5.5 y 5.7 (M3 y M5 ajustan el suyo)</w:t>
            </w:r>
          </w:p>
        </w:tc>
      </w:tr>
    </w:tbl>
    <w:p>
      <w:pPr>
        <w:sectPr w:rsidR="002E77F9">
          <w:footerReference w:type="default" r:id="rId59"/>
          <w:pgSz w:w="12240" w:h="15840"/>
          <w:pgMar w:top="1080" w:right="1080" w:bottom="1080" w:left="1080" w:header="500" w:footer="500" w:gutter="0"/>
          <w:cols w:space="720"/>
          <w:docGrid w:linePitch="360"/>
        </w:sectPr>
      </w:pPr>
    </w:p>
    <w:p w14:paraId="138E7FCD" w14:textId="77777777" w:rsidR="00C26A9D" w:rsidRPr="00473D50" w:rsidRDefault="00000000">
      <w:pPr>
        <w:pStyle w:val="Ttulo1"/>
        <w:pageBreakBefore/>
      </w:pPr>
      <w:r>
        <w:t>3. Realización de casos de uso (mínimo dos)</w:t>
      </w:r>
    </w:p>
    <w:p w14:paraId="5CC98595" w14:textId="77777777" w:rsidR="00C26A9D" w:rsidRPr="00473D50" w:rsidRDefault="00000000">
      <w:pPr>
        <w:pStyle w:val="Ttulo2"/>
      </w:pPr>
      <w:r>
        <w:t>3.1 Realización del caso de uso CU-M4-06: Reservar Existencias para Pedido</w:t>
      </w:r>
    </w:p>
    <w:tbl>
      <w:tblPr>
        <w:tblStyle w:val="Tablaconcuadrcula"/>
        <w:tblW w:w="0" w:type="auto"/>
        <w:tblLook w:val="04A0" w:firstRow="1" w:lastRow="0" w:firstColumn="1" w:lastColumn="0" w:noHBand="0" w:noVBand="1"/>
      </w:tblPr>
      <w:tblGrid>
        <w:gridCol w:w="2300"/>
        <w:gridCol w:w="8000"/>
      </w:tblGrid>
      <w:tr w:rsidR="00C26A9D" w:rsidRPr="00473D50" w14:paraId="37D0B500" w14:textId="77777777" w:rsidTr="00234896">
        <w:tc>
          <w:tcPr>
            <w:tcW w:w="2300" w:type="dxa"/>
          </w:tcPr>
          <w:p w14:paraId="3A16821E" w14:textId="77777777" w:rsidR="00C26A9D" w:rsidRPr="00473D50" w:rsidRDefault="00000000">
            <w:pPr>
              <w:spacing w:after="100"/>
              <w:rPr>
                <w:rFonts w:ascii="Times New Roman" w:hAnsi="Times New Roman" w:cs="Times New Roman"/>
              </w:rPr>
            </w:pPr>
            <w:r>
              <w:rPr>
                <w:rFonts w:ascii="Times New Roman" w:hAnsi="Times New Roman" w:cs="Times New Roman"/>
                <w:b/>
              </w:rPr>
              <w:t>Caso de uso (PC2)</w:t>
            </w:r>
          </w:p>
        </w:tc>
        <w:tc>
          <w:tcPr>
            <w:tcW w:w="8000" w:type="dxa"/>
          </w:tcPr>
          <w:p w14:paraId="0C8A7C56" w14:textId="77777777" w:rsidR="00C26A9D" w:rsidRPr="00473D50" w:rsidRDefault="00000000">
            <w:pPr>
              <w:spacing w:after="100"/>
              <w:rPr>
                <w:rFonts w:ascii="Times New Roman" w:hAnsi="Times New Roman" w:cs="Times New Roman"/>
              </w:rPr>
            </w:pPr>
            <w:r>
              <w:rPr>
                <w:rFonts w:ascii="Times New Roman" w:hAnsi="Times New Roman" w:cs="Times New Roman"/>
                <w:b/>
              </w:rPr>
              <w:t>CU-M4-06: Reservar Existencias para Pedido</w:t>
            </w:r>
          </w:p>
        </w:tc>
      </w:tr>
      <w:tr w:rsidR="00C26A9D" w:rsidRPr="00473D50" w14:paraId="4EC49AAB" w14:textId="77777777" w:rsidTr="00234896">
        <w:tc>
          <w:tcPr>
            <w:tcW w:w="2300" w:type="dxa"/>
          </w:tcPr>
          <w:p w14:paraId="5CBC9EF5" w14:textId="77777777" w:rsidR="00C26A9D" w:rsidRPr="00473D50" w:rsidRDefault="00000000">
            <w:pPr>
              <w:spacing w:after="100"/>
              <w:rPr>
                <w:rFonts w:ascii="Times New Roman" w:hAnsi="Times New Roman" w:cs="Times New Roman"/>
              </w:rPr>
            </w:pPr>
            <w:r>
              <w:rPr>
                <w:rFonts w:ascii="Times New Roman" w:hAnsi="Times New Roman" w:cs="Times New Roman"/>
              </w:rPr>
              <w:t>Actor principal</w:t>
            </w:r>
          </w:p>
        </w:tc>
        <w:tc>
          <w:tcPr>
            <w:tcW w:w="8000" w:type="dxa"/>
          </w:tcPr>
          <w:p w14:paraId="4B2B14AA" w14:textId="77777777" w:rsidR="00C26A9D" w:rsidRPr="00473D50" w:rsidRDefault="00000000">
            <w:pPr>
              <w:spacing w:after="100"/>
              <w:rPr>
                <w:rFonts w:ascii="Times New Roman" w:hAnsi="Times New Roman" w:cs="Times New Roman"/>
              </w:rPr>
            </w:pPr>
            <w:r>
              <w:rPr>
                <w:rFonts w:ascii="Times New Roman" w:hAnsi="Times New Roman" w:cs="Times New Roman"/>
              </w:rPr>
              <w:t>Módulo M5 (Carrito y Pedidos).</w:t>
            </w:r>
          </w:p>
        </w:tc>
      </w:tr>
      <w:tr w:rsidR="00C26A9D" w:rsidRPr="00473D50" w14:paraId="1CC791E8" w14:textId="77777777" w:rsidTr="00234896">
        <w:tc>
          <w:tcPr>
            <w:tcW w:w="2300" w:type="dxa"/>
          </w:tcPr>
          <w:p w14:paraId="676E74F3" w14:textId="77777777" w:rsidR="00C26A9D" w:rsidRPr="00473D50" w:rsidRDefault="00000000">
            <w:pPr>
              <w:spacing w:after="100"/>
              <w:rPr>
                <w:rFonts w:ascii="Times New Roman" w:hAnsi="Times New Roman" w:cs="Times New Roman"/>
              </w:rPr>
            </w:pPr>
            <w:r>
              <w:rPr>
                <w:rFonts w:ascii="Times New Roman" w:hAnsi="Times New Roman" w:cs="Times New Roman"/>
              </w:rPr>
              <w:t>Módulos externos involucrados</w:t>
            </w:r>
          </w:p>
        </w:tc>
        <w:tc>
          <w:tcPr>
            <w:tcW w:w="8000" w:type="dxa"/>
          </w:tcPr>
          <w:p w14:paraId="13897E86" w14:textId="77777777" w:rsidR="00C26A9D" w:rsidRPr="00473D50" w:rsidRDefault="00000000">
            <w:pPr>
              <w:spacing w:after="100"/>
              <w:rPr>
                <w:rFonts w:ascii="Times New Roman" w:hAnsi="Times New Roman" w:cs="Times New Roman"/>
              </w:rPr>
            </w:pPr>
            <w:r>
              <w:rPr>
                <w:rFonts w:ascii="Times New Roman" w:hAnsi="Times New Roman" w:cs="Times New Roman"/>
              </w:rPr>
              <w:t>M5: solicitar reservarExistencias. M2: ObtenerComercioActivo y ObtenerSedesComercio. M3: obtenerVariacion. Eventos de M4: ExistenciaReservada y, cuando corresponda, ExistenciaAgotada.</w:t>
            </w:r>
          </w:p>
        </w:tc>
      </w:tr>
    </w:tbl>
    <w:p w14:paraId="2F351FBD" w14:textId="77777777" w:rsidR="00C26A9D" w:rsidRPr="00473D50" w:rsidRDefault="00C26A9D">
      <w:pPr>
        <w:spacing w:after="100"/>
        <w:rPr>
          <w:rFonts w:ascii="Times New Roman" w:hAnsi="Times New Roman" w:cs="Times New Roman"/>
        </w:rPr>
      </w:pPr>
    </w:p>
    <w:tbl>
      <w:tblPr>
        <w:tblStyle w:val="Tablaconcuadrcula"/>
        <w:tblW w:w="0" w:type="auto"/>
        <w:tblLook w:val="04A0" w:firstRow="1" w:lastRow="0" w:firstColumn="1" w:lastColumn="0" w:noHBand="0" w:noVBand="1"/>
      </w:tblPr>
      <w:tblGrid>
        <w:gridCol w:w="1385"/>
        <w:gridCol w:w="2389"/>
        <w:gridCol w:w="6531"/>
      </w:tblGrid>
      <w:tr w:rsidR="00C26A9D" w:rsidRPr="00473D50" w14:paraId="79A9016E" w14:textId="77777777" w:rsidTr="00234896">
        <w:tc>
          <w:tcPr>
            <w:tcW w:w="1297" w:type="dxa"/>
          </w:tcPr>
          <w:p w14:paraId="240F60D1" w14:textId="77777777" w:rsidR="00C26A9D" w:rsidRPr="00473D50" w:rsidRDefault="00000000">
            <w:pPr>
              <w:spacing w:after="100"/>
              <w:rPr>
                <w:rFonts w:ascii="Times New Roman" w:hAnsi="Times New Roman" w:cs="Times New Roman"/>
              </w:rPr>
            </w:pPr>
            <w:r>
              <w:rPr>
                <w:rFonts w:ascii="Times New Roman" w:hAnsi="Times New Roman" w:cs="Times New Roman"/>
                <w:b/>
              </w:rPr>
              <w:t>Estereotipo</w:t>
            </w:r>
          </w:p>
        </w:tc>
        <w:tc>
          <w:tcPr>
            <w:tcW w:w="2388" w:type="dxa"/>
          </w:tcPr>
          <w:p w14:paraId="7D01EC84" w14:textId="77777777" w:rsidR="00C26A9D" w:rsidRPr="00473D50" w:rsidRDefault="00000000">
            <w:pPr>
              <w:spacing w:after="100"/>
              <w:rPr>
                <w:rFonts w:ascii="Times New Roman" w:hAnsi="Times New Roman" w:cs="Times New Roman"/>
              </w:rPr>
            </w:pPr>
            <w:r>
              <w:rPr>
                <w:rFonts w:ascii="Times New Roman" w:hAnsi="Times New Roman" w:cs="Times New Roman"/>
                <w:b/>
              </w:rPr>
              <w:t>Clase</w:t>
            </w:r>
          </w:p>
        </w:tc>
        <w:tc>
          <w:tcPr>
            <w:tcW w:w="6531" w:type="dxa"/>
          </w:tcPr>
          <w:p w14:paraId="4DDB85CE" w14:textId="77777777" w:rsidR="00C26A9D" w:rsidRPr="00473D50" w:rsidRDefault="00000000">
            <w:pPr>
              <w:spacing w:after="100"/>
              <w:rPr>
                <w:rFonts w:ascii="Times New Roman" w:hAnsi="Times New Roman" w:cs="Times New Roman"/>
              </w:rPr>
            </w:pPr>
            <w:r>
              <w:rPr>
                <w:rFonts w:ascii="Times New Roman" w:hAnsi="Times New Roman" w:cs="Times New Roman"/>
                <w:b/>
              </w:rPr>
              <w:t>Responsabilidad en este caso de uso</w:t>
            </w:r>
          </w:p>
        </w:tc>
      </w:tr>
      <w:tr w:rsidR="002F4F11" w:rsidRPr="00473D50" w14:paraId="613D4558" w14:textId="77777777" w:rsidTr="00234896">
        <w:tc>
          <w:tcPr>
            <w:tcW w:w="1297" w:type="dxa"/>
          </w:tcPr>
          <w:p w14:paraId="63A8D1BE" w14:textId="41BBF14C" w:rsidR="002F4F11" w:rsidRPr="00473D50" w:rsidRDefault="002F4F11" w:rsidP="002F4F11">
            <w:pPr>
              <w:spacing w:after="100"/>
              <w:rPr>
                <w:rFonts w:ascii="Times New Roman" w:hAnsi="Times New Roman" w:cs="Times New Roman"/>
              </w:rPr>
            </w:pPr>
            <w:r>
              <w:rPr>
                <w:rFonts w:ascii="Times New Roman" w:hAnsi="Times New Roman" w:cs="Times New Roman"/>
              </w:rPr>
              <w:t>Límite</w:t>
            </w:r>
          </w:p>
        </w:tc>
        <w:tc>
          <w:tcPr>
            <w:tcW w:w="2388" w:type="dxa"/>
          </w:tcPr>
          <w:p w14:paraId="5E835EBB" w14:textId="3A5A59B9" w:rsidR="002F4F11" w:rsidRPr="00473D50" w:rsidRDefault="002F4F11" w:rsidP="002F4F11">
            <w:pPr>
              <w:spacing w:after="100"/>
              <w:rPr>
                <w:rFonts w:ascii="Times New Roman" w:hAnsi="Times New Roman" w:cs="Times New Roman"/>
              </w:rPr>
            </w:pPr>
            <w:r>
              <w:rPr>
                <w:rFonts w:ascii="Times New Roman" w:hAnsi="Times New Roman" w:cs="Times New Roman"/>
              </w:rPr>
              <w:t>APIReservas</w:t>
            </w:r>
          </w:p>
        </w:tc>
        <w:tc>
          <w:tcPr>
            <w:tcW w:w="6531" w:type="dxa"/>
          </w:tcPr>
          <w:p w14:paraId="70D61DAC" w14:textId="69ECA9E9" w:rsidR="002F4F11" w:rsidRPr="00473D50" w:rsidRDefault="002F4F11" w:rsidP="002F4F11">
            <w:pPr>
              <w:spacing w:after="100"/>
              <w:rPr>
                <w:rFonts w:ascii="Times New Roman" w:hAnsi="Times New Roman" w:cs="Times New Roman"/>
              </w:rPr>
            </w:pPr>
            <w:r>
              <w:rPr>
                <w:rFonts w:ascii="Times New Roman" w:hAnsi="Times New Roman" w:cs="Times New Roman"/>
              </w:rPr>
              <w:t>Recibe de M5 la solicitud de reserva y el encabezado opcional Idempotency-Key, valida su estructura y devuelve la reserva o el error correspondiente.</w:t>
            </w:r>
          </w:p>
        </w:tc>
      </w:tr>
      <w:tr w:rsidR="002F4F11" w:rsidRPr="00473D50" w14:paraId="6D0A64AA" w14:textId="77777777" w:rsidTr="00234896">
        <w:tc>
          <w:tcPr>
            <w:tcW w:w="1297" w:type="dxa"/>
          </w:tcPr>
          <w:p w14:paraId="069A3689" w14:textId="0E5DBDC1" w:rsidR="002F4F11" w:rsidRPr="00473D50" w:rsidRDefault="002F4F11" w:rsidP="002F4F11">
            <w:pPr>
              <w:spacing w:after="100"/>
              <w:rPr>
                <w:rFonts w:ascii="Times New Roman" w:hAnsi="Times New Roman" w:cs="Times New Roman"/>
              </w:rPr>
            </w:pPr>
            <w:r>
              <w:rPr>
                <w:rFonts w:ascii="Times New Roman" w:hAnsi="Times New Roman" w:cs="Times New Roman"/>
              </w:rPr>
              <w:t>Límite</w:t>
            </w:r>
          </w:p>
        </w:tc>
        <w:tc>
          <w:tcPr>
            <w:tcW w:w="2388" w:type="dxa"/>
          </w:tcPr>
          <w:p w14:paraId="652AD905" w14:textId="2837C0EC" w:rsidR="002F4F11" w:rsidRPr="00473D50" w:rsidRDefault="002F4F11" w:rsidP="002F4F11">
            <w:pPr>
              <w:spacing w:after="100"/>
              <w:rPr>
                <w:rFonts w:ascii="Times New Roman" w:hAnsi="Times New Roman" w:cs="Times New Roman"/>
              </w:rPr>
            </w:pPr>
            <w:r>
              <w:rPr>
                <w:rFonts w:ascii="Times New Roman" w:hAnsi="Times New Roman" w:cs="Times New Roman"/>
              </w:rPr>
              <w:t>ClienteComercios</w:t>
            </w:r>
          </w:p>
        </w:tc>
        <w:tc>
          <w:tcPr>
            <w:tcW w:w="6531" w:type="dxa"/>
          </w:tcPr>
          <w:p w14:paraId="37D477F3" w14:textId="1EB8A6B3" w:rsidR="002F4F11" w:rsidRPr="00473D50" w:rsidRDefault="002F4F11" w:rsidP="002F4F11">
            <w:pPr>
              <w:spacing w:after="100"/>
              <w:rPr>
                <w:rFonts w:ascii="Times New Roman" w:hAnsi="Times New Roman" w:cs="Times New Roman"/>
              </w:rPr>
            </w:pPr>
            <w:r>
              <w:rPr>
                <w:rFonts w:ascii="Times New Roman" w:hAnsi="Times New Roman" w:cs="Times New Roman"/>
              </w:rPr>
              <w:t>Consulta ObtenerComercioActivo y ObtenerSedesComercio de M2 para comprobar que el comercio esté activo y que la ubicación (id_sede) sea una sede habilitada del comercio.</w:t>
            </w:r>
          </w:p>
        </w:tc>
      </w:tr>
      <w:tr w:rsidR="002F4F11" w:rsidRPr="00473D50" w14:paraId="6C4898D3" w14:textId="77777777" w:rsidTr="00234896">
        <w:tc>
          <w:tcPr>
            <w:tcW w:w="1297" w:type="dxa"/>
          </w:tcPr>
          <w:p w14:paraId="42C4C139" w14:textId="248E8C04" w:rsidR="002F4F11" w:rsidRPr="00473D50" w:rsidRDefault="002F4F11" w:rsidP="002F4F11">
            <w:pPr>
              <w:spacing w:after="100"/>
              <w:rPr>
                <w:rFonts w:ascii="Times New Roman" w:hAnsi="Times New Roman" w:cs="Times New Roman"/>
              </w:rPr>
            </w:pPr>
            <w:r>
              <w:rPr>
                <w:rFonts w:ascii="Times New Roman" w:hAnsi="Times New Roman" w:cs="Times New Roman"/>
              </w:rPr>
              <w:t>Límite</w:t>
            </w:r>
          </w:p>
        </w:tc>
        <w:tc>
          <w:tcPr>
            <w:tcW w:w="2388" w:type="dxa"/>
          </w:tcPr>
          <w:p w14:paraId="11357E1A" w14:textId="513E19F9" w:rsidR="002F4F11" w:rsidRPr="00473D50" w:rsidRDefault="002F4F11" w:rsidP="002F4F11">
            <w:pPr>
              <w:spacing w:after="100"/>
              <w:rPr>
                <w:rFonts w:ascii="Times New Roman" w:hAnsi="Times New Roman" w:cs="Times New Roman"/>
              </w:rPr>
            </w:pPr>
            <w:r>
              <w:rPr>
                <w:rFonts w:ascii="Times New Roman" w:hAnsi="Times New Roman" w:cs="Times New Roman"/>
              </w:rPr>
              <w:t>ClienteCatalogo</w:t>
            </w:r>
          </w:p>
        </w:tc>
        <w:tc>
          <w:tcPr>
            <w:tcW w:w="6531" w:type="dxa"/>
          </w:tcPr>
          <w:p w14:paraId="4C336F7B" w14:textId="37961A5A" w:rsidR="002F4F11" w:rsidRPr="00473D50" w:rsidRDefault="002F4F11" w:rsidP="002F4F11">
            <w:pPr>
              <w:spacing w:after="100"/>
              <w:rPr>
                <w:rFonts w:ascii="Times New Roman" w:hAnsi="Times New Roman" w:cs="Times New Roman"/>
              </w:rPr>
            </w:pPr>
            <w:r>
              <w:rPr>
                <w:rFonts w:ascii="Times New Roman" w:hAnsi="Times New Roman" w:cs="Times New Roman"/>
              </w:rPr>
              <w:t>Consulta obtenerVariacion de M3 y verifica, mediante producto.id_comercio, que la variación pertenezca al comercio de la solicitud.</w:t>
            </w:r>
          </w:p>
        </w:tc>
      </w:tr>
      <w:tr w:rsidR="002F4F11" w:rsidRPr="00473D50" w14:paraId="6FDCBB97" w14:textId="77777777" w:rsidTr="00234896">
        <w:tc>
          <w:tcPr>
            <w:tcW w:w="1297" w:type="dxa"/>
          </w:tcPr>
          <w:p w14:paraId="381BBA02" w14:textId="36D3D4D7" w:rsidR="002F4F11" w:rsidRPr="00473D50" w:rsidRDefault="002F4F11" w:rsidP="002F4F11">
            <w:pPr>
              <w:spacing w:after="100"/>
              <w:rPr>
                <w:rFonts w:ascii="Times New Roman" w:hAnsi="Times New Roman" w:cs="Times New Roman"/>
              </w:rPr>
            </w:pPr>
            <w:r>
              <w:rPr>
                <w:rFonts w:ascii="Times New Roman" w:hAnsi="Times New Roman" w:cs="Times New Roman"/>
              </w:rPr>
              <w:t>Límite</w:t>
            </w:r>
          </w:p>
        </w:tc>
        <w:tc>
          <w:tcPr>
            <w:tcW w:w="2388" w:type="dxa"/>
          </w:tcPr>
          <w:p w14:paraId="1ABBB32C" w14:textId="47812FDC" w:rsidR="002F4F11" w:rsidRPr="00473D50" w:rsidRDefault="002F4F11" w:rsidP="002F4F11">
            <w:pPr>
              <w:spacing w:after="100"/>
              <w:rPr>
                <w:rFonts w:ascii="Times New Roman" w:hAnsi="Times New Roman" w:cs="Times New Roman"/>
              </w:rPr>
            </w:pPr>
            <w:r>
              <w:rPr>
                <w:rFonts w:ascii="Times New Roman" w:hAnsi="Times New Roman" w:cs="Times New Roman"/>
              </w:rPr>
              <w:t>PublicadorEventos</w:t>
            </w:r>
          </w:p>
        </w:tc>
        <w:tc>
          <w:tcPr>
            <w:tcW w:w="6531" w:type="dxa"/>
          </w:tcPr>
          <w:p w14:paraId="2DD56DA9" w14:textId="5F4BC39C" w:rsidR="002F4F11" w:rsidRPr="00473D50" w:rsidRDefault="002F4F11" w:rsidP="002F4F11">
            <w:pPr>
              <w:spacing w:after="100"/>
              <w:rPr>
                <w:rFonts w:ascii="Times New Roman" w:hAnsi="Times New Roman" w:cs="Times New Roman"/>
              </w:rPr>
            </w:pPr>
            <w:r>
              <w:rPr>
                <w:rFonts w:ascii="Times New Roman" w:hAnsi="Times New Roman" w:cs="Times New Roman"/>
              </w:rPr>
              <w:t>Publica ExistenciaReservada después del commit; comunica ExistenciaAgotada cuando el disponible total de la variación en el comercio llega a cero.</w:t>
            </w:r>
          </w:p>
        </w:tc>
      </w:tr>
      <w:tr w:rsidR="002F4F11" w:rsidRPr="00473D50" w14:paraId="1F9CEA4A" w14:textId="77777777" w:rsidTr="00234896">
        <w:tc>
          <w:tcPr>
            <w:tcW w:w="1297" w:type="dxa"/>
          </w:tcPr>
          <w:p w14:paraId="02158FD6" w14:textId="1A0D3596" w:rsidR="002F4F11" w:rsidRPr="00473D50" w:rsidRDefault="002F4F11" w:rsidP="002F4F11">
            <w:pPr>
              <w:spacing w:after="100"/>
              <w:rPr>
                <w:rFonts w:ascii="Times New Roman" w:hAnsi="Times New Roman" w:cs="Times New Roman"/>
              </w:rPr>
            </w:pPr>
            <w:r>
              <w:rPr>
                <w:rFonts w:ascii="Times New Roman" w:hAnsi="Times New Roman" w:cs="Times New Roman"/>
              </w:rPr>
              <w:t>Control</w:t>
            </w:r>
          </w:p>
        </w:tc>
        <w:tc>
          <w:tcPr>
            <w:tcW w:w="2388" w:type="dxa"/>
          </w:tcPr>
          <w:p w14:paraId="103BC183" w14:textId="72404E12" w:rsidR="002F4F11" w:rsidRPr="00473D50" w:rsidRDefault="002F4F11" w:rsidP="002F4F11">
            <w:pPr>
              <w:spacing w:after="100"/>
              <w:rPr>
                <w:rFonts w:ascii="Times New Roman" w:hAnsi="Times New Roman" w:cs="Times New Roman"/>
              </w:rPr>
            </w:pPr>
            <w:r>
              <w:rPr>
                <w:rFonts w:ascii="Times New Roman" w:hAnsi="Times New Roman" w:cs="Times New Roman"/>
              </w:rPr>
              <w:t>GestorReservas</w:t>
            </w:r>
          </w:p>
        </w:tc>
        <w:tc>
          <w:tcPr>
            <w:tcW w:w="6531" w:type="dxa"/>
          </w:tcPr>
          <w:p w14:paraId="5F7B7DFB" w14:textId="61707D44" w:rsidR="002F4F11" w:rsidRPr="00473D50" w:rsidRDefault="002F4F11" w:rsidP="002F4F11">
            <w:pPr>
              <w:spacing w:after="100"/>
              <w:rPr>
                <w:rFonts w:ascii="Times New Roman" w:hAnsi="Times New Roman" w:cs="Times New Roman"/>
              </w:rPr>
            </w:pPr>
            <w:r>
              <w:rPr>
                <w:rFonts w:ascii="Times New Roman" w:hAnsi="Times New Roman" w:cs="Times New Roman"/>
              </w:rPr>
              <w:t xml:space="preserve">Coordina las validaciones, la idempotencia, la transacción y el bloqueo; verifica la disponibilidad, crea la reserva ACTIVA y fija su vencimiento. Evalúa el disponible resultante frente al stock mínimo y coordina el registro de la alerta cuando corresponde</w:t>
            </w:r>
          </w:p>
        </w:tc>
      </w:tr>
      <w:tr w:rsidR="002F4F11" w:rsidRPr="00473D50" w14:paraId="2D5CDF26" w14:textId="77777777" w:rsidTr="00234896">
        <w:tc>
          <w:tcPr>
            <w:tcW w:w="1297" w:type="dxa"/>
          </w:tcPr>
          <w:p w14:paraId="61D4E622" w14:textId="55205CAA" w:rsidR="002F4F11" w:rsidRPr="00473D50" w:rsidRDefault="002F4F11" w:rsidP="002F4F11">
            <w:pPr>
              <w:spacing w:after="100"/>
              <w:rPr>
                <w:rFonts w:ascii="Times New Roman" w:hAnsi="Times New Roman" w:cs="Times New Roman"/>
              </w:rPr>
            </w:pPr>
            <w:r>
              <w:rPr>
                <w:rFonts w:ascii="Times New Roman" w:hAnsi="Times New Roman" w:cs="Times New Roman"/>
              </w:rPr>
              <w:t>Control</w:t>
            </w:r>
          </w:p>
        </w:tc>
        <w:tc>
          <w:tcPr>
            <w:tcW w:w="2388" w:type="dxa"/>
          </w:tcPr>
          <w:p w14:paraId="3F8D8A9B" w14:textId="0A9015E6" w:rsidR="002F4F11" w:rsidRPr="00473D50" w:rsidRDefault="002F4F11" w:rsidP="002F4F11">
            <w:pPr>
              <w:spacing w:after="100"/>
              <w:rPr>
                <w:rFonts w:ascii="Times New Roman" w:hAnsi="Times New Roman" w:cs="Times New Roman"/>
              </w:rPr>
            </w:pPr>
            <w:r>
              <w:rPr>
                <w:rFonts w:ascii="Times New Roman" w:hAnsi="Times New Roman" w:cs="Times New Roman"/>
              </w:rPr>
              <w:t>GestorKardex</w:t>
            </w:r>
          </w:p>
        </w:tc>
        <w:tc>
          <w:tcPr>
            <w:tcW w:w="6531" w:type="dxa"/>
          </w:tcPr>
          <w:p w14:paraId="340B377F" w14:textId="5205F723" w:rsidR="002F4F11" w:rsidRPr="00473D50" w:rsidRDefault="002F4F11" w:rsidP="002F4F11">
            <w:pPr>
              <w:spacing w:after="100"/>
              <w:rPr>
                <w:rFonts w:ascii="Times New Roman" w:hAnsi="Times New Roman" w:cs="Times New Roman"/>
              </w:rPr>
            </w:pPr>
            <w:r>
              <w:rPr>
                <w:rFonts w:ascii="Times New Roman" w:hAnsi="Times New Roman" w:cs="Times New Roman"/>
              </w:rPr>
              <w:t>Realiza CU-M4-04: coordina el registro del movimiento de reserva y su línea de Kardex dentro de la misma transacción. La reserva no se trata como salida física ni costo de venta.</w:t>
            </w:r>
          </w:p>
        </w:tc>
      </w:tr>
      <w:tr w:rsidR="002F4F11" w:rsidRPr="00473D50" w14:paraId="5285B280" w14:textId="77777777" w:rsidTr="00234896">
        <w:tc>
          <w:tcPr>
            <w:tcW w:w="1297" w:type="dxa"/>
          </w:tcPr>
          <w:p w14:paraId="5EE990BD" w14:textId="3826568F" w:rsidR="002F4F11" w:rsidRPr="00473D50" w:rsidRDefault="002F4F11" w:rsidP="002F4F11">
            <w:pPr>
              <w:spacing w:after="100"/>
              <w:rPr>
                <w:rFonts w:ascii="Times New Roman" w:hAnsi="Times New Roman" w:cs="Times New Roman"/>
              </w:rPr>
            </w:pPr>
            <w:r>
              <w:rPr>
                <w:rFonts w:ascii="Times New Roman" w:hAnsi="Times New Roman" w:cs="Times New Roman"/>
              </w:rPr>
              <w:t>Entidad</w:t>
            </w:r>
          </w:p>
        </w:tc>
        <w:tc>
          <w:tcPr>
            <w:tcW w:w="2388" w:type="dxa"/>
          </w:tcPr>
          <w:p w14:paraId="41629DFE" w14:textId="1A5BCC95" w:rsidR="002F4F11" w:rsidRPr="00473D50" w:rsidRDefault="002F4F11" w:rsidP="002F4F11">
            <w:pPr>
              <w:spacing w:after="100"/>
              <w:rPr>
                <w:rFonts w:ascii="Times New Roman" w:hAnsi="Times New Roman" w:cs="Times New Roman"/>
              </w:rPr>
            </w:pPr>
            <w:r>
              <w:rPr>
                <w:rFonts w:ascii="Times New Roman" w:hAnsi="Times New Roman" w:cs="Times New Roman"/>
              </w:rPr>
              <w:t>Existencia</w:t>
            </w:r>
          </w:p>
        </w:tc>
        <w:tc>
          <w:tcPr>
            <w:tcW w:w="6531" w:type="dxa"/>
          </w:tcPr>
          <w:p w14:paraId="7F53F25C" w14:textId="59E3B173" w:rsidR="002F4F11" w:rsidRPr="00473D50" w:rsidRDefault="002F4F11" w:rsidP="002F4F11">
            <w:pPr>
              <w:spacing w:after="100"/>
              <w:rPr>
                <w:rFonts w:ascii="Times New Roman" w:hAnsi="Times New Roman" w:cs="Times New Roman"/>
              </w:rPr>
            </w:pPr>
            <w:r>
              <w:rPr>
                <w:rFonts w:ascii="Times New Roman" w:hAnsi="Times New Roman" w:cs="Times New Roman"/>
              </w:rPr>
              <w:t>Representa la existencia de una variación por comercio y ubicación. El disponible se calcula como cantidad física menos las unidades comprometidas por reservas ACTIVA y CONFIRMADA. Permite comprobar la disponibilidad y aumentar lo reservado sin reducir el físico.</w:t>
            </w:r>
          </w:p>
        </w:tc>
      </w:tr>
      <w:tr w:rsidR="002F4F11" w:rsidRPr="00473D50" w14:paraId="2B5A7588" w14:textId="77777777" w:rsidTr="00234896">
        <w:tc>
          <w:tcPr>
            <w:tcW w:w="1297" w:type="dxa"/>
          </w:tcPr>
          <w:p w14:paraId="6E1DB4BC" w14:textId="27C0034A" w:rsidR="002F4F11" w:rsidRPr="00473D50" w:rsidRDefault="002F4F11" w:rsidP="002F4F11">
            <w:pPr>
              <w:spacing w:after="100"/>
              <w:rPr>
                <w:rFonts w:ascii="Times New Roman" w:hAnsi="Times New Roman" w:cs="Times New Roman"/>
              </w:rPr>
            </w:pPr>
            <w:r>
              <w:rPr>
                <w:rFonts w:ascii="Times New Roman" w:hAnsi="Times New Roman" w:cs="Times New Roman"/>
              </w:rPr>
              <w:t>Entidad</w:t>
            </w:r>
          </w:p>
        </w:tc>
        <w:tc>
          <w:tcPr>
            <w:tcW w:w="2388" w:type="dxa"/>
          </w:tcPr>
          <w:p w14:paraId="04AB8125" w14:textId="326ED8AB" w:rsidR="002F4F11" w:rsidRPr="00473D50" w:rsidRDefault="002F4F11" w:rsidP="002F4F11">
            <w:pPr>
              <w:spacing w:after="100"/>
              <w:rPr>
                <w:rFonts w:ascii="Times New Roman" w:hAnsi="Times New Roman" w:cs="Times New Roman"/>
              </w:rPr>
            </w:pPr>
            <w:r>
              <w:rPr>
                <w:rFonts w:ascii="Times New Roman" w:hAnsi="Times New Roman" w:cs="Times New Roman"/>
              </w:rPr>
              <w:t>Reserva</w:t>
            </w:r>
          </w:p>
        </w:tc>
        <w:tc>
          <w:tcPr>
            <w:tcW w:w="6531" w:type="dxa"/>
          </w:tcPr>
          <w:p w14:paraId="42860AD5" w14:textId="09CFF783" w:rsidR="002F4F11" w:rsidRPr="00473D50" w:rsidRDefault="002F4F11" w:rsidP="002F4F11">
            <w:pPr>
              <w:spacing w:after="100"/>
              <w:rPr>
                <w:rFonts w:ascii="Times New Roman" w:hAnsi="Times New Roman" w:cs="Times New Roman"/>
              </w:rPr>
            </w:pPr>
            <w:r>
              <w:rPr>
                <w:rFonts w:ascii="Times New Roman" w:hAnsi="Times New Roman" w:cs="Times New Roman"/>
              </w:rPr>
              <w:t xml:space="preserve">Conserva UUID, comercio, referencia a Existencia (de la que se derivan variación y ubicación), cantidad, estado ACTIVA, fechas de creación y vencimiento, y los datos para reconocer reintentos. Al crear la reserva, pedido y subpedido quedan nulos</w:t>
            </w:r>
          </w:p>
        </w:tc>
      </w:tr>
      <w:tr w:rsidR="002F4F11" w:rsidRPr="00473D50" w14:paraId="19AACAF9" w14:textId="77777777" w:rsidTr="00234896">
        <w:tc>
          <w:tcPr>
            <w:tcW w:w="1297" w:type="dxa"/>
          </w:tcPr>
          <w:p w14:paraId="485BA850" w14:textId="7DC7A970" w:rsidR="002F4F11" w:rsidRPr="00473D50" w:rsidRDefault="002F4F11" w:rsidP="002F4F11">
            <w:pPr>
              <w:spacing w:after="100"/>
              <w:rPr>
                <w:rFonts w:ascii="Times New Roman" w:hAnsi="Times New Roman" w:cs="Times New Roman"/>
              </w:rPr>
            </w:pPr>
            <w:r>
              <w:rPr>
                <w:rFonts w:ascii="Times New Roman" w:hAnsi="Times New Roman" w:cs="Times New Roman"/>
              </w:rPr>
              <w:t>Entidad</w:t>
            </w:r>
          </w:p>
        </w:tc>
        <w:tc>
          <w:tcPr>
            <w:tcW w:w="2388" w:type="dxa"/>
          </w:tcPr>
          <w:p w14:paraId="7F54F0F5" w14:textId="21813245" w:rsidR="002F4F11" w:rsidRPr="00473D50" w:rsidRDefault="002F4F11" w:rsidP="002F4F11">
            <w:pPr>
              <w:spacing w:after="100"/>
              <w:rPr>
                <w:rFonts w:ascii="Times New Roman" w:hAnsi="Times New Roman" w:cs="Times New Roman"/>
              </w:rPr>
            </w:pPr>
            <w:r>
              <w:rPr>
                <w:rFonts w:ascii="Times New Roman" w:hAnsi="Times New Roman" w:cs="Times New Roman"/>
              </w:rPr>
              <w:t>MovimientoInventario</w:t>
            </w:r>
          </w:p>
        </w:tc>
        <w:tc>
          <w:tcPr>
            <w:tcW w:w="6531" w:type="dxa"/>
          </w:tcPr>
          <w:p w14:paraId="78ACD66B" w14:textId="5E16F5FE" w:rsidR="002F4F11" w:rsidRPr="00473D50" w:rsidRDefault="002F4F11" w:rsidP="002F4F11">
            <w:pPr>
              <w:spacing w:after="100"/>
              <w:rPr>
                <w:rFonts w:ascii="Times New Roman" w:hAnsi="Times New Roman" w:cs="Times New Roman"/>
              </w:rPr>
            </w:pPr>
            <w:r>
              <w:rPr>
                <w:rFonts w:ascii="Times New Roman" w:hAnsi="Times New Roman" w:cs="Times New Roman"/>
              </w:rPr>
              <w:t>Registra el movimiento de tipo reserva, con efecto sin_cambio_fisico, vinculado a la reserva y a la existencia, con cantidad, usuario, fecha y justificación.</w:t>
            </w:r>
          </w:p>
        </w:tc>
      </w:tr>
      <w:tr w:rsidR="002F4F11" w:rsidRPr="00473D50" w14:paraId="329F8D16" w14:textId="77777777" w:rsidTr="00234896">
        <w:tc>
          <w:tcPr>
            <w:tcW w:w="1297" w:type="dxa"/>
          </w:tcPr>
          <w:p w14:paraId="1475C910" w14:textId="2A8C79B1" w:rsidR="002F4F11" w:rsidRPr="00473D50" w:rsidRDefault="002F4F11" w:rsidP="002F4F11">
            <w:pPr>
              <w:spacing w:after="100"/>
              <w:rPr>
                <w:rFonts w:ascii="Times New Roman" w:hAnsi="Times New Roman" w:cs="Times New Roman"/>
              </w:rPr>
            </w:pPr>
            <w:r>
              <w:rPr>
                <w:rFonts w:ascii="Times New Roman" w:hAnsi="Times New Roman" w:cs="Times New Roman"/>
              </w:rPr>
              <w:t>Entidad</w:t>
            </w:r>
          </w:p>
        </w:tc>
        <w:tc>
          <w:tcPr>
            <w:tcW w:w="2388" w:type="dxa"/>
          </w:tcPr>
          <w:p w14:paraId="05AF1E38" w14:textId="30101380" w:rsidR="002F4F11" w:rsidRPr="00473D50" w:rsidRDefault="002F4F11" w:rsidP="002F4F11">
            <w:pPr>
              <w:spacing w:after="100"/>
              <w:rPr>
                <w:rFonts w:ascii="Times New Roman" w:hAnsi="Times New Roman" w:cs="Times New Roman"/>
              </w:rPr>
            </w:pPr>
            <w:r>
              <w:rPr>
                <w:rFonts w:ascii="Times New Roman" w:hAnsi="Times New Roman" w:cs="Times New Roman"/>
              </w:rPr>
              <w:t>RegistroKardex</w:t>
            </w:r>
          </w:p>
        </w:tc>
        <w:tc>
          <w:tcPr>
            <w:tcW w:w="6531" w:type="dxa"/>
          </w:tcPr>
          <w:p w14:paraId="2A26EEB0" w14:textId="34C5BD1D" w:rsidR="002F4F11" w:rsidRPr="00473D50" w:rsidRDefault="002F4F11" w:rsidP="002F4F11">
            <w:pPr>
              <w:spacing w:after="100"/>
              <w:rPr>
                <w:rFonts w:ascii="Times New Roman" w:hAnsi="Times New Roman" w:cs="Times New Roman"/>
              </w:rPr>
            </w:pPr>
            <w:r>
              <w:rPr>
                <w:rFonts w:ascii="Times New Roman" w:hAnsi="Times New Roman" w:cs="Times New Roman"/>
              </w:rPr>
              <w:t xml:space="preserve">Conserva la línea inmutable asociada al movimiento, con usuario, fecha, motivo y saldos de cantidad física, reservada y disponible, sin generar costo de venta ni modificar la valoración física del inventario.</w:t>
            </w:r>
          </w:p>
        </w:tc>
      </w:tr>
      <w:tr w:rsidR="00BD227A" w:rsidRPr="00473D50" w14:paraId="3BE65D51" w14:textId="77777777" w:rsidTr="00234896">
        <w:tc>
          <w:tcPr>
            <w:tcW w:w="1297" w:type="dxa"/>
          </w:tcPr>
          <w:p w14:paraId="2DF452D8" w14:textId="4AD7963C" w:rsidR="00BD227A" w:rsidRPr="00473D50" w:rsidRDefault="00BD227A">
            <w:pPr>
              <w:spacing w:after="100"/>
              <w:rPr>
                <w:rFonts w:ascii="Times New Roman" w:hAnsi="Times New Roman" w:cs="Times New Roman"/>
              </w:rPr>
            </w:pPr>
            <w:r>
              <w:rPr>
                <w:rFonts w:ascii="Times New Roman" w:hAnsi="Times New Roman" w:cs="Times New Roman"/>
              </w:rPr>
              <w:t xml:space="preserve">Entidad </w:t>
            </w:r>
          </w:p>
        </w:tc>
        <w:tc>
          <w:tcPr>
            <w:tcW w:w="2388" w:type="dxa"/>
          </w:tcPr>
          <w:p w14:paraId="111AF7BF" w14:textId="213659BC" w:rsidR="00BD227A" w:rsidRPr="00473D50" w:rsidRDefault="00BD227A">
            <w:pPr>
              <w:spacing w:after="100"/>
              <w:rPr>
                <w:rFonts w:ascii="Times New Roman" w:hAnsi="Times New Roman" w:cs="Times New Roman"/>
              </w:rPr>
            </w:pPr>
            <w:r>
              <w:rPr>
                <w:rFonts w:ascii="Times New Roman" w:hAnsi="Times New Roman" w:cs="Times New Roman"/>
              </w:rPr>
              <w:t>AlertaStock</w:t>
            </w:r>
          </w:p>
        </w:tc>
        <w:tc>
          <w:tcPr>
            <w:tcW w:w="6531" w:type="dxa"/>
          </w:tcPr>
          <w:p w14:paraId="529F149B" w14:textId="719DF1D1" w:rsidR="00BD227A" w:rsidRPr="00473D50" w:rsidRDefault="004B146A">
            <w:pPr>
              <w:spacing w:after="100"/>
              <w:rPr>
                <w:rFonts w:ascii="Times New Roman" w:hAnsi="Times New Roman" w:cs="Times New Roman"/>
              </w:rPr>
            </w:pPr>
            <w:r>
              <w:rPr>
                <w:rFonts w:ascii="Times New Roman" w:hAnsi="Times New Roman" w:cs="Times New Roman"/>
              </w:rPr>
              <w:t>Conserva el registro de la alerta cuando el disponible alcanza o cae por debajo del mínimo configurado, identificando comercio, variación, ubicación, disponible resultante, stock mínimo y fecha.</w:t>
            </w:r>
          </w:p>
        </w:tc>
      </w:tr>
    </w:tbl>
    <w:p w14:paraId="48396EED" w14:textId="77777777" w:rsidR="00C26A9D" w:rsidRPr="00473D50" w:rsidRDefault="00C26A9D">
      <w:pPr>
        <w:spacing w:after="100"/>
        <w:rPr>
          <w:rFonts w:ascii="Times New Roman" w:hAnsi="Times New Roman" w:cs="Times New Roman"/>
        </w:rPr>
      </w:pPr>
    </w:p>
    <w:p w14:paraId="14C83F7A" w14:textId="3A08936B" w:rsidR="00C26A9D" w:rsidRPr="00473D50" w:rsidRDefault="00000000">
      <w:pPr>
        <w:spacing w:after="100"/>
        <w:rPr>
          <w:rFonts w:ascii="Times New Roman" w:hAnsi="Times New Roman" w:cs="Times New Roman"/>
        </w:rPr>
      </w:pPr>
      <w:r>
        <w:rPr>
          <w:rFonts w:ascii="Times New Roman" w:hAnsi="Times New Roman" w:cs="Times New Roman"/>
          <w:b/>
        </w:rPr>
        <w:t>3.1 · Diagrama de clases de análisis</w:t>
      </w:r>
    </w:p>
    <w:p w14:paraId="4DDC84A0" w14:textId="43818648" w:rsidR="00D04279" w:rsidRPr="00473D50" w:rsidRDefault="00D04279" w:rsidP="00D04279">
      <w:pPr>
        <w:rPr>
          <w:rFonts w:ascii="Times New Roman" w:hAnsi="Times New Roman" w:cs="Times New Roman"/>
        </w:rPr>
      </w:pPr>
      <w:r>
        <w:rPr>
          <w:rFonts w:ascii="Times New Roman" w:hAnsi="Times New Roman" w:cs="Times New Roman"/>
          <w:noProof/>
        </w:rPr>
        <w:drawing>
          <wp:inline distT="0" distB="0" distL="114300" distR="114300">
            <wp:extent cx="6400800" cy="3902192"/>
            <wp:effectExtent l="19050" t="1905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400800" cy="3902192"/>
                    </a:xfrm>
                    <a:prstGeom prst="rect">
                      <a:avLst/>
                    </a:prstGeom>
                    <a:noFill/>
                    <a:ln>
                      <a:solidFill>
                        <a:schemeClr val="tx1"/>
                      </a:solidFill>
                    </a:ln>
                  </pic:spPr>
                </pic:pic>
              </a:graphicData>
            </a:graphic>
          </wp:inline>
        </w:drawing>
      </w:r>
    </w:p>
    <w:p w14:paraId="2C48E3DC" w14:textId="250B1C51" w:rsidR="00C26A9D" w:rsidRPr="00473D50" w:rsidRDefault="00000000">
      <w:pPr>
        <w:spacing w:after="100"/>
        <w:rPr>
          <w:rFonts w:ascii="Times New Roman" w:hAnsi="Times New Roman" w:cs="Times New Roman"/>
          <w:b/>
        </w:rPr>
      </w:pPr>
      <w:r>
        <w:rPr>
          <w:rFonts w:ascii="Times New Roman" w:hAnsi="Times New Roman" w:cs="Times New Roman"/>
          <w:b/>
        </w:rPr>
        <w:t xml:space="preserve">3.1 · Diagrama de secuencia del flujo principal</w:t>
      </w:r>
    </w:p>
    <w:p w14:paraId="2F3C915C" w14:textId="76F92D57" w:rsidR="00773EDB" w:rsidRPr="00473D50" w:rsidRDefault="00F40D9B" w:rsidP="00773EDB">
      <w:pPr>
        <w:spacing w:after="100"/>
        <w:rPr>
          <w:rFonts w:ascii="Times New Roman" w:hAnsi="Times New Roman" w:cs="Times New Roman"/>
        </w:rPr>
      </w:pPr>
      <w:r>
        <w:rPr>
          <w:rFonts w:ascii="Times New Roman" w:hAnsi="Times New Roman" w:cs="Times New Roman"/>
        </w:rPr>
        <w:t>CU-M4-06 · Reservar Existencias para Pedido</w:t>
        <w:br/>
      </w:r>
    </w:p>
    <w:p w14:paraId="64D492A0" w14:textId="2978480F" w:rsidR="00700244" w:rsidRPr="00473D50" w:rsidRDefault="00700244" w:rsidP="00700244">
      <w:pPr>
        <w:spacing w:after="100"/>
        <w:rPr>
          <w:rFonts w:ascii="Times New Roman" w:hAnsi="Times New Roman" w:cs="Times New Roman"/>
        </w:rPr>
      </w:pPr>
      <w:r>
        <w:rPr>
          <w:rFonts w:ascii="Times New Roman" w:hAnsi="Times New Roman" w:cs="Times New Roman"/>
          <w:noProof/>
        </w:rPr>
        <w:lastRenderedPageBreak/>
        <w:drawing>
          <wp:inline distT="0" distB="0" distL="0" distR="0" wp14:anchorId="08F61D74" wp14:editId="147F6787">
            <wp:extent cx="6400800" cy="7405511"/>
            <wp:effectExtent l="19050" t="1905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400800" cy="7405511"/>
                    </a:xfrm>
                    <a:prstGeom prst="rect">
                      <a:avLst/>
                    </a:prstGeom>
                    <a:noFill/>
                    <a:ln>
                      <a:solidFill>
                        <a:schemeClr val="tx1"/>
                      </a:solidFill>
                    </a:ln>
                  </pic:spPr>
                </pic:pic>
              </a:graphicData>
            </a:graphic>
          </wp:inline>
        </w:drawing>
      </w:r>
    </w:p>
    <w:p w14:paraId="3A8FECBF" w14:textId="16F47CE7" w:rsidR="00C26A9D" w:rsidRPr="00473D50" w:rsidRDefault="00000000">
      <w:pPr>
        <w:rPr>
          <w:rFonts w:ascii="Times New Roman" w:hAnsi="Times New Roman" w:cs="Times New Roman"/>
        </w:rPr>
      </w:pPr>
      <w:r>
        <w:rPr>
          <w:rFonts w:ascii="Times New Roman" w:hAnsi="Times New Roman" w:cs="Times New Roman"/>
        </w:rPr>
        <w:br w:type="page"/>
      </w:r>
    </w:p>
    <w:p w14:paraId="3FC42BC2" w14:textId="4C028C53" w:rsidR="00234896" w:rsidRPr="00473D50" w:rsidRDefault="00000000">
      <w:pPr>
        <w:pStyle w:val="Ttulo2"/>
      </w:pPr>
      <w:r>
        <w:lastRenderedPageBreak/>
        <w:t>3.2 Realización del caso de uso CU-M4-07: Liberar o Confirmar Reserva</w:t>
      </w:r>
    </w:p>
    <w:tbl>
      <w:tblPr>
        <w:tblStyle w:val="Tablaconcuadrcula"/>
        <w:tblW w:w="0" w:type="auto"/>
        <w:tblLayout w:type="fixed"/>
        <w:tblLook w:val="0000" w:firstRow="0" w:lastRow="0" w:firstColumn="0" w:lastColumn="0" w:noHBand="0" w:noVBand="0"/>
      </w:tblPr>
      <w:tblGrid>
        <w:gridCol w:w="2300"/>
        <w:gridCol w:w="8000"/>
      </w:tblGrid>
      <w:tr w:rsidR="00234896" w:rsidRPr="00473D50" w14:paraId="5FA5EF36" w14:textId="77777777" w:rsidTr="00234896">
        <w:tc>
          <w:tcPr>
            <w:tcW w:w="2300" w:type="dxa"/>
          </w:tcPr>
          <w:p w14:paraId="0AE7B006" w14:textId="77777777" w:rsidR="00234896" w:rsidRPr="00473D50" w:rsidRDefault="00234896" w:rsidP="008B71A6">
            <w:pPr>
              <w:spacing w:after="60"/>
              <w:rPr>
                <w:rFonts w:ascii="Times New Roman" w:hAnsi="Times New Roman" w:cs="Times New Roman"/>
              </w:rPr>
            </w:pPr>
            <w:r>
              <w:rPr>
                <w:rFonts w:ascii="Times New Roman" w:hAnsi="Times New Roman" w:cs="Times New Roman"/>
                <w:b/>
              </w:rPr>
              <w:t>Caso de uso (PC2)</w:t>
            </w:r>
          </w:p>
        </w:tc>
        <w:tc>
          <w:tcPr>
            <w:tcW w:w="8000" w:type="dxa"/>
          </w:tcPr>
          <w:p w14:paraId="755882FC"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CU-M4-07: Liberar o Confirmar Reserva</w:t>
            </w:r>
          </w:p>
        </w:tc>
      </w:tr>
      <w:tr w:rsidR="00234896" w:rsidRPr="00473D50" w14:paraId="765AD2E7" w14:textId="77777777" w:rsidTr="00234896">
        <w:tc>
          <w:tcPr>
            <w:tcW w:w="2300" w:type="dxa"/>
          </w:tcPr>
          <w:p w14:paraId="7BD6D995" w14:textId="77777777" w:rsidR="00234896" w:rsidRPr="00473D50" w:rsidRDefault="00234896" w:rsidP="008B71A6">
            <w:pPr>
              <w:spacing w:after="60"/>
              <w:rPr>
                <w:rFonts w:ascii="Times New Roman" w:hAnsi="Times New Roman" w:cs="Times New Roman"/>
              </w:rPr>
            </w:pPr>
            <w:r>
              <w:rPr>
                <w:rFonts w:ascii="Times New Roman" w:hAnsi="Times New Roman" w:cs="Times New Roman"/>
                <w:b/>
              </w:rPr>
              <w:t>Actor principal</w:t>
            </w:r>
          </w:p>
        </w:tc>
        <w:tc>
          <w:tcPr>
            <w:tcW w:w="8000" w:type="dxa"/>
          </w:tcPr>
          <w:p w14:paraId="7C6629B4"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Módulo M5 (Carrito y Pedidos).</w:t>
            </w:r>
          </w:p>
        </w:tc>
      </w:tr>
      <w:tr w:rsidR="00234896" w:rsidRPr="00473D50" w14:paraId="26EABEB3" w14:textId="77777777" w:rsidTr="00234896">
        <w:tc>
          <w:tcPr>
            <w:tcW w:w="2300" w:type="dxa"/>
          </w:tcPr>
          <w:p w14:paraId="1559D325" w14:textId="77777777" w:rsidR="00234896" w:rsidRPr="00473D50" w:rsidRDefault="00234896" w:rsidP="008B71A6">
            <w:pPr>
              <w:spacing w:after="60"/>
              <w:rPr>
                <w:rFonts w:ascii="Times New Roman" w:hAnsi="Times New Roman" w:cs="Times New Roman"/>
              </w:rPr>
            </w:pPr>
            <w:r>
              <w:rPr>
                <w:rFonts w:ascii="Times New Roman" w:hAnsi="Times New Roman" w:cs="Times New Roman"/>
                <w:b/>
              </w:rPr>
              <w:t>Módulos externos involucrados</w:t>
            </w:r>
          </w:p>
        </w:tc>
        <w:tc>
          <w:tcPr>
            <w:tcW w:w="8000" w:type="dxa"/>
          </w:tcPr>
          <w:p w14:paraId="3205E339"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M5: solicita a M4 la operación confirmarSalidaPorReserva; M4 consulta obtenerPedido y obtenerSubpedido de M5. Evento de despacho de M5: SubpedidoDespachado. M7: consulta posteriormente a M4 mediante ObtenerCostoProductosVendidos(id_subpedido); no se invoca a M7 para efectuar la salida.</w:t>
            </w:r>
          </w:p>
        </w:tc>
      </w:tr>
    </w:tbl>
    <w:p w14:paraId="5F0982B1" w14:textId="77777777" w:rsidR="00234896" w:rsidRPr="00473D50" w:rsidRDefault="00234896">
      <w:pPr>
        <w:spacing w:after="100"/>
        <w:rPr>
          <w:rFonts w:ascii="Times New Roman" w:hAnsi="Times New Roman" w:cs="Times New Roman"/>
        </w:rPr>
      </w:pPr>
    </w:p>
    <w:tbl>
      <w:tblPr>
        <w:tblStyle w:val="Tablaconcuadrcula"/>
        <w:tblW w:w="0" w:type="auto"/>
        <w:tblLayout w:type="fixed"/>
        <w:tblLook w:val="0000" w:firstRow="0" w:lastRow="0" w:firstColumn="0" w:lastColumn="0" w:noHBand="0" w:noVBand="0"/>
      </w:tblPr>
      <w:tblGrid>
        <w:gridCol w:w="1250"/>
        <w:gridCol w:w="2500"/>
        <w:gridCol w:w="6550"/>
      </w:tblGrid>
      <w:tr w:rsidR="00234896" w:rsidRPr="00473D50" w14:paraId="60C15E42" w14:textId="77777777" w:rsidTr="00234896">
        <w:tc>
          <w:tcPr>
            <w:tcW w:w="1250" w:type="dxa"/>
          </w:tcPr>
          <w:p w14:paraId="7AE92857" w14:textId="77777777" w:rsidR="00234896" w:rsidRPr="00473D50" w:rsidRDefault="00234896" w:rsidP="008B71A6">
            <w:pPr>
              <w:spacing w:after="60"/>
              <w:rPr>
                <w:rFonts w:ascii="Times New Roman" w:hAnsi="Times New Roman" w:cs="Times New Roman"/>
              </w:rPr>
            </w:pPr>
            <w:r>
              <w:rPr>
                <w:rFonts w:ascii="Times New Roman" w:hAnsi="Times New Roman" w:cs="Times New Roman"/>
                <w:b/>
              </w:rPr>
              <w:t>Estereotipo</w:t>
            </w:r>
          </w:p>
        </w:tc>
        <w:tc>
          <w:tcPr>
            <w:tcW w:w="2500" w:type="dxa"/>
          </w:tcPr>
          <w:p w14:paraId="5DBD79D4" w14:textId="77777777" w:rsidR="00234896" w:rsidRPr="00473D50" w:rsidRDefault="00234896" w:rsidP="008B71A6">
            <w:pPr>
              <w:spacing w:after="60"/>
              <w:rPr>
                <w:rFonts w:ascii="Times New Roman" w:hAnsi="Times New Roman" w:cs="Times New Roman"/>
              </w:rPr>
            </w:pPr>
            <w:r>
              <w:rPr>
                <w:rFonts w:ascii="Times New Roman" w:hAnsi="Times New Roman" w:cs="Times New Roman"/>
                <w:b/>
              </w:rPr>
              <w:t>Clase</w:t>
            </w:r>
          </w:p>
        </w:tc>
        <w:tc>
          <w:tcPr>
            <w:tcW w:w="6550" w:type="dxa"/>
          </w:tcPr>
          <w:p w14:paraId="48F7AD54" w14:textId="77777777" w:rsidR="00234896" w:rsidRPr="00473D50" w:rsidRDefault="00234896" w:rsidP="008B71A6">
            <w:pPr>
              <w:spacing w:after="60"/>
              <w:rPr>
                <w:rFonts w:ascii="Times New Roman" w:hAnsi="Times New Roman" w:cs="Times New Roman"/>
              </w:rPr>
            </w:pPr>
            <w:r>
              <w:rPr>
                <w:rFonts w:ascii="Times New Roman" w:hAnsi="Times New Roman" w:cs="Times New Roman"/>
                <w:b/>
              </w:rPr>
              <w:t>Responsabilidad en este caso de uso</w:t>
            </w:r>
          </w:p>
        </w:tc>
      </w:tr>
      <w:tr w:rsidR="00234896" w:rsidRPr="00473D50" w14:paraId="7CCF86F0" w14:textId="77777777" w:rsidTr="00234896">
        <w:tc>
          <w:tcPr>
            <w:tcW w:w="1250" w:type="dxa"/>
          </w:tcPr>
          <w:p w14:paraId="7549F5A5"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Límite</w:t>
            </w:r>
          </w:p>
        </w:tc>
        <w:tc>
          <w:tcPr>
            <w:tcW w:w="2500" w:type="dxa"/>
          </w:tcPr>
          <w:p w14:paraId="3161BBD2"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APIReservas</w:t>
            </w:r>
          </w:p>
        </w:tc>
        <w:tc>
          <w:tcPr>
            <w:tcW w:w="6550" w:type="dxa"/>
          </w:tcPr>
          <w:p w14:paraId="0D6F2AF4"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Recibe la solicitud confirmarSalidaPorReserva con id_reserva (UUID), id_pedido e id_subpedido; devuelve el resultado a M5.</w:t>
            </w:r>
          </w:p>
        </w:tc>
      </w:tr>
      <w:tr w:rsidR="00234896" w:rsidRPr="00473D50" w14:paraId="5EA68A23" w14:textId="77777777" w:rsidTr="00234896">
        <w:tc>
          <w:tcPr>
            <w:tcW w:w="1250" w:type="dxa"/>
          </w:tcPr>
          <w:p w14:paraId="40789D26"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Límite</w:t>
            </w:r>
          </w:p>
        </w:tc>
        <w:tc>
          <w:tcPr>
            <w:tcW w:w="2500" w:type="dxa"/>
          </w:tcPr>
          <w:p w14:paraId="6E318D4C"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ClientePedidos</w:t>
            </w:r>
          </w:p>
        </w:tc>
        <w:tc>
          <w:tcPr>
            <w:tcW w:w="6550" w:type="dxa"/>
          </w:tcPr>
          <w:p w14:paraId="7E069C49"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Consulta obtenerPedido y obtenerSubpedido de M5 para verificar el pago confirmado, la pertenencia del subpedido al pedido y al comercio, y su correspondencia con la reserva.</w:t>
            </w:r>
          </w:p>
        </w:tc>
      </w:tr>
      <w:tr w:rsidR="00234896" w:rsidRPr="00473D50" w14:paraId="52845D6D" w14:textId="77777777" w:rsidTr="00234896">
        <w:tc>
          <w:tcPr>
            <w:tcW w:w="1250" w:type="dxa"/>
          </w:tcPr>
          <w:p w14:paraId="360E5707"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Límite</w:t>
            </w:r>
          </w:p>
        </w:tc>
        <w:tc>
          <w:tcPr>
            <w:tcW w:w="2500" w:type="dxa"/>
          </w:tcPr>
          <w:p w14:paraId="5F2D7A1D"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PublicadorEventos</w:t>
            </w:r>
          </w:p>
        </w:tc>
        <w:tc>
          <w:tcPr>
            <w:tcW w:w="6550" w:type="dxa"/>
          </w:tcPr>
          <w:p w14:paraId="6EB28AD1"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Publica, después de confirmar la transacción, el evento SalidaInventarioConfirmada.</w:t>
            </w:r>
          </w:p>
        </w:tc>
      </w:tr>
      <w:tr w:rsidR="00234896" w:rsidRPr="00473D50" w14:paraId="1D717BD6" w14:textId="77777777" w:rsidTr="00234896">
        <w:tc>
          <w:tcPr>
            <w:tcW w:w="1250" w:type="dxa"/>
          </w:tcPr>
          <w:p w14:paraId="3B00EED9"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Control</w:t>
            </w:r>
          </w:p>
        </w:tc>
        <w:tc>
          <w:tcPr>
            <w:tcW w:w="2500" w:type="dxa"/>
          </w:tcPr>
          <w:p w14:paraId="2DD7C2EA"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GestorReservas</w:t>
            </w:r>
          </w:p>
        </w:tc>
        <w:tc>
          <w:tcPr>
            <w:tcW w:w="6550" w:type="dxa"/>
          </w:tcPr>
          <w:p w14:paraId="495D5ACE"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Coordina el consumo de la reserva al despacho; valida el pago y el vínculo entre reserva, pedido, subpedido y comercio, revalida el estado bajo bloqueo y evita duplicar la salida ante reintentos del mismo vínculo.</w:t>
            </w:r>
          </w:p>
        </w:tc>
      </w:tr>
      <w:tr w:rsidR="00234896" w:rsidRPr="00473D50" w14:paraId="1DD8A870" w14:textId="77777777" w:rsidTr="00234896">
        <w:tc>
          <w:tcPr>
            <w:tcW w:w="1250" w:type="dxa"/>
          </w:tcPr>
          <w:p w14:paraId="25A882E8"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Control</w:t>
            </w:r>
          </w:p>
        </w:tc>
        <w:tc>
          <w:tcPr>
            <w:tcW w:w="2500" w:type="dxa"/>
          </w:tcPr>
          <w:p w14:paraId="4CB2C0AB"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GestorKardex</w:t>
            </w:r>
          </w:p>
        </w:tc>
        <w:tc>
          <w:tcPr>
            <w:tcW w:w="6550" w:type="dxa"/>
          </w:tcPr>
          <w:p w14:paraId="0096376B"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Coordina el registro inmutable de la salida y sus saldos dentro de la transacción; conserva el costo de la salida.</w:t>
            </w:r>
          </w:p>
        </w:tc>
      </w:tr>
      <w:tr w:rsidR="00234896" w:rsidRPr="00473D50" w14:paraId="17D7E126" w14:textId="77777777" w:rsidTr="00234896">
        <w:tc>
          <w:tcPr>
            <w:tcW w:w="1250" w:type="dxa"/>
          </w:tcPr>
          <w:p w14:paraId="1BC29CBE"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Entidad</w:t>
            </w:r>
          </w:p>
        </w:tc>
        <w:tc>
          <w:tcPr>
            <w:tcW w:w="2500" w:type="dxa"/>
          </w:tcPr>
          <w:p w14:paraId="1403F204"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Reserva</w:t>
            </w:r>
          </w:p>
        </w:tc>
        <w:tc>
          <w:tcPr>
            <w:tcW w:w="6550" w:type="dxa"/>
          </w:tcPr>
          <w:p w14:paraId="76683C22"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Conserva el vínculo de pedido/subpedido y pasa de CONFIRMADA a CONSUMIDA.</w:t>
            </w:r>
          </w:p>
        </w:tc>
      </w:tr>
      <w:tr w:rsidR="00234896" w:rsidRPr="00473D50" w14:paraId="315AE971" w14:textId="77777777" w:rsidTr="00234896">
        <w:tc>
          <w:tcPr>
            <w:tcW w:w="1250" w:type="dxa"/>
          </w:tcPr>
          <w:p w14:paraId="4FE5232E"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Entidad</w:t>
            </w:r>
          </w:p>
        </w:tc>
        <w:tc>
          <w:tcPr>
            <w:tcW w:w="2500" w:type="dxa"/>
          </w:tcPr>
          <w:p w14:paraId="24837447"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Existencia</w:t>
            </w:r>
          </w:p>
        </w:tc>
        <w:tc>
          <w:tcPr>
            <w:tcW w:w="6550" w:type="dxa"/>
          </w:tcPr>
          <w:p w14:paraId="62109617"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Disminuye las cantidades física y reservada en igual medida, sin descontar nuevamente el disponible.</w:t>
            </w:r>
          </w:p>
        </w:tc>
      </w:tr>
      <w:tr w:rsidR="00234896" w:rsidRPr="00473D50" w14:paraId="4E0C5064" w14:textId="77777777" w:rsidTr="00234896">
        <w:tc>
          <w:tcPr>
            <w:tcW w:w="1250" w:type="dxa"/>
          </w:tcPr>
          <w:p w14:paraId="07BA5BE9"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Entidad</w:t>
            </w:r>
          </w:p>
        </w:tc>
        <w:tc>
          <w:tcPr>
            <w:tcW w:w="2500" w:type="dxa"/>
          </w:tcPr>
          <w:p w14:paraId="1364B48B"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MovimientoInventario</w:t>
            </w:r>
          </w:p>
        </w:tc>
        <w:tc>
          <w:tcPr>
            <w:tcW w:w="6550" w:type="dxa"/>
          </w:tcPr>
          <w:p w14:paraId="196EE322"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Registra la salida física con trazabilidad de reserva, pedido, subpedido, variación y ubicación, junto con la cantidad y los costos de la salida.</w:t>
            </w:r>
          </w:p>
        </w:tc>
      </w:tr>
      <w:tr w:rsidR="00234896" w:rsidRPr="00473D50" w14:paraId="1B726F91" w14:textId="77777777" w:rsidTr="00234896">
        <w:tc>
          <w:tcPr>
            <w:tcW w:w="1250" w:type="dxa"/>
          </w:tcPr>
          <w:p w14:paraId="4974D947"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Entidad</w:t>
            </w:r>
          </w:p>
        </w:tc>
        <w:tc>
          <w:tcPr>
            <w:tcW w:w="2500" w:type="dxa"/>
          </w:tcPr>
          <w:p w14:paraId="22C0678A"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RegistroKardex</w:t>
            </w:r>
          </w:p>
        </w:tc>
        <w:tc>
          <w:tcPr>
            <w:tcW w:w="6550" w:type="dxa"/>
          </w:tcPr>
          <w:p w14:paraId="4A50DE71" w14:textId="77777777" w:rsidR="00234896" w:rsidRPr="00473D50" w:rsidRDefault="00234896" w:rsidP="008B71A6">
            <w:pPr>
              <w:spacing w:after="60"/>
              <w:rPr>
                <w:rFonts w:ascii="Times New Roman" w:hAnsi="Times New Roman" w:cs="Times New Roman"/>
              </w:rPr>
            </w:pPr>
            <w:r>
              <w:rPr>
                <w:rFonts w:ascii="Times New Roman" w:hAnsi="Times New Roman" w:cs="Times New Roman"/>
              </w:rPr>
              <w:t>Conserva el registro inmutable de la salida valorizada, con responsable, fecha y hora, motivo y saldos resultantes.</w:t>
            </w:r>
          </w:p>
        </w:tc>
      </w:tr>
    </w:tbl>
    <w:p w14:paraId="155D7A44" w14:textId="77777777" w:rsidR="00C26A9D" w:rsidRPr="00473D50" w:rsidRDefault="00000000">
      <w:pPr>
        <w:rPr>
          <w:rFonts w:ascii="Times New Roman" w:hAnsi="Times New Roman" w:cs="Times New Roman"/>
        </w:rPr>
      </w:pPr>
      <w:r>
        <w:rPr>
          <w:rFonts w:ascii="Times New Roman" w:hAnsi="Times New Roman" w:cs="Times New Roman"/>
        </w:rPr>
        <w:br w:type="page"/>
      </w:r>
    </w:p>
    <w:p w14:paraId="093382EE" w14:textId="6AF32721" w:rsidR="00F95E74" w:rsidRPr="00473D50" w:rsidRDefault="00000000" w:rsidP="00F95E74">
      <w:pPr>
        <w:spacing w:after="100"/>
        <w:rPr>
          <w:rFonts w:ascii="Times New Roman" w:hAnsi="Times New Roman" w:cs="Times New Roman"/>
        </w:rPr>
      </w:pPr>
      <w:r>
        <w:rPr>
          <w:rFonts w:ascii="Times New Roman" w:hAnsi="Times New Roman" w:cs="Times New Roman"/>
          <w:b/>
        </w:rPr>
        <w:lastRenderedPageBreak/>
        <w:t>3.2 · Diagrama de clases de análisis</w:t>
      </w:r>
    </w:p>
    <w:p w14:paraId="65D84A05" w14:textId="376087A6" w:rsidR="00F95E74" w:rsidRPr="00473D50" w:rsidRDefault="0054232C" w:rsidP="00F95E74">
      <w:pPr>
        <w:spacing w:after="100"/>
        <w:rPr>
          <w:rFonts w:ascii="Times New Roman" w:hAnsi="Times New Roman" w:cs="Times New Roman"/>
        </w:rPr>
      </w:pPr>
      <w:r>
        <w:rPr>
          <w:rFonts w:ascii="Times New Roman" w:hAnsi="Times New Roman" w:cs="Times New Roman"/>
          <w:noProof/>
        </w:rPr>
        <w:drawing>
          <wp:inline distT="0" distB="0" distL="114300" distR="114300">
            <wp:extent cx="6400800" cy="3215451"/>
            <wp:effectExtent l="19050" t="19050" r="0" b="1905"/>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400800" cy="3215451"/>
                    </a:xfrm>
                    <a:prstGeom prst="rect">
                      <a:avLst/>
                    </a:prstGeom>
                    <a:noFill/>
                    <a:ln>
                      <a:solidFill>
                        <a:schemeClr val="tx1"/>
                      </a:solidFill>
                    </a:ln>
                  </pic:spPr>
                </pic:pic>
              </a:graphicData>
            </a:graphic>
          </wp:inline>
        </w:drawing>
      </w:r>
      <w:r>
        <w:rPr>
          <w:rFonts w:ascii="Times New Roman" w:hAnsi="Times New Roman" w:cs="Times New Roman"/>
          <w:b/>
          <w:bCs/>
        </w:rPr>
        <w:t>CU-M4-07 · Liberar o Confirmar Reserva</w:t>
      </w:r>
      <w:r>
        <w:rPr>
          <w:rFonts w:ascii="Times New Roman" w:hAnsi="Times New Roman" w:cs="Times New Roman"/>
        </w:rPr>
        <w:br/>
      </w:r>
    </w:p>
    <w:p w14:paraId="7F1A5547" w14:textId="13344883" w:rsidR="00C26A9D" w:rsidRPr="00473D50" w:rsidRDefault="00000000">
      <w:pPr>
        <w:spacing w:after="100"/>
        <w:rPr>
          <w:rFonts w:ascii="Times New Roman" w:hAnsi="Times New Roman" w:cs="Times New Roman"/>
        </w:rPr>
      </w:pPr>
      <w:r>
        <w:rPr>
          <w:rFonts w:ascii="Times New Roman" w:hAnsi="Times New Roman" w:cs="Times New Roman"/>
          <w:b/>
        </w:rPr>
        <w:t xml:space="preserve">3.2 · Diagrama de secuencia del flujo principal</w:t>
      </w:r>
    </w:p>
    <w:p w14:paraId="30468F1D" w14:textId="1EE31864" w:rsidR="00C26A9D" w:rsidRPr="00473D50" w:rsidRDefault="00F64DC2">
      <w:pPr>
        <w:rPr>
          <w:rFonts w:ascii="Times New Roman" w:hAnsi="Times New Roman" w:cs="Times New Roman"/>
        </w:rPr>
      </w:pPr>
      <w:r>
        <w:rPr>
          <w:rFonts w:ascii="Times New Roman" w:hAnsi="Times New Roman" w:cs="Times New Roman"/>
          <w:b/>
          <w:bCs/>
        </w:rPr>
        <w:t>CU-M4-07 · Liberar o Confirmar Reserva</w:t>
      </w:r>
    </w:p>
    <w:p w14:paraId="31945099" w14:textId="529E81DF" w:rsidR="00C26A9D" w:rsidRPr="00473D50" w:rsidRDefault="00473D50">
      <w:pPr>
        <w:spacing w:after="100"/>
        <w:rPr>
          <w:rFonts w:ascii="Times New Roman" w:hAnsi="Times New Roman" w:cs="Times New Roman"/>
        </w:rPr>
      </w:pPr>
      <w:r>
        <w:rPr>
          <w:rFonts w:ascii="Times New Roman" w:hAnsi="Times New Roman" w:cs="Times New Roman"/>
          <w:noProof/>
        </w:rPr>
        <w:drawing>
          <wp:inline distT="0" distB="0" distL="114300" distR="114300">
            <wp:extent cx="6007436" cy="7644384"/>
            <wp:effectExtent l="19050" t="1905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007436" cy="7644384"/>
                    </a:xfrm>
                    <a:prstGeom prst="rect">
                      <a:avLst/>
                    </a:prstGeom>
                    <a:noFill/>
                    <a:ln>
                      <a:solidFill>
                        <a:schemeClr val="tx1"/>
                      </a:solidFill>
                    </a:ln>
                  </pic:spPr>
                </pic:pic>
              </a:graphicData>
            </a:graphic>
          </wp:inline>
        </w:drawing>
      </w:r>
    </w:p>
    <w:p>
      <w:pPr>
        <w:sectPr w:rsidR="00C26A9D" w:rsidRPr="00473D50">
          <w:footerReference w:type="default" r:id="rId60"/>
          <w:pgSz w:w="12240" w:h="15840"/>
          <w:pgMar w:top="1080" w:right="1080" w:bottom="1080" w:left="1080" w:header="500" w:footer="500" w:gutter="0"/>
          <w:cols w:space="720"/>
        </w:sectPr>
      </w:pPr>
    </w:p>
    <w:p>
      <w:pPr>
        <w:pStyle w:val="Ttulo1"/>
        <w:pageBreakBefore/>
      </w:pPr>
      <w:r>
        <w:t>4. Diagrama de clases de diseño del módulo</w:t>
      </w:r>
    </w:p>
    <w:p w14:paraId="570DCE7D" w14:textId="77777777" w:rsidR="002E77F9" w:rsidRDefault="00000000">
      <w:pPr>
        <w:spacing w:after="110"/>
      </w:pPr>
      <w:r>
        <w:t>Diagrama completo del módulo listo para programar: con tipos, visibilidad, firmas de métodos y navegabilidad.</w:t>
      </w:r>
    </w:p>
    <w:p>
      <w:pPr>
        <w:spacing w:after="110"/>
      </w:pPr>
      <w:r>
        <w:rPr/>
        <w:t xml:space="preserve">Las clases de análisis de la sección 3 se refinan a clases de Laravel 13 (versión del repositorio, composer.json ^13.17; el enunciado cita Laravel 11, sin diferencias que afecten este diseño). Cada clase vive en la carpeta de su capa con el sufijo del módulo (convención 1.8): app/Http/Controllers/M4_Inventario, app/Services/M4_Inventario, app/Models/M4_Inventario, app/Events/M4_Inventario y app/Contracts/M4_Inventario. Las clases de otros módulos se usan solo a través de sus interfaces de contrato; las del núcleo (sesión, aislamiento, bitácora) no se reimplementan.</w:t>
      </w:r>
    </w:p>
    <w:tbl>
      <w:tblPr>
        <w:tblW w:w="13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5300"/>
        <w:gridCol w:w="5900"/>
      </w:tblGrid>
      <w:tr>
        <w:trPr>
          <w:tblHeader/>
        </w:trPr>
        <w:tc>
          <w:tcPr>
            <w:tcW w:w="2200" w:type="dxa"/>
            <w:shd w:val="clear" w:color="auto" w:fill="1F4E79"/>
            <w:tcMar>
              <w:top w:w="70" w:type="dxa"/>
              <w:left w:w="100" w:type="dxa"/>
              <w:bottom w:w="70" w:type="dxa"/>
              <w:right w:w="100" w:type="dxa"/>
            </w:tcMar>
          </w:tcPr>
          <w:p>
            <w:pPr>
              <w:spacing w:after="20"/>
            </w:pPr>
            <w:r>
              <w:rPr>
                <w:sz w:val="19"/>
                <w:szCs w:val="19"/>
                <w:b/>
                <w:bCs/>
                <w:color w:val="FFFFFF"/>
              </w:rPr>
              <w:t xml:space="preserve">Capa (vista lógica 1.5)</w:t>
            </w:r>
          </w:p>
        </w:tc>
        <w:tc>
          <w:tcPr>
            <w:tcW w:w="5300" w:type="dxa"/>
            <w:shd w:val="clear" w:color="auto" w:fill="1F4E79"/>
            <w:tcMar>
              <w:top w:w="70" w:type="dxa"/>
              <w:left w:w="100" w:type="dxa"/>
              <w:bottom w:w="70" w:type="dxa"/>
              <w:right w:w="100" w:type="dxa"/>
            </w:tcMar>
          </w:tcPr>
          <w:p>
            <w:pPr>
              <w:spacing w:after="20"/>
            </w:pPr>
            <w:r>
              <w:rPr>
                <w:sz w:val="19"/>
                <w:szCs w:val="19"/>
                <w:b/>
                <w:bCs/>
                <w:color w:val="FFFFFF"/>
              </w:rPr>
              <w:t xml:space="preserve">Clases del módulo</w:t>
            </w:r>
          </w:p>
        </w:tc>
        <w:tc>
          <w:tcPr>
            <w:tcW w:w="5900" w:type="dxa"/>
            <w:shd w:val="clear" w:color="auto" w:fill="1F4E79"/>
            <w:tcMar>
              <w:top w:w="70" w:type="dxa"/>
              <w:left w:w="100" w:type="dxa"/>
              <w:bottom w:w="70" w:type="dxa"/>
              <w:right w:w="100" w:type="dxa"/>
            </w:tcMar>
          </w:tcPr>
          <w:p>
            <w:pPr>
              <w:spacing w:after="20"/>
            </w:pPr>
            <w:r>
              <w:rPr>
                <w:sz w:val="19"/>
                <w:szCs w:val="19"/>
                <w:b/>
                <w:bCs/>
                <w:color w:val="FFFFFF"/>
              </w:rPr>
              <w:t xml:space="preserve">Responsabilidad</w:t>
            </w:r>
          </w:p>
        </w:tc>
      </w:tr>
      <w:tr>
        <w:trPr>
          <w:cantSplit/>
        </w:trPr>
        <w:tc>
          <w:tcPr>
            <w:tcW w:w="2200" w:type="dxa"/>
            <w:tcMar>
              <w:top w:w="70" w:type="dxa"/>
              <w:left w:w="100" w:type="dxa"/>
              <w:bottom w:w="70" w:type="dxa"/>
              <w:right w:w="100" w:type="dxa"/>
            </w:tcMar>
          </w:tcPr>
          <w:p>
            <w:pPr>
              <w:spacing w:after="20"/>
            </w:pPr>
            <w:r>
              <w:rPr>
                <w:sz w:val="19"/>
                <w:szCs w:val="19"/>
              </w:rPr>
              <w:t xml:space="preserve">Presentación</w:t>
            </w:r>
          </w:p>
        </w:tc>
        <w:tc>
          <w:tcPr>
            <w:tcW w:w="5300" w:type="dxa"/>
            <w:tcMar>
              <w:top w:w="70" w:type="dxa"/>
              <w:left w:w="100" w:type="dxa"/>
              <w:bottom w:w="70" w:type="dxa"/>
              <w:right w:w="100" w:type="dxa"/>
            </w:tcMar>
          </w:tcPr>
          <w:p>
            <w:pPr>
              <w:spacing w:after="20"/>
            </w:pPr>
            <w:r>
              <w:rPr>
                <w:sz w:val="19"/>
                <w:szCs w:val="19"/>
              </w:rPr>
              <w:t xml:space="preserve">Pantallas React, controladores, FormRequest y JsonResource</w:t>
            </w:r>
          </w:p>
        </w:tc>
        <w:tc>
          <w:tcPr>
            <w:tcW w:w="5900" w:type="dxa"/>
            <w:tcMar>
              <w:top w:w="70" w:type="dxa"/>
              <w:left w:w="100" w:type="dxa"/>
              <w:bottom w:w="70" w:type="dxa"/>
              <w:right w:w="100" w:type="dxa"/>
            </w:tcMar>
          </w:tcPr>
          <w:p>
            <w:pPr>
              <w:spacing w:after="20"/>
            </w:pPr>
            <w:r>
              <w:rPr>
                <w:sz w:val="19"/>
                <w:szCs w:val="19"/>
              </w:rPr>
              <w:t xml:space="preserve">Traduce HTTP ↔ DTO; no tiene reglas de negocio. Las reglas de forma (tipos, obligatorios, ERR-005) se validan en los FormRequest.</w:t>
            </w:r>
          </w:p>
        </w:tc>
      </w:tr>
      <w:tr>
        <w:trPr>
          <w:cantSplit/>
        </w:trPr>
        <w:tc>
          <w:tcPr>
            <w:tcW w:w="2200" w:type="dxa"/>
            <w:tcMar>
              <w:top w:w="70" w:type="dxa"/>
              <w:left w:w="100" w:type="dxa"/>
              <w:bottom w:w="70" w:type="dxa"/>
              <w:right w:w="100" w:type="dxa"/>
            </w:tcMar>
          </w:tcPr>
          <w:p>
            <w:pPr>
              <w:spacing w:after="20"/>
            </w:pPr>
            <w:r>
              <w:rPr>
                <w:sz w:val="19"/>
                <w:szCs w:val="19"/>
              </w:rPr>
              <w:t xml:space="preserve">Aplicación</w:t>
            </w:r>
          </w:p>
        </w:tc>
        <w:tc>
          <w:tcPr>
            <w:tcW w:w="5300" w:type="dxa"/>
            <w:tcMar>
              <w:top w:w="70" w:type="dxa"/>
              <w:left w:w="100" w:type="dxa"/>
              <w:bottom w:w="70" w:type="dxa"/>
              <w:right w:w="100" w:type="dxa"/>
            </w:tcMar>
          </w:tcPr>
          <w:p>
            <w:pPr>
              <w:spacing w:after="20"/>
            </w:pPr>
            <w:r>
              <w:rPr>
                <w:sz w:val="19"/>
                <w:szCs w:val="19"/>
              </w:rPr>
              <w:t xml:space="preserve">Servicios por caso de uso, ValidadorPertenencia, PublicadorDisponibilidad, DTO</w:t>
            </w:r>
          </w:p>
        </w:tc>
        <w:tc>
          <w:tcPr>
            <w:tcW w:w="5900" w:type="dxa"/>
            <w:tcMar>
              <w:top w:w="70" w:type="dxa"/>
              <w:left w:w="100" w:type="dxa"/>
              <w:bottom w:w="70" w:type="dxa"/>
              <w:right w:w="100" w:type="dxa"/>
            </w:tcMar>
          </w:tcPr>
          <w:p>
            <w:pPr>
              <w:spacing w:after="20"/>
            </w:pPr>
            <w:r>
              <w:rPr>
                <w:sz w:val="19"/>
                <w:szCs w:val="19"/>
              </w:rPr>
              <w:t xml:space="preserve">Orquesta cada caso de uso dentro de DB::transaction(); llama a otros módulos y al núcleo por los puertos de M4 (4.4b).</w:t>
            </w:r>
          </w:p>
        </w:tc>
      </w:tr>
      <w:tr>
        <w:trPr>
          <w:cantSplit/>
        </w:trPr>
        <w:tc>
          <w:tcPr>
            <w:tcW w:w="2200" w:type="dxa"/>
            <w:tcMar>
              <w:top w:w="70" w:type="dxa"/>
              <w:left w:w="100" w:type="dxa"/>
              <w:bottom w:w="70" w:type="dxa"/>
              <w:right w:w="100" w:type="dxa"/>
            </w:tcMar>
          </w:tcPr>
          <w:p>
            <w:pPr>
              <w:spacing w:after="20"/>
            </w:pPr>
            <w:r>
              <w:rPr>
                <w:sz w:val="19"/>
                <w:szCs w:val="19"/>
              </w:rPr>
              <w:t xml:space="preserve">Dominio</w:t>
            </w:r>
          </w:p>
        </w:tc>
        <w:tc>
          <w:tcPr>
            <w:tcW w:w="5300" w:type="dxa"/>
            <w:tcMar>
              <w:top w:w="70" w:type="dxa"/>
              <w:left w:w="100" w:type="dxa"/>
              <w:bottom w:w="70" w:type="dxa"/>
              <w:right w:w="100" w:type="dxa"/>
            </w:tcMar>
          </w:tcPr>
          <w:p>
            <w:pPr>
              <w:spacing w:after="20"/>
            </w:pPr>
            <w:r>
              <w:rPr>
                <w:sz w:val="19"/>
                <w:szCs w:val="19"/>
              </w:rPr>
              <w:t xml:space="preserve">Modelos Eloquent, enumeraciones, estados de la reserva (State), estrategia de valoración (Strategy), eventos y ErrorInventarioException</w:t>
            </w:r>
          </w:p>
        </w:tc>
        <w:tc>
          <w:tcPr>
            <w:tcW w:w="5900" w:type="dxa"/>
            <w:tcMar>
              <w:top w:w="70" w:type="dxa"/>
              <w:left w:w="100" w:type="dxa"/>
              <w:bottom w:w="70" w:type="dxa"/>
              <w:right w:w="100" w:type="dxa"/>
            </w:tcMar>
          </w:tcPr>
          <w:p>
            <w:pPr>
              <w:spacing w:after="20"/>
            </w:pPr>
            <w:r>
              <w:rPr>
                <w:sz w:val="19"/>
                <w:szCs w:val="19"/>
              </w:rPr>
              <w:t xml:space="preserve">Reglas que dependen de los datos de la entidad (disponible, transiciones de la reserva, valorización).</w:t>
            </w:r>
          </w:p>
        </w:tc>
      </w:tr>
      <w:tr>
        <w:trPr>
          <w:cantSplit/>
        </w:trPr>
        <w:tc>
          <w:tcPr>
            <w:tcW w:w="2200" w:type="dxa"/>
            <w:tcMar>
              <w:top w:w="70" w:type="dxa"/>
              <w:left w:w="100" w:type="dxa"/>
              <w:bottom w:w="70" w:type="dxa"/>
              <w:right w:w="100" w:type="dxa"/>
            </w:tcMar>
          </w:tcPr>
          <w:p>
            <w:pPr>
              <w:spacing w:after="20"/>
            </w:pPr>
            <w:r>
              <w:rPr>
                <w:sz w:val="19"/>
                <w:szCs w:val="19"/>
              </w:rPr>
              <w:t xml:space="preserve">Infraestructura</w:t>
            </w:r>
          </w:p>
        </w:tc>
        <w:tc>
          <w:tcPr>
            <w:tcW w:w="5300" w:type="dxa"/>
            <w:tcMar>
              <w:top w:w="70" w:type="dxa"/>
              <w:left w:w="100" w:type="dxa"/>
              <w:bottom w:w="70" w:type="dxa"/>
              <w:right w:w="100" w:type="dxa"/>
            </w:tcMar>
          </w:tcPr>
          <w:p>
            <w:pPr>
              <w:spacing w:after="20"/>
            </w:pPr>
            <w:r>
              <w:rPr>
                <w:sz w:val="19"/>
                <w:szCs w:val="19"/>
              </w:rPr>
              <w:t xml:space="preserve">Repositorios Eloquent, job programado, listener, proveedores de servicios, adaptadores reales de los puertos y dobles</w:t>
            </w:r>
          </w:p>
        </w:tc>
        <w:tc>
          <w:tcPr>
            <w:tcW w:w="5900" w:type="dxa"/>
            <w:tcMar>
              <w:top w:w="70" w:type="dxa"/>
              <w:left w:w="100" w:type="dxa"/>
              <w:bottom w:w="70" w:type="dxa"/>
              <w:right w:w="100" w:type="dxa"/>
            </w:tcMar>
          </w:tcPr>
          <w:p>
            <w:pPr>
              <w:spacing w:after="20"/>
            </w:pPr>
            <w:r>
              <w:rPr>
                <w:sz w:val="19"/>
                <w:szCs w:val="19"/>
              </w:rPr>
              <w:t xml:space="preserve">Acceso a la base con bloqueo, procesos en segundo plano y enlace de interfaces por configuración.</w:t>
            </w:r>
          </w:p>
        </w:tc>
      </w:tr>
    </w:tbl>
    <w:p>
      <w:pPr>
        <w:spacing w:after="60"/>
      </w:pPr>
    </w:p>
    <w:p>
      <w:pPr>
        <w:spacing w:after="60"/>
      </w:pPr>
      <w:r>
        <w:rPr>
          <w:b/>
          <w:bCs/>
        </w:rPr>
        <w:t xml:space="preserve">Trazabilidad de análisis a diseño.</w:t>
      </w:r>
      <w:r>
        <w:rPr/>
        <w:t xml:space="preserve"> Cada clase de la sección 3 reaparece refinada:</w:t>
      </w:r>
    </w:p>
    <w:tbl>
      <w:tblPr>
        <w:tblW w:w="13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7300"/>
        <w:gridCol w:w="2800"/>
      </w:tblGrid>
      <w:tr>
        <w:trPr>
          <w:tblHeader/>
        </w:trPr>
        <w:tc>
          <w:tcPr>
            <w:tcW w:w="3300" w:type="dxa"/>
            <w:shd w:val="clear" w:color="auto" w:fill="1F4E79"/>
            <w:tcMar>
              <w:top w:w="70" w:type="dxa"/>
              <w:left w:w="100" w:type="dxa"/>
              <w:bottom w:w="70" w:type="dxa"/>
              <w:right w:w="100" w:type="dxa"/>
            </w:tcMar>
          </w:tcPr>
          <w:p>
            <w:pPr>
              <w:spacing w:after="20"/>
            </w:pPr>
            <w:r>
              <w:rPr>
                <w:sz w:val="19"/>
                <w:szCs w:val="19"/>
                <w:b/>
                <w:bCs/>
                <w:color w:val="FFFFFF"/>
              </w:rPr>
              <w:t xml:space="preserve">Clase de análisis (sección 3)</w:t>
            </w:r>
          </w:p>
        </w:tc>
        <w:tc>
          <w:tcPr>
            <w:tcW w:w="7300" w:type="dxa"/>
            <w:shd w:val="clear" w:color="auto" w:fill="1F4E79"/>
            <w:tcMar>
              <w:top w:w="70" w:type="dxa"/>
              <w:left w:w="100" w:type="dxa"/>
              <w:bottom w:w="70" w:type="dxa"/>
              <w:right w:w="100" w:type="dxa"/>
            </w:tcMar>
          </w:tcPr>
          <w:p>
            <w:pPr>
              <w:spacing w:after="20"/>
            </w:pPr>
            <w:r>
              <w:rPr>
                <w:sz w:val="19"/>
                <w:szCs w:val="19"/>
                <w:b/>
                <w:bCs/>
                <w:color w:val="FFFFFF"/>
              </w:rPr>
              <w:t xml:space="preserve">Clase(s) de diseño</w:t>
            </w:r>
          </w:p>
        </w:tc>
        <w:tc>
          <w:tcPr>
            <w:tcW w:w="2800" w:type="dxa"/>
            <w:shd w:val="clear" w:color="auto" w:fill="1F4E79"/>
            <w:tcMar>
              <w:top w:w="70" w:type="dxa"/>
              <w:left w:w="100" w:type="dxa"/>
              <w:bottom w:w="70" w:type="dxa"/>
              <w:right w:w="100" w:type="dxa"/>
            </w:tcMar>
          </w:tcPr>
          <w:p>
            <w:pPr>
              <w:spacing w:after="20"/>
            </w:pPr>
            <w:r>
              <w:rPr>
                <w:sz w:val="19"/>
                <w:szCs w:val="19"/>
                <w:b/>
                <w:bCs/>
                <w:color w:val="FFFFFF"/>
              </w:rPr>
              <w:t xml:space="preserve">Capa</w:t>
            </w:r>
          </w:p>
        </w:tc>
      </w:tr>
      <w:tr>
        <w:trPr>
          <w:cantSplit/>
        </w:trPr>
        <w:tc>
          <w:tcPr>
            <w:tcW w:w="3300" w:type="dxa"/>
            <w:tcMar>
              <w:top w:w="70" w:type="dxa"/>
              <w:left w:w="100" w:type="dxa"/>
              <w:bottom w:w="70" w:type="dxa"/>
              <w:right w:w="100" w:type="dxa"/>
            </w:tcMar>
          </w:tcPr>
          <w:p>
            <w:pPr>
              <w:spacing w:after="20"/>
            </w:pPr>
            <w:r>
              <w:rPr>
                <w:sz w:val="19"/>
                <w:szCs w:val="19"/>
              </w:rPr>
              <w:t xml:space="preserve">PantallaOperacionesInventario</w:t>
            </w:r>
          </w:p>
        </w:tc>
        <w:tc>
          <w:tcPr>
            <w:tcW w:w="7300" w:type="dxa"/>
            <w:tcMar>
              <w:top w:w="70" w:type="dxa"/>
              <w:left w:w="100" w:type="dxa"/>
              <w:bottom w:w="70" w:type="dxa"/>
              <w:right w:w="100" w:type="dxa"/>
            </w:tcMar>
          </w:tcPr>
          <w:p>
            <w:pPr>
              <w:spacing w:after="20"/>
            </w:pPr>
            <w:r>
              <w:rPr>
                <w:sz w:val="19"/>
                <w:szCs w:val="19"/>
              </w:rPr>
              <w:t xml:space="preserve">GestionOperacionesInventario (React)</w:t>
            </w:r>
          </w:p>
        </w:tc>
        <w:tc>
          <w:tcPr>
            <w:tcW w:w="2800" w:type="dxa"/>
            <w:tcMar>
              <w:top w:w="70" w:type="dxa"/>
              <w:left w:w="100" w:type="dxa"/>
              <w:bottom w:w="70" w:type="dxa"/>
              <w:right w:w="100" w:type="dxa"/>
            </w:tcMar>
          </w:tcPr>
          <w:p>
            <w:pPr>
              <w:spacing w:after="20"/>
            </w:pPr>
            <w:r>
              <w:rPr>
                <w:sz w:val="19"/>
                <w:szCs w:val="19"/>
              </w:rPr>
              <w:t xml:space="preserve">Presentación</w:t>
            </w:r>
          </w:p>
        </w:tc>
      </w:tr>
      <w:tr>
        <w:trPr>
          <w:cantSplit/>
        </w:trPr>
        <w:tc>
          <w:tcPr>
            <w:tcW w:w="3300" w:type="dxa"/>
            <w:tcMar>
              <w:top w:w="70" w:type="dxa"/>
              <w:left w:w="100" w:type="dxa"/>
              <w:bottom w:w="70" w:type="dxa"/>
              <w:right w:w="100" w:type="dxa"/>
            </w:tcMar>
          </w:tcPr>
          <w:p>
            <w:pPr>
              <w:spacing w:after="20"/>
            </w:pPr>
            <w:r>
              <w:rPr>
                <w:sz w:val="19"/>
                <w:szCs w:val="19"/>
              </w:rPr>
              <w:t xml:space="preserve">InterfazApiMovimientos</w:t>
            </w:r>
          </w:p>
        </w:tc>
        <w:tc>
          <w:tcPr>
            <w:tcW w:w="7300" w:type="dxa"/>
            <w:tcMar>
              <w:top w:w="70" w:type="dxa"/>
              <w:left w:w="100" w:type="dxa"/>
              <w:bottom w:w="70" w:type="dxa"/>
              <w:right w:w="100" w:type="dxa"/>
            </w:tcMar>
          </w:tcPr>
          <w:p>
            <w:pPr>
              <w:spacing w:after="20"/>
            </w:pPr>
            <w:r>
              <w:rPr>
                <w:sz w:val="19"/>
                <w:szCs w:val="19"/>
              </w:rPr>
              <w:t xml:space="preserve">MovimientoController + RegistrarMovimientoRequest + MovimientoResource</w:t>
            </w:r>
          </w:p>
        </w:tc>
        <w:tc>
          <w:tcPr>
            <w:tcW w:w="2800" w:type="dxa"/>
            <w:tcMar>
              <w:top w:w="70" w:type="dxa"/>
              <w:left w:w="100" w:type="dxa"/>
              <w:bottom w:w="70" w:type="dxa"/>
              <w:right w:w="100" w:type="dxa"/>
            </w:tcMar>
          </w:tcPr>
          <w:p>
            <w:pPr>
              <w:spacing w:after="20"/>
            </w:pPr>
            <w:r>
              <w:rPr>
                <w:sz w:val="19"/>
                <w:szCs w:val="19"/>
              </w:rPr>
              <w:t xml:space="preserve">Presentación</w:t>
            </w:r>
          </w:p>
        </w:tc>
      </w:tr>
      <w:tr>
        <w:trPr>
          <w:cantSplit/>
        </w:trPr>
        <w:tc>
          <w:tcPr>
            <w:tcW w:w="3300" w:type="dxa"/>
            <w:tcMar>
              <w:top w:w="70" w:type="dxa"/>
              <w:left w:w="100" w:type="dxa"/>
              <w:bottom w:w="70" w:type="dxa"/>
              <w:right w:w="100" w:type="dxa"/>
            </w:tcMar>
          </w:tcPr>
          <w:p>
            <w:pPr>
              <w:spacing w:after="20"/>
            </w:pPr>
            <w:r>
              <w:rPr>
                <w:sz w:val="19"/>
                <w:szCs w:val="19"/>
              </w:rPr>
              <w:t xml:space="preserve">InterfazApiTransferencias</w:t>
            </w:r>
          </w:p>
        </w:tc>
        <w:tc>
          <w:tcPr>
            <w:tcW w:w="7300" w:type="dxa"/>
            <w:tcMar>
              <w:top w:w="70" w:type="dxa"/>
              <w:left w:w="100" w:type="dxa"/>
              <w:bottom w:w="70" w:type="dxa"/>
              <w:right w:w="100" w:type="dxa"/>
            </w:tcMar>
          </w:tcPr>
          <w:p>
            <w:pPr>
              <w:spacing w:after="20"/>
            </w:pPr>
            <w:r>
              <w:rPr>
                <w:sz w:val="19"/>
                <w:szCs w:val="19"/>
              </w:rPr>
              <w:t xml:space="preserve">TransferenciaController + RegistrarTransferenciaRequest + TransferenciaResource</w:t>
            </w:r>
          </w:p>
        </w:tc>
        <w:tc>
          <w:tcPr>
            <w:tcW w:w="2800" w:type="dxa"/>
            <w:tcMar>
              <w:top w:w="70" w:type="dxa"/>
              <w:left w:w="100" w:type="dxa"/>
              <w:bottom w:w="70" w:type="dxa"/>
              <w:right w:w="100" w:type="dxa"/>
            </w:tcMar>
          </w:tcPr>
          <w:p>
            <w:pPr>
              <w:spacing w:after="20"/>
            </w:pPr>
            <w:r>
              <w:rPr>
                <w:sz w:val="19"/>
                <w:szCs w:val="19"/>
              </w:rPr>
              <w:t xml:space="preserve">Presentación</w:t>
            </w:r>
          </w:p>
        </w:tc>
      </w:tr>
      <w:tr>
        <w:trPr>
          <w:cantSplit/>
        </w:trPr>
        <w:tc>
          <w:tcPr>
            <w:tcW w:w="3300" w:type="dxa"/>
            <w:tcMar>
              <w:top w:w="70" w:type="dxa"/>
              <w:left w:w="100" w:type="dxa"/>
              <w:bottom w:w="70" w:type="dxa"/>
              <w:right w:w="100" w:type="dxa"/>
            </w:tcMar>
          </w:tcPr>
          <w:p>
            <w:pPr>
              <w:spacing w:after="20"/>
            </w:pPr>
            <w:r>
              <w:rPr>
                <w:sz w:val="19"/>
                <w:szCs w:val="19"/>
              </w:rPr>
              <w:t xml:space="preserve">ClienteComercios / ClienteCatalogo</w:t>
            </w:r>
          </w:p>
        </w:tc>
        <w:tc>
          <w:tcPr>
            <w:tcW w:w="7300" w:type="dxa"/>
            <w:tcMar>
              <w:top w:w="70" w:type="dxa"/>
              <w:left w:w="100" w:type="dxa"/>
              <w:bottom w:w="70" w:type="dxa"/>
              <w:right w:w="100" w:type="dxa"/>
            </w:tcMar>
          </w:tcPr>
          <w:p>
            <w:pPr>
              <w:spacing w:after="20"/>
            </w:pPr>
            <w:r>
              <w:rPr>
                <w:sz w:val="19"/>
                <w:szCs w:val="19"/>
              </w:rPr>
              <w:t xml:space="preserve">ValidadorPertenencia → ComerciosDependencia y CatalogoDependencia (adaptadores ComerciosReal y CatalogoReal sobre las interfaces de M2 y M3)</w:t>
            </w:r>
          </w:p>
        </w:tc>
        <w:tc>
          <w:tcPr>
            <w:tcW w:w="2800" w:type="dxa"/>
            <w:tcMar>
              <w:top w:w="70" w:type="dxa"/>
              <w:left w:w="100" w:type="dxa"/>
              <w:bottom w:w="70" w:type="dxa"/>
              <w:right w:w="100" w:type="dxa"/>
            </w:tcMar>
          </w:tcPr>
          <w:p>
            <w:pPr>
              <w:spacing w:after="20"/>
            </w:pPr>
            <w:r>
              <w:rPr>
                <w:sz w:val="19"/>
                <w:szCs w:val="19"/>
              </w:rPr>
              <w:t xml:space="preserve">Aplicación / contratos</w:t>
            </w:r>
          </w:p>
        </w:tc>
      </w:tr>
      <w:tr>
        <w:trPr>
          <w:cantSplit/>
        </w:trPr>
        <w:tc>
          <w:tcPr>
            <w:tcW w:w="3300" w:type="dxa"/>
            <w:tcMar>
              <w:top w:w="70" w:type="dxa"/>
              <w:left w:w="100" w:type="dxa"/>
              <w:bottom w:w="70" w:type="dxa"/>
              <w:right w:w="100" w:type="dxa"/>
            </w:tcMar>
          </w:tcPr>
          <w:p>
            <w:pPr>
              <w:spacing w:after="20"/>
            </w:pPr>
            <w:r>
              <w:rPr>
                <w:sz w:val="19"/>
                <w:szCs w:val="19"/>
              </w:rPr>
              <w:t xml:space="preserve">VerificadorAutorizaciones</w:t>
            </w:r>
          </w:p>
        </w:tc>
        <w:tc>
          <w:tcPr>
            <w:tcW w:w="7300" w:type="dxa"/>
            <w:tcMar>
              <w:top w:w="70" w:type="dxa"/>
              <w:left w:w="100" w:type="dxa"/>
              <w:bottom w:w="70" w:type="dxa"/>
              <w:right w:w="100" w:type="dxa"/>
            </w:tcMar>
          </w:tcPr>
          <w:p>
            <w:pPr>
              <w:spacing w:after="20"/>
            </w:pPr>
            <w:r>
              <w:rPr>
                <w:sz w:val="19"/>
                <w:szCs w:val="19"/>
              </w:rPr>
              <w:t xml:space="preserve">VerificadorAutorizacionesInterface (puerto de M4; implementación del núcleo)</w:t>
            </w:r>
          </w:p>
        </w:tc>
        <w:tc>
          <w:tcPr>
            <w:tcW w:w="2800" w:type="dxa"/>
            <w:tcMar>
              <w:top w:w="70" w:type="dxa"/>
              <w:left w:w="100" w:type="dxa"/>
              <w:bottom w:w="70" w:type="dxa"/>
              <w:right w:w="100" w:type="dxa"/>
            </w:tcMar>
          </w:tcPr>
          <w:p>
            <w:pPr>
              <w:spacing w:after="20"/>
            </w:pPr>
            <w:r>
              <w:rPr>
                <w:sz w:val="19"/>
                <w:szCs w:val="19"/>
              </w:rPr>
              <w:t xml:space="preserve">Contratos</w:t>
            </w:r>
          </w:p>
        </w:tc>
      </w:tr>
      <w:tr>
        <w:trPr>
          <w:cantSplit/>
        </w:trPr>
        <w:tc>
          <w:tcPr>
            <w:tcW w:w="3300" w:type="dxa"/>
            <w:tcMar>
              <w:top w:w="70" w:type="dxa"/>
              <w:left w:w="100" w:type="dxa"/>
              <w:bottom w:w="70" w:type="dxa"/>
              <w:right w:w="100" w:type="dxa"/>
            </w:tcMar>
          </w:tcPr>
          <w:p>
            <w:pPr>
              <w:spacing w:after="20"/>
            </w:pPr>
            <w:r>
              <w:rPr>
                <w:sz w:val="19"/>
                <w:szCs w:val="19"/>
              </w:rPr>
              <w:t xml:space="preserve">ServiciosNucleo</w:t>
            </w:r>
          </w:p>
        </w:tc>
        <w:tc>
          <w:tcPr>
            <w:tcW w:w="7300" w:type="dxa"/>
            <w:tcMar>
              <w:top w:w="70" w:type="dxa"/>
              <w:left w:w="100" w:type="dxa"/>
              <w:bottom w:w="70" w:type="dxa"/>
              <w:right w:w="100" w:type="dxa"/>
            </w:tcMar>
          </w:tcPr>
          <w:p>
            <w:pPr>
              <w:spacing w:after="20"/>
            </w:pPr>
            <w:r>
              <w:rPr>
                <w:sz w:val="19"/>
                <w:szCs w:val="19"/>
              </w:rPr>
              <w:t xml:space="preserve">NucleoDependencia (adaptador NucleoReal sobre NucleoServiceInterface), PerteneceAComercio (Global Scope), middleware de sesión y Gate</w:t>
            </w:r>
          </w:p>
        </w:tc>
        <w:tc>
          <w:tcPr>
            <w:tcW w:w="2800" w:type="dxa"/>
            <w:tcMar>
              <w:top w:w="70" w:type="dxa"/>
              <w:left w:w="100" w:type="dxa"/>
              <w:bottom w:w="70" w:type="dxa"/>
              <w:right w:w="100" w:type="dxa"/>
            </w:tcMar>
          </w:tcPr>
          <w:p>
            <w:pPr>
              <w:spacing w:after="20"/>
            </w:pPr>
            <w:r>
              <w:rPr>
                <w:sz w:val="19"/>
                <w:szCs w:val="19"/>
              </w:rPr>
              <w:t xml:space="preserve">Núcleo</w:t>
            </w:r>
          </w:p>
        </w:tc>
      </w:tr>
      <w:tr>
        <w:trPr>
          <w:cantSplit/>
        </w:trPr>
        <w:tc>
          <w:tcPr>
            <w:tcW w:w="3300" w:type="dxa"/>
            <w:tcMar>
              <w:top w:w="70" w:type="dxa"/>
              <w:left w:w="100" w:type="dxa"/>
              <w:bottom w:w="70" w:type="dxa"/>
              <w:right w:w="100" w:type="dxa"/>
            </w:tcMar>
          </w:tcPr>
          <w:p>
            <w:pPr>
              <w:spacing w:after="20"/>
            </w:pPr>
            <w:r>
              <w:rPr>
                <w:sz w:val="19"/>
                <w:szCs w:val="19"/>
              </w:rPr>
              <w:t xml:space="preserve">ControlRegistroMovimiento</w:t>
            </w:r>
          </w:p>
        </w:tc>
        <w:tc>
          <w:tcPr>
            <w:tcW w:w="7300" w:type="dxa"/>
            <w:tcMar>
              <w:top w:w="70" w:type="dxa"/>
              <w:left w:w="100" w:type="dxa"/>
              <w:bottom w:w="70" w:type="dxa"/>
              <w:right w:w="100" w:type="dxa"/>
            </w:tcMar>
          </w:tcPr>
          <w:p>
            <w:pPr>
              <w:spacing w:after="20"/>
            </w:pPr>
            <w:r>
              <w:rPr>
                <w:sz w:val="19"/>
                <w:szCs w:val="19"/>
              </w:rPr>
              <w:t xml:space="preserve">RegistroMovimientoService::registrarMovimientoManual()</w:t>
            </w:r>
          </w:p>
        </w:tc>
        <w:tc>
          <w:tcPr>
            <w:tcW w:w="2800" w:type="dxa"/>
            <w:tcMar>
              <w:top w:w="70" w:type="dxa"/>
              <w:left w:w="100" w:type="dxa"/>
              <w:bottom w:w="70" w:type="dxa"/>
              <w:right w:w="100" w:type="dxa"/>
            </w:tcMar>
          </w:tcPr>
          <w:p>
            <w:pPr>
              <w:spacing w:after="20"/>
            </w:pPr>
            <w:r>
              <w:rPr>
                <w:sz w:val="19"/>
                <w:szCs w:val="19"/>
              </w:rPr>
              <w:t xml:space="preserve">Aplicación</w:t>
            </w:r>
          </w:p>
        </w:tc>
      </w:tr>
      <w:tr>
        <w:trPr>
          <w:cantSplit/>
        </w:trPr>
        <w:tc>
          <w:tcPr>
            <w:tcW w:w="3300" w:type="dxa"/>
            <w:tcMar>
              <w:top w:w="70" w:type="dxa"/>
              <w:left w:w="100" w:type="dxa"/>
              <w:bottom w:w="70" w:type="dxa"/>
              <w:right w:w="100" w:type="dxa"/>
            </w:tcMar>
          </w:tcPr>
          <w:p>
            <w:pPr>
              <w:spacing w:after="20"/>
            </w:pPr>
            <w:r>
              <w:rPr>
                <w:sz w:val="19"/>
                <w:szCs w:val="19"/>
              </w:rPr>
              <w:t xml:space="preserve">ControlTransferencia</w:t>
            </w:r>
          </w:p>
        </w:tc>
        <w:tc>
          <w:tcPr>
            <w:tcW w:w="7300" w:type="dxa"/>
            <w:tcMar>
              <w:top w:w="70" w:type="dxa"/>
              <w:left w:w="100" w:type="dxa"/>
              <w:bottom w:w="70" w:type="dxa"/>
              <w:right w:w="100" w:type="dxa"/>
            </w:tcMar>
          </w:tcPr>
          <w:p>
            <w:pPr>
              <w:spacing w:after="20"/>
            </w:pPr>
            <w:r>
              <w:rPr>
                <w:sz w:val="19"/>
                <w:szCs w:val="19"/>
              </w:rPr>
              <w:t xml:space="preserve">TransferenciaService::transferir()</w:t>
            </w:r>
          </w:p>
        </w:tc>
        <w:tc>
          <w:tcPr>
            <w:tcW w:w="2800" w:type="dxa"/>
            <w:tcMar>
              <w:top w:w="70" w:type="dxa"/>
              <w:left w:w="100" w:type="dxa"/>
              <w:bottom w:w="70" w:type="dxa"/>
              <w:right w:w="100" w:type="dxa"/>
            </w:tcMar>
          </w:tcPr>
          <w:p>
            <w:pPr>
              <w:spacing w:after="20"/>
            </w:pPr>
            <w:r>
              <w:rPr>
                <w:sz w:val="19"/>
                <w:szCs w:val="19"/>
              </w:rPr>
              <w:t xml:space="preserve">Aplicación</w:t>
            </w:r>
          </w:p>
        </w:tc>
      </w:tr>
      <w:tr>
        <w:trPr>
          <w:cantSplit/>
        </w:trPr>
        <w:tc>
          <w:tcPr>
            <w:tcW w:w="3300" w:type="dxa"/>
            <w:tcMar>
              <w:top w:w="70" w:type="dxa"/>
              <w:left w:w="100" w:type="dxa"/>
              <w:bottom w:w="70" w:type="dxa"/>
              <w:right w:w="100" w:type="dxa"/>
            </w:tcMar>
          </w:tcPr>
          <w:p>
            <w:pPr>
              <w:spacing w:after="20"/>
            </w:pPr>
            <w:r>
              <w:rPr>
                <w:sz w:val="19"/>
                <w:szCs w:val="19"/>
              </w:rPr>
              <w:t xml:space="preserve">ControlKardex</w:t>
            </w:r>
          </w:p>
        </w:tc>
        <w:tc>
          <w:tcPr>
            <w:tcW w:w="7300" w:type="dxa"/>
            <w:tcMar>
              <w:top w:w="70" w:type="dxa"/>
              <w:left w:w="100" w:type="dxa"/>
              <w:bottom w:w="70" w:type="dxa"/>
              <w:right w:w="100" w:type="dxa"/>
            </w:tcMar>
          </w:tcPr>
          <w:p>
            <w:pPr>
              <w:spacing w:after="20"/>
            </w:pPr>
            <w:r>
              <w:rPr>
                <w:sz w:val="19"/>
                <w:szCs w:val="19"/>
              </w:rPr>
              <w:t xml:space="preserve">KardexService + MetodoValoracion (PromedioPonderado)</w:t>
            </w:r>
          </w:p>
        </w:tc>
        <w:tc>
          <w:tcPr>
            <w:tcW w:w="2800" w:type="dxa"/>
            <w:tcMar>
              <w:top w:w="70" w:type="dxa"/>
              <w:left w:w="100" w:type="dxa"/>
              <w:bottom w:w="70" w:type="dxa"/>
              <w:right w:w="100" w:type="dxa"/>
            </w:tcMar>
          </w:tcPr>
          <w:p>
            <w:pPr>
              <w:spacing w:after="20"/>
            </w:pPr>
            <w:r>
              <w:rPr>
                <w:sz w:val="19"/>
                <w:szCs w:val="19"/>
              </w:rPr>
              <w:t xml:space="preserve">Aplicación / dominio</w:t>
            </w:r>
          </w:p>
        </w:tc>
      </w:tr>
      <w:tr>
        <w:trPr>
          <w:cantSplit/>
        </w:trPr>
        <w:tc>
          <w:tcPr>
            <w:tcW w:w="3300" w:type="dxa"/>
            <w:tcMar>
              <w:top w:w="70" w:type="dxa"/>
              <w:left w:w="100" w:type="dxa"/>
              <w:bottom w:w="70" w:type="dxa"/>
              <w:right w:w="100" w:type="dxa"/>
            </w:tcMar>
          </w:tcPr>
          <w:p>
            <w:pPr>
              <w:spacing w:after="20"/>
            </w:pPr>
            <w:r>
              <w:rPr>
                <w:sz w:val="19"/>
                <w:szCs w:val="19"/>
              </w:rPr>
              <w:t xml:space="preserve">ControlNotificacionDisponibilidad</w:t>
            </w:r>
          </w:p>
        </w:tc>
        <w:tc>
          <w:tcPr>
            <w:tcW w:w="7300" w:type="dxa"/>
            <w:tcMar>
              <w:top w:w="70" w:type="dxa"/>
              <w:left w:w="100" w:type="dxa"/>
              <w:bottom w:w="70" w:type="dxa"/>
              <w:right w:w="100" w:type="dxa"/>
            </w:tcMar>
          </w:tcPr>
          <w:p>
            <w:pPr>
              <w:spacing w:after="20"/>
            </w:pPr>
            <w:r>
              <w:rPr>
                <w:sz w:val="19"/>
                <w:szCs w:val="19"/>
              </w:rPr>
              <w:t xml:space="preserve">PublicadorDisponibilidad + eventos EventoInventario</w:t>
            </w:r>
          </w:p>
        </w:tc>
        <w:tc>
          <w:tcPr>
            <w:tcW w:w="2800" w:type="dxa"/>
            <w:tcMar>
              <w:top w:w="70" w:type="dxa"/>
              <w:left w:w="100" w:type="dxa"/>
              <w:bottom w:w="70" w:type="dxa"/>
              <w:right w:w="100" w:type="dxa"/>
            </w:tcMar>
          </w:tcPr>
          <w:p>
            <w:pPr>
              <w:spacing w:after="20"/>
            </w:pPr>
            <w:r>
              <w:rPr>
                <w:sz w:val="19"/>
                <w:szCs w:val="19"/>
              </w:rPr>
              <w:t xml:space="preserve">Aplicación / dominio</w:t>
            </w:r>
          </w:p>
        </w:tc>
      </w:tr>
      <w:tr>
        <w:trPr>
          <w:cantSplit/>
        </w:trPr>
        <w:tc>
          <w:tcPr>
            <w:tcW w:w="3300" w:type="dxa"/>
            <w:tcMar>
              <w:top w:w="70" w:type="dxa"/>
              <w:left w:w="100" w:type="dxa"/>
              <w:bottom w:w="70" w:type="dxa"/>
              <w:right w:w="100" w:type="dxa"/>
            </w:tcMar>
          </w:tcPr>
          <w:p>
            <w:pPr>
              <w:spacing w:after="20"/>
            </w:pPr>
            <w:r>
              <w:rPr>
                <w:sz w:val="19"/>
                <w:szCs w:val="19"/>
              </w:rPr>
              <w:t xml:space="preserve">Existencia</w:t>
            </w:r>
          </w:p>
        </w:tc>
        <w:tc>
          <w:tcPr>
            <w:tcW w:w="7300" w:type="dxa"/>
            <w:tcMar>
              <w:top w:w="70" w:type="dxa"/>
              <w:left w:w="100" w:type="dxa"/>
              <w:bottom w:w="70" w:type="dxa"/>
              <w:right w:w="100" w:type="dxa"/>
            </w:tcMar>
          </w:tcPr>
          <w:p>
            <w:pPr>
              <w:spacing w:after="20"/>
            </w:pPr>
            <w:r>
              <w:rPr>
                <w:sz w:val="19"/>
                <w:szCs w:val="19"/>
              </w:rPr>
              <w:t xml:space="preserve">Existencia (modelo) + ExistenciaRepositoryInterface / EloquentExistenciaRepository</w:t>
            </w:r>
          </w:p>
        </w:tc>
        <w:tc>
          <w:tcPr>
            <w:tcW w:w="2800" w:type="dxa"/>
            <w:tcMar>
              <w:top w:w="70" w:type="dxa"/>
              <w:left w:w="100" w:type="dxa"/>
              <w:bottom w:w="70" w:type="dxa"/>
              <w:right w:w="100" w:type="dxa"/>
            </w:tcMar>
          </w:tcPr>
          <w:p>
            <w:pPr>
              <w:spacing w:after="20"/>
            </w:pPr>
            <w:r>
              <w:rPr>
                <w:sz w:val="19"/>
                <w:szCs w:val="19"/>
              </w:rPr>
              <w:t xml:space="preserve">Dominio / infraestructura</w:t>
            </w:r>
          </w:p>
        </w:tc>
      </w:tr>
      <w:tr>
        <w:trPr>
          <w:cantSplit/>
        </w:trPr>
        <w:tc>
          <w:tcPr>
            <w:tcW w:w="3300" w:type="dxa"/>
            <w:tcMar>
              <w:top w:w="70" w:type="dxa"/>
              <w:left w:w="100" w:type="dxa"/>
              <w:bottom w:w="70" w:type="dxa"/>
              <w:right w:w="100" w:type="dxa"/>
            </w:tcMar>
          </w:tcPr>
          <w:p>
            <w:pPr>
              <w:spacing w:after="20"/>
            </w:pPr>
            <w:r>
              <w:rPr>
                <w:sz w:val="19"/>
                <w:szCs w:val="19"/>
              </w:rPr>
              <w:t xml:space="preserve">MovimientoInventario, LineaKardex</w:t>
            </w:r>
          </w:p>
        </w:tc>
        <w:tc>
          <w:tcPr>
            <w:tcW w:w="7300" w:type="dxa"/>
            <w:tcMar>
              <w:top w:w="70" w:type="dxa"/>
              <w:left w:w="100" w:type="dxa"/>
              <w:bottom w:w="70" w:type="dxa"/>
              <w:right w:w="100" w:type="dxa"/>
            </w:tcMar>
          </w:tcPr>
          <w:p>
            <w:pPr>
              <w:spacing w:after="20"/>
            </w:pPr>
            <w:r>
              <w:rPr>
                <w:sz w:val="19"/>
                <w:szCs w:val="19"/>
              </w:rPr>
              <w:t xml:space="preserve">MovimientoInventario, LineaKardex + MovimientoRepositoryInterface</w:t>
            </w:r>
          </w:p>
        </w:tc>
        <w:tc>
          <w:tcPr>
            <w:tcW w:w="2800" w:type="dxa"/>
            <w:tcMar>
              <w:top w:w="70" w:type="dxa"/>
              <w:left w:w="100" w:type="dxa"/>
              <w:bottom w:w="70" w:type="dxa"/>
              <w:right w:w="100" w:type="dxa"/>
            </w:tcMar>
          </w:tcPr>
          <w:p>
            <w:pPr>
              <w:spacing w:after="20"/>
            </w:pPr>
            <w:r>
              <w:rPr>
                <w:sz w:val="19"/>
                <w:szCs w:val="19"/>
              </w:rPr>
              <w:t xml:space="preserve">Dominio / infraestructura</w:t>
            </w:r>
          </w:p>
        </w:tc>
      </w:tr>
    </w:tbl>
    <w:p>
      <w:pPr>
        <w:spacing w:after="60"/>
      </w:pPr>
    </w:p>
    <w:p>
      <w:pPr>
        <w:spacing w:after="110"/>
      </w:pPr>
      <w:r>
        <w:rPr/>
        <w:t xml:space="preserve">La figura 4.0 da la vista general: los cuatro paquetes del módulo (ui, aplicacion, dominio e infraestructura) con sus subpaquetes y las dependencias «use», que apuntan hacia las capas más estables; del dominio no sale ninguna dependencia. El diagrama de clases de diseño se presenta por capas en las figuras 4.1 a 4.8: presentación (4.1), aplicación (4.2), dominio (4.3a a 4.3c y 4.5), interfaces de contrato (4.4), infraestructura (4.6 y 4.7) y la realización del caso de uso CU-M4-07 (4.8). Cada figura muestra solo parte de las clases; una clase con el compartimento vacío se detalla en la figura que indica su etiqueta. Los archivos de Lucidchart de cada figura, para verlas con zoom, se listan en el Anexo C. Los nombres siguen el código del despliegue mínimo (Jorge), los dobles de la sección 9 (Eddie), el modelo de datos de la sección 6 y los patrones de la sección 7 (Roger). Notación: + pública, − privada; tipos de PHP 8.3; flecha continua = asociación navegable con su multiplicidad; discontinua = dependencia; triángulo vacío discontinuo = realización; rombo lleno = composición; rombo vacío = agregación; en gris, interfaces de otros módulos o del núcleo.</w:t>
      </w:r>
    </w:p>
    <w:p>
      <w:pPr>
        <w:keepNext/>
        <w:spacing w:after="40"/>
        <w:jc w:val="center"/>
      </w:pPr>
      <w:r>
        <w:drawing>
          <wp:inline xmlns:a="http://schemas.openxmlformats.org/drawingml/2006/main" xmlns:pic="http://schemas.openxmlformats.org/drawingml/2006/picture">
            <wp:extent cx="8595360" cy="4329542"/>
            <wp:docPr id="40" name="Picture 900" descr="Figura 4.0. Vista general: diagrama de paquetes del módulo M4."/>
            <wp:cNvGraphicFramePr>
              <a:graphicFrameLocks noChangeAspect="1"/>
            </wp:cNvGraphicFramePr>
            <a:graphic>
              <a:graphicData uri="http://schemas.openxmlformats.org/drawingml/2006/picture">
                <pic:pic>
                  <pic:nvPicPr>
                    <pic:cNvPr id="40" name="fig4_0.png"/>
                    <pic:cNvPicPr/>
                  </pic:nvPicPr>
                  <pic:blipFill>
                    <a:blip r:embed="rId900"/>
                    <a:stretch>
                      <a:fillRect/>
                    </a:stretch>
                  </pic:blipFill>
                  <pic:spPr>
                    <a:xfrm>
                      <a:off x="0" y="0"/>
                      <a:ext cx="8595360" cy="4329542"/>
                    </a:xfrm>
                    <a:prstGeom prst="rect"/>
                  </pic:spPr>
                </pic:pic>
              </a:graphicData>
            </a:graphic>
          </wp:inline>
        </w:drawing>
      </w:r>
    </w:p>
    <w:p>
      <w:pPr>
        <w:spacing w:after="160"/>
        <w:jc w:val="center"/>
      </w:pPr>
      <w:r>
        <w:rPr>
          <w:i/>
          <w:iCs/>
          <w:color w:val="404040"/>
          <w:sz w:val="18"/>
          <w:szCs w:val="18"/>
        </w:rPr>
        <w:t xml:space="preserve">Figura 4.0. Vista general: diagrama de paquetes del módulo M4 (dependencias «use» hacia las capas estables).</w:t>
      </w:r>
    </w:p>
    <w:p>
      <w:pPr>
        <w:keepNext/>
        <w:spacing w:after="40"/>
        <w:jc w:val="center"/>
      </w:pPr>
      <w:r>
        <w:drawing>
          <wp:inline xmlns:a="http://schemas.openxmlformats.org/drawingml/2006/main" xmlns:pic="http://schemas.openxmlformats.org/drawingml/2006/picture">
            <wp:extent cx="8595360" cy="5159416"/>
            <wp:docPr id="5" name="Picture 901" descr="Figura 4.1a. Presentación: operaciones de bodega (CU-M4-01, CU-M4-05 y CU-M4-02)."/>
            <wp:cNvGraphicFramePr>
              <a:graphicFrameLocks noChangeAspect="1"/>
            </wp:cNvGraphicFramePr>
            <a:graphic>
              <a:graphicData uri="http://schemas.openxmlformats.org/drawingml/2006/picture">
                <pic:pic>
                  <pic:nvPicPr>
                    <pic:cNvPr id="5" name="f4_1-1.png"/>
                    <pic:cNvPicPr/>
                  </pic:nvPicPr>
                  <pic:blipFill>
                    <a:blip r:embed="rId32"/>
                    <a:stretch>
                      <a:fillRect/>
                    </a:stretch>
                  </pic:blipFill>
                  <pic:spPr>
                    <a:xfrm>
                      <a:off x="0" y="0"/>
                      <a:ext cx="8595360" cy="5159416"/>
                    </a:xfrm>
                    <a:prstGeom prst="rect"/>
                  </pic:spPr>
                </pic:pic>
              </a:graphicData>
            </a:graphic>
          </wp:inline>
        </w:drawing>
      </w:r>
    </w:p>
    <w:p>
      <w:pPr>
        <w:spacing w:after="160"/>
        <w:jc w:val="center"/>
      </w:pPr>
      <w:r>
        <w:rPr>
          <w:i/>
          <w:iCs/>
          <w:color w:val="404040"/>
          <w:sz w:val="18"/>
          <w:szCs w:val="18"/>
        </w:rPr>
        <w:t xml:space="preserve">Figura 4.1a. Presentación: operaciones de bodega (CU-M4-01, CU-M4-05 y CU-M4-02).</w:t>
      </w:r>
    </w:p>
    <w:p>
      <w:pPr>
        <w:keepNext/>
        <w:spacing w:after="40"/>
        <w:jc w:val="center"/>
      </w:pPr>
      <w:r>
        <w:drawing>
          <wp:inline xmlns:a="http://schemas.openxmlformats.org/drawingml/2006/main" xmlns:pic="http://schemas.openxmlformats.org/drawingml/2006/picture">
            <wp:extent cx="8595360" cy="5159416"/>
            <wp:docPr id="6" name="Picture 902" descr="Figura 4.1b. Presentación: consultas de existencias y Kardex (CU-M4-08, CU-M4-10 y CU-M4-11)."/>
            <wp:cNvGraphicFramePr>
              <a:graphicFrameLocks noChangeAspect="1"/>
            </wp:cNvGraphicFramePr>
            <a:graphic>
              <a:graphicData uri="http://schemas.openxmlformats.org/drawingml/2006/picture">
                <pic:pic>
                  <pic:nvPicPr>
                    <pic:cNvPr id="6" name="f4_1-2.png"/>
                    <pic:cNvPicPr/>
                  </pic:nvPicPr>
                  <pic:blipFill>
                    <a:blip r:embed="rId33"/>
                    <a:stretch>
                      <a:fillRect/>
                    </a:stretch>
                  </pic:blipFill>
                  <pic:spPr>
                    <a:xfrm>
                      <a:off x="0" y="0"/>
                      <a:ext cx="8595360" cy="5159416"/>
                    </a:xfrm>
                    <a:prstGeom prst="rect"/>
                  </pic:spPr>
                </pic:pic>
              </a:graphicData>
            </a:graphic>
          </wp:inline>
        </w:drawing>
      </w:r>
    </w:p>
    <w:p>
      <w:pPr>
        <w:spacing w:after="160"/>
        <w:jc w:val="center"/>
      </w:pPr>
      <w:r>
        <w:rPr>
          <w:i/>
          <w:iCs/>
          <w:color w:val="404040"/>
          <w:sz w:val="18"/>
          <w:szCs w:val="18"/>
        </w:rPr>
        <w:t xml:space="preserve">Figura 4.1b. Presentación: consultas de existencias y Kardex (CU-M4-08, CU-M4-10 y CU-M4-11).</w:t>
      </w:r>
    </w:p>
    <w:p>
      <w:pPr>
        <w:keepNext/>
        <w:spacing w:after="40"/>
        <w:jc w:val="center"/>
      </w:pPr>
      <w:r>
        <w:drawing>
          <wp:inline xmlns:a="http://schemas.openxmlformats.org/drawingml/2006/main" xmlns:pic="http://schemas.openxmlformats.org/drawingml/2006/picture">
            <wp:extent cx="8595360" cy="4299207"/>
            <wp:docPr id="7" name="Picture 903" descr="Figura 4.1c. Presentación: API de reservas para M5 y consulta de auditoría (CU-M4-06, CU-M4-07 y CU-M4-12)."/>
            <wp:cNvGraphicFramePr>
              <a:graphicFrameLocks noChangeAspect="1"/>
            </wp:cNvGraphicFramePr>
            <a:graphic>
              <a:graphicData uri="http://schemas.openxmlformats.org/drawingml/2006/picture">
                <pic:pic>
                  <pic:nvPicPr>
                    <pic:cNvPr id="7" name="f4_1-3.png"/>
                    <pic:cNvPicPr/>
                  </pic:nvPicPr>
                  <pic:blipFill>
                    <a:blip r:embed="rId34"/>
                    <a:stretch>
                      <a:fillRect/>
                    </a:stretch>
                  </pic:blipFill>
                  <pic:spPr>
                    <a:xfrm>
                      <a:off x="0" y="0"/>
                      <a:ext cx="8595360" cy="4299207"/>
                    </a:xfrm>
                    <a:prstGeom prst="rect"/>
                  </pic:spPr>
                </pic:pic>
              </a:graphicData>
            </a:graphic>
          </wp:inline>
        </w:drawing>
      </w:r>
    </w:p>
    <w:p>
      <w:pPr>
        <w:spacing w:after="160"/>
        <w:jc w:val="center"/>
      </w:pPr>
      <w:r>
        <w:rPr>
          <w:i/>
          <w:iCs/>
          <w:color w:val="404040"/>
          <w:sz w:val="18"/>
          <w:szCs w:val="18"/>
        </w:rPr>
        <w:t xml:space="preserve">Figura 4.1c. Presentación: API de reservas para M5 y consulta de auditoría (CU-M4-06, CU-M4-07 y CU-M4-12).</w:t>
      </w:r>
    </w:p>
    <w:p>
      <w:pPr>
        <w:keepNext/>
        <w:spacing w:after="40"/>
        <w:jc w:val="center"/>
      </w:pPr>
      <w:r>
        <w:drawing>
          <wp:inline xmlns:a="http://schemas.openxmlformats.org/drawingml/2006/main" xmlns:pic="http://schemas.openxmlformats.org/drawingml/2006/picture">
            <wp:extent cx="8595360" cy="5293257"/>
            <wp:docPr id="8" name="Picture 904" descr="Figura 4.2a. Aplicación: fachada del contrato, reservas, Kardex y disponibilidad (CU-M4-06, CU-M4-07, CU-M4-10 y CU-M4-11)."/>
            <wp:cNvGraphicFramePr>
              <a:graphicFrameLocks noChangeAspect="1"/>
            </wp:cNvGraphicFramePr>
            <a:graphic>
              <a:graphicData uri="http://schemas.openxmlformats.org/drawingml/2006/picture">
                <pic:pic>
                  <pic:nvPicPr>
                    <pic:cNvPr id="8" name="f4_2-1.png"/>
                    <pic:cNvPicPr/>
                  </pic:nvPicPr>
                  <pic:blipFill>
                    <a:blip r:embed="rId35"/>
                    <a:stretch>
                      <a:fillRect/>
                    </a:stretch>
                  </pic:blipFill>
                  <pic:spPr>
                    <a:xfrm>
                      <a:off x="0" y="0"/>
                      <a:ext cx="8595360" cy="5293257"/>
                    </a:xfrm>
                    <a:prstGeom prst="rect"/>
                  </pic:spPr>
                </pic:pic>
              </a:graphicData>
            </a:graphic>
          </wp:inline>
        </w:drawing>
      </w:r>
    </w:p>
    <w:p>
      <w:pPr>
        <w:spacing w:after="160"/>
        <w:jc w:val="center"/>
      </w:pPr>
      <w:r>
        <w:rPr>
          <w:i/>
          <w:iCs/>
          <w:color w:val="404040"/>
          <w:sz w:val="18"/>
          <w:szCs w:val="18"/>
        </w:rPr>
        <w:t xml:space="preserve">Figura 4.2a. Aplicación: fachada del contrato, reservas, Kardex y disponibilidad (CU-M4-06, CU-M4-07, CU-M4-10 y CU-M4-11).</w:t>
      </w:r>
    </w:p>
    <w:p>
      <w:pPr>
        <w:keepNext/>
        <w:spacing w:after="40"/>
        <w:jc w:val="center"/>
      </w:pPr>
      <w:r>
        <w:drawing>
          <wp:inline xmlns:a="http://schemas.openxmlformats.org/drawingml/2006/main" xmlns:pic="http://schemas.openxmlformats.org/drawingml/2006/picture">
            <wp:extent cx="8595360" cy="4257026"/>
            <wp:docPr id="9" name="Picture 905" descr="Figura 4.2b. Aplicación: operaciones de bodega, movimientos, transferencias y ajustes (CU-M4-01, CU-M4-05 y CU-M4-02)."/>
            <wp:cNvGraphicFramePr>
              <a:graphicFrameLocks noChangeAspect="1"/>
            </wp:cNvGraphicFramePr>
            <a:graphic>
              <a:graphicData uri="http://schemas.openxmlformats.org/drawingml/2006/picture">
                <pic:pic>
                  <pic:nvPicPr>
                    <pic:cNvPr id="9" name="f4_2-2.png"/>
                    <pic:cNvPicPr/>
                  </pic:nvPicPr>
                  <pic:blipFill>
                    <a:blip r:embed="rId36"/>
                    <a:stretch>
                      <a:fillRect/>
                    </a:stretch>
                  </pic:blipFill>
                  <pic:spPr>
                    <a:xfrm>
                      <a:off x="0" y="0"/>
                      <a:ext cx="8595360" cy="4257026"/>
                    </a:xfrm>
                    <a:prstGeom prst="rect"/>
                  </pic:spPr>
                </pic:pic>
              </a:graphicData>
            </a:graphic>
          </wp:inline>
        </w:drawing>
      </w:r>
    </w:p>
    <w:p>
      <w:pPr>
        <w:spacing w:after="160"/>
        <w:jc w:val="center"/>
      </w:pPr>
      <w:r>
        <w:rPr>
          <w:i/>
          <w:iCs/>
          <w:color w:val="404040"/>
          <w:sz w:val="18"/>
          <w:szCs w:val="18"/>
        </w:rPr>
        <w:t xml:space="preserve">Figura 4.2b. Aplicación: operaciones de bodega, movimientos, transferencias y ajustes (CU-M4-01, CU-M4-05 y CU-M4-02).</w:t>
      </w:r>
    </w:p>
    <w:p>
      <w:pPr>
        <w:keepNext/>
        <w:spacing w:after="40"/>
        <w:jc w:val="center"/>
      </w:pPr>
      <w:r>
        <w:drawing>
          <wp:inline xmlns:a="http://schemas.openxmlformats.org/drawingml/2006/main" xmlns:pic="http://schemas.openxmlformats.org/drawingml/2006/picture">
            <wp:extent cx="8595360" cy="4614073"/>
            <wp:docPr id="10" name="Picture 906" descr="Figura 4.3a. Dominio: entidades, asociaciones y enumeraciones del Inventario."/>
            <wp:cNvGraphicFramePr>
              <a:graphicFrameLocks noChangeAspect="1"/>
            </wp:cNvGraphicFramePr>
            <a:graphic>
              <a:graphicData uri="http://schemas.openxmlformats.org/drawingml/2006/picture">
                <pic:pic>
                  <pic:nvPicPr>
                    <pic:cNvPr id="10" name="f4_3-1.png"/>
                    <pic:cNvPicPr/>
                  </pic:nvPicPr>
                  <pic:blipFill>
                    <a:blip r:embed="rId37"/>
                    <a:stretch>
                      <a:fillRect/>
                    </a:stretch>
                  </pic:blipFill>
                  <pic:spPr>
                    <a:xfrm>
                      <a:off x="0" y="0"/>
                      <a:ext cx="8595360" cy="4614073"/>
                    </a:xfrm>
                    <a:prstGeom prst="rect"/>
                  </pic:spPr>
                </pic:pic>
              </a:graphicData>
            </a:graphic>
          </wp:inline>
        </w:drawing>
      </w:r>
    </w:p>
    <w:p>
      <w:pPr>
        <w:spacing w:after="160"/>
        <w:jc w:val="center"/>
      </w:pPr>
      <w:r>
        <w:rPr>
          <w:i/>
          <w:iCs/>
          <w:color w:val="404040"/>
          <w:sz w:val="18"/>
          <w:szCs w:val="18"/>
        </w:rPr>
        <w:t xml:space="preserve">Figura 4.3a. Dominio: entidades, asociaciones y enumeraciones del Inventario.</w:t>
      </w:r>
    </w:p>
    <w:p>
      <w:pPr>
        <w:keepNext/>
        <w:spacing w:after="40"/>
        <w:jc w:val="center"/>
      </w:pPr>
      <w:r>
        <w:drawing>
          <wp:inline xmlns:a="http://schemas.openxmlformats.org/drawingml/2006/main" xmlns:pic="http://schemas.openxmlformats.org/drawingml/2006/picture">
            <wp:extent cx="8595360" cy="3491865"/>
            <wp:docPr id="11" name="Picture 907" descr="Figura 4.3b. Dominio: reglas de valorización del Kardex y error de negocio."/>
            <wp:cNvGraphicFramePr>
              <a:graphicFrameLocks noChangeAspect="1"/>
            </wp:cNvGraphicFramePr>
            <a:graphic>
              <a:graphicData uri="http://schemas.openxmlformats.org/drawingml/2006/picture">
                <pic:pic>
                  <pic:nvPicPr>
                    <pic:cNvPr id="11" name="f4_3-2.png"/>
                    <pic:cNvPicPr/>
                  </pic:nvPicPr>
                  <pic:blipFill>
                    <a:blip r:embed="rId38"/>
                    <a:stretch>
                      <a:fillRect/>
                    </a:stretch>
                  </pic:blipFill>
                  <pic:spPr>
                    <a:xfrm>
                      <a:off x="0" y="0"/>
                      <a:ext cx="8595360" cy="3491865"/>
                    </a:xfrm>
                    <a:prstGeom prst="rect"/>
                  </pic:spPr>
                </pic:pic>
              </a:graphicData>
            </a:graphic>
          </wp:inline>
        </w:drawing>
      </w:r>
    </w:p>
    <w:p>
      <w:pPr>
        <w:spacing w:after="160"/>
        <w:jc w:val="center"/>
      </w:pPr>
      <w:r>
        <w:rPr>
          <w:i/>
          <w:iCs/>
          <w:color w:val="404040"/>
          <w:sz w:val="18"/>
          <w:szCs w:val="18"/>
        </w:rPr>
        <w:t xml:space="preserve">Figura 4.3b. Dominio: valoración del costo (patrón Strategy) y error de negocio.</w:t>
      </w:r>
    </w:p>
    <w:p>
      <w:pPr>
        <w:keepNext/>
        <w:spacing w:after="40"/>
        <w:jc w:val="center"/>
      </w:pPr>
      <w:r>
        <w:drawing>
          <wp:inline xmlns:a="http://schemas.openxmlformats.org/drawingml/2006/main" xmlns:pic="http://schemas.openxmlformats.org/drawingml/2006/picture">
            <wp:extent cx="8595360" cy="3930115"/>
            <wp:docPr id="28" name="Picture 9028" descr="Figura 4.3c. Dominio: estados de la reserva (patrón State)."/>
            <wp:cNvGraphicFramePr>
              <a:graphicFrameLocks noChangeAspect="1"/>
            </wp:cNvGraphicFramePr>
            <a:graphic>
              <a:graphicData uri="http://schemas.openxmlformats.org/drawingml/2006/picture">
                <pic:pic>
                  <pic:nvPicPr>
                    <pic:cNvPr id="28" name="f4_3-2.png"/>
                    <pic:cNvPicPr/>
                  </pic:nvPicPr>
                  <pic:blipFill>
                    <a:blip r:embed="rId74"/>
                    <a:stretch>
                      <a:fillRect/>
                    </a:stretch>
                  </pic:blipFill>
                  <pic:spPr>
                    <a:xfrm>
                      <a:off x="0" y="0"/>
                      <a:ext cx="8595360" cy="3930115"/>
                    </a:xfrm>
                    <a:prstGeom prst="rect"/>
                  </pic:spPr>
                </pic:pic>
              </a:graphicData>
            </a:graphic>
          </wp:inline>
        </w:drawing>
      </w:r>
    </w:p>
    <w:p>
      <w:pPr>
        <w:spacing w:after="160"/>
        <w:jc w:val="center"/>
      </w:pPr>
      <w:r>
        <w:rPr>
          <w:i/>
          <w:iCs/>
          <w:color w:val="404040"/>
          <w:sz w:val="18"/>
          <w:szCs w:val="18"/>
        </w:rPr>
        <w:t xml:space="preserve">Figura 4.3c. Dominio: estados de la reserva (patrón State).</w:t>
      </w:r>
    </w:p>
    <w:p>
      <w:pPr>
        <w:keepNext/>
        <w:spacing w:after="40"/>
        <w:jc w:val="center"/>
      </w:pPr>
      <w:r>
        <w:drawing>
          <wp:inline xmlns:a="http://schemas.openxmlformats.org/drawingml/2006/main" xmlns:pic="http://schemas.openxmlformats.org/drawingml/2006/picture">
            <wp:extent cx="8595360" cy="4937004"/>
            <wp:docPr id="12" name="Picture 908" descr="Figura 4.4a. Dominio: repositorios que declara el dominio (patrón Repository)."/>
            <wp:cNvGraphicFramePr>
              <a:graphicFrameLocks noChangeAspect="1"/>
            </wp:cNvGraphicFramePr>
            <a:graphic>
              <a:graphicData uri="http://schemas.openxmlformats.org/drawingml/2006/picture">
                <pic:pic>
                  <pic:nvPicPr>
                    <pic:cNvPr id="12" name="f4_4-1.png"/>
                    <pic:cNvPicPr/>
                  </pic:nvPicPr>
                  <pic:blipFill>
                    <a:blip r:embed="rId39"/>
                    <a:stretch>
                      <a:fillRect/>
                    </a:stretch>
                  </pic:blipFill>
                  <pic:spPr>
                    <a:xfrm>
                      <a:off x="0" y="0"/>
                      <a:ext cx="8595360" cy="4937004"/>
                    </a:xfrm>
                    <a:prstGeom prst="rect"/>
                  </pic:spPr>
                </pic:pic>
              </a:graphicData>
            </a:graphic>
          </wp:inline>
        </w:drawing>
      </w:r>
    </w:p>
    <w:p>
      <w:pPr>
        <w:spacing w:after="160"/>
        <w:jc w:val="center"/>
      </w:pPr>
      <w:r>
        <w:rPr>
          <w:i/>
          <w:iCs/>
          <w:color w:val="404040"/>
          <w:sz w:val="18"/>
          <w:szCs w:val="18"/>
        </w:rPr>
        <w:t xml:space="preserve">Figura 4.4a. Dominio: repositorios que declara el dominio (patrón Repository).</w:t>
      </w:r>
    </w:p>
    <w:p>
      <w:pPr>
        <w:keepNext/>
        <w:spacing w:after="40"/>
        <w:jc w:val="center"/>
      </w:pPr>
      <w:r>
        <w:drawing>
          <wp:inline xmlns:a="http://schemas.openxmlformats.org/drawingml/2006/main" xmlns:pic="http://schemas.openxmlformats.org/drawingml/2006/picture">
            <wp:extent cx="8595360" cy="4373077"/>
            <wp:docPr id="13" name="Picture 909" descr="Figura 4.4b. Dominio: puertos de salida hacia el núcleo y otros módulos."/>
            <wp:cNvGraphicFramePr>
              <a:graphicFrameLocks noChangeAspect="1"/>
            </wp:cNvGraphicFramePr>
            <a:graphic>
              <a:graphicData uri="http://schemas.openxmlformats.org/drawingml/2006/picture">
                <pic:pic>
                  <pic:nvPicPr>
                    <pic:cNvPr id="13" name="f4_4-2.png"/>
                    <pic:cNvPicPr/>
                  </pic:nvPicPr>
                  <pic:blipFill>
                    <a:blip r:embed="rId40"/>
                    <a:stretch>
                      <a:fillRect/>
                    </a:stretch>
                  </pic:blipFill>
                  <pic:spPr>
                    <a:xfrm>
                      <a:off x="0" y="0"/>
                      <a:ext cx="8595360" cy="4373077"/>
                    </a:xfrm>
                    <a:prstGeom prst="rect"/>
                  </pic:spPr>
                </pic:pic>
              </a:graphicData>
            </a:graphic>
          </wp:inline>
        </w:drawing>
      </w:r>
    </w:p>
    <w:p>
      <w:pPr>
        <w:spacing w:after="160"/>
        <w:jc w:val="center"/>
      </w:pPr>
      <w:r>
        <w:rPr>
          <w:i/>
          <w:iCs/>
          <w:color w:val="404040"/>
          <w:sz w:val="18"/>
          <w:szCs w:val="18"/>
        </w:rPr>
        <w:t xml:space="preserve">Figura 4.4b. Dominio: puertos de salida hacia el núcleo y otros módulos.</w:t>
      </w:r>
    </w:p>
    <w:p>
      <w:pPr>
        <w:keepNext/>
        <w:spacing w:after="40"/>
        <w:jc w:val="center"/>
      </w:pPr>
      <w:r>
        <w:drawing>
          <wp:inline xmlns:a="http://schemas.openxmlformats.org/drawingml/2006/main" xmlns:pic="http://schemas.openxmlformats.org/drawingml/2006/picture">
            <wp:extent cx="8595360" cy="4299207"/>
            <wp:docPr id="14" name="Picture 910" descr="Figura 4.5a. Dominio: eventos que publica M4 (jerarquía y carga útil)."/>
            <wp:cNvGraphicFramePr>
              <a:graphicFrameLocks noChangeAspect="1"/>
            </wp:cNvGraphicFramePr>
            <a:graphic>
              <a:graphicData uri="http://schemas.openxmlformats.org/drawingml/2006/picture">
                <pic:pic>
                  <pic:nvPicPr>
                    <pic:cNvPr id="14" name="f4_5-1.png"/>
                    <pic:cNvPicPr/>
                  </pic:nvPicPr>
                  <pic:blipFill>
                    <a:blip r:embed="rId41"/>
                    <a:stretch>
                      <a:fillRect/>
                    </a:stretch>
                  </pic:blipFill>
                  <pic:spPr>
                    <a:xfrm>
                      <a:off x="0" y="0"/>
                      <a:ext cx="8595360" cy="4299207"/>
                    </a:xfrm>
                    <a:prstGeom prst="rect"/>
                  </pic:spPr>
                </pic:pic>
              </a:graphicData>
            </a:graphic>
          </wp:inline>
        </w:drawing>
      </w:r>
    </w:p>
    <w:p>
      <w:pPr>
        <w:spacing w:after="160"/>
        <w:jc w:val="center"/>
      </w:pPr>
      <w:r>
        <w:rPr>
          <w:i/>
          <w:iCs/>
          <w:color w:val="404040"/>
          <w:sz w:val="18"/>
          <w:szCs w:val="18"/>
        </w:rPr>
        <w:t xml:space="preserve">Figura 4.5a. Dominio: eventos que publica M4 (jerarquía y carga útil).</w:t>
      </w:r>
    </w:p>
    <w:p>
      <w:pPr>
        <w:keepNext/>
        <w:spacing w:after="40"/>
        <w:jc w:val="center"/>
      </w:pPr>
      <w:r>
        <w:drawing>
          <wp:inline xmlns:a="http://schemas.openxmlformats.org/drawingml/2006/main" xmlns:pic="http://schemas.openxmlformats.org/drawingml/2006/picture">
            <wp:extent cx="6858731" cy="5486400"/>
            <wp:docPr id="15" name="Picture 911" descr="Figura 4.5b. Dominio: quién publica y quién escucha los eventos (patrón Observer)."/>
            <wp:cNvGraphicFramePr>
              <a:graphicFrameLocks noChangeAspect="1"/>
            </wp:cNvGraphicFramePr>
            <a:graphic>
              <a:graphicData uri="http://schemas.openxmlformats.org/drawingml/2006/picture">
                <pic:pic>
                  <pic:nvPicPr>
                    <pic:cNvPr id="15" name="f4_5-2.png"/>
                    <pic:cNvPicPr/>
                  </pic:nvPicPr>
                  <pic:blipFill>
                    <a:blip r:embed="rId42"/>
                    <a:stretch>
                      <a:fillRect/>
                    </a:stretch>
                  </pic:blipFill>
                  <pic:spPr>
                    <a:xfrm>
                      <a:off x="0" y="0"/>
                      <a:ext cx="6858731" cy="5486400"/>
                    </a:xfrm>
                    <a:prstGeom prst="rect"/>
                  </pic:spPr>
                </pic:pic>
              </a:graphicData>
            </a:graphic>
          </wp:inline>
        </w:drawing>
      </w:r>
    </w:p>
    <w:p>
      <w:pPr>
        <w:spacing w:after="160"/>
        <w:jc w:val="center"/>
      </w:pPr>
      <w:r>
        <w:rPr>
          <w:i/>
          <w:iCs/>
          <w:color w:val="404040"/>
          <w:sz w:val="18"/>
          <w:szCs w:val="18"/>
        </w:rPr>
        <w:t xml:space="preserve">Figura 4.5b. Dominio: quién publica y quién escucha los eventos (patrón Observer).</w:t>
      </w:r>
    </w:p>
    <w:p>
      <w:pPr>
        <w:keepNext/>
        <w:spacing w:after="40"/>
        <w:jc w:val="center"/>
      </w:pPr>
      <w:r>
        <w:drawing>
          <wp:inline xmlns:a="http://schemas.openxmlformats.org/drawingml/2006/main" xmlns:pic="http://schemas.openxmlformats.org/drawingml/2006/picture">
            <wp:extent cx="8595360" cy="4817560"/>
            <wp:docPr id="16" name="Picture 912" descr="Figura 4.6a. Infraestructura: repositorios Eloquent con bloqueo pesimista."/>
            <wp:cNvGraphicFramePr>
              <a:graphicFrameLocks noChangeAspect="1"/>
            </wp:cNvGraphicFramePr>
            <a:graphic>
              <a:graphicData uri="http://schemas.openxmlformats.org/drawingml/2006/picture">
                <pic:pic>
                  <pic:nvPicPr>
                    <pic:cNvPr id="16" name="f4_6-1.png"/>
                    <pic:cNvPicPr/>
                  </pic:nvPicPr>
                  <pic:blipFill>
                    <a:blip r:embed="rId43"/>
                    <a:stretch>
                      <a:fillRect/>
                    </a:stretch>
                  </pic:blipFill>
                  <pic:spPr>
                    <a:xfrm>
                      <a:off x="0" y="0"/>
                      <a:ext cx="8595360" cy="4817560"/>
                    </a:xfrm>
                    <a:prstGeom prst="rect"/>
                  </pic:spPr>
                </pic:pic>
              </a:graphicData>
            </a:graphic>
          </wp:inline>
        </w:drawing>
      </w:r>
    </w:p>
    <w:p>
      <w:pPr>
        <w:spacing w:after="160"/>
        <w:jc w:val="center"/>
      </w:pPr>
      <w:r>
        <w:rPr>
          <w:i/>
          <w:iCs/>
          <w:color w:val="404040"/>
          <w:sz w:val="18"/>
          <w:szCs w:val="18"/>
        </w:rPr>
        <w:t xml:space="preserve">Figura 4.6a. Infraestructura: repositorios Eloquent con bloqueo pesimista.</w:t>
      </w:r>
    </w:p>
    <w:p>
      <w:pPr>
        <w:keepNext/>
        <w:spacing w:after="40"/>
        <w:jc w:val="center"/>
      </w:pPr>
      <w:r>
        <w:drawing>
          <wp:inline xmlns:a="http://schemas.openxmlformats.org/drawingml/2006/main" xmlns:pic="http://schemas.openxmlformats.org/drawingml/2006/picture">
            <wp:extent cx="8595360" cy="3448138"/>
            <wp:docPr id="17" name="Picture 913" descr="Figura 4.6b. Infraestructura: enlace de interfaces con sus implementaciones (service providers)."/>
            <wp:cNvGraphicFramePr>
              <a:graphicFrameLocks noChangeAspect="1"/>
            </wp:cNvGraphicFramePr>
            <a:graphic>
              <a:graphicData uri="http://schemas.openxmlformats.org/drawingml/2006/picture">
                <pic:pic>
                  <pic:nvPicPr>
                    <pic:cNvPr id="17" name="f4_6-2.png"/>
                    <pic:cNvPicPr/>
                  </pic:nvPicPr>
                  <pic:blipFill>
                    <a:blip r:embed="rId44"/>
                    <a:stretch>
                      <a:fillRect/>
                    </a:stretch>
                  </pic:blipFill>
                  <pic:spPr>
                    <a:xfrm>
                      <a:off x="0" y="0"/>
                      <a:ext cx="8595360" cy="3448138"/>
                    </a:xfrm>
                    <a:prstGeom prst="rect"/>
                  </pic:spPr>
                </pic:pic>
              </a:graphicData>
            </a:graphic>
          </wp:inline>
        </w:drawing>
      </w:r>
    </w:p>
    <w:p>
      <w:pPr>
        <w:spacing w:after="160"/>
        <w:jc w:val="center"/>
      </w:pPr>
      <w:r>
        <w:rPr>
          <w:i/>
          <w:iCs/>
          <w:color w:val="404040"/>
          <w:sz w:val="18"/>
          <w:szCs w:val="18"/>
        </w:rPr>
        <w:t xml:space="preserve">Figura 4.6b. Infraestructura: enlace de interfaces con sus implementaciones (service providers).</w:t>
      </w:r>
    </w:p>
    <w:p>
      <w:pPr>
        <w:keepNext/>
        <w:spacing w:after="40"/>
        <w:jc w:val="center"/>
      </w:pPr>
      <w:r>
        <w:drawing>
          <wp:inline xmlns:a="http://schemas.openxmlformats.org/drawingml/2006/main" xmlns:pic="http://schemas.openxmlformats.org/drawingml/2006/picture">
            <wp:extent cx="7772400" cy="5486400"/>
            <wp:docPr id="18" name="Picture 914" descr="Figura 4.6c. Infraestructura: eventos de otros módulos y tarea programada."/>
            <wp:cNvGraphicFramePr>
              <a:graphicFrameLocks noChangeAspect="1"/>
            </wp:cNvGraphicFramePr>
            <a:graphic>
              <a:graphicData uri="http://schemas.openxmlformats.org/drawingml/2006/picture">
                <pic:pic>
                  <pic:nvPicPr>
                    <pic:cNvPr id="18" name="f4_6-3.png"/>
                    <pic:cNvPicPr/>
                  </pic:nvPicPr>
                  <pic:blipFill>
                    <a:blip r:embed="rId45"/>
                    <a:stretch>
                      <a:fillRect/>
                    </a:stretch>
                  </pic:blipFill>
                  <pic:spPr>
                    <a:xfrm>
                      <a:off x="0" y="0"/>
                      <a:ext cx="7772400" cy="5486400"/>
                    </a:xfrm>
                    <a:prstGeom prst="rect"/>
                  </pic:spPr>
                </pic:pic>
              </a:graphicData>
            </a:graphic>
          </wp:inline>
        </w:drawing>
      </w:r>
    </w:p>
    <w:p>
      <w:pPr>
        <w:spacing w:after="160"/>
        <w:jc w:val="center"/>
      </w:pPr>
      <w:r>
        <w:rPr>
          <w:i/>
          <w:iCs/>
          <w:color w:val="404040"/>
          <w:sz w:val="18"/>
          <w:szCs w:val="18"/>
        </w:rPr>
        <w:t xml:space="preserve">Figura 4.6c. Infraestructura: eventos de otros módulos y tarea programada.</w:t>
      </w:r>
    </w:p>
    <w:p>
      <w:pPr>
        <w:keepNext/>
        <w:spacing w:after="40"/>
        <w:jc w:val="center"/>
      </w:pPr>
      <w:r>
        <w:drawing>
          <wp:inline xmlns:a="http://schemas.openxmlformats.org/drawingml/2006/main" xmlns:pic="http://schemas.openxmlformats.org/drawingml/2006/picture">
            <wp:extent cx="8595360" cy="4175586"/>
            <wp:docPr id="19" name="Picture 915" descr="Figura 4.7a. Infraestructura: dobles de prueba de los contratos de otros módulos."/>
            <wp:cNvGraphicFramePr>
              <a:graphicFrameLocks noChangeAspect="1"/>
            </wp:cNvGraphicFramePr>
            <a:graphic>
              <a:graphicData uri="http://schemas.openxmlformats.org/drawingml/2006/picture">
                <pic:pic>
                  <pic:nvPicPr>
                    <pic:cNvPr id="19" name="f4_7-1.png"/>
                    <pic:cNvPicPr/>
                  </pic:nvPicPr>
                  <pic:blipFill>
                    <a:blip r:embed="rId46"/>
                    <a:stretch>
                      <a:fillRect/>
                    </a:stretch>
                  </pic:blipFill>
                  <pic:spPr>
                    <a:xfrm>
                      <a:off x="0" y="0"/>
                      <a:ext cx="8595360" cy="4175586"/>
                    </a:xfrm>
                    <a:prstGeom prst="rect"/>
                  </pic:spPr>
                </pic:pic>
              </a:graphicData>
            </a:graphic>
          </wp:inline>
        </w:drawing>
      </w:r>
    </w:p>
    <w:p>
      <w:pPr>
        <w:spacing w:after="160"/>
        <w:jc w:val="center"/>
      </w:pPr>
      <w:r>
        <w:rPr>
          <w:i/>
          <w:iCs/>
          <w:color w:val="404040"/>
          <w:sz w:val="18"/>
          <w:szCs w:val="18"/>
        </w:rPr>
        <w:t xml:space="preserve">Figura 4.7a. Infraestructura: dobles de prueba de los contratos de otros módulos.</w:t>
      </w:r>
    </w:p>
    <w:p>
      <w:pPr>
        <w:keepNext/>
        <w:spacing w:after="40"/>
        <w:jc w:val="center"/>
      </w:pPr>
      <w:r>
        <w:drawing>
          <wp:inline xmlns:a="http://schemas.openxmlformats.org/drawingml/2006/main" xmlns:pic="http://schemas.openxmlformats.org/drawingml/2006/picture">
            <wp:extent cx="8595360" cy="4839937"/>
            <wp:docPr id="20" name="Picture 916" descr="Figura 4.7b. Infraestructura: errores de los proveedores y su traducción a códigos de M4."/>
            <wp:cNvGraphicFramePr>
              <a:graphicFrameLocks noChangeAspect="1"/>
            </wp:cNvGraphicFramePr>
            <a:graphic>
              <a:graphicData uri="http://schemas.openxmlformats.org/drawingml/2006/picture">
                <pic:pic>
                  <pic:nvPicPr>
                    <pic:cNvPr id="20" name="f4_7-2.png"/>
                    <pic:cNvPicPr/>
                  </pic:nvPicPr>
                  <pic:blipFill>
                    <a:blip r:embed="rId47"/>
                    <a:stretch>
                      <a:fillRect/>
                    </a:stretch>
                  </pic:blipFill>
                  <pic:spPr>
                    <a:xfrm>
                      <a:off x="0" y="0"/>
                      <a:ext cx="8595360" cy="4839937"/>
                    </a:xfrm>
                    <a:prstGeom prst="rect"/>
                  </pic:spPr>
                </pic:pic>
              </a:graphicData>
            </a:graphic>
          </wp:inline>
        </w:drawing>
      </w:r>
    </w:p>
    <w:p>
      <w:pPr>
        <w:spacing w:after="160"/>
        <w:jc w:val="center"/>
      </w:pPr>
      <w:r>
        <w:rPr>
          <w:i/>
          <w:iCs/>
          <w:color w:val="404040"/>
          <w:sz w:val="18"/>
          <w:szCs w:val="18"/>
        </w:rPr>
        <w:t xml:space="preserve">Figura 4.7b. Infraestructura: errores de los proveedores y su traducción a códigos de M4.</w:t>
      </w:r>
    </w:p>
    <w:p>
      <w:pPr>
        <w:keepNext/>
        <w:spacing w:after="40"/>
        <w:jc w:val="center"/>
      </w:pPr>
      <w:r>
        <w:drawing>
          <wp:inline xmlns:a="http://schemas.openxmlformats.org/drawingml/2006/main" xmlns:pic="http://schemas.openxmlformats.org/drawingml/2006/picture">
            <wp:extent cx="8595360" cy="4945933"/>
            <wp:docPr id="21" name="Picture 917" descr="Figura 4.8. Realización de CU-M4-07 «Registrar salida por despacho»: clases y miembros que usa DS-04."/>
            <wp:cNvGraphicFramePr>
              <a:graphicFrameLocks noChangeAspect="1"/>
            </wp:cNvGraphicFramePr>
            <a:graphic>
              <a:graphicData uri="http://schemas.openxmlformats.org/drawingml/2006/picture">
                <pic:pic>
                  <pic:nvPicPr>
                    <pic:cNvPr id="21" name="f4_8-1.png"/>
                    <pic:cNvPicPr/>
                  </pic:nvPicPr>
                  <pic:blipFill>
                    <a:blip r:embed="rId48"/>
                    <a:stretch>
                      <a:fillRect/>
                    </a:stretch>
                  </pic:blipFill>
                  <pic:spPr>
                    <a:xfrm>
                      <a:off x="0" y="0"/>
                      <a:ext cx="8595360" cy="4945933"/>
                    </a:xfrm>
                    <a:prstGeom prst="rect"/>
                  </pic:spPr>
                </pic:pic>
              </a:graphicData>
            </a:graphic>
          </wp:inline>
        </w:drawing>
      </w:r>
    </w:p>
    <w:p>
      <w:pPr>
        <w:spacing w:after="160"/>
        <w:jc w:val="center"/>
      </w:pPr>
      <w:r>
        <w:rPr>
          <w:i/>
          <w:iCs/>
          <w:color w:val="404040"/>
          <w:sz w:val="18"/>
          <w:szCs w:val="18"/>
        </w:rPr>
        <w:t xml:space="preserve">Figura 4.8. Realización de CU-M4-07 «Registrar salida por despacho»: clases y miembros que usa DS-04.</w:t>
      </w:r>
    </w:p>
    <w:p>
      <w:pPr>
        <w:pStyle w:val="Ttulo2"/>
      </w:pPr>
      <w:r>
        <w:t>4.1 Resumen de clases</w:t>
      </w:r>
    </w:p>
    <w:tbl>
      <w:tblPr>
        <w:tblW w:w="13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1300"/>
        <w:gridCol w:w="3000"/>
        <w:gridCol w:w="3900"/>
        <w:gridCol w:w="2700"/>
      </w:tblGrid>
      <w:tr>
        <w:trPr>
          <w:tblHeader/>
        </w:trPr>
        <w:tc>
          <w:tcPr>
            <w:tcW w:w="2500" w:type="dxa"/>
            <w:shd w:val="clear" w:color="auto" w:fill="1F4E79"/>
            <w:tcMar>
              <w:top w:w="70" w:type="dxa"/>
              <w:left w:w="100" w:type="dxa"/>
              <w:bottom w:w="70" w:type="dxa"/>
              <w:right w:w="100" w:type="dxa"/>
            </w:tcMar>
          </w:tcPr>
          <w:p>
            <w:pPr>
              <w:spacing w:after="20"/>
            </w:pPr>
            <w:r>
              <w:rPr>
                <w:sz w:val="15"/>
                <w:szCs w:val="15"/>
                <w:b/>
                <w:bCs/>
                <w:color w:val="FFFFFF"/>
              </w:rPr>
              <w:t xml:space="preserve">Clase</w:t>
            </w:r>
          </w:p>
        </w:tc>
        <w:tc>
          <w:tcPr>
            <w:tcW w:w="1300" w:type="dxa"/>
            <w:shd w:val="clear" w:color="auto" w:fill="1F4E79"/>
            <w:tcMar>
              <w:top w:w="70" w:type="dxa"/>
              <w:left w:w="100" w:type="dxa"/>
              <w:bottom w:w="70" w:type="dxa"/>
              <w:right w:w="100" w:type="dxa"/>
            </w:tcMar>
          </w:tcPr>
          <w:p>
            <w:pPr>
              <w:spacing w:after="20"/>
            </w:pPr>
            <w:r>
              <w:rPr>
                <w:sz w:val="15"/>
                <w:szCs w:val="15"/>
                <w:b/>
                <w:bCs/>
                <w:color w:val="FFFFFF"/>
              </w:rPr>
              <w:t xml:space="preserve">Capa</w:t>
            </w:r>
          </w:p>
        </w:tc>
        <w:tc>
          <w:tcPr>
            <w:tcW w:w="3000" w:type="dxa"/>
            <w:shd w:val="clear" w:color="auto" w:fill="1F4E79"/>
            <w:tcMar>
              <w:top w:w="70" w:type="dxa"/>
              <w:left w:w="100" w:type="dxa"/>
              <w:bottom w:w="70" w:type="dxa"/>
              <w:right w:w="100" w:type="dxa"/>
            </w:tcMar>
          </w:tcPr>
          <w:p>
            <w:pPr>
              <w:spacing w:after="20"/>
            </w:pPr>
            <w:r>
              <w:rPr>
                <w:sz w:val="15"/>
                <w:szCs w:val="15"/>
                <w:b/>
                <w:bCs/>
                <w:color w:val="FFFFFF"/>
              </w:rPr>
              <w:t xml:space="preserve">Atributos principales</w:t>
            </w:r>
          </w:p>
        </w:tc>
        <w:tc>
          <w:tcPr>
            <w:tcW w:w="3900" w:type="dxa"/>
            <w:shd w:val="clear" w:color="auto" w:fill="1F4E79"/>
            <w:tcMar>
              <w:top w:w="70" w:type="dxa"/>
              <w:left w:w="100" w:type="dxa"/>
              <w:bottom w:w="70" w:type="dxa"/>
              <w:right w:w="100" w:type="dxa"/>
            </w:tcMar>
          </w:tcPr>
          <w:p>
            <w:pPr>
              <w:spacing w:after="20"/>
            </w:pPr>
            <w:r>
              <w:rPr>
                <w:sz w:val="15"/>
                <w:szCs w:val="15"/>
                <w:b/>
                <w:bCs/>
                <w:color w:val="FFFFFF"/>
              </w:rPr>
              <w:t xml:space="preserve">Métodos principales (firma)</w:t>
            </w:r>
          </w:p>
        </w:tc>
        <w:tc>
          <w:tcPr>
            <w:tcW w:w="2700" w:type="dxa"/>
            <w:shd w:val="clear" w:color="auto" w:fill="1F4E79"/>
            <w:tcMar>
              <w:top w:w="70" w:type="dxa"/>
              <w:left w:w="100" w:type="dxa"/>
              <w:bottom w:w="70" w:type="dxa"/>
              <w:right w:w="100" w:type="dxa"/>
            </w:tcMar>
          </w:tcPr>
          <w:p>
            <w:pPr>
              <w:spacing w:after="20"/>
            </w:pPr>
            <w:r>
              <w:rPr>
                <w:sz w:val="15"/>
                <w:szCs w:val="15"/>
                <w:b/>
                <w:bCs/>
                <w:color w:val="FFFFFF"/>
              </w:rPr>
              <w:t xml:space="preserve">Relaciones y navegabilidad</w:t>
            </w:r>
          </w:p>
        </w:tc>
      </w:tr>
      <w:tr>
        <w:trPr>
          <w:cantSplit/>
        </w:trPr>
        <w:tc>
          <w:tcPr>
            <w:tcW w:w="2500" w:type="dxa"/>
            <w:tcMar>
              <w:top w:w="70" w:type="dxa"/>
              <w:left w:w="100" w:type="dxa"/>
              <w:bottom w:w="70" w:type="dxa"/>
              <w:right w:w="100" w:type="dxa"/>
            </w:tcMar>
          </w:tcPr>
          <w:p>
            <w:pPr>
              <w:spacing w:after="20"/>
            </w:pPr>
            <w:r>
              <w:rPr>
                <w:sz w:val="15"/>
                <w:szCs w:val="15"/>
              </w:rPr>
              <w:t xml:space="preserve">GestionOperacionesInventario</w:t>
            </w:r>
          </w:p>
          <w:p>
            <w:pPr>
              <w:spacing w:after="20"/>
            </w:pPr>
            <w:r>
              <w:rPr>
                <w:sz w:val="15"/>
                <w:szCs w:val="15"/>
              </w:rPr>
              <w:t xml:space="preserve">«React»</w:t>
            </w:r>
          </w:p>
        </w:tc>
        <w:tc>
          <w:tcPr>
            <w:tcW w:w="1300" w:type="dxa"/>
            <w:tcMar>
              <w:top w:w="70" w:type="dxa"/>
              <w:left w:w="100" w:type="dxa"/>
              <w:bottom w:w="70" w:type="dxa"/>
              <w:right w:w="100" w:type="dxa"/>
            </w:tcMar>
          </w:tcPr>
          <w:p>
            <w:pPr>
              <w:spacing w:after="20"/>
            </w:pPr>
            <w:r>
              <w:rPr>
                <w:sz w:val="15"/>
                <w:szCs w:val="15"/>
              </w:rPr>
              <w:t xml:space="preserve">Presentación</w:t>
            </w:r>
          </w:p>
        </w:tc>
        <w:tc>
          <w:tcPr>
            <w:tcW w:w="3000" w:type="dxa"/>
            <w:tcMar>
              <w:top w:w="70" w:type="dxa"/>
              <w:left w:w="100" w:type="dxa"/>
              <w:bottom w:w="70" w:type="dxa"/>
              <w:right w:w="100" w:type="dxa"/>
            </w:tcMar>
          </w:tcPr>
          <w:p>
            <w:pPr>
              <w:spacing w:after="20"/>
            </w:pPr>
            <w:r>
              <w:rPr>
                <w:sz w:val="15"/>
                <w:szCs w:val="15"/>
              </w:rPr>
              <w:t xml:space="preserve">-operacion: string</w:t>
            </w:r>
          </w:p>
          <w:p>
            <w:pPr>
              <w:spacing w:after="20"/>
            </w:pPr>
            <w:r>
              <w:rPr>
                <w:sz w:val="15"/>
                <w:szCs w:val="15"/>
              </w:rPr>
              <w:t xml:space="preserve">-form: FormularioOperacion</w:t>
            </w:r>
          </w:p>
          <w:p>
            <w:pPr>
              <w:spacing w:after="20"/>
            </w:pPr>
            <w:r>
              <w:rPr>
                <w:sz w:val="15"/>
                <w:szCs w:val="15"/>
              </w:rPr>
              <w:t xml:space="preserve">-errores: map&lt;string,string&gt;</w:t>
            </w:r>
          </w:p>
        </w:tc>
        <w:tc>
          <w:tcPr>
            <w:tcW w:w="3900" w:type="dxa"/>
            <w:tcMar>
              <w:top w:w="70" w:type="dxa"/>
              <w:left w:w="100" w:type="dxa"/>
              <w:bottom w:w="70" w:type="dxa"/>
              <w:right w:w="100" w:type="dxa"/>
            </w:tcMar>
          </w:tcPr>
          <w:p>
            <w:pPr>
              <w:spacing w:after="20"/>
            </w:pPr>
            <w:r>
              <w:rPr>
                <w:sz w:val="15"/>
                <w:szCs w:val="15"/>
              </w:rPr>
              <w:t xml:space="preserve">+enviar(ev: SubmitEvent): Promise&lt;void&gt;</w:t>
            </w:r>
          </w:p>
          <w:p>
            <w:pPr>
              <w:spacing w:after="20"/>
            </w:pPr>
            <w:r>
              <w:rPr>
                <w:sz w:val="15"/>
                <w:szCs w:val="15"/>
              </w:rPr>
              <w:t xml:space="preserve">-validar(): bool</w:t>
            </w:r>
          </w:p>
        </w:tc>
        <w:tc>
          <w:tcPr>
            <w:tcW w:w="2700" w:type="dxa"/>
            <w:tcMar>
              <w:top w:w="70" w:type="dxa"/>
              <w:left w:w="100" w:type="dxa"/>
              <w:bottom w:w="70" w:type="dxa"/>
              <w:right w:w="100" w:type="dxa"/>
            </w:tcMar>
          </w:tcPr>
          <w:p>
            <w:pPr>
              <w:spacing w:after="20"/>
            </w:pPr>
            <w:r>
              <w:rPr>
                <w:sz w:val="15"/>
                <w:szCs w:val="15"/>
              </w:rPr>
              <w:t xml:space="preserve">Usa MovimientoController y TransferenciaController por Inertia (props y acciones); en el PC3, el doble services/inventarioApi.js</w:t>
            </w:r>
          </w:p>
        </w:tc>
      </w:tr>
      <w:tr>
        <w:trPr>
          <w:cantSplit/>
        </w:trPr>
        <w:tc>
          <w:tcPr>
            <w:tcW w:w="2500" w:type="dxa"/>
            <w:tcMar>
              <w:top w:w="70" w:type="dxa"/>
              <w:left w:w="100" w:type="dxa"/>
              <w:bottom w:w="70" w:type="dxa"/>
              <w:right w:w="100" w:type="dxa"/>
            </w:tcMar>
          </w:tcPr>
          <w:p>
            <w:pPr>
              <w:spacing w:after="20"/>
            </w:pPr>
            <w:r>
              <w:rPr>
                <w:sz w:val="15"/>
                <w:szCs w:val="15"/>
              </w:rPr>
              <w:t xml:space="preserve">FichaInventarioKardex</w:t>
            </w:r>
          </w:p>
          <w:p>
            <w:pPr>
              <w:spacing w:after="20"/>
            </w:pPr>
            <w:r>
              <w:rPr>
                <w:sz w:val="15"/>
                <w:szCs w:val="15"/>
              </w:rPr>
              <w:t xml:space="preserve">«React»</w:t>
            </w:r>
          </w:p>
        </w:tc>
        <w:tc>
          <w:tcPr>
            <w:tcW w:w="1300" w:type="dxa"/>
            <w:tcMar>
              <w:top w:w="70" w:type="dxa"/>
              <w:left w:w="100" w:type="dxa"/>
              <w:bottom w:w="70" w:type="dxa"/>
              <w:right w:w="100" w:type="dxa"/>
            </w:tcMar>
          </w:tcPr>
          <w:p>
            <w:pPr>
              <w:spacing w:after="20"/>
            </w:pPr>
            <w:r>
              <w:rPr>
                <w:sz w:val="15"/>
                <w:szCs w:val="15"/>
              </w:rPr>
              <w:t xml:space="preserve">Presentación</w:t>
            </w:r>
          </w:p>
        </w:tc>
        <w:tc>
          <w:tcPr>
            <w:tcW w:w="3000" w:type="dxa"/>
            <w:tcMar>
              <w:top w:w="70" w:type="dxa"/>
              <w:left w:w="100" w:type="dxa"/>
              <w:bottom w:w="70" w:type="dxa"/>
              <w:right w:w="100" w:type="dxa"/>
            </w:tcMar>
          </w:tcPr>
          <w:p>
            <w:pPr>
              <w:spacing w:after="20"/>
            </w:pPr>
            <w:r>
              <w:rPr>
                <w:sz w:val="15"/>
                <w:szCs w:val="15"/>
              </w:rPr>
              <w:t xml:space="preserve">-idVariacion: int</w:t>
            </w:r>
          </w:p>
          <w:p>
            <w:pPr>
              <w:spacing w:after="20"/>
            </w:pPr>
            <w:r>
              <w:rPr>
                <w:sz w:val="15"/>
                <w:szCs w:val="15"/>
              </w:rPr>
              <w:t xml:space="preserve">-idUbicacion: int</w:t>
            </w:r>
          </w:p>
          <w:p>
            <w:pPr>
              <w:spacing w:after="20"/>
            </w:pPr>
            <w:r>
              <w:rPr>
                <w:sz w:val="15"/>
                <w:szCs w:val="15"/>
              </w:rPr>
              <w:t xml:space="preserve">-kardex: LineaKardex[]</w:t>
            </w:r>
          </w:p>
        </w:tc>
        <w:tc>
          <w:tcPr>
            <w:tcW w:w="3900" w:type="dxa"/>
            <w:tcMar>
              <w:top w:w="70" w:type="dxa"/>
              <w:left w:w="100" w:type="dxa"/>
              <w:bottom w:w="70" w:type="dxa"/>
              <w:right w:w="100" w:type="dxa"/>
            </w:tcMar>
          </w:tcPr>
          <w:p>
            <w:pPr>
              <w:spacing w:after="20"/>
            </w:pPr>
            <w:r>
              <w:rPr>
                <w:sz w:val="15"/>
                <w:szCs w:val="15"/>
              </w:rPr>
              <w:t xml:space="preserve">+render(): JSX.Element</w:t>
            </w:r>
          </w:p>
        </w:tc>
        <w:tc>
          <w:tcPr>
            <w:tcW w:w="2700" w:type="dxa"/>
            <w:tcMar>
              <w:top w:w="70" w:type="dxa"/>
              <w:left w:w="100" w:type="dxa"/>
              <w:bottom w:w="70" w:type="dxa"/>
              <w:right w:w="100" w:type="dxa"/>
            </w:tcMar>
          </w:tcPr>
          <w:p>
            <w:pPr>
              <w:spacing w:after="20"/>
            </w:pPr>
            <w:r>
              <w:rPr>
                <w:sz w:val="15"/>
                <w:szCs w:val="15"/>
              </w:rPr>
              <w:t xml:space="preserve">Usa KardexController y ExistenciaController por Inertia; en el PC3, el doble services/inventarioApi.js</w:t>
            </w:r>
          </w:p>
        </w:tc>
      </w:tr>
      <w:tr>
        <w:trPr>
          <w:cantSplit/>
        </w:trPr>
        <w:tc>
          <w:tcPr>
            <w:tcW w:w="2500" w:type="dxa"/>
            <w:tcMar>
              <w:top w:w="70" w:type="dxa"/>
              <w:left w:w="100" w:type="dxa"/>
              <w:bottom w:w="70" w:type="dxa"/>
              <w:right w:w="100" w:type="dxa"/>
            </w:tcMar>
          </w:tcPr>
          <w:p>
            <w:pPr>
              <w:spacing w:after="20"/>
            </w:pPr>
            <w:r>
              <w:rPr>
                <w:sz w:val="15"/>
                <w:szCs w:val="15"/>
              </w:rPr>
              <w:t xml:space="preserve">MovimientoController</w:t>
            </w:r>
          </w:p>
          <w:p>
            <w:pPr>
              <w:spacing w:after="20"/>
            </w:pPr>
            <w:r>
              <w:rPr>
                <w:sz w:val="15"/>
                <w:szCs w:val="15"/>
              </w:rPr>
              <w:t xml:space="preserve">«Controller»</w:t>
            </w:r>
          </w:p>
        </w:tc>
        <w:tc>
          <w:tcPr>
            <w:tcW w:w="1300" w:type="dxa"/>
            <w:tcMar>
              <w:top w:w="70" w:type="dxa"/>
              <w:left w:w="100" w:type="dxa"/>
              <w:bottom w:w="70" w:type="dxa"/>
              <w:right w:w="100" w:type="dxa"/>
            </w:tcMar>
          </w:tcPr>
          <w:p>
            <w:pPr>
              <w:spacing w:after="20"/>
            </w:pPr>
            <w:r>
              <w:rPr>
                <w:sz w:val="15"/>
                <w:szCs w:val="15"/>
              </w:rPr>
              <w:t xml:space="preserve">Presentación</w:t>
            </w:r>
          </w:p>
        </w:tc>
        <w:tc>
          <w:tcPr>
            <w:tcW w:w="3000" w:type="dxa"/>
            <w:tcMar>
              <w:top w:w="70" w:type="dxa"/>
              <w:left w:w="100" w:type="dxa"/>
              <w:bottom w:w="70" w:type="dxa"/>
              <w:right w:w="100" w:type="dxa"/>
            </w:tcMar>
          </w:tcPr>
          <w:p>
            <w:pPr>
              <w:spacing w:after="20"/>
            </w:pPr>
            <w:r>
              <w:rPr>
                <w:sz w:val="15"/>
                <w:szCs w:val="15"/>
              </w:rPr>
              <w:t xml:space="preserve">-servicio: RegistroMovimientoService</w:t>
            </w:r>
          </w:p>
        </w:tc>
        <w:tc>
          <w:tcPr>
            <w:tcW w:w="3900" w:type="dxa"/>
            <w:tcMar>
              <w:top w:w="70" w:type="dxa"/>
              <w:left w:w="100" w:type="dxa"/>
              <w:bottom w:w="70" w:type="dxa"/>
              <w:right w:w="100" w:type="dxa"/>
            </w:tcMar>
          </w:tcPr>
          <w:p>
            <w:pPr>
              <w:spacing w:after="20"/>
            </w:pPr>
            <w:r>
              <w:rPr>
                <w:sz w:val="15"/>
                <w:szCs w:val="15"/>
              </w:rPr>
              <w:t xml:space="preserve">+registrar(solicitud: RegistrarMovimientoRequest): JsonResponse</w:t>
            </w:r>
          </w:p>
        </w:tc>
        <w:tc>
          <w:tcPr>
            <w:tcW w:w="2700" w:type="dxa"/>
            <w:tcMar>
              <w:top w:w="70" w:type="dxa"/>
              <w:left w:w="100" w:type="dxa"/>
              <w:bottom w:w="70" w:type="dxa"/>
              <w:right w:w="100" w:type="dxa"/>
            </w:tcMar>
          </w:tcPr>
          <w:p>
            <w:pPr>
              <w:spacing w:after="20"/>
            </w:pPr>
            <w:r>
              <w:rPr>
                <w:sz w:val="15"/>
                <w:szCs w:val="15"/>
              </w:rPr>
              <w:t xml:space="preserve">Conoce a RegistroMovimientoService (1)</w:t>
            </w:r>
          </w:p>
          <w:p>
            <w:pPr>
              <w:spacing w:after="20"/>
            </w:pPr>
            <w:r>
              <w:rPr>
                <w:sz w:val="15"/>
                <w:szCs w:val="15"/>
              </w:rPr>
              <w:t xml:space="preserve">Usa RegistrarMovimientoRequest</w:t>
            </w:r>
          </w:p>
          <w:p>
            <w:pPr>
              <w:spacing w:after="20"/>
            </w:pPr>
            <w:r>
              <w:rPr>
                <w:sz w:val="15"/>
                <w:szCs w:val="15"/>
              </w:rPr>
              <w:t xml:space="preserve">Usa MovimientoResource</w:t>
            </w:r>
          </w:p>
        </w:tc>
      </w:tr>
      <w:tr>
        <w:trPr>
          <w:cantSplit/>
        </w:trPr>
        <w:tc>
          <w:tcPr>
            <w:tcW w:w="2500" w:type="dxa"/>
            <w:tcMar>
              <w:top w:w="70" w:type="dxa"/>
              <w:left w:w="100" w:type="dxa"/>
              <w:bottom w:w="70" w:type="dxa"/>
              <w:right w:w="100" w:type="dxa"/>
            </w:tcMar>
          </w:tcPr>
          <w:p>
            <w:pPr>
              <w:spacing w:after="20"/>
            </w:pPr>
            <w:r>
              <w:rPr>
                <w:sz w:val="15"/>
                <w:szCs w:val="15"/>
              </w:rPr>
              <w:t xml:space="preserve">TransferenciaController</w:t>
            </w:r>
          </w:p>
          <w:p>
            <w:pPr>
              <w:spacing w:after="20"/>
            </w:pPr>
            <w:r>
              <w:rPr>
                <w:sz w:val="15"/>
                <w:szCs w:val="15"/>
              </w:rPr>
              <w:t xml:space="preserve">«Controller»</w:t>
            </w:r>
          </w:p>
        </w:tc>
        <w:tc>
          <w:tcPr>
            <w:tcW w:w="1300" w:type="dxa"/>
            <w:tcMar>
              <w:top w:w="70" w:type="dxa"/>
              <w:left w:w="100" w:type="dxa"/>
              <w:bottom w:w="70" w:type="dxa"/>
              <w:right w:w="100" w:type="dxa"/>
            </w:tcMar>
          </w:tcPr>
          <w:p>
            <w:pPr>
              <w:spacing w:after="20"/>
            </w:pPr>
            <w:r>
              <w:rPr>
                <w:sz w:val="15"/>
                <w:szCs w:val="15"/>
              </w:rPr>
              <w:t xml:space="preserve">Presentación</w:t>
            </w:r>
          </w:p>
        </w:tc>
        <w:tc>
          <w:tcPr>
            <w:tcW w:w="3000" w:type="dxa"/>
            <w:tcMar>
              <w:top w:w="70" w:type="dxa"/>
              <w:left w:w="100" w:type="dxa"/>
              <w:bottom w:w="70" w:type="dxa"/>
              <w:right w:w="100" w:type="dxa"/>
            </w:tcMar>
          </w:tcPr>
          <w:p>
            <w:pPr>
              <w:spacing w:after="20"/>
            </w:pPr>
            <w:r>
              <w:rPr>
                <w:sz w:val="15"/>
                <w:szCs w:val="15"/>
              </w:rPr>
              <w:t xml:space="preserve">-servicio: TransferenciaService</w:t>
            </w:r>
          </w:p>
        </w:tc>
        <w:tc>
          <w:tcPr>
            <w:tcW w:w="3900" w:type="dxa"/>
            <w:tcMar>
              <w:top w:w="70" w:type="dxa"/>
              <w:left w:w="100" w:type="dxa"/>
              <w:bottom w:w="70" w:type="dxa"/>
              <w:right w:w="100" w:type="dxa"/>
            </w:tcMar>
          </w:tcPr>
          <w:p>
            <w:pPr>
              <w:spacing w:after="20"/>
            </w:pPr>
            <w:r>
              <w:rPr>
                <w:sz w:val="15"/>
                <w:szCs w:val="15"/>
              </w:rPr>
              <w:t xml:space="preserve">+registrar(solicitud: RegistrarTransferenciaRequest): JsonResponse</w:t>
            </w:r>
          </w:p>
        </w:tc>
        <w:tc>
          <w:tcPr>
            <w:tcW w:w="2700" w:type="dxa"/>
            <w:tcMar>
              <w:top w:w="70" w:type="dxa"/>
              <w:left w:w="100" w:type="dxa"/>
              <w:bottom w:w="70" w:type="dxa"/>
              <w:right w:w="100" w:type="dxa"/>
            </w:tcMar>
          </w:tcPr>
          <w:p>
            <w:pPr>
              <w:spacing w:after="20"/>
            </w:pPr>
            <w:r>
              <w:rPr>
                <w:sz w:val="15"/>
                <w:szCs w:val="15"/>
              </w:rPr>
              <w:t xml:space="preserve">Conoce a TransferenciaService (1)</w:t>
            </w:r>
          </w:p>
          <w:p>
            <w:pPr>
              <w:spacing w:after="20"/>
            </w:pPr>
            <w:r>
              <w:rPr>
                <w:sz w:val="15"/>
                <w:szCs w:val="15"/>
              </w:rPr>
              <w:t xml:space="preserve">Usa RegistrarTransferenciaRequest</w:t>
            </w:r>
          </w:p>
          <w:p>
            <w:pPr>
              <w:spacing w:after="20"/>
            </w:pPr>
            <w:r>
              <w:rPr>
                <w:sz w:val="15"/>
                <w:szCs w:val="15"/>
              </w:rPr>
              <w:t xml:space="preserve">Usa TransferenciaResource</w:t>
            </w:r>
          </w:p>
        </w:tc>
      </w:tr>
      <w:tr>
        <w:trPr>
          <w:cantSplit/>
        </w:trPr>
        <w:tc>
          <w:tcPr>
            <w:tcW w:w="2500" w:type="dxa"/>
            <w:tcMar>
              <w:top w:w="70" w:type="dxa"/>
              <w:left w:w="100" w:type="dxa"/>
              <w:bottom w:w="70" w:type="dxa"/>
              <w:right w:w="100" w:type="dxa"/>
            </w:tcMar>
          </w:tcPr>
          <w:p>
            <w:pPr>
              <w:spacing w:after="20"/>
            </w:pPr>
            <w:r>
              <w:rPr>
                <w:sz w:val="15"/>
                <w:szCs w:val="15"/>
              </w:rPr>
              <w:t xml:space="preserve">ReservaController</w:t>
            </w:r>
          </w:p>
          <w:p>
            <w:pPr>
              <w:spacing w:after="20"/>
            </w:pPr>
            <w:r>
              <w:rPr>
                <w:sz w:val="15"/>
                <w:szCs w:val="15"/>
              </w:rPr>
              <w:t xml:space="preserve">«Controller»</w:t>
            </w:r>
          </w:p>
        </w:tc>
        <w:tc>
          <w:tcPr>
            <w:tcW w:w="1300" w:type="dxa"/>
            <w:tcMar>
              <w:top w:w="70" w:type="dxa"/>
              <w:left w:w="100" w:type="dxa"/>
              <w:bottom w:w="70" w:type="dxa"/>
              <w:right w:w="100" w:type="dxa"/>
            </w:tcMar>
          </w:tcPr>
          <w:p>
            <w:pPr>
              <w:spacing w:after="20"/>
            </w:pPr>
            <w:r>
              <w:rPr>
                <w:sz w:val="15"/>
                <w:szCs w:val="15"/>
              </w:rPr>
              <w:t xml:space="preserve">Presentación</w:t>
            </w:r>
          </w:p>
        </w:tc>
        <w:tc>
          <w:tcPr>
            <w:tcW w:w="3000" w:type="dxa"/>
            <w:tcMar>
              <w:top w:w="70" w:type="dxa"/>
              <w:left w:w="100" w:type="dxa"/>
              <w:bottom w:w="70" w:type="dxa"/>
              <w:right w:w="100" w:type="dxa"/>
            </w:tcMar>
          </w:tcPr>
          <w:p>
            <w:pPr>
              <w:spacing w:after="20"/>
            </w:pPr>
            <w:r>
              <w:rPr>
                <w:sz w:val="15"/>
                <w:szCs w:val="15"/>
              </w:rPr>
              <w:t xml:space="preserve">-servicio: ReservaService</w:t>
            </w:r>
          </w:p>
        </w:tc>
        <w:tc>
          <w:tcPr>
            <w:tcW w:w="3900" w:type="dxa"/>
            <w:tcMar>
              <w:top w:w="70" w:type="dxa"/>
              <w:left w:w="100" w:type="dxa"/>
              <w:bottom w:w="70" w:type="dxa"/>
              <w:right w:w="100" w:type="dxa"/>
            </w:tcMar>
          </w:tcPr>
          <w:p>
            <w:pPr>
              <w:spacing w:after="20"/>
            </w:pPr>
            <w:r>
              <w:rPr>
                <w:sz w:val="15"/>
                <w:szCs w:val="15"/>
              </w:rPr>
              <w:t xml:space="preserve">+reservar(solicitud: ReservarExistenciasRequest): JsonResponse</w:t>
            </w:r>
          </w:p>
          <w:p>
            <w:pPr>
              <w:spacing w:after="20"/>
            </w:pPr>
            <w:r>
              <w:rPr>
                <w:sz w:val="15"/>
                <w:szCs w:val="15"/>
              </w:rPr>
              <w:t xml:space="preserve">+mostrar(idReserva: string): JsonResponse</w:t>
            </w:r>
          </w:p>
          <w:p>
            <w:pPr>
              <w:spacing w:after="20"/>
            </w:pPr>
            <w:r>
              <w:rPr>
                <w:sz w:val="15"/>
                <w:szCs w:val="15"/>
              </w:rPr>
              <w:t xml:space="preserve">+confirmar(idReserva: string, solicitud: VincularPedidoRequest): JsonResponse</w:t>
            </w:r>
          </w:p>
          <w:p>
            <w:pPr>
              <w:spacing w:after="20"/>
            </w:pPr>
            <w:r>
              <w:rPr>
                <w:sz w:val="15"/>
                <w:szCs w:val="15"/>
              </w:rPr>
              <w:t xml:space="preserve">+liberar(idReserva: string, solicitud: LiberarReservaRequest): JsonResponse</w:t>
            </w:r>
          </w:p>
          <w:p>
            <w:pPr>
              <w:spacing w:after="20"/>
            </w:pPr>
            <w:r>
              <w:rPr>
                <w:sz w:val="15"/>
                <w:szCs w:val="15"/>
              </w:rPr>
              <w:t xml:space="preserve">+registrarSalida(idReserva: string, solicitud: VincularPedidoRequest): JsonResponse</w:t>
            </w:r>
          </w:p>
          <w:p>
            <w:pPr>
              <w:spacing w:after="20"/>
            </w:pPr>
            <w:r>
              <w:rPr>
                <w:sz w:val="15"/>
                <w:szCs w:val="15"/>
              </w:rPr>
              <w:t xml:space="preserve">+registrarReingreso(idReserva: string, solicitud: ReingresoRequest): JsonResponse</w:t>
            </w:r>
          </w:p>
        </w:tc>
        <w:tc>
          <w:tcPr>
            <w:tcW w:w="2700" w:type="dxa"/>
            <w:tcMar>
              <w:top w:w="70" w:type="dxa"/>
              <w:left w:w="100" w:type="dxa"/>
              <w:bottom w:w="70" w:type="dxa"/>
              <w:right w:w="100" w:type="dxa"/>
            </w:tcMar>
          </w:tcPr>
          <w:p>
            <w:pPr>
              <w:spacing w:after="20"/>
            </w:pPr>
            <w:r>
              <w:rPr>
                <w:sz w:val="15"/>
                <w:szCs w:val="15"/>
              </w:rPr>
              <w:t xml:space="preserve">Conoce a ReservaService (1)</w:t>
            </w:r>
          </w:p>
          <w:p>
            <w:pPr>
              <w:spacing w:after="20"/>
            </w:pPr>
            <w:r>
              <w:rPr>
                <w:sz w:val="15"/>
                <w:szCs w:val="15"/>
              </w:rPr>
              <w:t xml:space="preserve">Usa ReservarExistenciasRequest</w:t>
            </w:r>
          </w:p>
          <w:p>
            <w:pPr>
              <w:spacing w:after="20"/>
            </w:pPr>
            <w:r>
              <w:rPr>
                <w:sz w:val="15"/>
                <w:szCs w:val="15"/>
              </w:rPr>
              <w:t xml:space="preserve">Usa VincularPedidoRequest</w:t>
            </w:r>
          </w:p>
          <w:p>
            <w:pPr>
              <w:spacing w:after="20"/>
            </w:pPr>
            <w:r>
              <w:rPr>
                <w:sz w:val="15"/>
                <w:szCs w:val="15"/>
              </w:rPr>
              <w:t xml:space="preserve">Usa LiberarReservaRequest</w:t>
            </w:r>
          </w:p>
          <w:p>
            <w:pPr>
              <w:spacing w:after="20"/>
            </w:pPr>
            <w:r>
              <w:rPr>
                <w:sz w:val="15"/>
                <w:szCs w:val="15"/>
              </w:rPr>
              <w:t xml:space="preserve">Usa ReingresoRequest</w:t>
            </w:r>
          </w:p>
          <w:p>
            <w:pPr>
              <w:spacing w:after="20"/>
            </w:pPr>
            <w:r>
              <w:rPr>
                <w:sz w:val="15"/>
                <w:szCs w:val="15"/>
              </w:rPr>
              <w:t xml:space="preserve">Usa ReservaResource</w:t>
            </w:r>
          </w:p>
        </w:tc>
      </w:tr>
      <w:tr>
        <w:trPr>
          <w:cantSplit/>
        </w:trPr>
        <w:tc>
          <w:tcPr>
            <w:tcW w:w="2500" w:type="dxa"/>
            <w:tcMar>
              <w:top w:w="70" w:type="dxa"/>
              <w:left w:w="100" w:type="dxa"/>
              <w:bottom w:w="70" w:type="dxa"/>
              <w:right w:w="100" w:type="dxa"/>
            </w:tcMar>
          </w:tcPr>
          <w:p>
            <w:pPr>
              <w:spacing w:after="20"/>
            </w:pPr>
            <w:r>
              <w:rPr>
                <w:sz w:val="15"/>
                <w:szCs w:val="15"/>
              </w:rPr>
              <w:t xml:space="preserve">KardexController</w:t>
            </w:r>
          </w:p>
          <w:p>
            <w:pPr>
              <w:spacing w:after="20"/>
            </w:pPr>
            <w:r>
              <w:rPr>
                <w:sz w:val="15"/>
                <w:szCs w:val="15"/>
              </w:rPr>
              <w:t xml:space="preserve">«Controller»</w:t>
            </w:r>
          </w:p>
        </w:tc>
        <w:tc>
          <w:tcPr>
            <w:tcW w:w="1300" w:type="dxa"/>
            <w:tcMar>
              <w:top w:w="70" w:type="dxa"/>
              <w:left w:w="100" w:type="dxa"/>
              <w:bottom w:w="70" w:type="dxa"/>
              <w:right w:w="100" w:type="dxa"/>
            </w:tcMar>
          </w:tcPr>
          <w:p>
            <w:pPr>
              <w:spacing w:after="20"/>
            </w:pPr>
            <w:r>
              <w:rPr>
                <w:sz w:val="15"/>
                <w:szCs w:val="15"/>
              </w:rPr>
              <w:t xml:space="preserve">Presentación</w:t>
            </w:r>
          </w:p>
        </w:tc>
        <w:tc>
          <w:tcPr>
            <w:tcW w:w="3000" w:type="dxa"/>
            <w:tcMar>
              <w:top w:w="70" w:type="dxa"/>
              <w:left w:w="100" w:type="dxa"/>
              <w:bottom w:w="70" w:type="dxa"/>
              <w:right w:w="100" w:type="dxa"/>
            </w:tcMar>
          </w:tcPr>
          <w:p>
            <w:pPr>
              <w:spacing w:after="20"/>
            </w:pPr>
            <w:r>
              <w:rPr>
                <w:sz w:val="15"/>
                <w:szCs w:val="15"/>
              </w:rPr>
              <w:t xml:space="preserve">-servicio: KardexService</w:t>
            </w:r>
          </w:p>
        </w:tc>
        <w:tc>
          <w:tcPr>
            <w:tcW w:w="3900" w:type="dxa"/>
            <w:tcMar>
              <w:top w:w="70" w:type="dxa"/>
              <w:left w:w="100" w:type="dxa"/>
              <w:bottom w:w="70" w:type="dxa"/>
              <w:right w:w="100" w:type="dxa"/>
            </w:tcMar>
          </w:tcPr>
          <w:p>
            <w:pPr>
              <w:spacing w:after="20"/>
            </w:pPr>
            <w:r>
              <w:rPr>
                <w:sz w:val="15"/>
                <w:szCs w:val="15"/>
              </w:rPr>
              <w:t xml:space="preserve">+consultar(solicitud: ConsultarKardexRequest): JsonResponse</w:t>
            </w:r>
          </w:p>
          <w:p>
            <w:pPr>
              <w:spacing w:after="20"/>
            </w:pPr>
            <w:r>
              <w:rPr>
                <w:sz w:val="15"/>
                <w:szCs w:val="15"/>
              </w:rPr>
              <w:t xml:space="preserve">+valorizado(solicitud: KardexValorizadoRequest): JsonResponse</w:t>
            </w:r>
          </w:p>
        </w:tc>
        <w:tc>
          <w:tcPr>
            <w:tcW w:w="2700" w:type="dxa"/>
            <w:tcMar>
              <w:top w:w="70" w:type="dxa"/>
              <w:left w:w="100" w:type="dxa"/>
              <w:bottom w:w="70" w:type="dxa"/>
              <w:right w:w="100" w:type="dxa"/>
            </w:tcMar>
          </w:tcPr>
          <w:p>
            <w:pPr>
              <w:spacing w:after="20"/>
            </w:pPr>
            <w:r>
              <w:rPr>
                <w:sz w:val="15"/>
                <w:szCs w:val="15"/>
              </w:rPr>
              <w:t xml:space="preserve">Conoce a KardexService (1)</w:t>
            </w:r>
          </w:p>
        </w:tc>
      </w:tr>
      <w:tr>
        <w:trPr>
          <w:cantSplit/>
        </w:trPr>
        <w:tc>
          <w:tcPr>
            <w:tcW w:w="2500" w:type="dxa"/>
            <w:tcMar>
              <w:top w:w="70" w:type="dxa"/>
              <w:left w:w="100" w:type="dxa"/>
              <w:bottom w:w="70" w:type="dxa"/>
              <w:right w:w="100" w:type="dxa"/>
            </w:tcMar>
          </w:tcPr>
          <w:p>
            <w:pPr>
              <w:spacing w:after="20"/>
            </w:pPr>
            <w:r>
              <w:rPr>
                <w:sz w:val="15"/>
                <w:szCs w:val="15"/>
              </w:rPr>
              <w:t xml:space="preserve">AuditoriaController</w:t>
            </w:r>
          </w:p>
          <w:p>
            <w:pPr>
              <w:spacing w:after="20"/>
            </w:pPr>
            <w:r>
              <w:rPr>
                <w:sz w:val="15"/>
                <w:szCs w:val="15"/>
              </w:rPr>
              <w:t xml:space="preserve">«Controller»</w:t>
            </w:r>
          </w:p>
        </w:tc>
        <w:tc>
          <w:tcPr>
            <w:tcW w:w="1300" w:type="dxa"/>
            <w:tcMar>
              <w:top w:w="70" w:type="dxa"/>
              <w:left w:w="100" w:type="dxa"/>
              <w:bottom w:w="70" w:type="dxa"/>
              <w:right w:w="100" w:type="dxa"/>
            </w:tcMar>
          </w:tcPr>
          <w:p>
            <w:pPr>
              <w:spacing w:after="20"/>
            </w:pPr>
            <w:r>
              <w:rPr>
                <w:sz w:val="15"/>
                <w:szCs w:val="15"/>
              </w:rPr>
              <w:t xml:space="preserve">Presentación</w:t>
            </w:r>
          </w:p>
        </w:tc>
        <w:tc>
          <w:tcPr>
            <w:tcW w:w="3000" w:type="dxa"/>
            <w:tcMar>
              <w:top w:w="70" w:type="dxa"/>
              <w:left w:w="100" w:type="dxa"/>
              <w:bottom w:w="70" w:type="dxa"/>
              <w:right w:w="100" w:type="dxa"/>
            </w:tcMar>
          </w:tcPr>
          <w:p>
            <w:pPr>
              <w:spacing w:after="20"/>
            </w:pPr>
            <w:r>
              <w:rPr>
                <w:sz w:val="15"/>
                <w:szCs w:val="15"/>
              </w:rPr>
              <w:t xml:space="preserve">-servicio: KardexService</w:t>
            </w:r>
          </w:p>
        </w:tc>
        <w:tc>
          <w:tcPr>
            <w:tcW w:w="3900" w:type="dxa"/>
            <w:tcMar>
              <w:top w:w="70" w:type="dxa"/>
              <w:left w:w="100" w:type="dxa"/>
              <w:bottom w:w="70" w:type="dxa"/>
              <w:right w:w="100" w:type="dxa"/>
            </w:tcMar>
          </w:tcPr>
          <w:p>
            <w:pPr>
              <w:spacing w:after="20"/>
            </w:pPr>
            <w:r>
              <w:rPr>
                <w:sz w:val="15"/>
                <w:szCs w:val="15"/>
              </w:rPr>
              <w:t xml:space="preserve">+consultar(solicitud: ConsultarAuditoriaRequest): JsonResponse</w:t>
            </w:r>
          </w:p>
        </w:tc>
        <w:tc>
          <w:tcPr>
            <w:tcW w:w="2700" w:type="dxa"/>
            <w:tcMar>
              <w:top w:w="70" w:type="dxa"/>
              <w:left w:w="100" w:type="dxa"/>
              <w:bottom w:w="70" w:type="dxa"/>
              <w:right w:w="100" w:type="dxa"/>
            </w:tcMar>
          </w:tcPr>
          <w:p>
            <w:pPr>
              <w:spacing w:after="20"/>
            </w:pPr>
            <w:r>
              <w:rPr>
                <w:sz w:val="15"/>
                <w:szCs w:val="15"/>
              </w:rPr>
              <w:t xml:space="preserve">Conoce a KardexService (1)</w:t>
            </w:r>
          </w:p>
          <w:p>
            <w:pPr>
              <w:spacing w:after="20"/>
            </w:pPr>
            <w:r>
              <w:rPr>
                <w:sz w:val="15"/>
                <w:szCs w:val="15"/>
              </w:rPr>
              <w:t xml:space="preserve">Usa ConsultarAuditoriaRequest</w:t>
            </w:r>
          </w:p>
          <w:p>
            <w:pPr>
              <w:spacing w:after="20"/>
            </w:pPr>
            <w:r>
              <w:rPr>
                <w:sz w:val="15"/>
                <w:szCs w:val="15"/>
              </w:rPr>
              <w:t xml:space="preserve">Rol Soporte/Auditoría, solo lectura (RN-M4-015)</w:t>
            </w:r>
          </w:p>
        </w:tc>
      </w:tr>
      <w:tr>
        <w:trPr>
          <w:cantSplit/>
        </w:trPr>
        <w:tc>
          <w:tcPr>
            <w:tcW w:w="2500" w:type="dxa"/>
            <w:tcMar>
              <w:top w:w="70" w:type="dxa"/>
              <w:left w:w="100" w:type="dxa"/>
              <w:bottom w:w="70" w:type="dxa"/>
              <w:right w:w="100" w:type="dxa"/>
            </w:tcMar>
          </w:tcPr>
          <w:p>
            <w:pPr>
              <w:spacing w:after="20"/>
            </w:pPr>
            <w:r>
              <w:rPr>
                <w:sz w:val="15"/>
                <w:szCs w:val="15"/>
              </w:rPr>
              <w:t xml:space="preserve">ConsultarAuditoriaRequest</w:t>
            </w:r>
          </w:p>
          <w:p>
            <w:pPr>
              <w:spacing w:after="20"/>
            </w:pPr>
            <w:r>
              <w:rPr>
                <w:sz w:val="15"/>
                <w:szCs w:val="15"/>
              </w:rPr>
              <w:t xml:space="preserve">«FormRequest»</w:t>
            </w:r>
          </w:p>
        </w:tc>
        <w:tc>
          <w:tcPr>
            <w:tcW w:w="1300" w:type="dxa"/>
            <w:tcMar>
              <w:top w:w="70" w:type="dxa"/>
              <w:left w:w="100" w:type="dxa"/>
              <w:bottom w:w="70" w:type="dxa"/>
              <w:right w:w="100" w:type="dxa"/>
            </w:tcMar>
          </w:tcPr>
          <w:p>
            <w:pPr>
              <w:spacing w:after="20"/>
            </w:pPr>
            <w:r>
              <w:rPr>
                <w:sz w:val="15"/>
                <w:szCs w:val="15"/>
              </w:rPr>
              <w:t xml:space="preserve">Presentación</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+authorize(): bool</w:t>
            </w:r>
          </w:p>
          <w:p>
            <w:pPr>
              <w:spacing w:after="20"/>
            </w:pPr>
            <w:r>
              <w:rPr>
                <w:sz w:val="15"/>
                <w:szCs w:val="15"/>
              </w:rPr>
              <w:t xml:space="preserve">+rules(): array</w:t>
            </w:r>
          </w:p>
          <w:p>
            <w:pPr>
              <w:spacing w:after="20"/>
            </w:pPr>
            <w:r>
              <w:rPr>
                <w:sz w:val="15"/>
                <w:szCs w:val="15"/>
              </w:rPr>
              <w:t xml:space="preserve">+aFiltro(): FiltroAuditoria</w:t>
            </w:r>
          </w:p>
        </w:tc>
        <w:tc>
          <w:tcPr>
            <w:tcW w:w="2700" w:type="dxa"/>
            <w:tcMar>
              <w:top w:w="70" w:type="dxa"/>
              <w:left w:w="100" w:type="dxa"/>
              <w:bottom w:w="70" w:type="dxa"/>
              <w:right w:w="100" w:type="dxa"/>
            </w:tcMar>
          </w:tcPr>
          <w:p>
            <w:pPr>
              <w:spacing w:after="20"/>
            </w:pPr>
            <w:r>
              <w:rPr>
                <w:sz w:val="15"/>
                <w:szCs w:val="15"/>
              </w:rPr>
              <w:t xml:space="preserve">Usa FiltroAuditoria (crea)</w:t>
            </w:r>
          </w:p>
        </w:tc>
      </w:tr>
      <w:tr>
        <w:trPr>
          <w:cantSplit/>
        </w:trPr>
        <w:tc>
          <w:tcPr>
            <w:tcW w:w="2500" w:type="dxa"/>
            <w:tcMar>
              <w:top w:w="70" w:type="dxa"/>
              <w:left w:w="100" w:type="dxa"/>
              <w:bottom w:w="70" w:type="dxa"/>
              <w:right w:w="100" w:type="dxa"/>
            </w:tcMar>
          </w:tcPr>
          <w:p>
            <w:pPr>
              <w:spacing w:after="20"/>
            </w:pPr>
            <w:r>
              <w:rPr>
                <w:sz w:val="15"/>
                <w:szCs w:val="15"/>
              </w:rPr>
              <w:t xml:space="preserve">ExistenciaController</w:t>
            </w:r>
          </w:p>
          <w:p>
            <w:pPr>
              <w:spacing w:after="20"/>
            </w:pPr>
            <w:r>
              <w:rPr>
                <w:sz w:val="15"/>
                <w:szCs w:val="15"/>
              </w:rPr>
              <w:t xml:space="preserve">«Controller»</w:t>
            </w:r>
          </w:p>
        </w:tc>
        <w:tc>
          <w:tcPr>
            <w:tcW w:w="1300" w:type="dxa"/>
            <w:tcMar>
              <w:top w:w="70" w:type="dxa"/>
              <w:left w:w="100" w:type="dxa"/>
              <w:bottom w:w="70" w:type="dxa"/>
              <w:right w:w="100" w:type="dxa"/>
            </w:tcMar>
          </w:tcPr>
          <w:p>
            <w:pPr>
              <w:spacing w:after="20"/>
            </w:pPr>
            <w:r>
              <w:rPr>
                <w:sz w:val="15"/>
                <w:szCs w:val="15"/>
              </w:rPr>
              <w:t xml:space="preserve">Presentación</w:t>
            </w:r>
          </w:p>
        </w:tc>
        <w:tc>
          <w:tcPr>
            <w:tcW w:w="3000" w:type="dxa"/>
            <w:tcMar>
              <w:top w:w="70" w:type="dxa"/>
              <w:left w:w="100" w:type="dxa"/>
              <w:bottom w:w="70" w:type="dxa"/>
              <w:right w:w="100" w:type="dxa"/>
            </w:tcMar>
          </w:tcPr>
          <w:p>
            <w:pPr>
              <w:spacing w:after="20"/>
            </w:pPr>
            <w:r>
              <w:rPr>
                <w:sz w:val="15"/>
                <w:szCs w:val="15"/>
              </w:rPr>
              <w:t xml:space="preserve">-inventario: InventarioService</w:t>
            </w:r>
          </w:p>
        </w:tc>
        <w:tc>
          <w:tcPr>
            <w:tcW w:w="3900" w:type="dxa"/>
            <w:tcMar>
              <w:top w:w="70" w:type="dxa"/>
              <w:left w:w="100" w:type="dxa"/>
              <w:bottom w:w="70" w:type="dxa"/>
              <w:right w:w="100" w:type="dxa"/>
            </w:tcMar>
          </w:tcPr>
          <w:p>
            <w:pPr>
              <w:spacing w:after="20"/>
            </w:pPr>
            <w:r>
              <w:rPr>
                <w:sz w:val="15"/>
                <w:szCs w:val="15"/>
              </w:rPr>
              <w:t xml:space="preserve">+disponibilidad(peticion: Request): JsonResponse</w:t>
            </w:r>
          </w:p>
          <w:p>
            <w:pPr>
              <w:spacing w:after="20"/>
            </w:pPr>
            <w:r>
              <w:rPr>
                <w:sz w:val="15"/>
                <w:szCs w:val="15"/>
              </w:rPr>
              <w:t xml:space="preserve">+listar(peticion: Request): JsonResponse</w:t>
            </w:r>
          </w:p>
          <w:p>
            <w:pPr>
              <w:spacing w:after="20"/>
            </w:pPr>
            <w:r>
              <w:rPr>
                <w:sz w:val="15"/>
                <w:szCs w:val="15"/>
              </w:rPr>
              <w:t xml:space="preserve">+fijarStockMinimo(idExistencia: int, solicitud: FijarStockMinimoRequest): JsonResponse</w:t>
            </w:r>
          </w:p>
        </w:tc>
        <w:tc>
          <w:tcPr>
            <w:tcW w:w="2700" w:type="dxa"/>
            <w:tcMar>
              <w:top w:w="70" w:type="dxa"/>
              <w:left w:w="100" w:type="dxa"/>
              <w:bottom w:w="70" w:type="dxa"/>
              <w:right w:w="100" w:type="dxa"/>
            </w:tcMar>
          </w:tcPr>
          <w:p>
            <w:pPr>
              <w:spacing w:after="20"/>
            </w:pPr>
            <w:r>
              <w:rPr>
                <w:sz w:val="15"/>
                <w:szCs w:val="15"/>
              </w:rPr>
              <w:t xml:space="preserve">Conoce a InventarioService (1)</w:t>
            </w:r>
          </w:p>
        </w:tc>
      </w:tr>
      <w:tr>
        <w:trPr>
          <w:cantSplit/>
        </w:trPr>
        <w:tc>
          <w:tcPr>
            <w:tcW w:w="2500" w:type="dxa"/>
            <w:tcMar>
              <w:top w:w="70" w:type="dxa"/>
              <w:left w:w="100" w:type="dxa"/>
              <w:bottom w:w="70" w:type="dxa"/>
              <w:right w:w="100" w:type="dxa"/>
            </w:tcMar>
          </w:tcPr>
          <w:p>
            <w:pPr>
              <w:spacing w:after="20"/>
            </w:pPr>
            <w:r>
              <w:rPr>
                <w:sz w:val="15"/>
                <w:szCs w:val="15"/>
              </w:rPr>
              <w:t xml:space="preserve">AjusteController</w:t>
            </w:r>
          </w:p>
          <w:p>
            <w:pPr>
              <w:spacing w:after="20"/>
            </w:pPr>
            <w:r>
              <w:rPr>
                <w:sz w:val="15"/>
                <w:szCs w:val="15"/>
              </w:rPr>
              <w:t xml:space="preserve">«Controller»</w:t>
            </w:r>
          </w:p>
        </w:tc>
        <w:tc>
          <w:tcPr>
            <w:tcW w:w="1300" w:type="dxa"/>
            <w:tcMar>
              <w:top w:w="70" w:type="dxa"/>
              <w:left w:w="100" w:type="dxa"/>
              <w:bottom w:w="70" w:type="dxa"/>
              <w:right w:w="100" w:type="dxa"/>
            </w:tcMar>
          </w:tcPr>
          <w:p>
            <w:pPr>
              <w:spacing w:after="20"/>
            </w:pPr>
            <w:r>
              <w:rPr>
                <w:sz w:val="15"/>
                <w:szCs w:val="15"/>
              </w:rPr>
              <w:t xml:space="preserve">Presentación</w:t>
            </w:r>
          </w:p>
        </w:tc>
        <w:tc>
          <w:tcPr>
            <w:tcW w:w="3000" w:type="dxa"/>
            <w:tcMar>
              <w:top w:w="70" w:type="dxa"/>
              <w:left w:w="100" w:type="dxa"/>
              <w:bottom w:w="70" w:type="dxa"/>
              <w:right w:w="100" w:type="dxa"/>
            </w:tcMar>
          </w:tcPr>
          <w:p>
            <w:pPr>
              <w:spacing w:after="20"/>
            </w:pPr>
            <w:r>
              <w:rPr>
                <w:sz w:val="15"/>
                <w:szCs w:val="15"/>
              </w:rPr>
              <w:t xml:space="preserve">-servicio: AjusteService</w:t>
            </w:r>
          </w:p>
        </w:tc>
        <w:tc>
          <w:tcPr>
            <w:tcW w:w="3900" w:type="dxa"/>
            <w:tcMar>
              <w:top w:w="70" w:type="dxa"/>
              <w:left w:w="100" w:type="dxa"/>
              <w:bottom w:w="70" w:type="dxa"/>
              <w:right w:w="100" w:type="dxa"/>
            </w:tcMar>
          </w:tcPr>
          <w:p>
            <w:pPr>
              <w:spacing w:after="20"/>
            </w:pPr>
            <w:r>
              <w:rPr>
                <w:sz w:val="15"/>
                <w:szCs w:val="15"/>
              </w:rPr>
              <w:t xml:space="preserve">+registrar(solicitud: RegistrarAjusteRequest): JsonResponse</w:t>
            </w:r>
          </w:p>
        </w:tc>
        <w:tc>
          <w:tcPr>
            <w:tcW w:w="2700" w:type="dxa"/>
            <w:tcMar>
              <w:top w:w="70" w:type="dxa"/>
              <w:left w:w="100" w:type="dxa"/>
              <w:bottom w:w="70" w:type="dxa"/>
              <w:right w:w="100" w:type="dxa"/>
            </w:tcMar>
          </w:tcPr>
          <w:p>
            <w:pPr>
              <w:spacing w:after="20"/>
            </w:pPr>
            <w:r>
              <w:rPr>
                <w:sz w:val="15"/>
                <w:szCs w:val="15"/>
              </w:rPr>
              <w:t xml:space="preserve">Conoce a AjusteService (1)</w:t>
            </w:r>
          </w:p>
        </w:tc>
      </w:tr>
      <w:tr>
        <w:trPr>
          <w:cantSplit/>
        </w:trPr>
        <w:tc>
          <w:tcPr>
            <w:tcW w:w="2500" w:type="dxa"/>
            <w:tcMar>
              <w:top w:w="70" w:type="dxa"/>
              <w:left w:w="100" w:type="dxa"/>
              <w:bottom w:w="70" w:type="dxa"/>
              <w:right w:w="100" w:type="dxa"/>
            </w:tcMar>
          </w:tcPr>
          <w:p>
            <w:pPr>
              <w:spacing w:after="20"/>
            </w:pPr>
            <w:r>
              <w:rPr>
                <w:sz w:val="15"/>
                <w:szCs w:val="15"/>
              </w:rPr>
              <w:t xml:space="preserve">RegistrarMovimientoRequest</w:t>
            </w:r>
          </w:p>
          <w:p>
            <w:pPr>
              <w:spacing w:after="20"/>
            </w:pPr>
            <w:r>
              <w:rPr>
                <w:sz w:val="15"/>
                <w:szCs w:val="15"/>
              </w:rPr>
              <w:t xml:space="preserve">«FormRequest»</w:t>
            </w:r>
          </w:p>
        </w:tc>
        <w:tc>
          <w:tcPr>
            <w:tcW w:w="1300" w:type="dxa"/>
            <w:tcMar>
              <w:top w:w="70" w:type="dxa"/>
              <w:left w:w="100" w:type="dxa"/>
              <w:bottom w:w="70" w:type="dxa"/>
              <w:right w:w="100" w:type="dxa"/>
            </w:tcMar>
          </w:tcPr>
          <w:p>
            <w:pPr>
              <w:spacing w:after="20"/>
            </w:pPr>
            <w:r>
              <w:rPr>
                <w:sz w:val="15"/>
                <w:szCs w:val="15"/>
              </w:rPr>
              <w:t xml:space="preserve">Presentación</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+authorize(): bool</w:t>
            </w:r>
          </w:p>
          <w:p>
            <w:pPr>
              <w:spacing w:after="20"/>
            </w:pPr>
            <w:r>
              <w:rPr>
                <w:sz w:val="15"/>
                <w:szCs w:val="15"/>
              </w:rPr>
              <w:t xml:space="preserve">+rules(): array</w:t>
            </w:r>
          </w:p>
          <w:p>
            <w:pPr>
              <w:spacing w:after="20"/>
            </w:pPr>
            <w:r>
              <w:rPr>
                <w:sz w:val="15"/>
                <w:szCs w:val="15"/>
              </w:rPr>
              <w:t xml:space="preserve">+aDto(): RegistroMovimientoDTO</w:t>
            </w:r>
          </w:p>
        </w:tc>
        <w:tc>
          <w:tcPr>
            <w:tcW w:w="2700" w:type="dxa"/>
            <w:tcMar>
              <w:top w:w="70" w:type="dxa"/>
              <w:left w:w="100" w:type="dxa"/>
              <w:bottom w:w="70" w:type="dxa"/>
              <w:right w:w="100" w:type="dxa"/>
            </w:tcMar>
          </w:tcPr>
          <w:p>
            <w:pPr>
              <w:spacing w:after="20"/>
            </w:pPr>
            <w:r>
              <w:rPr>
                <w:sz w:val="15"/>
                <w:szCs w:val="15"/>
              </w:rPr>
              <w:t xml:space="preserve">Usa RegistroMovimientoDTO (crea)</w:t>
            </w:r>
          </w:p>
        </w:tc>
      </w:tr>
      <w:tr>
        <w:trPr>
          <w:cantSplit/>
        </w:trPr>
        <w:tc>
          <w:tcPr>
            <w:tcW w:w="2500" w:type="dxa"/>
            <w:tcMar>
              <w:top w:w="70" w:type="dxa"/>
              <w:left w:w="100" w:type="dxa"/>
              <w:bottom w:w="70" w:type="dxa"/>
              <w:right w:w="100" w:type="dxa"/>
            </w:tcMar>
          </w:tcPr>
          <w:p>
            <w:pPr>
              <w:spacing w:after="20"/>
            </w:pPr>
            <w:r>
              <w:rPr>
                <w:sz w:val="15"/>
                <w:szCs w:val="15"/>
              </w:rPr>
              <w:t xml:space="preserve">RegistrarTransferenciaRequest</w:t>
            </w:r>
          </w:p>
          <w:p>
            <w:pPr>
              <w:spacing w:after="20"/>
            </w:pPr>
            <w:r>
              <w:rPr>
                <w:sz w:val="15"/>
                <w:szCs w:val="15"/>
              </w:rPr>
              <w:t xml:space="preserve">«FormRequest»</w:t>
            </w:r>
          </w:p>
        </w:tc>
        <w:tc>
          <w:tcPr>
            <w:tcW w:w="1300" w:type="dxa"/>
            <w:tcMar>
              <w:top w:w="70" w:type="dxa"/>
              <w:left w:w="100" w:type="dxa"/>
              <w:bottom w:w="70" w:type="dxa"/>
              <w:right w:w="100" w:type="dxa"/>
            </w:tcMar>
          </w:tcPr>
          <w:p>
            <w:pPr>
              <w:spacing w:after="20"/>
            </w:pPr>
            <w:r>
              <w:rPr>
                <w:sz w:val="15"/>
                <w:szCs w:val="15"/>
              </w:rPr>
              <w:t xml:space="preserve">Presentación</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+authorize(): bool</w:t>
            </w:r>
          </w:p>
          <w:p>
            <w:pPr>
              <w:spacing w:after="20"/>
            </w:pPr>
            <w:r>
              <w:rPr>
                <w:sz w:val="15"/>
                <w:szCs w:val="15"/>
              </w:rPr>
              <w:t xml:space="preserve">+rules(): array</w:t>
            </w:r>
          </w:p>
          <w:p>
            <w:pPr>
              <w:spacing w:after="20"/>
            </w:pPr>
            <w:r>
              <w:rPr>
                <w:sz w:val="15"/>
                <w:szCs w:val="15"/>
              </w:rPr>
              <w:t xml:space="preserve">+aDto(): TransferenciaDTO</w:t>
            </w:r>
          </w:p>
        </w:tc>
        <w:tc>
          <w:tcPr>
            <w:tcW w:w="2700" w:type="dxa"/>
            <w:tcMar>
              <w:top w:w="70" w:type="dxa"/>
              <w:left w:w="100" w:type="dxa"/>
              <w:bottom w:w="70" w:type="dxa"/>
              <w:right w:w="100" w:type="dxa"/>
            </w:tcMar>
          </w:tcPr>
          <w:p>
            <w:pPr>
              <w:spacing w:after="20"/>
            </w:pPr>
            <w:r>
              <w:rPr>
                <w:sz w:val="15"/>
                <w:szCs w:val="15"/>
              </w:rPr>
              <w:t xml:space="preserve">Usa TransferenciaDTO (crea)</w:t>
            </w:r>
          </w:p>
        </w:tc>
      </w:tr>
      <w:tr>
        <w:trPr>
          <w:cantSplit/>
        </w:trPr>
        <w:tc>
          <w:tcPr>
            <w:tcW w:w="2500" w:type="dxa"/>
            <w:tcMar>
              <w:top w:w="70" w:type="dxa"/>
              <w:left w:w="100" w:type="dxa"/>
              <w:bottom w:w="70" w:type="dxa"/>
              <w:right w:w="100" w:type="dxa"/>
            </w:tcMar>
          </w:tcPr>
          <w:p>
            <w:pPr>
              <w:spacing w:after="20"/>
            </w:pPr>
            <w:r>
              <w:rPr>
                <w:sz w:val="15"/>
                <w:szCs w:val="15"/>
              </w:rPr>
              <w:t xml:space="preserve">ReservarExistenciasRequest</w:t>
            </w:r>
          </w:p>
          <w:p>
            <w:pPr>
              <w:spacing w:after="20"/>
            </w:pPr>
            <w:r>
              <w:rPr>
                <w:sz w:val="15"/>
                <w:szCs w:val="15"/>
              </w:rPr>
              <w:t xml:space="preserve">«FormRequest»</w:t>
            </w:r>
          </w:p>
        </w:tc>
        <w:tc>
          <w:tcPr>
            <w:tcW w:w="1300" w:type="dxa"/>
            <w:tcMar>
              <w:top w:w="70" w:type="dxa"/>
              <w:left w:w="100" w:type="dxa"/>
              <w:bottom w:w="70" w:type="dxa"/>
              <w:right w:w="100" w:type="dxa"/>
            </w:tcMar>
          </w:tcPr>
          <w:p>
            <w:pPr>
              <w:spacing w:after="20"/>
            </w:pPr>
            <w:r>
              <w:rPr>
                <w:sz w:val="15"/>
                <w:szCs w:val="15"/>
              </w:rPr>
              <w:t xml:space="preserve">Presentación</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+rules(): array</w:t>
            </w:r>
          </w:p>
          <w:p>
            <w:pPr>
              <w:spacing w:after="20"/>
            </w:pPr>
            <w:r>
              <w:rPr>
                <w:sz w:val="15"/>
                <w:szCs w:val="15"/>
              </w:rPr>
              <w:t xml:space="preserve">+aDto(): ReservaSolicitudDTO</w:t>
            </w:r>
          </w:p>
          <w:p>
            <w:pPr>
              <w:spacing w:after="20"/>
            </w:pPr>
            <w:r>
              <w:rPr>
                <w:sz w:val="15"/>
                <w:szCs w:val="15"/>
              </w:rPr>
              <w:t xml:space="preserve">+claveIdempotencia(): ?string</w:t>
            </w:r>
          </w:p>
        </w:tc>
        <w:tc>
          <w:tcPr>
            <w:tcW w:w="2700" w:type="dxa"/>
            <w:tcMar>
              <w:top w:w="70" w:type="dxa"/>
              <w:left w:w="100" w:type="dxa"/>
              <w:bottom w:w="70" w:type="dxa"/>
              <w:right w:w="100" w:type="dxa"/>
            </w:tcMar>
          </w:tcPr>
          <w:p>
            <w:pPr>
              <w:spacing w:after="20"/>
            </w:pPr>
            <w:r>
              <w:rPr>
                <w:sz w:val="15"/>
                <w:szCs w:val="15"/>
              </w:rPr>
              <w:t xml:space="preserve">Usa ReservaSolicitudDTO (crea)</w:t>
            </w:r>
          </w:p>
        </w:tc>
      </w:tr>
      <w:tr>
        <w:trPr>
          <w:cantSplit/>
        </w:trPr>
        <w:tc>
          <w:tcPr>
            <w:tcW w:w="2500" w:type="dxa"/>
            <w:tcMar>
              <w:top w:w="70" w:type="dxa"/>
              <w:left w:w="100" w:type="dxa"/>
              <w:bottom w:w="70" w:type="dxa"/>
              <w:right w:w="100" w:type="dxa"/>
            </w:tcMar>
          </w:tcPr>
          <w:p>
            <w:pPr>
              <w:spacing w:after="20"/>
            </w:pPr>
            <w:r>
              <w:rPr>
                <w:sz w:val="15"/>
                <w:szCs w:val="15"/>
              </w:rPr>
              <w:t xml:space="preserve">ReingresoRequest</w:t>
            </w:r>
          </w:p>
          <w:p>
            <w:pPr>
              <w:spacing w:after="20"/>
            </w:pPr>
            <w:r>
              <w:rPr>
                <w:sz w:val="15"/>
                <w:szCs w:val="15"/>
              </w:rPr>
              <w:t xml:space="preserve">«FormRequest»</w:t>
            </w:r>
          </w:p>
        </w:tc>
        <w:tc>
          <w:tcPr>
            <w:tcW w:w="1300" w:type="dxa"/>
            <w:tcMar>
              <w:top w:w="70" w:type="dxa"/>
              <w:left w:w="100" w:type="dxa"/>
              <w:bottom w:w="70" w:type="dxa"/>
              <w:right w:w="100" w:type="dxa"/>
            </w:tcMar>
          </w:tcPr>
          <w:p>
            <w:pPr>
              <w:spacing w:after="20"/>
            </w:pPr>
            <w:r>
              <w:rPr>
                <w:sz w:val="15"/>
                <w:szCs w:val="15"/>
              </w:rPr>
              <w:t xml:space="preserve">Presentación</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+rules(): array</w:t>
            </w:r>
          </w:p>
          <w:p>
            <w:pPr>
              <w:spacing w:after="20"/>
            </w:pPr>
            <w:r>
              <w:rPr>
                <w:sz w:val="15"/>
                <w:szCs w:val="15"/>
              </w:rPr>
              <w:t xml:space="preserve">+idPedido(): int</w:t>
            </w:r>
          </w:p>
          <w:p>
            <w:pPr>
              <w:spacing w:after="20"/>
            </w:pPr>
            <w:r>
              <w:rPr>
                <w:sz w:val="15"/>
                <w:szCs w:val="15"/>
              </w:rPr>
              <w:t xml:space="preserve">+idSubpedido(): int</w:t>
            </w:r>
          </w:p>
        </w:tc>
        <w:tc>
          <w:tcPr>
            <w:tcW w:w="2700" w:type="dxa"/>
            <w:tcMar>
              <w:top w:w="70" w:type="dxa"/>
              <w:left w:w="100" w:type="dxa"/>
              <w:bottom w:w="70" w:type="dxa"/>
              <w:right w:w="100" w:type="dxa"/>
            </w:tcMar>
          </w:tcPr>
          <w:p>
            <w:pPr>
              <w:spacing w:after="20"/>
            </w:pPr>
            <w:r>
              <w:rPr>
                <w:sz w:val="15"/>
                <w:szCs w:val="15"/>
              </w:rPr>
              <w:t xml:space="preserve">—</w:t>
            </w:r>
          </w:p>
        </w:tc>
      </w:tr>
      <w:tr>
        <w:trPr>
          <w:cantSplit/>
        </w:trPr>
        <w:tc>
          <w:tcPr>
            <w:tcW w:w="2500" w:type="dxa"/>
            <w:tcMar>
              <w:top w:w="70" w:type="dxa"/>
              <w:left w:w="100" w:type="dxa"/>
              <w:bottom w:w="70" w:type="dxa"/>
              <w:right w:w="100" w:type="dxa"/>
            </w:tcMar>
          </w:tcPr>
          <w:p>
            <w:pPr>
              <w:spacing w:after="20"/>
            </w:pPr>
            <w:r>
              <w:rPr>
                <w:sz w:val="15"/>
                <w:szCs w:val="15"/>
              </w:rPr>
              <w:t xml:space="preserve">LiberarReservaRequest</w:t>
            </w:r>
          </w:p>
          <w:p>
            <w:pPr>
              <w:spacing w:after="20"/>
            </w:pPr>
            <w:r>
              <w:rPr>
                <w:sz w:val="15"/>
                <w:szCs w:val="15"/>
              </w:rPr>
              <w:t xml:space="preserve">«FormRequest»</w:t>
            </w:r>
          </w:p>
        </w:tc>
        <w:tc>
          <w:tcPr>
            <w:tcW w:w="1300" w:type="dxa"/>
            <w:tcMar>
              <w:top w:w="70" w:type="dxa"/>
              <w:left w:w="100" w:type="dxa"/>
              <w:bottom w:w="70" w:type="dxa"/>
              <w:right w:w="100" w:type="dxa"/>
            </w:tcMar>
          </w:tcPr>
          <w:p>
            <w:pPr>
              <w:spacing w:after="20"/>
            </w:pPr>
            <w:r>
              <w:rPr>
                <w:sz w:val="15"/>
                <w:szCs w:val="15"/>
              </w:rPr>
              <w:t xml:space="preserve">Presentación</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+rules(): array</w:t>
            </w:r>
          </w:p>
          <w:p>
            <w:pPr>
              <w:spacing w:after="20"/>
            </w:pPr>
            <w:r>
              <w:rPr>
                <w:sz w:val="15"/>
                <w:szCs w:val="15"/>
              </w:rPr>
              <w:t xml:space="preserve">+motivo(): MotivoCierre</w:t>
            </w:r>
          </w:p>
        </w:tc>
        <w:tc>
          <w:tcPr>
            <w:tcW w:w="2700" w:type="dxa"/>
            <w:tcMar>
              <w:top w:w="70" w:type="dxa"/>
              <w:left w:w="100" w:type="dxa"/>
              <w:bottom w:w="70" w:type="dxa"/>
              <w:right w:w="100" w:type="dxa"/>
            </w:tcMar>
          </w:tcPr>
          <w:p>
            <w:pPr>
              <w:spacing w:after="20"/>
            </w:pPr>
            <w:r>
              <w:rPr>
                <w:sz w:val="15"/>
                <w:szCs w:val="15"/>
              </w:rPr>
              <w:t xml:space="preserve">Usa MotivoCierre</w:t>
            </w:r>
          </w:p>
        </w:tc>
      </w:tr>
      <w:tr>
        <w:trPr>
          <w:cantSplit/>
        </w:trPr>
        <w:tc>
          <w:tcPr>
            <w:tcW w:w="2500" w:type="dxa"/>
            <w:tcMar>
              <w:top w:w="70" w:type="dxa"/>
              <w:left w:w="100" w:type="dxa"/>
              <w:bottom w:w="70" w:type="dxa"/>
              <w:right w:w="100" w:type="dxa"/>
            </w:tcMar>
          </w:tcPr>
          <w:p>
            <w:pPr>
              <w:spacing w:after="20"/>
            </w:pPr>
            <w:r>
              <w:rPr>
                <w:sz w:val="15"/>
                <w:szCs w:val="15"/>
              </w:rPr>
              <w:t xml:space="preserve">MovimientoResource</w:t>
            </w:r>
          </w:p>
          <w:p>
            <w:pPr>
              <w:spacing w:after="20"/>
            </w:pPr>
            <w:r>
              <w:rPr>
                <w:sz w:val="15"/>
                <w:szCs w:val="15"/>
              </w:rPr>
              <w:t xml:space="preserve">«JsonResource»</w:t>
            </w:r>
          </w:p>
        </w:tc>
        <w:tc>
          <w:tcPr>
            <w:tcW w:w="1300" w:type="dxa"/>
            <w:tcMar>
              <w:top w:w="70" w:type="dxa"/>
              <w:left w:w="100" w:type="dxa"/>
              <w:bottom w:w="70" w:type="dxa"/>
              <w:right w:w="100" w:type="dxa"/>
            </w:tcMar>
          </w:tcPr>
          <w:p>
            <w:pPr>
              <w:spacing w:after="20"/>
            </w:pPr>
            <w:r>
              <w:rPr>
                <w:sz w:val="15"/>
                <w:szCs w:val="15"/>
              </w:rPr>
              <w:t xml:space="preserve">Presentación</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+toArray(peticion: Request): array</w:t>
            </w:r>
          </w:p>
        </w:tc>
        <w:tc>
          <w:tcPr>
            <w:tcW w:w="2700" w:type="dxa"/>
            <w:tcMar>
              <w:top w:w="70" w:type="dxa"/>
              <w:left w:w="100" w:type="dxa"/>
              <w:bottom w:w="70" w:type="dxa"/>
              <w:right w:w="100" w:type="dxa"/>
            </w:tcMar>
          </w:tcPr>
          <w:p>
            <w:pPr>
              <w:spacing w:after="20"/>
            </w:pPr>
            <w:r>
              <w:rPr>
                <w:sz w:val="15"/>
                <w:szCs w:val="15"/>
              </w:rPr>
              <w:t xml:space="preserve">—</w:t>
            </w:r>
          </w:p>
        </w:tc>
      </w:tr>
      <w:tr>
        <w:trPr>
          <w:cantSplit/>
        </w:trPr>
        <w:tc>
          <w:tcPr>
            <w:tcW w:w="2500" w:type="dxa"/>
            <w:tcMar>
              <w:top w:w="70" w:type="dxa"/>
              <w:left w:w="100" w:type="dxa"/>
              <w:bottom w:w="70" w:type="dxa"/>
              <w:right w:w="100" w:type="dxa"/>
            </w:tcMar>
          </w:tcPr>
          <w:p>
            <w:pPr>
              <w:spacing w:after="20"/>
            </w:pPr>
            <w:r>
              <w:rPr>
                <w:sz w:val="15"/>
                <w:szCs w:val="15"/>
              </w:rPr>
              <w:t xml:space="preserve">TransferenciaResource</w:t>
            </w:r>
          </w:p>
          <w:p>
            <w:pPr>
              <w:spacing w:after="20"/>
            </w:pPr>
            <w:r>
              <w:rPr>
                <w:sz w:val="15"/>
                <w:szCs w:val="15"/>
              </w:rPr>
              <w:t xml:space="preserve">«JsonResource»</w:t>
            </w:r>
          </w:p>
        </w:tc>
        <w:tc>
          <w:tcPr>
            <w:tcW w:w="1300" w:type="dxa"/>
            <w:tcMar>
              <w:top w:w="70" w:type="dxa"/>
              <w:left w:w="100" w:type="dxa"/>
              <w:bottom w:w="70" w:type="dxa"/>
              <w:right w:w="100" w:type="dxa"/>
            </w:tcMar>
          </w:tcPr>
          <w:p>
            <w:pPr>
              <w:spacing w:after="20"/>
            </w:pPr>
            <w:r>
              <w:rPr>
                <w:sz w:val="15"/>
                <w:szCs w:val="15"/>
              </w:rPr>
              <w:t xml:space="preserve">Presentación</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+toArray(peticion: Request): array</w:t>
            </w:r>
          </w:p>
        </w:tc>
        <w:tc>
          <w:tcPr>
            <w:tcW w:w="2700" w:type="dxa"/>
            <w:tcMar>
              <w:top w:w="70" w:type="dxa"/>
              <w:left w:w="100" w:type="dxa"/>
              <w:bottom w:w="70" w:type="dxa"/>
              <w:right w:w="100" w:type="dxa"/>
            </w:tcMar>
          </w:tcPr>
          <w:p>
            <w:pPr>
              <w:spacing w:after="20"/>
            </w:pPr>
            <w:r>
              <w:rPr>
                <w:sz w:val="15"/>
                <w:szCs w:val="15"/>
              </w:rPr>
              <w:t xml:space="preserve">—</w:t>
            </w:r>
          </w:p>
        </w:tc>
      </w:tr>
      <w:tr>
        <w:trPr>
          <w:cantSplit/>
        </w:trPr>
        <w:tc>
          <w:tcPr>
            <w:tcW w:w="2500" w:type="dxa"/>
            <w:tcMar>
              <w:top w:w="70" w:type="dxa"/>
              <w:left w:w="100" w:type="dxa"/>
              <w:bottom w:w="70" w:type="dxa"/>
              <w:right w:w="100" w:type="dxa"/>
            </w:tcMar>
          </w:tcPr>
          <w:p>
            <w:pPr>
              <w:spacing w:after="20"/>
            </w:pPr>
            <w:r>
              <w:rPr>
                <w:sz w:val="15"/>
                <w:szCs w:val="15"/>
              </w:rPr>
              <w:t xml:space="preserve">ReservaResource</w:t>
            </w:r>
          </w:p>
          <w:p>
            <w:pPr>
              <w:spacing w:after="20"/>
            </w:pPr>
            <w:r>
              <w:rPr>
                <w:sz w:val="15"/>
                <w:szCs w:val="15"/>
              </w:rPr>
              <w:t xml:space="preserve">«JsonResource»</w:t>
            </w:r>
          </w:p>
        </w:tc>
        <w:tc>
          <w:tcPr>
            <w:tcW w:w="1300" w:type="dxa"/>
            <w:tcMar>
              <w:top w:w="70" w:type="dxa"/>
              <w:left w:w="100" w:type="dxa"/>
              <w:bottom w:w="70" w:type="dxa"/>
              <w:right w:w="100" w:type="dxa"/>
            </w:tcMar>
          </w:tcPr>
          <w:p>
            <w:pPr>
              <w:spacing w:after="20"/>
            </w:pPr>
            <w:r>
              <w:rPr>
                <w:sz w:val="15"/>
                <w:szCs w:val="15"/>
              </w:rPr>
              <w:t xml:space="preserve">Presentación</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+toArray(peticion: Request): array</w:t>
            </w:r>
          </w:p>
        </w:tc>
        <w:tc>
          <w:tcPr>
            <w:tcW w:w="2700" w:type="dxa"/>
            <w:tcMar>
              <w:top w:w="70" w:type="dxa"/>
              <w:left w:w="100" w:type="dxa"/>
              <w:bottom w:w="70" w:type="dxa"/>
              <w:right w:w="100" w:type="dxa"/>
            </w:tcMar>
          </w:tcPr>
          <w:p>
            <w:pPr>
              <w:spacing w:after="20"/>
            </w:pPr>
            <w:r>
              <w:rPr>
                <w:sz w:val="15"/>
                <w:szCs w:val="15"/>
              </w:rPr>
              <w:t xml:space="preserve">—</w:t>
            </w:r>
          </w:p>
        </w:tc>
      </w:tr>
      <w:tr>
        <w:trPr>
          <w:cantSplit/>
        </w:trPr>
        <w:tc>
          <w:tcPr>
            <w:tcW w:w="2500" w:type="dxa"/>
            <w:tcMar>
              <w:top w:w="70" w:type="dxa"/>
              <w:left w:w="100" w:type="dxa"/>
              <w:bottom w:w="70" w:type="dxa"/>
              <w:right w:w="100" w:type="dxa"/>
            </w:tcMar>
          </w:tcPr>
          <w:p>
            <w:pPr>
              <w:spacing w:after="20"/>
            </w:pPr>
            <w:r>
              <w:rPr>
                <w:sz w:val="15"/>
                <w:szCs w:val="15"/>
              </w:rPr>
              <w:t xml:space="preserve">InventarioService</w:t>
            </w:r>
          </w:p>
          <w:p>
            <w:pPr>
              <w:spacing w:after="20"/>
            </w:pPr>
            <w:r>
              <w:rPr>
                <w:sz w:val="15"/>
                <w:szCs w:val="15"/>
              </w:rPr>
              <w:t xml:space="preserve">«implementa InventarioModuleInterface»</w:t>
            </w:r>
          </w:p>
        </w:tc>
        <w:tc>
          <w:tcPr>
            <w:tcW w:w="1300" w:type="dxa"/>
            <w:tcMar>
              <w:top w:w="70" w:type="dxa"/>
              <w:left w:w="100" w:type="dxa"/>
              <w:bottom w:w="70" w:type="dxa"/>
              <w:right w:w="100" w:type="dxa"/>
            </w:tcMar>
          </w:tcPr>
          <w:p>
            <w:pPr>
              <w:spacing w:after="20"/>
            </w:pPr>
            <w:r>
              <w:rPr>
                <w:sz w:val="15"/>
                <w:szCs w:val="15"/>
              </w:rPr>
              <w:t xml:space="preserve">Aplicación</w:t>
            </w:r>
          </w:p>
        </w:tc>
        <w:tc>
          <w:tcPr>
            <w:tcW w:w="3000" w:type="dxa"/>
            <w:tcMar>
              <w:top w:w="70" w:type="dxa"/>
              <w:left w:w="100" w:type="dxa"/>
              <w:bottom w:w="70" w:type="dxa"/>
              <w:right w:w="100" w:type="dxa"/>
            </w:tcMar>
          </w:tcPr>
          <w:p>
            <w:pPr>
              <w:spacing w:after="20"/>
            </w:pPr>
            <w:r>
              <w:rPr>
                <w:sz w:val="15"/>
                <w:szCs w:val="15"/>
              </w:rPr>
              <w:t xml:space="preserve">-reservas: ReservaService</w:t>
            </w:r>
          </w:p>
          <w:p>
            <w:pPr>
              <w:spacing w:after="20"/>
            </w:pPr>
            <w:r>
              <w:rPr>
                <w:sz w:val="15"/>
                <w:szCs w:val="15"/>
              </w:rPr>
              <w:t xml:space="preserve">-existencias: ExistenciaRepositoryInterface</w:t>
            </w:r>
          </w:p>
          <w:p>
            <w:pPr>
              <w:spacing w:after="20"/>
            </w:pPr>
            <w:r>
              <w:rPr>
                <w:sz w:val="15"/>
                <w:szCs w:val="15"/>
              </w:rPr>
              <w:t xml:space="preserve">-kardex: KardexService</w:t>
            </w:r>
          </w:p>
        </w:tc>
        <w:tc>
          <w:tcPr>
            <w:tcW w:w="3900" w:type="dxa"/>
            <w:tcMar>
              <w:top w:w="70" w:type="dxa"/>
              <w:left w:w="100" w:type="dxa"/>
              <w:bottom w:w="70" w:type="dxa"/>
              <w:right w:w="100" w:type="dxa"/>
            </w:tcMar>
          </w:tcPr>
          <w:p>
            <w:pPr>
              <w:spacing w:after="20"/>
            </w:pPr>
            <w:r>
              <w:rPr>
                <w:sz w:val="15"/>
                <w:szCs w:val="15"/>
              </w:rPr>
              <w:t xml:space="preserve">+consultarStockDisponible(idComercio: int, idVariacion: int, idUbicacion: ?int): array</w:t>
            </w:r>
          </w:p>
          <w:p>
            <w:pPr>
              <w:spacing w:after="20"/>
            </w:pPr>
            <w:r>
              <w:rPr>
                <w:sz w:val="15"/>
                <w:szCs w:val="15"/>
              </w:rPr>
              <w:t xml:space="preserve">+consultarDisponibilidadLote(items: array): array</w:t>
            </w:r>
          </w:p>
          <w:p>
            <w:pPr>
              <w:spacing w:after="20"/>
            </w:pPr>
            <w:r>
              <w:rPr>
                <w:sz w:val="15"/>
                <w:szCs w:val="15"/>
              </w:rPr>
              <w:t xml:space="preserve">+reservarExistencias(solicitud: array, claveIdempotencia: ?string): array</w:t>
            </w:r>
          </w:p>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Realiza InventarioModuleInterface</w:t>
            </w:r>
          </w:p>
          <w:p>
            <w:pPr>
              <w:spacing w:after="20"/>
            </w:pPr>
            <w:r>
              <w:rPr>
                <w:sz w:val="15"/>
                <w:szCs w:val="15"/>
              </w:rPr>
              <w:t xml:space="preserve">Conoce a ReservaService (1)</w:t>
            </w:r>
          </w:p>
        </w:tc>
      </w:tr>
      <w:tr>
        <w:trPr>
          <w:cantSplit/>
        </w:trPr>
        <w:tc>
          <w:tcPr>
            <w:tcW w:w="2500" w:type="dxa"/>
            <w:tcMar>
              <w:top w:w="70" w:type="dxa"/>
              <w:left w:w="100" w:type="dxa"/>
              <w:bottom w:w="70" w:type="dxa"/>
              <w:right w:w="100" w:type="dxa"/>
            </w:tcMar>
          </w:tcPr>
          <w:p>
            <w:pPr>
              <w:spacing w:after="20"/>
            </w:pPr>
            <w:r>
              <w:rPr>
                <w:sz w:val="15"/>
                <w:szCs w:val="15"/>
              </w:rPr>
              <w:t xml:space="preserve">RegistroMovimientoService</w:t>
            </w:r>
          </w:p>
          <w:p>
            <w:pPr>
              <w:spacing w:after="20"/>
            </w:pPr>
            <w:r>
              <w:rPr>
                <w:sz w:val="15"/>
                <w:szCs w:val="15"/>
              </w:rPr>
              <w:t xml:space="preserve">«Service»</w:t>
            </w:r>
          </w:p>
        </w:tc>
        <w:tc>
          <w:tcPr>
            <w:tcW w:w="1300" w:type="dxa"/>
            <w:tcMar>
              <w:top w:w="70" w:type="dxa"/>
              <w:left w:w="100" w:type="dxa"/>
              <w:bottom w:w="70" w:type="dxa"/>
              <w:right w:w="100" w:type="dxa"/>
            </w:tcMar>
          </w:tcPr>
          <w:p>
            <w:pPr>
              <w:spacing w:after="20"/>
            </w:pPr>
            <w:r>
              <w:rPr>
                <w:sz w:val="15"/>
                <w:szCs w:val="15"/>
              </w:rPr>
              <w:t xml:space="preserve">Aplicación</w:t>
            </w:r>
          </w:p>
        </w:tc>
        <w:tc>
          <w:tcPr>
            <w:tcW w:w="3000" w:type="dxa"/>
            <w:tcMar>
              <w:top w:w="70" w:type="dxa"/>
              <w:left w:w="100" w:type="dxa"/>
              <w:bottom w:w="70" w:type="dxa"/>
              <w:right w:w="100" w:type="dxa"/>
            </w:tcMar>
          </w:tcPr>
          <w:p>
            <w:pPr>
              <w:spacing w:after="20"/>
            </w:pPr>
            <w:r>
              <w:rPr>
                <w:sz w:val="15"/>
                <w:szCs w:val="15"/>
              </w:rPr>
              <w:t xml:space="preserve">-validador: ValidadorPertenencia</w:t>
            </w:r>
          </w:p>
          <w:p>
            <w:pPr>
              <w:spacing w:after="20"/>
            </w:pPr>
            <w:r>
              <w:rPr>
                <w:sz w:val="15"/>
                <w:szCs w:val="15"/>
              </w:rPr>
              <w:t xml:space="preserve">-existencias: ExistenciaRepositoryInterface</w:t>
            </w:r>
          </w:p>
          <w:p>
            <w:pPr>
              <w:spacing w:after="20"/>
            </w:pPr>
            <w:r>
              <w:rPr>
                <w:sz w:val="15"/>
                <w:szCs w:val="15"/>
              </w:rPr>
              <w:t xml:space="preserve">-kardex: KardexService</w:t>
            </w:r>
          </w:p>
          <w:p>
            <w:pPr>
              <w:spacing w:after="20"/>
            </w:pPr>
            <w:r>
              <w:rPr>
                <w:sz w:val="15"/>
                <w:szCs w:val="15"/>
              </w:rPr>
              <w:t xml:space="preserve">-publicador: PublicadorDisponibilidad</w:t>
            </w:r>
          </w:p>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+registrarMovimientoManual(dto: RegistroMovimientoDTO, idUsuario: int): MovimientoInventario</w:t>
            </w:r>
          </w:p>
        </w:tc>
        <w:tc>
          <w:tcPr>
            <w:tcW w:w="2700" w:type="dxa"/>
            <w:tcMar>
              <w:top w:w="70" w:type="dxa"/>
              <w:left w:w="100" w:type="dxa"/>
              <w:bottom w:w="70" w:type="dxa"/>
              <w:right w:w="100" w:type="dxa"/>
            </w:tcMar>
          </w:tcPr>
          <w:p>
            <w:pPr>
              <w:spacing w:after="20"/>
            </w:pPr>
            <w:r>
              <w:rPr>
                <w:sz w:val="15"/>
                <w:szCs w:val="15"/>
              </w:rPr>
              <w:t xml:space="preserve">Conoce a ValidadorPertenencia (1)</w:t>
            </w:r>
          </w:p>
          <w:p>
            <w:pPr>
              <w:spacing w:after="20"/>
            </w:pPr>
            <w:r>
              <w:rPr>
                <w:sz w:val="15"/>
                <w:szCs w:val="15"/>
              </w:rPr>
              <w:t xml:space="preserve">Conoce a KardexService (1)</w:t>
            </w:r>
          </w:p>
          <w:p>
            <w:pPr>
              <w:spacing w:after="20"/>
            </w:pPr>
            <w:r>
              <w:rPr>
                <w:sz w:val="15"/>
                <w:szCs w:val="15"/>
              </w:rPr>
              <w:t xml:space="preserve">Conoce a PublicadorDisponibilidad (1)</w:t>
            </w:r>
          </w:p>
          <w:p>
            <w:pPr>
              <w:spacing w:after="20"/>
            </w:pPr>
            <w:r>
              <w:rPr>
                <w:sz w:val="15"/>
                <w:szCs w:val="15"/>
              </w:rPr>
              <w:t xml:space="preserve">Conoce a ExistenciaRepositoryInterface (1)</w:t>
            </w:r>
          </w:p>
          <w:p>
            <w:pPr>
              <w:spacing w:after="20"/>
            </w:pPr>
            <w:r>
              <w:rPr>
                <w:sz w:val="15"/>
                <w:szCs w:val="15"/>
              </w:rPr>
              <w:t xml:space="preserve">Conoce a NucleoDependencia (1)</w:t>
            </w:r>
          </w:p>
        </w:tc>
      </w:tr>
      <w:tr>
        <w:trPr>
          <w:cantSplit/>
        </w:trPr>
        <w:tc>
          <w:tcPr>
            <w:tcW w:w="2500" w:type="dxa"/>
            <w:tcMar>
              <w:top w:w="70" w:type="dxa"/>
              <w:left w:w="100" w:type="dxa"/>
              <w:bottom w:w="70" w:type="dxa"/>
              <w:right w:w="100" w:type="dxa"/>
            </w:tcMar>
          </w:tcPr>
          <w:p>
            <w:pPr>
              <w:spacing w:after="20"/>
            </w:pPr>
            <w:r>
              <w:rPr>
                <w:sz w:val="15"/>
                <w:szCs w:val="15"/>
              </w:rPr>
              <w:t xml:space="preserve">TransferenciaService</w:t>
            </w:r>
          </w:p>
          <w:p>
            <w:pPr>
              <w:spacing w:after="20"/>
            </w:pPr>
            <w:r>
              <w:rPr>
                <w:sz w:val="15"/>
                <w:szCs w:val="15"/>
              </w:rPr>
              <w:t xml:space="preserve">«Service»</w:t>
            </w:r>
          </w:p>
        </w:tc>
        <w:tc>
          <w:tcPr>
            <w:tcW w:w="1300" w:type="dxa"/>
            <w:tcMar>
              <w:top w:w="70" w:type="dxa"/>
              <w:left w:w="100" w:type="dxa"/>
              <w:bottom w:w="70" w:type="dxa"/>
              <w:right w:w="100" w:type="dxa"/>
            </w:tcMar>
          </w:tcPr>
          <w:p>
            <w:pPr>
              <w:spacing w:after="20"/>
            </w:pPr>
            <w:r>
              <w:rPr>
                <w:sz w:val="15"/>
                <w:szCs w:val="15"/>
              </w:rPr>
              <w:t xml:space="preserve">Aplicación</w:t>
            </w:r>
          </w:p>
        </w:tc>
        <w:tc>
          <w:tcPr>
            <w:tcW w:w="3000" w:type="dxa"/>
            <w:tcMar>
              <w:top w:w="70" w:type="dxa"/>
              <w:left w:w="100" w:type="dxa"/>
              <w:bottom w:w="70" w:type="dxa"/>
              <w:right w:w="100" w:type="dxa"/>
            </w:tcMar>
          </w:tcPr>
          <w:p>
            <w:pPr>
              <w:spacing w:after="20"/>
            </w:pPr>
            <w:r>
              <w:rPr>
                <w:sz w:val="15"/>
                <w:szCs w:val="15"/>
              </w:rPr>
              <w:t xml:space="preserve">-validador: ValidadorPertenencia</w:t>
            </w:r>
          </w:p>
          <w:p>
            <w:pPr>
              <w:spacing w:after="20"/>
            </w:pPr>
            <w:r>
              <w:rPr>
                <w:sz w:val="15"/>
                <w:szCs w:val="15"/>
              </w:rPr>
              <w:t xml:space="preserve">-existencias: ExistenciaRepositoryInterface</w:t>
            </w:r>
          </w:p>
          <w:p>
            <w:pPr>
              <w:spacing w:after="20"/>
            </w:pPr>
            <w:r>
              <w:rPr>
                <w:sz w:val="15"/>
                <w:szCs w:val="15"/>
              </w:rPr>
              <w:t xml:space="preserve">-kardex: KardexService</w:t>
            </w:r>
          </w:p>
          <w:p>
            <w:pPr>
              <w:spacing w:after="20"/>
            </w:pPr>
            <w:r>
              <w:rPr>
                <w:sz w:val="15"/>
                <w:szCs w:val="15"/>
              </w:rPr>
              <w:t xml:space="preserve">-autorizaciones: VerificadorAutorizacionesInterface</w:t>
            </w:r>
          </w:p>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+transferir(dto: TransferenciaDTO, idUsuario: int): ResultadoTransferencia</w:t>
            </w:r>
          </w:p>
        </w:tc>
        <w:tc>
          <w:tcPr>
            <w:tcW w:w="2700" w:type="dxa"/>
            <w:tcMar>
              <w:top w:w="70" w:type="dxa"/>
              <w:left w:w="100" w:type="dxa"/>
              <w:bottom w:w="70" w:type="dxa"/>
              <w:right w:w="100" w:type="dxa"/>
            </w:tcMar>
          </w:tcPr>
          <w:p>
            <w:pPr>
              <w:spacing w:after="20"/>
            </w:pPr>
            <w:r>
              <w:rPr>
                <w:sz w:val="15"/>
                <w:szCs w:val="15"/>
              </w:rPr>
              <w:t xml:space="preserve">Conoce a ValidadorPertenencia (1)</w:t>
            </w:r>
          </w:p>
          <w:p>
            <w:pPr>
              <w:spacing w:after="20"/>
            </w:pPr>
            <w:r>
              <w:rPr>
                <w:sz w:val="15"/>
                <w:szCs w:val="15"/>
              </w:rPr>
              <w:t xml:space="preserve">Conoce a KardexService (1)</w:t>
            </w:r>
          </w:p>
          <w:p>
            <w:pPr>
              <w:spacing w:after="20"/>
            </w:pPr>
            <w:r>
              <w:rPr>
                <w:sz w:val="15"/>
                <w:szCs w:val="15"/>
              </w:rPr>
              <w:t xml:space="preserve">Conoce a VerificadorAutorizacionesInterface (1)</w:t>
            </w:r>
          </w:p>
          <w:p>
            <w:pPr>
              <w:spacing w:after="20"/>
            </w:pPr>
            <w:r>
              <w:rPr>
                <w:sz w:val="15"/>
                <w:szCs w:val="15"/>
              </w:rPr>
              <w:t xml:space="preserve">Conoce a PublicadorDisponibilidad (1)</w:t>
            </w:r>
          </w:p>
          <w:p>
            <w:pPr>
              <w:spacing w:after="20"/>
            </w:pPr>
            <w:r>
              <w:rPr>
                <w:sz w:val="15"/>
                <w:szCs w:val="15"/>
              </w:rPr>
              <w:t xml:space="preserve">Conoce a ExistenciaRepositoryInterface (1)</w:t>
            </w:r>
          </w:p>
        </w:tc>
      </w:tr>
      <w:tr>
        <w:trPr>
          <w:cantSplit/>
        </w:trPr>
        <w:tc>
          <w:tcPr>
            <w:tcW w:w="2500" w:type="dxa"/>
            <w:tcMar>
              <w:top w:w="70" w:type="dxa"/>
              <w:left w:w="100" w:type="dxa"/>
              <w:bottom w:w="70" w:type="dxa"/>
              <w:right w:w="100" w:type="dxa"/>
            </w:tcMar>
          </w:tcPr>
          <w:p>
            <w:pPr>
              <w:spacing w:after="20"/>
            </w:pPr>
            <w:r>
              <w:rPr>
                <w:sz w:val="15"/>
                <w:szCs w:val="15"/>
              </w:rPr>
              <w:t xml:space="preserve">ReservaService</w:t>
            </w:r>
          </w:p>
          <w:p>
            <w:pPr>
              <w:spacing w:after="20"/>
            </w:pPr>
            <w:r>
              <w:rPr>
                <w:sz w:val="15"/>
                <w:szCs w:val="15"/>
              </w:rPr>
              <w:t xml:space="preserve">«Service»</w:t>
            </w:r>
          </w:p>
        </w:tc>
        <w:tc>
          <w:tcPr>
            <w:tcW w:w="1300" w:type="dxa"/>
            <w:tcMar>
              <w:top w:w="70" w:type="dxa"/>
              <w:left w:w="100" w:type="dxa"/>
              <w:bottom w:w="70" w:type="dxa"/>
              <w:right w:w="100" w:type="dxa"/>
            </w:tcMar>
          </w:tcPr>
          <w:p>
            <w:pPr>
              <w:spacing w:after="20"/>
            </w:pPr>
            <w:r>
              <w:rPr>
                <w:sz w:val="15"/>
                <w:szCs w:val="15"/>
              </w:rPr>
              <w:t xml:space="preserve">Aplicación</w:t>
            </w:r>
          </w:p>
        </w:tc>
        <w:tc>
          <w:tcPr>
            <w:tcW w:w="3000" w:type="dxa"/>
            <w:tcMar>
              <w:top w:w="70" w:type="dxa"/>
              <w:left w:w="100" w:type="dxa"/>
              <w:bottom w:w="70" w:type="dxa"/>
              <w:right w:w="100" w:type="dxa"/>
            </w:tcMar>
          </w:tcPr>
          <w:p>
            <w:pPr>
              <w:spacing w:after="20"/>
            </w:pPr>
            <w:r>
              <w:rPr>
                <w:sz w:val="15"/>
                <w:szCs w:val="15"/>
              </w:rPr>
              <w:t xml:space="preserve">-validador: ValidadorPertenencia</w:t>
            </w:r>
          </w:p>
          <w:p>
            <w:pPr>
              <w:spacing w:after="20"/>
            </w:pPr>
            <w:r>
              <w:rPr>
                <w:sz w:val="15"/>
                <w:szCs w:val="15"/>
              </w:rPr>
              <w:t xml:space="preserve">-existencias: ExistenciaRepositoryInterface</w:t>
            </w:r>
          </w:p>
          <w:p>
            <w:pPr>
              <w:spacing w:after="20"/>
            </w:pPr>
            <w:r>
              <w:rPr>
                <w:sz w:val="15"/>
                <w:szCs w:val="15"/>
              </w:rPr>
              <w:t xml:space="preserve">-reservas: ReservaRepositoryInterface</w:t>
            </w:r>
          </w:p>
          <w:p>
            <w:pPr>
              <w:spacing w:after="20"/>
            </w:pPr>
            <w:r>
              <w:rPr>
                <w:sz w:val="15"/>
                <w:szCs w:val="15"/>
              </w:rPr>
              <w:t xml:space="preserve">-kardex: KardexService</w:t>
            </w:r>
          </w:p>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+reservar(dto: ReservaSolicitudDTO, claveIdempotencia: ?string): ResultadoReserva</w:t>
            </w:r>
          </w:p>
          <w:p>
            <w:pPr>
              <w:spacing w:after="20"/>
            </w:pPr>
            <w:r>
              <w:rPr>
                <w:sz w:val="15"/>
                <w:szCs w:val="15"/>
              </w:rPr>
              <w:t xml:space="preserve">+confirmar(idReserva: string, idPedido: int, idSubpedido: int): Reserva</w:t>
            </w:r>
          </w:p>
          <w:p>
            <w:pPr>
              <w:spacing w:after="20"/>
            </w:pPr>
            <w:r>
              <w:rPr>
                <w:sz w:val="15"/>
                <w:szCs w:val="15"/>
              </w:rPr>
              <w:t xml:space="preserve">+liberar(idReserva: string, motivo: MotivoCierre): Reserva</w:t>
            </w:r>
          </w:p>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Conoce a ValidadorPertenencia (1)</w:t>
            </w:r>
          </w:p>
          <w:p>
            <w:pPr>
              <w:spacing w:after="20"/>
            </w:pPr>
            <w:r>
              <w:rPr>
                <w:sz w:val="15"/>
                <w:szCs w:val="15"/>
              </w:rPr>
              <w:t xml:space="preserve">Conoce a KardexService (1)</w:t>
            </w:r>
          </w:p>
          <w:p>
            <w:pPr>
              <w:spacing w:after="20"/>
            </w:pPr>
            <w:r>
              <w:rPr>
                <w:sz w:val="15"/>
                <w:szCs w:val="15"/>
              </w:rPr>
              <w:t xml:space="preserve">Conoce a ReservaRepositoryInterface (1)</w:t>
            </w:r>
          </w:p>
          <w:p>
            <w:pPr>
              <w:spacing w:after="20"/>
            </w:pPr>
            <w:r>
              <w:rPr>
                <w:sz w:val="15"/>
                <w:szCs w:val="15"/>
              </w:rPr>
              <w:t xml:space="preserve">Conoce a ExistenciaRepositoryInterface (1)</w:t>
            </w:r>
          </w:p>
          <w:p>
            <w:pPr>
              <w:spacing w:after="20"/>
            </w:pPr>
            <w:r>
              <w:rPr>
                <w:sz w:val="15"/>
                <w:szCs w:val="15"/>
              </w:rPr>
              <w:t xml:space="preserve">Conoce a PedidosDependencia (1)</w:t>
            </w:r>
          </w:p>
        </w:tc>
      </w:tr>
      <w:tr>
        <w:trPr>
          <w:cantSplit/>
        </w:trPr>
        <w:tc>
          <w:tcPr>
            <w:tcW w:w="2500" w:type="dxa"/>
            <w:tcMar>
              <w:top w:w="70" w:type="dxa"/>
              <w:left w:w="100" w:type="dxa"/>
              <w:bottom w:w="70" w:type="dxa"/>
              <w:right w:w="100" w:type="dxa"/>
            </w:tcMar>
          </w:tcPr>
          <w:p>
            <w:pPr>
              <w:spacing w:after="20"/>
            </w:pPr>
            <w:r>
              <w:rPr>
                <w:sz w:val="15"/>
                <w:szCs w:val="15"/>
              </w:rPr>
              <w:t xml:space="preserve">AjusteService</w:t>
            </w:r>
          </w:p>
          <w:p>
            <w:pPr>
              <w:spacing w:after="20"/>
            </w:pPr>
            <w:r>
              <w:rPr>
                <w:sz w:val="15"/>
                <w:szCs w:val="15"/>
              </w:rPr>
              <w:t xml:space="preserve">«Service»</w:t>
            </w:r>
          </w:p>
        </w:tc>
        <w:tc>
          <w:tcPr>
            <w:tcW w:w="1300" w:type="dxa"/>
            <w:tcMar>
              <w:top w:w="70" w:type="dxa"/>
              <w:left w:w="100" w:type="dxa"/>
              <w:bottom w:w="70" w:type="dxa"/>
              <w:right w:w="100" w:type="dxa"/>
            </w:tcMar>
          </w:tcPr>
          <w:p>
            <w:pPr>
              <w:spacing w:after="20"/>
            </w:pPr>
            <w:r>
              <w:rPr>
                <w:sz w:val="15"/>
                <w:szCs w:val="15"/>
              </w:rPr>
              <w:t xml:space="preserve">Aplicación</w:t>
            </w:r>
          </w:p>
        </w:tc>
        <w:tc>
          <w:tcPr>
            <w:tcW w:w="3000" w:type="dxa"/>
            <w:tcMar>
              <w:top w:w="70" w:type="dxa"/>
              <w:left w:w="100" w:type="dxa"/>
              <w:bottom w:w="70" w:type="dxa"/>
              <w:right w:w="100" w:type="dxa"/>
            </w:tcMar>
          </w:tcPr>
          <w:p>
            <w:pPr>
              <w:spacing w:after="20"/>
            </w:pPr>
            <w:r>
              <w:rPr>
                <w:sz w:val="15"/>
                <w:szCs w:val="15"/>
              </w:rPr>
              <w:t xml:space="preserve">-validador: ValidadorPertenencia</w:t>
            </w:r>
          </w:p>
          <w:p>
            <w:pPr>
              <w:spacing w:after="20"/>
            </w:pPr>
            <w:r>
              <w:rPr>
                <w:sz w:val="15"/>
                <w:szCs w:val="15"/>
              </w:rPr>
              <w:t xml:space="preserve">-existencias: ExistenciaRepositoryInterface</w:t>
            </w:r>
          </w:p>
          <w:p>
            <w:pPr>
              <w:spacing w:after="20"/>
            </w:pPr>
            <w:r>
              <w:rPr>
                <w:sz w:val="15"/>
                <w:szCs w:val="15"/>
              </w:rPr>
              <w:t xml:space="preserve">-kardex: KardexService</w:t>
            </w:r>
          </w:p>
          <w:p>
            <w:pPr>
              <w:spacing w:after="20"/>
            </w:pPr>
            <w:r>
              <w:rPr>
                <w:sz w:val="15"/>
                <w:szCs w:val="15"/>
              </w:rPr>
              <w:t xml:space="preserve">-autorizaciones: VerificadorAutorizacionesInterface</w:t>
            </w:r>
          </w:p>
        </w:tc>
        <w:tc>
          <w:tcPr>
            <w:tcW w:w="3900" w:type="dxa"/>
            <w:tcMar>
              <w:top w:w="70" w:type="dxa"/>
              <w:left w:w="100" w:type="dxa"/>
              <w:bottom w:w="70" w:type="dxa"/>
              <w:right w:w="100" w:type="dxa"/>
            </w:tcMar>
          </w:tcPr>
          <w:p>
            <w:pPr>
              <w:spacing w:after="20"/>
            </w:pPr>
            <w:r>
              <w:rPr>
                <w:sz w:val="15"/>
                <w:szCs w:val="15"/>
              </w:rPr>
              <w:t xml:space="preserve">+registrarAjuste(dto: AjusteDTO, idUsuario: int): AjusteInventario</w:t>
            </w:r>
          </w:p>
        </w:tc>
        <w:tc>
          <w:tcPr>
            <w:tcW w:w="2700" w:type="dxa"/>
            <w:tcMar>
              <w:top w:w="70" w:type="dxa"/>
              <w:left w:w="100" w:type="dxa"/>
              <w:bottom w:w="70" w:type="dxa"/>
              <w:right w:w="100" w:type="dxa"/>
            </w:tcMar>
          </w:tcPr>
          <w:p>
            <w:pPr>
              <w:spacing w:after="20"/>
            </w:pPr>
            <w:r>
              <w:rPr>
                <w:sz w:val="15"/>
                <w:szCs w:val="15"/>
              </w:rPr>
              <w:t xml:space="preserve">Conoce a ValidadorPertenencia (1)</w:t>
            </w:r>
          </w:p>
          <w:p>
            <w:pPr>
              <w:spacing w:after="20"/>
            </w:pPr>
            <w:r>
              <w:rPr>
                <w:sz w:val="15"/>
                <w:szCs w:val="15"/>
              </w:rPr>
              <w:t xml:space="preserve">Conoce a KardexService (1)</w:t>
            </w:r>
          </w:p>
          <w:p>
            <w:pPr>
              <w:spacing w:after="20"/>
            </w:pPr>
            <w:r>
              <w:rPr>
                <w:sz w:val="15"/>
                <w:szCs w:val="15"/>
              </w:rPr>
              <w:t xml:space="preserve">Conoce a VerificadorAutorizacionesInterface (1)</w:t>
            </w:r>
          </w:p>
        </w:tc>
      </w:tr>
      <w:tr>
        <w:trPr>
          <w:cantSplit/>
        </w:trPr>
        <w:tc>
          <w:tcPr>
            <w:tcW w:w="2500" w:type="dxa"/>
            <w:tcMar>
              <w:top w:w="70" w:type="dxa"/>
              <w:left w:w="100" w:type="dxa"/>
              <w:bottom w:w="70" w:type="dxa"/>
              <w:right w:w="100" w:type="dxa"/>
            </w:tcMar>
          </w:tcPr>
          <w:p>
            <w:pPr>
              <w:spacing w:after="20"/>
            </w:pPr>
            <w:r>
              <w:rPr>
                <w:sz w:val="15"/>
                <w:szCs w:val="15"/>
              </w:rPr>
              <w:t xml:space="preserve">KardexService</w:t>
            </w:r>
          </w:p>
          <w:p>
            <w:pPr>
              <w:spacing w:after="20"/>
            </w:pPr>
            <w:r>
              <w:rPr>
                <w:sz w:val="15"/>
                <w:szCs w:val="15"/>
              </w:rPr>
              <w:t xml:space="preserve">«Service (contexto Strategy)»</w:t>
            </w:r>
          </w:p>
        </w:tc>
        <w:tc>
          <w:tcPr>
            <w:tcW w:w="1300" w:type="dxa"/>
            <w:tcMar>
              <w:top w:w="70" w:type="dxa"/>
              <w:left w:w="100" w:type="dxa"/>
              <w:bottom w:w="70" w:type="dxa"/>
              <w:right w:w="100" w:type="dxa"/>
            </w:tcMar>
          </w:tcPr>
          <w:p>
            <w:pPr>
              <w:spacing w:after="20"/>
            </w:pPr>
            <w:r>
              <w:rPr>
                <w:sz w:val="15"/>
                <w:szCs w:val="15"/>
              </w:rPr>
              <w:t xml:space="preserve">Aplicación</w:t>
            </w:r>
          </w:p>
        </w:tc>
        <w:tc>
          <w:tcPr>
            <w:tcW w:w="3000" w:type="dxa"/>
            <w:tcMar>
              <w:top w:w="70" w:type="dxa"/>
              <w:left w:w="100" w:type="dxa"/>
              <w:bottom w:w="70" w:type="dxa"/>
              <w:right w:w="100" w:type="dxa"/>
            </w:tcMar>
          </w:tcPr>
          <w:p>
            <w:pPr>
              <w:spacing w:after="20"/>
            </w:pPr>
            <w:r>
              <w:rPr>
                <w:sz w:val="15"/>
                <w:szCs w:val="15"/>
              </w:rPr>
              <w:t xml:space="preserve">-estrategia: MetodoValoracion</w:t>
            </w:r>
          </w:p>
          <w:p>
            <w:pPr>
              <w:spacing w:after="20"/>
            </w:pPr>
            <w:r>
              <w:rPr>
                <w:sz w:val="15"/>
                <w:szCs w:val="15"/>
              </w:rPr>
              <w:t xml:space="preserve">-movimientos: MovimientoRepositoryInterface</w:t>
            </w:r>
          </w:p>
          <w:p>
            <w:pPr>
              <w:spacing w:after="20"/>
            </w:pPr>
            <w:r>
              <w:rPr>
                <w:sz w:val="15"/>
                <w:szCs w:val="15"/>
              </w:rPr>
              <w:t xml:space="preserve">-existencias: ExistenciaRepositoryInterface</w:t>
            </w:r>
          </w:p>
        </w:tc>
        <w:tc>
          <w:tcPr>
            <w:tcW w:w="3900" w:type="dxa"/>
            <w:tcMar>
              <w:top w:w="70" w:type="dxa"/>
              <w:left w:w="100" w:type="dxa"/>
              <w:bottom w:w="70" w:type="dxa"/>
              <w:right w:w="100" w:type="dxa"/>
            </w:tcMar>
          </w:tcPr>
          <w:p>
            <w:pPr>
              <w:spacing w:after="20"/>
            </w:pPr>
            <w:r>
              <w:rPr>
                <w:sz w:val="15"/>
                <w:szCs w:val="15"/>
              </w:rPr>
              <w:t xml:space="preserve">+registrar(existencia: Existencia, datos: DatosMovimiento): MovimientoInventario</w:t>
            </w:r>
          </w:p>
          <w:p>
            <w:pPr>
              <w:spacing w:after="20"/>
            </w:pPr>
            <w:r>
              <w:rPr>
                <w:sz w:val="15"/>
                <w:szCs w:val="15"/>
              </w:rPr>
              <w:t xml:space="preserve">+costoSalida(existencia: Existencia, cantidad: int): string</w:t>
            </w:r>
          </w:p>
          <w:p>
            <w:pPr>
              <w:spacing w:after="20"/>
            </w:pPr>
            <w:r>
              <w:rPr>
                <w:sz w:val="15"/>
                <w:szCs w:val="15"/>
              </w:rPr>
              <w:t xml:space="preserve">+consultar(filtro: FiltroKardex): LengthAwarePaginator</w:t>
            </w:r>
          </w:p>
        </w:tc>
        <w:tc>
          <w:tcPr>
            <w:tcW w:w="2700" w:type="dxa"/>
            <w:tcMar>
              <w:top w:w="70" w:type="dxa"/>
              <w:left w:w="100" w:type="dxa"/>
              <w:bottom w:w="70" w:type="dxa"/>
              <w:right w:w="100" w:type="dxa"/>
            </w:tcMar>
          </w:tcPr>
          <w:p>
            <w:pPr>
              <w:spacing w:after="20"/>
            </w:pPr>
            <w:r>
              <w:rPr>
                <w:sz w:val="15"/>
                <w:szCs w:val="15"/>
              </w:rPr>
              <w:t xml:space="preserve">Conoce a MetodoValoracion (1)</w:t>
            </w:r>
          </w:p>
          <w:p>
            <w:pPr>
              <w:spacing w:after="20"/>
            </w:pPr>
            <w:r>
              <w:rPr>
                <w:sz w:val="15"/>
                <w:szCs w:val="15"/>
              </w:rPr>
              <w:t xml:space="preserve">Conoce a MovimientoRepositoryInterface (1)</w:t>
            </w:r>
          </w:p>
          <w:p>
            <w:pPr>
              <w:spacing w:after="20"/>
            </w:pPr>
            <w:r>
              <w:rPr>
                <w:sz w:val="15"/>
                <w:szCs w:val="15"/>
              </w:rPr>
              <w:t xml:space="preserve">Usa DatosMovimiento (usa)</w:t>
            </w:r>
          </w:p>
        </w:tc>
      </w:tr>
      <w:tr>
        <w:trPr>
          <w:cantSplit/>
        </w:trPr>
        <w:tc>
          <w:tcPr>
            <w:tcW w:w="2500" w:type="dxa"/>
            <w:tcMar>
              <w:top w:w="70" w:type="dxa"/>
              <w:left w:w="100" w:type="dxa"/>
              <w:bottom w:w="70" w:type="dxa"/>
              <w:right w:w="100" w:type="dxa"/>
            </w:tcMar>
          </w:tcPr>
          <w:p>
            <w:pPr>
              <w:spacing w:after="20"/>
            </w:pPr>
            <w:r>
              <w:rPr>
                <w:sz w:val="15"/>
                <w:szCs w:val="15"/>
              </w:rPr>
              <w:t xml:space="preserve">ValidadorPertenencia</w:t>
            </w:r>
          </w:p>
          <w:p>
            <w:pPr>
              <w:spacing w:after="20"/>
            </w:pPr>
            <w:r>
              <w:rPr>
                <w:sz w:val="15"/>
                <w:szCs w:val="15"/>
              </w:rPr>
              <w:t xml:space="preserve">«Service»</w:t>
            </w:r>
          </w:p>
        </w:tc>
        <w:tc>
          <w:tcPr>
            <w:tcW w:w="1300" w:type="dxa"/>
            <w:tcMar>
              <w:top w:w="70" w:type="dxa"/>
              <w:left w:w="100" w:type="dxa"/>
              <w:bottom w:w="70" w:type="dxa"/>
              <w:right w:w="100" w:type="dxa"/>
            </w:tcMar>
          </w:tcPr>
          <w:p>
            <w:pPr>
              <w:spacing w:after="20"/>
            </w:pPr>
            <w:r>
              <w:rPr>
                <w:sz w:val="15"/>
                <w:szCs w:val="15"/>
              </w:rPr>
              <w:t xml:space="preserve">Aplicación</w:t>
            </w:r>
          </w:p>
        </w:tc>
        <w:tc>
          <w:tcPr>
            <w:tcW w:w="3000" w:type="dxa"/>
            <w:tcMar>
              <w:top w:w="70" w:type="dxa"/>
              <w:left w:w="100" w:type="dxa"/>
              <w:bottom w:w="70" w:type="dxa"/>
              <w:right w:w="100" w:type="dxa"/>
            </w:tcMar>
          </w:tcPr>
          <w:p>
            <w:pPr>
              <w:spacing w:after="20"/>
            </w:pPr>
            <w:r>
              <w:rPr>
                <w:sz w:val="15"/>
                <w:szCs w:val="15"/>
              </w:rPr>
              <w:t xml:space="preserve">-comercios: ComerciosDependencia</w:t>
            </w:r>
          </w:p>
          <w:p>
            <w:pPr>
              <w:spacing w:after="20"/>
            </w:pPr>
            <w:r>
              <w:rPr>
                <w:sz w:val="15"/>
                <w:szCs w:val="15"/>
              </w:rPr>
              <w:t xml:space="preserve">-catalogo: CatalogoDependencia</w:t>
            </w:r>
          </w:p>
        </w:tc>
        <w:tc>
          <w:tcPr>
            <w:tcW w:w="3900" w:type="dxa"/>
            <w:tcMar>
              <w:top w:w="70" w:type="dxa"/>
              <w:left w:w="100" w:type="dxa"/>
              <w:bottom w:w="70" w:type="dxa"/>
              <w:right w:w="100" w:type="dxa"/>
            </w:tcMar>
          </w:tcPr>
          <w:p>
            <w:pPr>
              <w:spacing w:after="20"/>
            </w:pPr>
            <w:r>
              <w:rPr>
                <w:sz w:val="15"/>
                <w:szCs w:val="15"/>
              </w:rPr>
              <w:t xml:space="preserve">+validarComercioActivo(idComercio: int): void</w:t>
            </w:r>
          </w:p>
          <w:p>
            <w:pPr>
              <w:spacing w:after="20"/>
            </w:pPr>
            <w:r>
              <w:rPr>
                <w:sz w:val="15"/>
                <w:szCs w:val="15"/>
              </w:rPr>
              <w:t xml:space="preserve">+validarUbicacion(idComercio: int, idUbicacion: int): void</w:t>
            </w:r>
          </w:p>
          <w:p>
            <w:pPr>
              <w:spacing w:after="20"/>
            </w:pPr>
            <w:r>
              <w:rPr>
                <w:sz w:val="15"/>
                <w:szCs w:val="15"/>
              </w:rPr>
              <w:t xml:space="preserve">+validarVariacion(idComercio: int, idVariacion: int): array</w:t>
            </w:r>
          </w:p>
        </w:tc>
        <w:tc>
          <w:tcPr>
            <w:tcW w:w="2700" w:type="dxa"/>
            <w:tcMar>
              <w:top w:w="70" w:type="dxa"/>
              <w:left w:w="100" w:type="dxa"/>
              <w:bottom w:w="70" w:type="dxa"/>
              <w:right w:w="100" w:type="dxa"/>
            </w:tcMar>
          </w:tcPr>
          <w:p>
            <w:pPr>
              <w:spacing w:after="20"/>
            </w:pPr>
            <w:r>
              <w:rPr>
                <w:sz w:val="15"/>
                <w:szCs w:val="15"/>
              </w:rPr>
              <w:t xml:space="preserve">Conoce a ComerciosDependencia (1)</w:t>
            </w:r>
          </w:p>
          <w:p>
            <w:pPr>
              <w:spacing w:after="20"/>
            </w:pPr>
            <w:r>
              <w:rPr>
                <w:sz w:val="15"/>
                <w:szCs w:val="15"/>
              </w:rPr>
              <w:t xml:space="preserve">Conoce a CatalogoDependencia (1)</w:t>
            </w:r>
          </w:p>
          <w:p>
            <w:pPr>
              <w:spacing w:after="20"/>
            </w:pPr>
            <w:r>
              <w:rPr>
                <w:sz w:val="15"/>
                <w:szCs w:val="15"/>
              </w:rPr>
              <w:t xml:space="preserve">Usa ErrorInventarioException (lanza)</w:t>
            </w:r>
          </w:p>
        </w:tc>
      </w:tr>
      <w:tr>
        <w:trPr>
          <w:cantSplit/>
        </w:trPr>
        <w:tc>
          <w:tcPr>
            <w:tcW w:w="2500" w:type="dxa"/>
            <w:tcMar>
              <w:top w:w="70" w:type="dxa"/>
              <w:left w:w="100" w:type="dxa"/>
              <w:bottom w:w="70" w:type="dxa"/>
              <w:right w:w="100" w:type="dxa"/>
            </w:tcMar>
          </w:tcPr>
          <w:p>
            <w:pPr>
              <w:spacing w:after="20"/>
            </w:pPr>
            <w:r>
              <w:rPr>
                <w:sz w:val="15"/>
                <w:szCs w:val="15"/>
              </w:rPr>
              <w:t xml:space="preserve">PublicadorDisponibilidad</w:t>
            </w:r>
          </w:p>
          <w:p>
            <w:pPr>
              <w:spacing w:after="20"/>
            </w:pPr>
            <w:r>
              <w:rPr>
                <w:sz w:val="15"/>
                <w:szCs w:val="15"/>
              </w:rPr>
              <w:t xml:space="preserve">«Service (sujeto Observer)»</w:t>
            </w:r>
          </w:p>
        </w:tc>
        <w:tc>
          <w:tcPr>
            <w:tcW w:w="1300" w:type="dxa"/>
            <w:tcMar>
              <w:top w:w="70" w:type="dxa"/>
              <w:left w:w="100" w:type="dxa"/>
              <w:bottom w:w="70" w:type="dxa"/>
              <w:right w:w="100" w:type="dxa"/>
            </w:tcMar>
          </w:tcPr>
          <w:p>
            <w:pPr>
              <w:spacing w:after="20"/>
            </w:pPr>
            <w:r>
              <w:rPr>
                <w:sz w:val="15"/>
                <w:szCs w:val="15"/>
              </w:rPr>
              <w:t xml:space="preserve">Aplicación</w:t>
            </w:r>
          </w:p>
        </w:tc>
        <w:tc>
          <w:tcPr>
            <w:tcW w:w="3000" w:type="dxa"/>
            <w:tcMar>
              <w:top w:w="70" w:type="dxa"/>
              <w:left w:w="100" w:type="dxa"/>
              <w:bottom w:w="70" w:type="dxa"/>
              <w:right w:w="100" w:type="dxa"/>
            </w:tcMar>
          </w:tcPr>
          <w:p>
            <w:pPr>
              <w:spacing w:after="20"/>
            </w:pPr>
            <w:r>
              <w:rPr>
                <w:sz w:val="15"/>
                <w:szCs w:val="15"/>
              </w:rPr>
              <w:t xml:space="preserve">-existencias: ExistenciaRepositoryInterface</w:t>
            </w:r>
          </w:p>
          <w:p>
            <w:pPr>
              <w:spacing w:after="20"/>
            </w:pPr>
            <w:r>
              <w:rPr>
                <w:sz w:val="15"/>
                <w:szCs w:val="15"/>
              </w:rPr>
              <w:t xml:space="preserve">-eventos: Dispatcher</w:t>
            </w:r>
          </w:p>
        </w:tc>
        <w:tc>
          <w:tcPr>
            <w:tcW w:w="3900" w:type="dxa"/>
            <w:tcMar>
              <w:top w:w="70" w:type="dxa"/>
              <w:left w:w="100" w:type="dxa"/>
              <w:bottom w:w="70" w:type="dxa"/>
              <w:right w:w="100" w:type="dxa"/>
            </w:tcMar>
          </w:tcPr>
          <w:p>
            <w:pPr>
              <w:spacing w:after="20"/>
            </w:pPr>
            <w:r>
              <w:rPr>
                <w:sz w:val="15"/>
                <w:szCs w:val="15"/>
              </w:rPr>
              <w:t xml:space="preserve">+notificarCambio(existencia: Existencia, disponibleAntes: int, totalAntes: int): void</w:t>
            </w:r>
          </w:p>
          <w:p>
            <w:pPr>
              <w:spacing w:after="20"/>
            </w:pPr>
            <w:r>
              <w:rPr>
                <w:sz w:val="15"/>
                <w:szCs w:val="15"/>
              </w:rPr>
              <w:t xml:space="preserve">-publicar(evento: EventoInventario): void</w:t>
            </w:r>
          </w:p>
        </w:tc>
        <w:tc>
          <w:tcPr>
            <w:tcW w:w="2700" w:type="dxa"/>
            <w:tcMar>
              <w:top w:w="70" w:type="dxa"/>
              <w:left w:w="100" w:type="dxa"/>
              <w:bottom w:w="70" w:type="dxa"/>
              <w:right w:w="100" w:type="dxa"/>
            </w:tcMar>
          </w:tcPr>
          <w:p>
            <w:pPr>
              <w:spacing w:after="20"/>
            </w:pPr>
            <w:r>
              <w:rPr>
                <w:sz w:val="15"/>
                <w:szCs w:val="15"/>
              </w:rPr>
              <w:t xml:space="preserve">Conoce a Dispatcher (1)</w:t>
            </w:r>
          </w:p>
          <w:p>
            <w:pPr>
              <w:spacing w:after="20"/>
            </w:pPr>
            <w:r>
              <w:rPr>
                <w:sz w:val="15"/>
                <w:szCs w:val="15"/>
              </w:rPr>
              <w:t xml:space="preserve">Conoce a ExistenciaRepositoryInterface (1)</w:t>
            </w:r>
          </w:p>
          <w:p>
            <w:pPr>
              <w:spacing w:after="20"/>
            </w:pPr>
            <w:r>
              <w:rPr>
                <w:sz w:val="15"/>
                <w:szCs w:val="15"/>
              </w:rPr>
              <w:t xml:space="preserve">Usa EventoInventario (publica)</w:t>
            </w:r>
          </w:p>
        </w:tc>
      </w:tr>
      <w:tr>
        <w:trPr>
          <w:cantSplit/>
        </w:trPr>
        <w:tc>
          <w:tcPr>
            <w:tcW w:w="2500" w:type="dxa"/>
            <w:tcMar>
              <w:top w:w="70" w:type="dxa"/>
              <w:left w:w="100" w:type="dxa"/>
              <w:bottom w:w="70" w:type="dxa"/>
              <w:right w:w="100" w:type="dxa"/>
            </w:tcMar>
          </w:tcPr>
          <w:p>
            <w:pPr>
              <w:spacing w:after="20"/>
            </w:pPr>
            <w:r>
              <w:rPr>
                <w:sz w:val="15"/>
                <w:szCs w:val="15"/>
              </w:rPr>
              <w:t xml:space="preserve">RegistroMovimientoDTO</w:t>
            </w:r>
          </w:p>
          <w:p>
            <w:pPr>
              <w:spacing w:after="20"/>
            </w:pPr>
            <w:r>
              <w:rPr>
                <w:sz w:val="15"/>
                <w:szCs w:val="15"/>
              </w:rPr>
              <w:t xml:space="preserve">«DTO»</w:t>
            </w:r>
          </w:p>
        </w:tc>
        <w:tc>
          <w:tcPr>
            <w:tcW w:w="1300" w:type="dxa"/>
            <w:tcMar>
              <w:top w:w="70" w:type="dxa"/>
              <w:left w:w="100" w:type="dxa"/>
              <w:bottom w:w="70" w:type="dxa"/>
              <w:right w:w="100" w:type="dxa"/>
            </w:tcMar>
          </w:tcPr>
          <w:p>
            <w:pPr>
              <w:spacing w:after="20"/>
            </w:pPr>
            <w:r>
              <w:rPr>
                <w:sz w:val="15"/>
                <w:szCs w:val="15"/>
              </w:rPr>
              <w:t xml:space="preserve">Aplicación</w:t>
            </w:r>
          </w:p>
        </w:tc>
        <w:tc>
          <w:tcPr>
            <w:tcW w:w="3000" w:type="dxa"/>
            <w:tcMar>
              <w:top w:w="70" w:type="dxa"/>
              <w:left w:w="100" w:type="dxa"/>
              <w:bottom w:w="70" w:type="dxa"/>
              <w:right w:w="100" w:type="dxa"/>
            </w:tcMar>
          </w:tcPr>
          <w:p>
            <w:pPr>
              <w:spacing w:after="20"/>
            </w:pPr>
            <w:r>
              <w:rPr>
                <w:sz w:val="15"/>
                <w:szCs w:val="15"/>
              </w:rPr>
              <w:t xml:space="preserve">+idComercio: int</w:t>
            </w:r>
          </w:p>
          <w:p>
            <w:pPr>
              <w:spacing w:after="20"/>
            </w:pPr>
            <w:r>
              <w:rPr>
                <w:sz w:val="15"/>
                <w:szCs w:val="15"/>
              </w:rPr>
              <w:t xml:space="preserve">+idVariacion: int</w:t>
            </w:r>
          </w:p>
          <w:p>
            <w:pPr>
              <w:spacing w:after="20"/>
            </w:pPr>
            <w:r>
              <w:rPr>
                <w:sz w:val="15"/>
                <w:szCs w:val="15"/>
              </w:rPr>
              <w:t xml:space="preserve">+idUbicacion: int</w:t>
            </w:r>
          </w:p>
          <w:p>
            <w:pPr>
              <w:spacing w:after="20"/>
            </w:pPr>
            <w:r>
              <w:rPr>
                <w:sz w:val="15"/>
                <w:szCs w:val="15"/>
              </w:rPr>
              <w:t xml:space="preserve">+tipo: TipoMovimiento</w:t>
            </w:r>
          </w:p>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w:t>
            </w:r>
          </w:p>
        </w:tc>
      </w:tr>
      <w:tr>
        <w:trPr>
          <w:cantSplit/>
        </w:trPr>
        <w:tc>
          <w:tcPr>
            <w:tcW w:w="2500" w:type="dxa"/>
            <w:tcMar>
              <w:top w:w="70" w:type="dxa"/>
              <w:left w:w="100" w:type="dxa"/>
              <w:bottom w:w="70" w:type="dxa"/>
              <w:right w:w="100" w:type="dxa"/>
            </w:tcMar>
          </w:tcPr>
          <w:p>
            <w:pPr>
              <w:spacing w:after="20"/>
            </w:pPr>
            <w:r>
              <w:rPr>
                <w:sz w:val="15"/>
                <w:szCs w:val="15"/>
              </w:rPr>
              <w:t xml:space="preserve">TransferenciaDTO</w:t>
            </w:r>
          </w:p>
          <w:p>
            <w:pPr>
              <w:spacing w:after="20"/>
            </w:pPr>
            <w:r>
              <w:rPr>
                <w:sz w:val="15"/>
                <w:szCs w:val="15"/>
              </w:rPr>
              <w:t xml:space="preserve">«DTO»</w:t>
            </w:r>
          </w:p>
        </w:tc>
        <w:tc>
          <w:tcPr>
            <w:tcW w:w="1300" w:type="dxa"/>
            <w:tcMar>
              <w:top w:w="70" w:type="dxa"/>
              <w:left w:w="100" w:type="dxa"/>
              <w:bottom w:w="70" w:type="dxa"/>
              <w:right w:w="100" w:type="dxa"/>
            </w:tcMar>
          </w:tcPr>
          <w:p>
            <w:pPr>
              <w:spacing w:after="20"/>
            </w:pPr>
            <w:r>
              <w:rPr>
                <w:sz w:val="15"/>
                <w:szCs w:val="15"/>
              </w:rPr>
              <w:t xml:space="preserve">Aplicación</w:t>
            </w:r>
          </w:p>
        </w:tc>
        <w:tc>
          <w:tcPr>
            <w:tcW w:w="3000" w:type="dxa"/>
            <w:tcMar>
              <w:top w:w="70" w:type="dxa"/>
              <w:left w:w="100" w:type="dxa"/>
              <w:bottom w:w="70" w:type="dxa"/>
              <w:right w:w="100" w:type="dxa"/>
            </w:tcMar>
          </w:tcPr>
          <w:p>
            <w:pPr>
              <w:spacing w:after="20"/>
            </w:pPr>
            <w:r>
              <w:rPr>
                <w:sz w:val="15"/>
                <w:szCs w:val="15"/>
              </w:rPr>
              <w:t xml:space="preserve">+idComercio: int</w:t>
            </w:r>
          </w:p>
          <w:p>
            <w:pPr>
              <w:spacing w:after="20"/>
            </w:pPr>
            <w:r>
              <w:rPr>
                <w:sz w:val="15"/>
                <w:szCs w:val="15"/>
              </w:rPr>
              <w:t xml:space="preserve">+idVariacion: int</w:t>
            </w:r>
          </w:p>
          <w:p>
            <w:pPr>
              <w:spacing w:after="20"/>
            </w:pPr>
            <w:r>
              <w:rPr>
                <w:sz w:val="15"/>
                <w:szCs w:val="15"/>
              </w:rPr>
              <w:t xml:space="preserve">+idUbicacionOrigen: int</w:t>
            </w:r>
          </w:p>
          <w:p>
            <w:pPr>
              <w:spacing w:after="20"/>
            </w:pPr>
            <w:r>
              <w:rPr>
                <w:sz w:val="15"/>
                <w:szCs w:val="15"/>
              </w:rPr>
              <w:t xml:space="preserve">+idUbicacionDestino: int</w:t>
            </w:r>
          </w:p>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w:t>
            </w:r>
          </w:p>
        </w:tc>
      </w:tr>
      <w:tr>
        <w:trPr>
          <w:cantSplit/>
        </w:trPr>
        <w:tc>
          <w:tcPr>
            <w:tcW w:w="2500" w:type="dxa"/>
            <w:tcMar>
              <w:top w:w="70" w:type="dxa"/>
              <w:left w:w="100" w:type="dxa"/>
              <w:bottom w:w="70" w:type="dxa"/>
              <w:right w:w="100" w:type="dxa"/>
            </w:tcMar>
          </w:tcPr>
          <w:p>
            <w:pPr>
              <w:spacing w:after="20"/>
            </w:pPr>
            <w:r>
              <w:rPr>
                <w:sz w:val="15"/>
                <w:szCs w:val="15"/>
              </w:rPr>
              <w:t xml:space="preserve">ReservaSolicitudDTO</w:t>
            </w:r>
          </w:p>
          <w:p>
            <w:pPr>
              <w:spacing w:after="20"/>
            </w:pPr>
            <w:r>
              <w:rPr>
                <w:sz w:val="15"/>
                <w:szCs w:val="15"/>
              </w:rPr>
              <w:t xml:space="preserve">«DTO»</w:t>
            </w:r>
          </w:p>
        </w:tc>
        <w:tc>
          <w:tcPr>
            <w:tcW w:w="1300" w:type="dxa"/>
            <w:tcMar>
              <w:top w:w="70" w:type="dxa"/>
              <w:left w:w="100" w:type="dxa"/>
              <w:bottom w:w="70" w:type="dxa"/>
              <w:right w:w="100" w:type="dxa"/>
            </w:tcMar>
          </w:tcPr>
          <w:p>
            <w:pPr>
              <w:spacing w:after="20"/>
            </w:pPr>
            <w:r>
              <w:rPr>
                <w:sz w:val="15"/>
                <w:szCs w:val="15"/>
              </w:rPr>
              <w:t xml:space="preserve">Aplicación</w:t>
            </w:r>
          </w:p>
        </w:tc>
        <w:tc>
          <w:tcPr>
            <w:tcW w:w="3000" w:type="dxa"/>
            <w:tcMar>
              <w:top w:w="70" w:type="dxa"/>
              <w:left w:w="100" w:type="dxa"/>
              <w:bottom w:w="70" w:type="dxa"/>
              <w:right w:w="100" w:type="dxa"/>
            </w:tcMar>
          </w:tcPr>
          <w:p>
            <w:pPr>
              <w:spacing w:after="20"/>
            </w:pPr>
            <w:r>
              <w:rPr>
                <w:sz w:val="15"/>
                <w:szCs w:val="15"/>
              </w:rPr>
              <w:t xml:space="preserve">+idComercio: int</w:t>
            </w:r>
          </w:p>
          <w:p>
            <w:pPr>
              <w:spacing w:after="20"/>
            </w:pPr>
            <w:r>
              <w:rPr>
                <w:sz w:val="15"/>
                <w:szCs w:val="15"/>
              </w:rPr>
              <w:t xml:space="preserve">+idVariacion: int</w:t>
            </w:r>
          </w:p>
          <w:p>
            <w:pPr>
              <w:spacing w:after="20"/>
            </w:pPr>
            <w:r>
              <w:rPr>
                <w:sz w:val="15"/>
                <w:szCs w:val="15"/>
              </w:rPr>
              <w:t xml:space="preserve">+idUbicacion: ?int</w:t>
            </w:r>
          </w:p>
          <w:p>
            <w:pPr>
              <w:spacing w:after="20"/>
            </w:pPr>
            <w:r>
              <w:rPr>
                <w:sz w:val="15"/>
                <w:szCs w:val="15"/>
              </w:rPr>
              <w:t xml:space="preserve">+cantidad: int</w:t>
            </w:r>
          </w:p>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w:t>
            </w:r>
          </w:p>
        </w:tc>
      </w:tr>
      <w:tr>
        <w:trPr>
          <w:cantSplit/>
        </w:trPr>
        <w:tc>
          <w:tcPr>
            <w:tcW w:w="2500" w:type="dxa"/>
            <w:tcMar>
              <w:top w:w="70" w:type="dxa"/>
              <w:left w:w="100" w:type="dxa"/>
              <w:bottom w:w="70" w:type="dxa"/>
              <w:right w:w="100" w:type="dxa"/>
            </w:tcMar>
          </w:tcPr>
          <w:p>
            <w:pPr>
              <w:spacing w:after="20"/>
            </w:pPr>
            <w:r>
              <w:rPr>
                <w:sz w:val="15"/>
                <w:szCs w:val="15"/>
              </w:rPr>
              <w:t xml:space="preserve">DatosMovimiento</w:t>
            </w:r>
          </w:p>
          <w:p>
            <w:pPr>
              <w:spacing w:after="20"/>
            </w:pPr>
            <w:r>
              <w:rPr>
                <w:sz w:val="15"/>
                <w:szCs w:val="15"/>
              </w:rPr>
              <w:t xml:space="preserve">«DTO»</w:t>
            </w:r>
          </w:p>
        </w:tc>
        <w:tc>
          <w:tcPr>
            <w:tcW w:w="1300" w:type="dxa"/>
            <w:tcMar>
              <w:top w:w="70" w:type="dxa"/>
              <w:left w:w="100" w:type="dxa"/>
              <w:bottom w:w="70" w:type="dxa"/>
              <w:right w:w="100" w:type="dxa"/>
            </w:tcMar>
          </w:tcPr>
          <w:p>
            <w:pPr>
              <w:spacing w:after="20"/>
            </w:pPr>
            <w:r>
              <w:rPr>
                <w:sz w:val="15"/>
                <w:szCs w:val="15"/>
              </w:rPr>
              <w:t xml:space="preserve">Aplicación</w:t>
            </w:r>
          </w:p>
        </w:tc>
        <w:tc>
          <w:tcPr>
            <w:tcW w:w="3000" w:type="dxa"/>
            <w:tcMar>
              <w:top w:w="70" w:type="dxa"/>
              <w:left w:w="100" w:type="dxa"/>
              <w:bottom w:w="70" w:type="dxa"/>
              <w:right w:w="100" w:type="dxa"/>
            </w:tcMar>
          </w:tcPr>
          <w:p>
            <w:pPr>
              <w:spacing w:after="20"/>
            </w:pPr>
            <w:r>
              <w:rPr>
                <w:sz w:val="15"/>
                <w:szCs w:val="15"/>
              </w:rPr>
              <w:t xml:space="preserve">+tipo: TipoMovimiento</w:t>
            </w:r>
          </w:p>
          <w:p>
            <w:pPr>
              <w:spacing w:after="20"/>
            </w:pPr>
            <w:r>
              <w:rPr>
                <w:sz w:val="15"/>
                <w:szCs w:val="15"/>
              </w:rPr>
              <w:t xml:space="preserve">+efecto: EfectoStock</w:t>
            </w:r>
          </w:p>
          <w:p>
            <w:pPr>
              <w:spacing w:after="20"/>
            </w:pPr>
            <w:r>
              <w:rPr>
                <w:sz w:val="15"/>
                <w:szCs w:val="15"/>
              </w:rPr>
              <w:t xml:space="preserve">+cantidad: decimal</w:t>
            </w:r>
          </w:p>
          <w:p>
            <w:pPr>
              <w:spacing w:after="20"/>
            </w:pPr>
            <w:r>
              <w:rPr>
                <w:sz w:val="15"/>
                <w:szCs w:val="15"/>
              </w:rPr>
              <w:t xml:space="preserve">+referencia: ?string</w:t>
            </w:r>
          </w:p>
          <w:p>
            <w:pPr>
              <w:spacing w:after="20"/>
            </w:pPr>
            <w:r>
              <w:rPr>
                <w:sz w:val="15"/>
                <w:szCs w:val="15"/>
              </w:rPr>
              <w:t xml:space="preserve">+motivo: string</w:t>
            </w:r>
          </w:p>
        </w:tc>
        <w:tc>
          <w:tcPr>
            <w:tcW w:w="3900" w:type="dxa"/>
            <w:tcMar>
              <w:top w:w="70" w:type="dxa"/>
              <w:left w:w="100" w:type="dxa"/>
              <w:bottom w:w="70" w:type="dxa"/>
              <w:right w:w="100" w:type="dxa"/>
            </w:tcMar>
          </w:tcPr>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w:t>
            </w:r>
          </w:p>
        </w:tc>
      </w:tr>
      <w:tr>
        <w:trPr>
          <w:cantSplit/>
        </w:trPr>
        <w:tc>
          <w:tcPr>
            <w:tcW w:w="2500" w:type="dxa"/>
            <w:tcMar>
              <w:top w:w="70" w:type="dxa"/>
              <w:left w:w="100" w:type="dxa"/>
              <w:bottom w:w="70" w:type="dxa"/>
              <w:right w:w="100" w:type="dxa"/>
            </w:tcMar>
          </w:tcPr>
          <w:p>
            <w:pPr>
              <w:spacing w:after="20"/>
            </w:pPr>
            <w:r>
              <w:rPr>
                <w:sz w:val="15"/>
                <w:szCs w:val="15"/>
              </w:rPr>
              <w:t xml:space="preserve">ResultadoTransferencia</w:t>
            </w:r>
          </w:p>
          <w:p>
            <w:pPr>
              <w:spacing w:after="20"/>
            </w:pPr>
            <w:r>
              <w:rPr>
                <w:sz w:val="15"/>
                <w:szCs w:val="15"/>
              </w:rPr>
              <w:t xml:space="preserve">«DTO»</w:t>
            </w:r>
          </w:p>
        </w:tc>
        <w:tc>
          <w:tcPr>
            <w:tcW w:w="1300" w:type="dxa"/>
            <w:tcMar>
              <w:top w:w="70" w:type="dxa"/>
              <w:left w:w="100" w:type="dxa"/>
              <w:bottom w:w="70" w:type="dxa"/>
              <w:right w:w="100" w:type="dxa"/>
            </w:tcMar>
          </w:tcPr>
          <w:p>
            <w:pPr>
              <w:spacing w:after="20"/>
            </w:pPr>
            <w:r>
              <w:rPr>
                <w:sz w:val="15"/>
                <w:szCs w:val="15"/>
              </w:rPr>
              <w:t xml:space="preserve">Aplicación</w:t>
            </w:r>
          </w:p>
        </w:tc>
        <w:tc>
          <w:tcPr>
            <w:tcW w:w="3000" w:type="dxa"/>
            <w:tcMar>
              <w:top w:w="70" w:type="dxa"/>
              <w:left w:w="100" w:type="dxa"/>
              <w:bottom w:w="70" w:type="dxa"/>
              <w:right w:w="100" w:type="dxa"/>
            </w:tcMar>
          </w:tcPr>
          <w:p>
            <w:pPr>
              <w:spacing w:after="20"/>
            </w:pPr>
            <w:r>
              <w:rPr>
                <w:sz w:val="15"/>
                <w:szCs w:val="15"/>
              </w:rPr>
              <w:t xml:space="preserve">+idTransferencia: string</w:t>
            </w:r>
          </w:p>
          <w:p>
            <w:pPr>
              <w:spacing w:after="20"/>
            </w:pPr>
            <w:r>
              <w:rPr>
                <w:sz w:val="15"/>
                <w:szCs w:val="15"/>
              </w:rPr>
              <w:t xml:space="preserve">+salida: MovimientoInventario</w:t>
            </w:r>
          </w:p>
          <w:p>
            <w:pPr>
              <w:spacing w:after="20"/>
            </w:pPr>
            <w:r>
              <w:rPr>
                <w:sz w:val="15"/>
                <w:szCs w:val="15"/>
              </w:rPr>
              <w:t xml:space="preserve">+entrada: MovimientoInventario</w:t>
            </w:r>
          </w:p>
        </w:tc>
        <w:tc>
          <w:tcPr>
            <w:tcW w:w="3900" w:type="dxa"/>
            <w:tcMar>
              <w:top w:w="70" w:type="dxa"/>
              <w:left w:w="100" w:type="dxa"/>
              <w:bottom w:w="70" w:type="dxa"/>
              <w:right w:w="100" w:type="dxa"/>
            </w:tcMar>
          </w:tcPr>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w:t>
            </w:r>
          </w:p>
        </w:tc>
      </w:tr>
      <w:tr>
        <w:trPr>
          <w:cantSplit/>
        </w:trPr>
        <w:tc>
          <w:tcPr>
            <w:tcW w:w="2500" w:type="dxa"/>
            <w:tcMar>
              <w:top w:w="70" w:type="dxa"/>
              <w:left w:w="100" w:type="dxa"/>
              <w:bottom w:w="70" w:type="dxa"/>
              <w:right w:w="100" w:type="dxa"/>
            </w:tcMar>
          </w:tcPr>
          <w:p>
            <w:pPr>
              <w:spacing w:after="20"/>
            </w:pPr>
            <w:r>
              <w:rPr>
                <w:sz w:val="15"/>
                <w:szCs w:val="15"/>
              </w:rPr>
              <w:t xml:space="preserve">ResultadoReserva</w:t>
            </w:r>
          </w:p>
          <w:p>
            <w:pPr>
              <w:spacing w:after="20"/>
            </w:pPr>
            <w:r>
              <w:rPr>
                <w:sz w:val="15"/>
                <w:szCs w:val="15"/>
              </w:rPr>
              <w:t xml:space="preserve">«DTO»</w:t>
            </w:r>
          </w:p>
        </w:tc>
        <w:tc>
          <w:tcPr>
            <w:tcW w:w="1300" w:type="dxa"/>
            <w:tcMar>
              <w:top w:w="70" w:type="dxa"/>
              <w:left w:w="100" w:type="dxa"/>
              <w:bottom w:w="70" w:type="dxa"/>
              <w:right w:w="100" w:type="dxa"/>
            </w:tcMar>
          </w:tcPr>
          <w:p>
            <w:pPr>
              <w:spacing w:after="20"/>
            </w:pPr>
            <w:r>
              <w:rPr>
                <w:sz w:val="15"/>
                <w:szCs w:val="15"/>
              </w:rPr>
              <w:t xml:space="preserve">Aplicación</w:t>
            </w:r>
          </w:p>
        </w:tc>
        <w:tc>
          <w:tcPr>
            <w:tcW w:w="3000" w:type="dxa"/>
            <w:tcMar>
              <w:top w:w="70" w:type="dxa"/>
              <w:left w:w="100" w:type="dxa"/>
              <w:bottom w:w="70" w:type="dxa"/>
              <w:right w:w="100" w:type="dxa"/>
            </w:tcMar>
          </w:tcPr>
          <w:p>
            <w:pPr>
              <w:spacing w:after="20"/>
            </w:pPr>
            <w:r>
              <w:rPr>
                <w:sz w:val="15"/>
                <w:szCs w:val="15"/>
              </w:rPr>
              <w:t xml:space="preserve">+reserva: Reserva</w:t>
            </w:r>
          </w:p>
          <w:p>
            <w:pPr>
              <w:spacing w:after="20"/>
            </w:pPr>
            <w:r>
              <w:rPr>
                <w:sz w:val="15"/>
                <w:szCs w:val="15"/>
              </w:rPr>
              <w:t xml:space="preserve">+esReintento: bool</w:t>
            </w:r>
          </w:p>
        </w:tc>
        <w:tc>
          <w:tcPr>
            <w:tcW w:w="3900" w:type="dxa"/>
            <w:tcMar>
              <w:top w:w="70" w:type="dxa"/>
              <w:left w:w="100" w:type="dxa"/>
              <w:bottom w:w="70" w:type="dxa"/>
              <w:right w:w="100" w:type="dxa"/>
            </w:tcMar>
          </w:tcPr>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w:t>
            </w:r>
          </w:p>
        </w:tc>
      </w:tr>
      <w:tr>
        <w:trPr>
          <w:cantSplit/>
        </w:trPr>
        <w:tc>
          <w:tcPr>
            <w:tcW w:w="2500" w:type="dxa"/>
            <w:tcMar>
              <w:top w:w="70" w:type="dxa"/>
              <w:left w:w="100" w:type="dxa"/>
              <w:bottom w:w="70" w:type="dxa"/>
              <w:right w:w="100" w:type="dxa"/>
            </w:tcMar>
          </w:tcPr>
          <w:p>
            <w:pPr>
              <w:spacing w:after="20"/>
            </w:pPr>
            <w:r>
              <w:rPr>
                <w:sz w:val="15"/>
                <w:szCs w:val="15"/>
              </w:rPr>
              <w:t xml:space="preserve">ResultadoSalida</w:t>
            </w:r>
          </w:p>
          <w:p>
            <w:pPr>
              <w:spacing w:after="20"/>
            </w:pPr>
            <w:r>
              <w:rPr>
                <w:sz w:val="15"/>
                <w:szCs w:val="15"/>
              </w:rPr>
              <w:t xml:space="preserve">«DTO»</w:t>
            </w:r>
          </w:p>
        </w:tc>
        <w:tc>
          <w:tcPr>
            <w:tcW w:w="1300" w:type="dxa"/>
            <w:tcMar>
              <w:top w:w="70" w:type="dxa"/>
              <w:left w:w="100" w:type="dxa"/>
              <w:bottom w:w="70" w:type="dxa"/>
              <w:right w:w="100" w:type="dxa"/>
            </w:tcMar>
          </w:tcPr>
          <w:p>
            <w:pPr>
              <w:spacing w:after="20"/>
            </w:pPr>
            <w:r>
              <w:rPr>
                <w:sz w:val="15"/>
                <w:szCs w:val="15"/>
              </w:rPr>
              <w:t xml:space="preserve">Aplicación</w:t>
            </w:r>
          </w:p>
        </w:tc>
        <w:tc>
          <w:tcPr>
            <w:tcW w:w="3000" w:type="dxa"/>
            <w:tcMar>
              <w:top w:w="70" w:type="dxa"/>
              <w:left w:w="100" w:type="dxa"/>
              <w:bottom w:w="70" w:type="dxa"/>
              <w:right w:w="100" w:type="dxa"/>
            </w:tcMar>
          </w:tcPr>
          <w:p>
            <w:pPr>
              <w:spacing w:after="20"/>
            </w:pPr>
            <w:r>
              <w:rPr>
                <w:sz w:val="15"/>
                <w:szCs w:val="15"/>
              </w:rPr>
              <w:t xml:space="preserve">+movimiento: MovimientoInventario</w:t>
            </w:r>
          </w:p>
          <w:p>
            <w:pPr>
              <w:spacing w:after="20"/>
            </w:pPr>
            <w:r>
              <w:rPr>
                <w:sz w:val="15"/>
                <w:szCs w:val="15"/>
              </w:rPr>
              <w:t xml:space="preserve">+esReintento: bool</w:t>
            </w:r>
          </w:p>
        </w:tc>
        <w:tc>
          <w:tcPr>
            <w:tcW w:w="3900" w:type="dxa"/>
            <w:tcMar>
              <w:top w:w="70" w:type="dxa"/>
              <w:left w:w="100" w:type="dxa"/>
              <w:bottom w:w="70" w:type="dxa"/>
              <w:right w:w="100" w:type="dxa"/>
            </w:tcMar>
          </w:tcPr>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w:t>
            </w:r>
          </w:p>
        </w:tc>
      </w:tr>
      <w:tr>
        <w:trPr>
          <w:cantSplit/>
        </w:trPr>
        <w:tc>
          <w:tcPr>
            <w:tcW w:w="2500" w:type="dxa"/>
            <w:tcMar>
              <w:top w:w="70" w:type="dxa"/>
              <w:left w:w="100" w:type="dxa"/>
              <w:bottom w:w="70" w:type="dxa"/>
              <w:right w:w="100" w:type="dxa"/>
            </w:tcMar>
          </w:tcPr>
          <w:p>
            <w:pPr>
              <w:spacing w:after="20"/>
            </w:pPr>
            <w:r>
              <w:rPr>
                <w:sz w:val="15"/>
                <w:szCs w:val="15"/>
              </w:rPr>
              <w:t xml:space="preserve">Existencia</w:t>
            </w:r>
          </w:p>
          <w:p>
            <w:pPr>
              <w:spacing w:after="20"/>
            </w:pPr>
            <w:r>
              <w:rPr>
                <w:sz w:val="15"/>
                <w:szCs w:val="15"/>
              </w:rPr>
              <w:t xml:space="preserve">«Eloquent Model»</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-id_existencia: int</w:t>
            </w:r>
          </w:p>
          <w:p>
            <w:pPr>
              <w:spacing w:after="20"/>
            </w:pPr>
            <w:r>
              <w:rPr>
                <w:sz w:val="15"/>
                <w:szCs w:val="15"/>
              </w:rPr>
              <w:t xml:space="preserve">-cantidad_fisica: decimal</w:t>
            </w:r>
          </w:p>
          <w:p>
            <w:pPr>
              <w:spacing w:after="20"/>
            </w:pPr>
            <w:r>
              <w:rPr>
                <w:sz w:val="15"/>
                <w:szCs w:val="15"/>
              </w:rPr>
              <w:t xml:space="preserve">-cantidad_reservada: decimal</w:t>
            </w:r>
          </w:p>
          <w:p>
            <w:pPr>
              <w:spacing w:after="20"/>
            </w:pPr>
            <w:r>
              <w:rPr>
                <w:sz w:val="15"/>
                <w:szCs w:val="15"/>
              </w:rPr>
              <w:t xml:space="preserve">-cantidad_defectuosa: decimal</w:t>
            </w:r>
          </w:p>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+disponible(): decimal</w:t>
            </w:r>
          </w:p>
          <w:p>
            <w:pPr>
              <w:spacing w:after="20"/>
            </w:pPr>
            <w:r>
              <w:rPr>
                <w:sz w:val="15"/>
                <w:szCs w:val="15"/>
              </w:rPr>
              <w:t xml:space="preserve">+bajoMinimo(): bool</w:t>
            </w:r>
          </w:p>
          <w:p>
            <w:pPr>
              <w:spacing w:after="20"/>
            </w:pPr>
            <w:r>
              <w:rPr>
                <w:sz w:val="15"/>
                <w:szCs w:val="15"/>
              </w:rPr>
              <w:t xml:space="preserve">+aplicarEntrada(cantidad: decimal, costoPromedio: decimal): void</w:t>
            </w:r>
          </w:p>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Conoce a MovimientoInventario (0..*) [composición]</w:t>
            </w:r>
          </w:p>
          <w:p>
            <w:pPr>
              <w:spacing w:after="20"/>
            </w:pPr>
            <w:r>
              <w:rPr>
                <w:sz w:val="15"/>
                <w:szCs w:val="15"/>
              </w:rPr>
              <w:t xml:space="preserve">Conoce a Reserva (0..*)</w:t>
            </w:r>
          </w:p>
          <w:p>
            <w:pPr>
              <w:spacing w:after="20"/>
            </w:pPr>
            <w:r>
              <w:rPr>
                <w:sz w:val="15"/>
                <w:szCs w:val="15"/>
              </w:rPr>
              <w:t xml:space="preserve">Conoce a AjusteInventario (0..*)</w:t>
            </w:r>
          </w:p>
          <w:p>
            <w:pPr>
              <w:spacing w:after="20"/>
            </w:pPr>
            <w:r>
              <w:rPr>
                <w:sz w:val="15"/>
                <w:szCs w:val="15"/>
              </w:rPr>
              <w:t xml:space="preserve">Usa PerteneceAComercio (use (RN-12))</w:t>
            </w:r>
          </w:p>
          <w:p>
            <w:pPr>
              <w:spacing w:after="20"/>
            </w:pPr>
            <w:r>
              <w:rPr>
                <w:sz w:val="15"/>
                <w:szCs w:val="15"/>
              </w:rPr>
              <w:t xml:space="preserve">Usa ErrorInventarioException (lanza ERR-M4-001)</w:t>
            </w:r>
          </w:p>
        </w:tc>
      </w:tr>
      <w:tr>
        <w:trPr>
          <w:cantSplit/>
        </w:trPr>
        <w:tc>
          <w:tcPr>
            <w:tcW w:w="2500" w:type="dxa"/>
            <w:tcMar>
              <w:top w:w="70" w:type="dxa"/>
              <w:left w:w="100" w:type="dxa"/>
              <w:bottom w:w="70" w:type="dxa"/>
              <w:right w:w="100" w:type="dxa"/>
            </w:tcMar>
          </w:tcPr>
          <w:p>
            <w:pPr>
              <w:spacing w:after="20"/>
            </w:pPr>
            <w:r>
              <w:rPr>
                <w:sz w:val="15"/>
                <w:szCs w:val="15"/>
              </w:rPr>
              <w:t xml:space="preserve">MovimientoInventario</w:t>
            </w:r>
          </w:p>
          <w:p>
            <w:pPr>
              <w:spacing w:after="20"/>
            </w:pPr>
            <w:r>
              <w:rPr>
                <w:sz w:val="15"/>
                <w:szCs w:val="15"/>
              </w:rPr>
              <w:t xml:space="preserve">«Eloquent Model, inmutable»</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-id_movimiento: int</w:t>
            </w:r>
          </w:p>
          <w:p>
            <w:pPr>
              <w:spacing w:after="20"/>
            </w:pPr>
            <w:r>
              <w:rPr>
                <w:sz w:val="15"/>
                <w:szCs w:val="15"/>
              </w:rPr>
              <w:t xml:space="preserve">-tipo: TipoMovimiento</w:t>
            </w:r>
          </w:p>
          <w:p>
            <w:pPr>
              <w:spacing w:after="20"/>
            </w:pPr>
            <w:r>
              <w:rPr>
                <w:sz w:val="15"/>
                <w:szCs w:val="15"/>
              </w:rPr>
              <w:t xml:space="preserve">-efecto: EfectoStock</w:t>
            </w:r>
          </w:p>
          <w:p>
            <w:pPr>
              <w:spacing w:after="20"/>
            </w:pPr>
            <w:r>
              <w:rPr>
                <w:sz w:val="15"/>
                <w:szCs w:val="15"/>
              </w:rPr>
              <w:t xml:space="preserve">-cantidad: decimal</w:t>
            </w:r>
          </w:p>
          <w:p>
            <w:pPr>
              <w:spacing w:after="20"/>
            </w:pPr>
            <w:r>
              <w:rPr>
                <w:sz w:val="15"/>
                <w:szCs w:val="15"/>
              </w:rPr>
              <w:t xml:space="preserve">-motivo: string</w:t>
            </w:r>
          </w:p>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+esFisico(): bool</w:t>
            </w:r>
          </w:p>
          <w:p>
            <w:pPr>
              <w:spacing w:after="20"/>
            </w:pPr>
            <w:r>
              <w:rPr>
                <w:sz w:val="15"/>
                <w:szCs w:val="15"/>
              </w:rPr>
              <w:t xml:space="preserve">+lineaKardex(): HasOne</w:t>
            </w:r>
          </w:p>
        </w:tc>
        <w:tc>
          <w:tcPr>
            <w:tcW w:w="2700" w:type="dxa"/>
            <w:tcMar>
              <w:top w:w="70" w:type="dxa"/>
              <w:left w:w="100" w:type="dxa"/>
              <w:bottom w:w="70" w:type="dxa"/>
              <w:right w:w="100" w:type="dxa"/>
            </w:tcMar>
          </w:tcPr>
          <w:p>
            <w:pPr>
              <w:spacing w:after="20"/>
            </w:pPr>
            <w:r>
              <w:rPr>
                <w:sz w:val="15"/>
                <w:szCs w:val="15"/>
              </w:rPr>
              <w:t xml:space="preserve">Conoce a LineaKardex (1) [composición]</w:t>
            </w:r>
          </w:p>
          <w:p>
            <w:pPr>
              <w:spacing w:after="20"/>
            </w:pPr>
            <w:r>
              <w:rPr>
                <w:sz w:val="15"/>
                <w:szCs w:val="15"/>
              </w:rPr>
              <w:t xml:space="preserve">Conoce a TipoMovimiento (1)</w:t>
            </w:r>
          </w:p>
          <w:p>
            <w:pPr>
              <w:spacing w:after="20"/>
            </w:pPr>
            <w:r>
              <w:rPr>
                <w:sz w:val="15"/>
                <w:szCs w:val="15"/>
              </w:rPr>
              <w:t xml:space="preserve">Conoce a EfectoStock (1)</w:t>
            </w:r>
          </w:p>
        </w:tc>
      </w:tr>
      <w:tr>
        <w:trPr>
          <w:cantSplit/>
        </w:trPr>
        <w:tc>
          <w:tcPr>
            <w:tcW w:w="2500" w:type="dxa"/>
            <w:tcMar>
              <w:top w:w="70" w:type="dxa"/>
              <w:left w:w="100" w:type="dxa"/>
              <w:bottom w:w="70" w:type="dxa"/>
              <w:right w:w="100" w:type="dxa"/>
            </w:tcMar>
          </w:tcPr>
          <w:p>
            <w:pPr>
              <w:spacing w:after="20"/>
            </w:pPr>
            <w:r>
              <w:rPr>
                <w:sz w:val="15"/>
                <w:szCs w:val="15"/>
              </w:rPr>
              <w:t xml:space="preserve">LineaKardex</w:t>
            </w:r>
          </w:p>
          <w:p>
            <w:pPr>
              <w:spacing w:after="20"/>
            </w:pPr>
            <w:r>
              <w:rPr>
                <w:sz w:val="15"/>
                <w:szCs w:val="15"/>
              </w:rPr>
              <w:t xml:space="preserve">«Eloquent Model, inmutable»</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-id_kardex: int</w:t>
            </w:r>
          </w:p>
          <w:p>
            <w:pPr>
              <w:spacing w:after="20"/>
            </w:pPr>
            <w:r>
              <w:rPr>
                <w:sz w:val="15"/>
                <w:szCs w:val="15"/>
              </w:rPr>
              <w:t xml:space="preserve">-id_comercio: int</w:t>
            </w:r>
          </w:p>
          <w:p>
            <w:pPr>
              <w:spacing w:after="20"/>
            </w:pPr>
            <w:r>
              <w:rPr>
                <w:sz w:val="15"/>
                <w:szCs w:val="15"/>
              </w:rPr>
              <w:t xml:space="preserve">-saldo_cantidad: decimal</w:t>
            </w:r>
          </w:p>
          <w:p>
            <w:pPr>
              <w:spacing w:after="20"/>
            </w:pPr>
            <w:r>
              <w:rPr>
                <w:sz w:val="15"/>
                <w:szCs w:val="15"/>
              </w:rPr>
              <w:t xml:space="preserve">-saldo_reservado: decimal</w:t>
            </w:r>
          </w:p>
          <w:p>
            <w:pPr>
              <w:spacing w:after="20"/>
            </w:pPr>
            <w:r>
              <w:rPr>
                <w:sz w:val="15"/>
                <w:szCs w:val="15"/>
              </w:rPr>
              <w:t xml:space="preserve">-saldo_defectuoso: decimal</w:t>
            </w:r>
          </w:p>
          <w:p>
            <w:pPr>
              <w:spacing w:after="20"/>
            </w:pPr>
            <w:r>
              <w:rPr>
                <w:sz w:val="15"/>
                <w:szCs w:val="15"/>
              </w:rPr>
              <w:t xml:space="preserve">-monto_total: decimal</w:t>
            </w:r>
          </w:p>
        </w:tc>
        <w:tc>
          <w:tcPr>
            <w:tcW w:w="3900" w:type="dxa"/>
            <w:tcMar>
              <w:top w:w="70" w:type="dxa"/>
              <w:left w:w="100" w:type="dxa"/>
              <w:bottom w:w="70" w:type="dxa"/>
              <w:right w:w="100" w:type="dxa"/>
            </w:tcMar>
          </w:tcPr>
          <w:p>
            <w:pPr>
              <w:spacing w:after="20"/>
            </w:pPr>
            <w:r>
              <w:rPr>
                <w:sz w:val="15"/>
                <w:szCs w:val="15"/>
              </w:rPr>
              <w:t xml:space="preserve">+valorizar(mov: MovimientoInventario, costo: decimal): self {static}</w:t>
            </w:r>
          </w:p>
          <w:p>
            <w:pPr>
              <w:spacing w:after="20"/>
            </w:pPr>
            <w:r>
              <w:rPr>
                <w:sz w:val="15"/>
                <w:szCs w:val="15"/>
              </w:rPr>
              <w:t xml:space="preserve">+saldoDisponible(): decimal</w:t>
            </w:r>
          </w:p>
        </w:tc>
        <w:tc>
          <w:tcPr>
            <w:tcW w:w="2700" w:type="dxa"/>
            <w:tcMar>
              <w:top w:w="70" w:type="dxa"/>
              <w:left w:w="100" w:type="dxa"/>
              <w:bottom w:w="70" w:type="dxa"/>
              <w:right w:w="100" w:type="dxa"/>
            </w:tcMar>
          </w:tcPr>
          <w:p>
            <w:pPr>
              <w:spacing w:after="20"/>
            </w:pPr>
            <w:r>
              <w:rPr>
                <w:sz w:val="15"/>
                <w:szCs w:val="15"/>
              </w:rPr>
              <w:t xml:space="preserve">—</w:t>
            </w:r>
          </w:p>
        </w:tc>
      </w:tr>
      <w:tr>
        <w:trPr>
          <w:cantSplit/>
        </w:trPr>
        <w:tc>
          <w:tcPr>
            <w:tcW w:w="2500" w:type="dxa"/>
            <w:tcMar>
              <w:top w:w="70" w:type="dxa"/>
              <w:left w:w="100" w:type="dxa"/>
              <w:bottom w:w="70" w:type="dxa"/>
              <w:right w:w="100" w:type="dxa"/>
            </w:tcMar>
          </w:tcPr>
          <w:p>
            <w:pPr>
              <w:spacing w:after="20"/>
            </w:pPr>
            <w:r>
              <w:rPr>
                <w:sz w:val="15"/>
                <w:szCs w:val="15"/>
              </w:rPr>
              <w:t xml:space="preserve">Reserva</w:t>
            </w:r>
          </w:p>
          <w:p>
            <w:pPr>
              <w:spacing w:after="20"/>
            </w:pPr>
            <w:r>
              <w:rPr>
                <w:sz w:val="15"/>
                <w:szCs w:val="15"/>
              </w:rPr>
              <w:t xml:space="preserve">«Eloquent Model, HasUuids»</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-id_reserva: string</w:t>
            </w:r>
          </w:p>
          <w:p>
            <w:pPr>
              <w:spacing w:after="20"/>
            </w:pPr>
            <w:r>
              <w:rPr>
                <w:sz w:val="15"/>
                <w:szCs w:val="15"/>
              </w:rPr>
              <w:t xml:space="preserve">-id_existencia: int</w:t>
            </w:r>
          </w:p>
          <w:p>
            <w:pPr>
              <w:spacing w:after="20"/>
            </w:pPr>
            <w:r>
              <w:rPr>
                <w:sz w:val="15"/>
                <w:szCs w:val="15"/>
              </w:rPr>
              <w:t xml:space="preserve">-id_estado_reserva: EstadoReservaCodigo</w:t>
            </w:r>
          </w:p>
          <w:p>
            <w:pPr>
              <w:spacing w:after="20"/>
            </w:pPr>
            <w:r>
              <w:rPr>
                <w:sz w:val="15"/>
                <w:szCs w:val="15"/>
              </w:rPr>
              <w:t xml:space="preserve">-fecha_vencimiento: CarbonImmutable</w:t>
            </w:r>
          </w:p>
          <w:p>
            <w:pPr>
              <w:spacing w:after="20"/>
            </w:pPr>
            <w:r>
              <w:rPr>
                <w:sz w:val="15"/>
                <w:szCs w:val="15"/>
              </w:rPr>
              <w:t xml:space="preserve">-historial: array</w:t>
            </w:r>
          </w:p>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+crearActiva(existencia: Existencia, cantidad: int, minutos: int, clave: ?string): self {static}</w:t>
            </w:r>
          </w:p>
          <w:p>
            <w:pPr>
              <w:spacing w:after="20"/>
            </w:pPr>
            <w:r>
              <w:rPr>
                <w:sz w:val="15"/>
                <w:szCs w:val="15"/>
              </w:rPr>
              <w:t xml:space="preserve">+estaVencida(ahora: CarbonImmutable): bool</w:t>
            </w:r>
          </w:p>
          <w:p>
            <w:pPr>
              <w:spacing w:after="20"/>
            </w:pPr>
            <w:r>
              <w:rPr>
                <w:sz w:val="15"/>
                <w:szCs w:val="15"/>
              </w:rPr>
              <w:t xml:space="preserve">+confirmar(idPedido: int, idSubpedido: int): void</w:t>
            </w:r>
          </w:p>
          <w:p>
            <w:pPr>
              <w:spacing w:after="20"/>
            </w:pPr>
            <w:r>
              <w:rPr>
                <w:sz w:val="15"/>
                <w:szCs w:val="15"/>
              </w:rPr>
              <w:t xml:space="preserve">+cambiarA(estado: EstadoReserva): void</w:t>
            </w:r>
          </w:p>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Conoce a EstadoReservaCodigo (1)</w:t>
            </w:r>
          </w:p>
          <w:p>
            <w:pPr>
              <w:spacing w:after="20"/>
            </w:pPr>
            <w:r>
              <w:rPr>
                <w:sz w:val="15"/>
                <w:szCs w:val="15"/>
              </w:rPr>
              <w:t xml:space="preserve">Conoce a EstadoReserva (1) [patrón State, 4.3c]</w:t>
            </w:r>
          </w:p>
          <w:p>
            <w:pPr>
              <w:spacing w:after="20"/>
            </w:pPr>
            <w:r>
              <w:rPr>
                <w:sz w:val="15"/>
                <w:szCs w:val="15"/>
              </w:rPr>
              <w:t xml:space="preserve">Usa MotivoCierre (queda en historial)</w:t>
            </w:r>
          </w:p>
        </w:tc>
      </w:tr>
      <w:tr>
        <w:trPr>
          <w:cantSplit/>
        </w:trPr>
        <w:tc>
          <w:tcPr>
            <w:tcW w:w="2500" w:type="dxa"/>
            <w:tcMar>
              <w:top w:w="70" w:type="dxa"/>
              <w:left w:w="100" w:type="dxa"/>
              <w:bottom w:w="70" w:type="dxa"/>
              <w:right w:w="100" w:type="dxa"/>
            </w:tcMar>
          </w:tcPr>
          <w:p>
            <w:pPr>
              <w:spacing w:after="20"/>
            </w:pPr>
            <w:r>
              <w:rPr>
                <w:sz w:val="15"/>
                <w:szCs w:val="15"/>
              </w:rPr>
              <w:t xml:space="preserve">AjusteInventario</w:t>
            </w:r>
          </w:p>
          <w:p>
            <w:pPr>
              <w:spacing w:after="20"/>
            </w:pPr>
            <w:r>
              <w:rPr>
                <w:sz w:val="15"/>
                <w:szCs w:val="15"/>
              </w:rPr>
              <w:t xml:space="preserve">«Eloquent Model, inmutable»</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-id_ajuste: int</w:t>
            </w:r>
          </w:p>
          <w:p>
            <w:pPr>
              <w:spacing w:after="20"/>
            </w:pPr>
            <w:r>
              <w:rPr>
                <w:sz w:val="15"/>
                <w:szCs w:val="15"/>
              </w:rPr>
              <w:t xml:space="preserve">-id_existencia: int</w:t>
            </w:r>
          </w:p>
          <w:p>
            <w:pPr>
              <w:spacing w:after="20"/>
            </w:pPr>
            <w:r>
              <w:rPr>
                <w:sz w:val="15"/>
                <w:szCs w:val="15"/>
              </w:rPr>
              <w:t xml:space="preserve">-id_motivo_ajuste: int</w:t>
            </w:r>
          </w:p>
          <w:p>
            <w:pPr>
              <w:spacing w:after="20"/>
            </w:pPr>
            <w:r>
              <w:rPr>
                <w:sz w:val="15"/>
                <w:szCs w:val="15"/>
              </w:rPr>
              <w:t xml:space="preserve">-id_movimiento: ?int</w:t>
            </w:r>
          </w:p>
          <w:p>
            <w:pPr>
              <w:spacing w:after="20"/>
            </w:pPr>
            <w:r>
              <w:rPr>
                <w:sz w:val="15"/>
                <w:szCs w:val="15"/>
              </w:rPr>
              <w:t xml:space="preserve">-id_usuario: int</w:t>
            </w:r>
          </w:p>
          <w:p>
            <w:pPr>
              <w:spacing w:after="20"/>
            </w:pPr>
            <w:r>
              <w:rPr>
                <w:sz w:val="15"/>
                <w:szCs w:val="15"/>
              </w:rPr>
              <w:t xml:space="preserve">-cantidad_contada: decimal</w:t>
            </w:r>
          </w:p>
        </w:tc>
        <w:tc>
          <w:tcPr>
            <w:tcW w:w="3900" w:type="dxa"/>
            <w:tcMar>
              <w:top w:w="70" w:type="dxa"/>
              <w:left w:w="100" w:type="dxa"/>
              <w:bottom w:w="70" w:type="dxa"/>
              <w:right w:w="100" w:type="dxa"/>
            </w:tcMar>
          </w:tcPr>
          <w:p>
            <w:pPr>
              <w:spacing w:after="20"/>
            </w:pPr>
            <w:r>
              <w:rPr>
                <w:sz w:val="15"/>
                <w:szCs w:val="15"/>
              </w:rPr>
              <w:t xml:space="preserve">+diferencia(cantidadSistema: decimal): decimal</w:t>
            </w:r>
          </w:p>
        </w:tc>
        <w:tc>
          <w:tcPr>
            <w:tcW w:w="2700" w:type="dxa"/>
            <w:tcMar>
              <w:top w:w="70" w:type="dxa"/>
              <w:left w:w="100" w:type="dxa"/>
              <w:bottom w:w="70" w:type="dxa"/>
              <w:right w:w="100" w:type="dxa"/>
            </w:tcMar>
          </w:tcPr>
          <w:p>
            <w:pPr>
              <w:spacing w:after="20"/>
            </w:pPr>
            <w:r>
              <w:rPr>
                <w:sz w:val="15"/>
                <w:szCs w:val="15"/>
              </w:rPr>
              <w:t xml:space="preserve">Conoce a MovimientoInventario (0..1)</w:t>
            </w:r>
          </w:p>
          <w:p>
            <w:pPr>
              <w:spacing w:after="20"/>
            </w:pPr>
            <w:r>
              <w:rPr>
                <w:sz w:val="15"/>
                <w:szCs w:val="15"/>
              </w:rPr>
              <w:t xml:space="preserve">Conoce a MotivoAjuste (1)</w:t>
            </w:r>
          </w:p>
        </w:tc>
      </w:tr>
      <w:tr>
        <w:trPr>
          <w:cantSplit/>
        </w:trPr>
        <w:tc>
          <w:tcPr>
            <w:tcW w:w="2500" w:type="dxa"/>
            <w:tcMar>
              <w:top w:w="70" w:type="dxa"/>
              <w:left w:w="100" w:type="dxa"/>
              <w:bottom w:w="70" w:type="dxa"/>
              <w:right w:w="100" w:type="dxa"/>
            </w:tcMar>
          </w:tcPr>
          <w:p>
            <w:pPr>
              <w:spacing w:after="20"/>
            </w:pPr>
            <w:r>
              <w:rPr>
                <w:sz w:val="15"/>
                <w:szCs w:val="15"/>
              </w:rPr>
              <w:t xml:space="preserve">MotivoAjuste</w:t>
            </w:r>
          </w:p>
          <w:p>
            <w:pPr>
              <w:spacing w:after="20"/>
            </w:pPr>
            <w:r>
              <w:rPr>
                <w:sz w:val="15"/>
                <w:szCs w:val="15"/>
              </w:rPr>
              <w:t xml:space="preserve">«Eloquent Model, catálogo»</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-id_motivo_ajuste: int</w:t>
            </w:r>
          </w:p>
          <w:p>
            <w:pPr>
              <w:spacing w:after="20"/>
            </w:pPr>
            <w:r>
              <w:rPr>
                <w:sz w:val="15"/>
                <w:szCs w:val="15"/>
              </w:rPr>
              <w:t xml:space="preserve">-codigo: string</w:t>
            </w:r>
          </w:p>
          <w:p>
            <w:pPr>
              <w:spacing w:after="20"/>
            </w:pPr>
            <w:r>
              <w:rPr>
                <w:sz w:val="15"/>
                <w:szCs w:val="15"/>
              </w:rPr>
              <w:t xml:space="preserve">-nombre: string</w:t>
            </w:r>
          </w:p>
          <w:p>
            <w:pPr>
              <w:spacing w:after="20"/>
            </w:pPr>
            <w:r>
              <w:rPr>
                <w:sz w:val="15"/>
                <w:szCs w:val="15"/>
              </w:rPr>
              <w:t xml:space="preserve">-descripcion: ?string</w:t>
            </w:r>
          </w:p>
        </w:tc>
        <w:tc>
          <w:tcPr>
            <w:tcW w:w="3900" w:type="dxa"/>
            <w:tcMar>
              <w:top w:w="70" w:type="dxa"/>
              <w:left w:w="100" w:type="dxa"/>
              <w:bottom w:w="70" w:type="dxa"/>
              <w:right w:w="100" w:type="dxa"/>
            </w:tcMar>
          </w:tcPr>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w:t>
            </w:r>
          </w:p>
        </w:tc>
      </w:tr>
      <w:tr>
        <w:trPr>
          <w:cantSplit/>
        </w:trPr>
        <w:tc>
          <w:tcPr>
            <w:tcW w:w="2500" w:type="dxa"/>
            <w:tcMar>
              <w:top w:w="70" w:type="dxa"/>
              <w:left w:w="100" w:type="dxa"/>
              <w:bottom w:w="70" w:type="dxa"/>
              <w:right w:w="100" w:type="dxa"/>
            </w:tcMar>
          </w:tcPr>
          <w:p>
            <w:pPr>
              <w:spacing w:after="20"/>
            </w:pPr>
            <w:r>
              <w:rPr>
                <w:sz w:val="15"/>
                <w:szCs w:val="15"/>
              </w:rPr>
              <w:t xml:space="preserve">TipoMovimiento</w:t>
            </w:r>
          </w:p>
          <w:p>
            <w:pPr>
              <w:spacing w:after="20"/>
            </w:pPr>
            <w:r>
              <w:rPr>
                <w:sz w:val="15"/>
                <w:szCs w:val="15"/>
              </w:rPr>
              <w:t xml:space="preserve">«enumeration»</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ENTRADA</w:t>
            </w:r>
          </w:p>
          <w:p>
            <w:pPr>
              <w:spacing w:after="20"/>
            </w:pPr>
            <w:r>
              <w:rPr>
                <w:sz w:val="15"/>
                <w:szCs w:val="15"/>
              </w:rPr>
              <w:t xml:space="preserve">SALIDA</w:t>
            </w:r>
          </w:p>
          <w:p>
            <w:pPr>
              <w:spacing w:after="20"/>
            </w:pPr>
            <w:r>
              <w:rPr>
                <w:sz w:val="15"/>
                <w:szCs w:val="15"/>
              </w:rPr>
              <w:t xml:space="preserve">AJUSTE</w:t>
            </w:r>
          </w:p>
          <w:p>
            <w:pPr>
              <w:spacing w:after="20"/>
            </w:pPr>
            <w:r>
              <w:rPr>
                <w:sz w:val="15"/>
                <w:szCs w:val="15"/>
              </w:rPr>
              <w:t xml:space="preserve">AJUSTE_COMPENSATORIO</w:t>
            </w:r>
          </w:p>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+esFisico(): bool</w:t>
            </w:r>
          </w:p>
        </w:tc>
        <w:tc>
          <w:tcPr>
            <w:tcW w:w="2700" w:type="dxa"/>
            <w:tcMar>
              <w:top w:w="70" w:type="dxa"/>
              <w:left w:w="100" w:type="dxa"/>
              <w:bottom w:w="70" w:type="dxa"/>
              <w:right w:w="100" w:type="dxa"/>
            </w:tcMar>
          </w:tcPr>
          <w:p>
            <w:pPr>
              <w:spacing w:after="20"/>
            </w:pPr>
            <w:r>
              <w:rPr>
                <w:sz w:val="15"/>
                <w:szCs w:val="15"/>
              </w:rPr>
              <w:t xml:space="preserve">—</w:t>
            </w:r>
          </w:p>
        </w:tc>
      </w:tr>
      <w:tr>
        <w:trPr>
          <w:cantSplit/>
        </w:trPr>
        <w:tc>
          <w:tcPr>
            <w:tcW w:w="2500" w:type="dxa"/>
            <w:tcMar>
              <w:top w:w="70" w:type="dxa"/>
              <w:left w:w="100" w:type="dxa"/>
              <w:bottom w:w="70" w:type="dxa"/>
              <w:right w:w="100" w:type="dxa"/>
            </w:tcMar>
          </w:tcPr>
          <w:p>
            <w:pPr>
              <w:spacing w:after="20"/>
            </w:pPr>
            <w:r>
              <w:rPr>
                <w:sz w:val="15"/>
                <w:szCs w:val="15"/>
              </w:rPr>
              <w:t xml:space="preserve">EfectoStock</w:t>
            </w:r>
          </w:p>
          <w:p>
            <w:pPr>
              <w:spacing w:after="20"/>
            </w:pPr>
            <w:r>
              <w:rPr>
                <w:sz w:val="15"/>
                <w:szCs w:val="15"/>
              </w:rPr>
              <w:t xml:space="preserve">«enumeration»</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AUMENTA</w:t>
            </w:r>
          </w:p>
          <w:p>
            <w:pPr>
              <w:spacing w:after="20"/>
            </w:pPr>
            <w:r>
              <w:rPr>
                <w:sz w:val="15"/>
                <w:szCs w:val="15"/>
              </w:rPr>
              <w:t xml:space="preserve">DISMINUYE</w:t>
            </w:r>
          </w:p>
          <w:p>
            <w:pPr>
              <w:spacing w:after="20"/>
            </w:pPr>
            <w:r>
              <w:rPr>
                <w:sz w:val="15"/>
                <w:szCs w:val="15"/>
              </w:rPr>
              <w:t xml:space="preserve">NINGUNO</w:t>
            </w:r>
          </w:p>
        </w:tc>
        <w:tc>
          <w:tcPr>
            <w:tcW w:w="3900" w:type="dxa"/>
            <w:tcMar>
              <w:top w:w="70" w:type="dxa"/>
              <w:left w:w="100" w:type="dxa"/>
              <w:bottom w:w="70" w:type="dxa"/>
              <w:right w:w="100" w:type="dxa"/>
            </w:tcMar>
          </w:tcPr>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w:t>
            </w:r>
          </w:p>
        </w:tc>
      </w:tr>
      <w:tr>
        <w:trPr>
          <w:cantSplit/>
        </w:trPr>
        <w:tc>
          <w:tcPr>
            <w:tcW w:w="2500" w:type="dxa"/>
            <w:tcMar>
              <w:top w:w="70" w:type="dxa"/>
              <w:left w:w="100" w:type="dxa"/>
              <w:bottom w:w="70" w:type="dxa"/>
              <w:right w:w="100" w:type="dxa"/>
            </w:tcMar>
          </w:tcPr>
          <w:p>
            <w:pPr>
              <w:spacing w:after="20"/>
            </w:pPr>
            <w:r>
              <w:rPr>
                <w:sz w:val="15"/>
                <w:szCs w:val="15"/>
              </w:rPr>
              <w:t xml:space="preserve">EstadoReservaCodigo</w:t>
            </w:r>
          </w:p>
          <w:p>
            <w:pPr>
              <w:spacing w:after="20"/>
            </w:pPr>
            <w:r>
              <w:rPr>
                <w:sz w:val="15"/>
                <w:szCs w:val="15"/>
              </w:rPr>
              <w:t xml:space="preserve">«enumeration»</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ACTIVA = 1</w:t>
            </w:r>
          </w:p>
          <w:p>
            <w:pPr>
              <w:spacing w:after="20"/>
            </w:pPr>
            <w:r>
              <w:rPr>
                <w:sz w:val="15"/>
                <w:szCs w:val="15"/>
              </w:rPr>
              <w:t xml:space="preserve">CONFIRMADA = 2</w:t>
            </w:r>
          </w:p>
          <w:p>
            <w:pPr>
              <w:spacing w:after="20"/>
            </w:pPr>
            <w:r>
              <w:rPr>
                <w:sz w:val="15"/>
                <w:szCs w:val="15"/>
              </w:rPr>
              <w:t xml:space="preserve">CONSUMIDA = 3</w:t>
            </w:r>
          </w:p>
          <w:p>
            <w:pPr>
              <w:spacing w:after="20"/>
            </w:pPr>
            <w:r>
              <w:rPr>
                <w:sz w:val="15"/>
                <w:szCs w:val="15"/>
              </w:rPr>
              <w:t xml:space="preserve">LIBERADA = 4</w:t>
            </w:r>
          </w:p>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w:t>
            </w:r>
          </w:p>
        </w:tc>
      </w:tr>
      <w:tr>
        <w:trPr>
          <w:cantSplit/>
        </w:trPr>
        <w:tc>
          <w:tcPr>
            <w:tcW w:w="2500" w:type="dxa"/>
            <w:tcMar>
              <w:top w:w="70" w:type="dxa"/>
              <w:left w:w="100" w:type="dxa"/>
              <w:bottom w:w="70" w:type="dxa"/>
              <w:right w:w="100" w:type="dxa"/>
            </w:tcMar>
          </w:tcPr>
          <w:p>
            <w:pPr>
              <w:spacing w:after="20"/>
            </w:pPr>
            <w:r>
              <w:rPr>
                <w:sz w:val="15"/>
                <w:szCs w:val="15"/>
              </w:rPr>
              <w:t xml:space="preserve">MotivoCierre</w:t>
            </w:r>
          </w:p>
          <w:p>
            <w:pPr>
              <w:spacing w:after="20"/>
            </w:pPr>
            <w:r>
              <w:rPr>
                <w:sz w:val="15"/>
                <w:szCs w:val="15"/>
              </w:rPr>
              <w:t xml:space="preserve">«enumeration»</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PAGO_RECHAZADO</w:t>
            </w:r>
          </w:p>
          <w:p>
            <w:pPr>
              <w:spacing w:after="20"/>
            </w:pPr>
            <w:r>
              <w:rPr>
                <w:sz w:val="15"/>
                <w:szCs w:val="15"/>
              </w:rPr>
              <w:t xml:space="preserve">PEDIDO_CANCELADO</w:t>
            </w:r>
          </w:p>
          <w:p>
            <w:pPr>
              <w:spacing w:after="20"/>
            </w:pPr>
            <w:r>
              <w:rPr>
                <w:sz w:val="15"/>
                <w:szCs w:val="15"/>
              </w:rPr>
              <w:t xml:space="preserve">SOLICITUD_M5</w:t>
            </w:r>
          </w:p>
          <w:p>
            <w:pPr>
              <w:spacing w:after="20"/>
            </w:pPr>
            <w:r>
              <w:rPr>
                <w:sz w:val="15"/>
                <w:szCs w:val="15"/>
              </w:rPr>
              <w:t xml:space="preserve">VENCIMIENTO</w:t>
            </w:r>
          </w:p>
        </w:tc>
        <w:tc>
          <w:tcPr>
            <w:tcW w:w="3900" w:type="dxa"/>
            <w:tcMar>
              <w:top w:w="70" w:type="dxa"/>
              <w:left w:w="100" w:type="dxa"/>
              <w:bottom w:w="70" w:type="dxa"/>
              <w:right w:w="100" w:type="dxa"/>
            </w:tcMar>
          </w:tcPr>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w:t>
            </w:r>
          </w:p>
        </w:tc>
      </w:tr>
      <w:tr>
        <w:trPr>
          <w:cantSplit/>
        </w:trPr>
        <w:tc>
          <w:tcPr>
            <w:tcW w:w="2500" w:type="dxa"/>
            <w:tcMar>
              <w:top w:w="70" w:type="dxa"/>
              <w:left w:w="100" w:type="dxa"/>
              <w:bottom w:w="70" w:type="dxa"/>
              <w:right w:w="100" w:type="dxa"/>
            </w:tcMar>
          </w:tcPr>
          <w:p>
            <w:pPr>
              <w:spacing w:after="20"/>
            </w:pPr>
            <w:r>
              <w:rPr>
                <w:sz w:val="15"/>
                <w:szCs w:val="15"/>
              </w:rPr>
              <w:t xml:space="preserve">MetodoValoracion</w:t>
            </w:r>
          </w:p>
          <w:p>
            <w:pPr>
              <w:spacing w:after="20"/>
            </w:pPr>
            <w:r>
              <w:rPr>
                <w:sz w:val="15"/>
                <w:szCs w:val="15"/>
              </w:rPr>
              <w:t xml:space="preserve">«interface»</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+costoDeSalida(existencia: Existencia, cantidad: float): float</w:t>
            </w:r>
          </w:p>
          <w:p>
            <w:pPr>
              <w:spacing w:after="20"/>
            </w:pPr>
            <w:r>
              <w:rPr>
                <w:sz w:val="15"/>
                <w:szCs w:val="15"/>
              </w:rPr>
              <w:t xml:space="preserve">+costoTrasEntrada(existencia: Existencia, cantidad: float, costoUnitario: float): float</w:t>
            </w:r>
          </w:p>
        </w:tc>
        <w:tc>
          <w:tcPr>
            <w:tcW w:w="2700" w:type="dxa"/>
            <w:tcMar>
              <w:top w:w="70" w:type="dxa"/>
              <w:left w:w="100" w:type="dxa"/>
              <w:bottom w:w="70" w:type="dxa"/>
              <w:right w:w="100" w:type="dxa"/>
            </w:tcMar>
          </w:tcPr>
          <w:p>
            <w:pPr>
              <w:spacing w:after="20"/>
            </w:pPr>
            <w:r>
              <w:rPr>
                <w:sz w:val="15"/>
                <w:szCs w:val="15"/>
              </w:rPr>
              <w:t xml:space="preserve">—</w:t>
            </w:r>
          </w:p>
        </w:tc>
      </w:tr>
      <w:tr>
        <w:trPr>
          <w:cantSplit/>
        </w:trPr>
        <w:tc>
          <w:tcPr>
            <w:tcW w:w="2500" w:type="dxa"/>
            <w:tcMar>
              <w:top w:w="70" w:type="dxa"/>
              <w:left w:w="100" w:type="dxa"/>
              <w:bottom w:w="70" w:type="dxa"/>
              <w:right w:w="100" w:type="dxa"/>
            </w:tcMar>
          </w:tcPr>
          <w:p>
            <w:pPr>
              <w:spacing w:after="20"/>
            </w:pPr>
            <w:r>
              <w:rPr>
                <w:sz w:val="15"/>
                <w:szCs w:val="15"/>
              </w:rPr>
              <w:t xml:space="preserve">PromedioPonderado</w:t>
            </w:r>
          </w:p>
          <w:p>
            <w:pPr>
              <w:spacing w:after="20"/>
            </w:pPr>
            <w:r>
              <w:rPr>
                <w:sz w:val="15"/>
                <w:szCs w:val="15"/>
              </w:rPr>
              <w:t xml:space="preserve">«Strategy»</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+costoDeSalida(existencia: Existencia, cantidad: float): float</w:t>
            </w:r>
          </w:p>
          <w:p>
            <w:pPr>
              <w:spacing w:after="20"/>
            </w:pPr>
            <w:r>
              <w:rPr>
                <w:sz w:val="15"/>
                <w:szCs w:val="15"/>
              </w:rPr>
              <w:t xml:space="preserve">+costoTrasEntrada(existencia: Existencia, cantidad: float, costoUnitario: float): float</w:t>
            </w:r>
          </w:p>
        </w:tc>
        <w:tc>
          <w:tcPr>
            <w:tcW w:w="2700" w:type="dxa"/>
            <w:tcMar>
              <w:top w:w="70" w:type="dxa"/>
              <w:left w:w="100" w:type="dxa"/>
              <w:bottom w:w="70" w:type="dxa"/>
              <w:right w:w="100" w:type="dxa"/>
            </w:tcMar>
          </w:tcPr>
          <w:p>
            <w:pPr>
              <w:spacing w:after="20"/>
            </w:pPr>
            <w:r>
              <w:rPr>
                <w:sz w:val="15"/>
                <w:szCs w:val="15"/>
              </w:rPr>
              <w:t xml:space="preserve">Realiza MetodoValoracion</w:t>
            </w:r>
          </w:p>
        </w:tc>
      </w:tr>
      <w:tr>
        <w:trPr>
          <w:cantSplit/>
        </w:trPr>
        <w:tc>
          <w:tcPr>
            <w:tcW w:w="2500" w:type="dxa"/>
            <w:tcMar>
              <w:top w:w="70" w:type="dxa"/>
              <w:left w:w="100" w:type="dxa"/>
              <w:bottom w:w="70" w:type="dxa"/>
              <w:right w:w="100" w:type="dxa"/>
            </w:tcMar>
          </w:tcPr>
          <w:p>
            <w:pPr>
              <w:spacing w:after="20"/>
            </w:pPr>
            <w:r>
              <w:rPr>
                <w:sz w:val="15"/>
                <w:szCs w:val="15"/>
              </w:rPr>
              <w:t xml:space="preserve">EstadoReserva</w:t>
            </w:r>
          </w:p>
          <w:p>
            <w:pPr>
              <w:spacing w:after="20"/>
            </w:pPr>
            <w:r>
              <w:rPr>
                <w:sz w:val="15"/>
                <w:szCs w:val="15"/>
              </w:rPr>
              <w:t xml:space="preserve">«interface» (patrón State)</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+confirmar(reserva: Reserva, idPedido: int): void</w:t>
            </w:r>
          </w:p>
          <w:p>
            <w:pPr>
              <w:spacing w:after="20"/>
            </w:pPr>
            <w:r>
              <w:rPr>
                <w:sz w:val="15"/>
                <w:szCs w:val="15"/>
              </w:rPr>
              <w:t xml:space="preserve">+consumir(reserva: Reserva): void</w:t>
            </w:r>
          </w:p>
          <w:p>
            <w:pPr>
              <w:spacing w:after="20"/>
            </w:pPr>
            <w:r>
              <w:rPr>
                <w:sz w:val="15"/>
                <w:szCs w:val="15"/>
              </w:rPr>
              <w:t xml:space="preserve">+liberar(reserva: Reserva): void</w:t>
            </w:r>
          </w:p>
          <w:p>
            <w:pPr>
              <w:spacing w:after="20"/>
            </w:pPr>
            <w:r>
              <w:rPr>
                <w:sz w:val="15"/>
                <w:szCs w:val="15"/>
              </w:rPr>
              <w:t xml:space="preserve">+vencer(reserva: Reserva): void</w:t>
            </w:r>
          </w:p>
        </w:tc>
        <w:tc>
          <w:tcPr>
            <w:tcW w:w="2700" w:type="dxa"/>
            <w:tcMar>
              <w:top w:w="70" w:type="dxa"/>
              <w:left w:w="100" w:type="dxa"/>
              <w:bottom w:w="70" w:type="dxa"/>
              <w:right w:w="100" w:type="dxa"/>
            </w:tcMar>
          </w:tcPr>
          <w:p>
            <w:pPr>
              <w:spacing w:after="20"/>
            </w:pPr>
            <w:r>
              <w:rPr>
                <w:sz w:val="15"/>
                <w:szCs w:val="15"/>
              </w:rPr>
              <w:t xml:space="preserve">La implementan los cinco estados; la usa Reserva</w:t>
            </w:r>
          </w:p>
        </w:tc>
      </w:tr>
      <w:tr>
        <w:trPr>
          <w:cantSplit/>
        </w:trPr>
        <w:tc>
          <w:tcPr>
            <w:tcW w:w="2500" w:type="dxa"/>
            <w:tcMar>
              <w:top w:w="70" w:type="dxa"/>
              <w:left w:w="100" w:type="dxa"/>
              <w:bottom w:w="70" w:type="dxa"/>
              <w:right w:w="100" w:type="dxa"/>
            </w:tcMar>
          </w:tcPr>
          <w:p>
            <w:pPr>
              <w:spacing w:after="20"/>
            </w:pPr>
            <w:r>
              <w:rPr>
                <w:sz w:val="15"/>
                <w:szCs w:val="15"/>
              </w:rPr>
              <w:t xml:space="preserve">EstadoActiva</w:t>
            </w:r>
          </w:p>
          <w:p>
            <w:pPr>
              <w:spacing w:after="20"/>
            </w:pPr>
            <w:r>
              <w:rPr>
                <w:sz w:val="15"/>
                <w:szCs w:val="15"/>
              </w:rPr>
              <w:t xml:space="preserve">«State»</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Las cuatro operaciones de EstadoReserva</w:t>
            </w:r>
          </w:p>
        </w:tc>
        <w:tc>
          <w:tcPr>
            <w:tcW w:w="2700" w:type="dxa"/>
            <w:tcMar>
              <w:top w:w="70" w:type="dxa"/>
              <w:left w:w="100" w:type="dxa"/>
              <w:bottom w:w="70" w:type="dxa"/>
              <w:right w:w="100" w:type="dxa"/>
            </w:tcMar>
          </w:tcPr>
          <w:p>
            <w:pPr>
              <w:spacing w:after="20"/>
            </w:pPr>
            <w:r>
              <w:rPr>
                <w:sz w:val="15"/>
                <w:szCs w:val="15"/>
              </w:rPr>
              <w:t xml:space="preserve">Realiza EstadoReserva</w:t>
            </w:r>
          </w:p>
          <w:p>
            <w:pPr>
              <w:spacing w:after="20"/>
            </w:pPr>
            <w:r>
              <w:rPr>
                <w:sz w:val="15"/>
                <w:szCs w:val="15"/>
              </w:rPr>
              <w:t xml:space="preserve">confirmar → EstadoConfirmada; liberar → EstadoLiberada; vencer → EstadoVencida</w:t>
            </w:r>
          </w:p>
        </w:tc>
      </w:tr>
      <w:tr>
        <w:trPr>
          <w:cantSplit/>
        </w:trPr>
        <w:tc>
          <w:tcPr>
            <w:tcW w:w="2500" w:type="dxa"/>
            <w:tcMar>
              <w:top w:w="70" w:type="dxa"/>
              <w:left w:w="100" w:type="dxa"/>
              <w:bottom w:w="70" w:type="dxa"/>
              <w:right w:w="100" w:type="dxa"/>
            </w:tcMar>
          </w:tcPr>
          <w:p>
            <w:pPr>
              <w:spacing w:after="20"/>
            </w:pPr>
            <w:r>
              <w:rPr>
                <w:sz w:val="15"/>
                <w:szCs w:val="15"/>
              </w:rPr>
              <w:t xml:space="preserve">EstadoConfirmada</w:t>
            </w:r>
          </w:p>
          <w:p>
            <w:pPr>
              <w:spacing w:after="20"/>
            </w:pPr>
            <w:r>
              <w:rPr>
                <w:sz w:val="15"/>
                <w:szCs w:val="15"/>
              </w:rPr>
              <w:t xml:space="preserve">«State»</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Las cuatro operaciones de EstadoReserva</w:t>
            </w:r>
          </w:p>
        </w:tc>
        <w:tc>
          <w:tcPr>
            <w:tcW w:w="2700" w:type="dxa"/>
            <w:tcMar>
              <w:top w:w="70" w:type="dxa"/>
              <w:left w:w="100" w:type="dxa"/>
              <w:bottom w:w="70" w:type="dxa"/>
              <w:right w:w="100" w:type="dxa"/>
            </w:tcMar>
          </w:tcPr>
          <w:p>
            <w:pPr>
              <w:spacing w:after="20"/>
            </w:pPr>
            <w:r>
              <w:rPr>
                <w:sz w:val="15"/>
                <w:szCs w:val="15"/>
              </w:rPr>
              <w:t xml:space="preserve">Realiza EstadoReserva</w:t>
            </w:r>
          </w:p>
          <w:p>
            <w:pPr>
              <w:spacing w:after="20"/>
            </w:pPr>
            <w:r>
              <w:rPr>
                <w:sz w:val="15"/>
                <w:szCs w:val="15"/>
              </w:rPr>
              <w:t xml:space="preserve">consumir → EstadoConsumida; liberar → EstadoLiberada</w:t>
            </w:r>
          </w:p>
        </w:tc>
      </w:tr>
      <w:tr>
        <w:trPr>
          <w:cantSplit/>
        </w:trPr>
        <w:tc>
          <w:tcPr>
            <w:tcW w:w="2500" w:type="dxa"/>
            <w:tcMar>
              <w:top w:w="70" w:type="dxa"/>
              <w:left w:w="100" w:type="dxa"/>
              <w:bottom w:w="70" w:type="dxa"/>
              <w:right w:w="100" w:type="dxa"/>
            </w:tcMar>
          </w:tcPr>
          <w:p>
            <w:pPr>
              <w:spacing w:after="20"/>
            </w:pPr>
            <w:r>
              <w:rPr>
                <w:sz w:val="15"/>
                <w:szCs w:val="15"/>
              </w:rPr>
              <w:t xml:space="preserve">EstadoConsumida</w:t>
            </w:r>
          </w:p>
          <w:p>
            <w:pPr>
              <w:spacing w:after="20"/>
            </w:pPr>
            <w:r>
              <w:rPr>
                <w:sz w:val="15"/>
                <w:szCs w:val="15"/>
              </w:rPr>
              <w:t xml:space="preserve">«State»</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Las cuatro operaciones de EstadoReserva</w:t>
            </w:r>
          </w:p>
        </w:tc>
        <w:tc>
          <w:tcPr>
            <w:tcW w:w="2700" w:type="dxa"/>
            <w:tcMar>
              <w:top w:w="70" w:type="dxa"/>
              <w:left w:w="100" w:type="dxa"/>
              <w:bottom w:w="70" w:type="dxa"/>
              <w:right w:w="100" w:type="dxa"/>
            </w:tcMar>
          </w:tcPr>
          <w:p>
            <w:pPr>
              <w:spacing w:after="20"/>
            </w:pPr>
            <w:r>
              <w:rPr>
                <w:sz w:val="15"/>
                <w:szCs w:val="15"/>
              </w:rPr>
              <w:t xml:space="preserve">Realiza EstadoReserva</w:t>
            </w:r>
          </w:p>
          <w:p>
            <w:pPr>
              <w:spacing w:after="20"/>
            </w:pPr>
            <w:r>
              <w:rPr>
                <w:sz w:val="15"/>
                <w:szCs w:val="15"/>
              </w:rPr>
              <w:t xml:space="preserve">Final: toda operación lanza TransicionNoPermitida</w:t>
            </w:r>
          </w:p>
        </w:tc>
      </w:tr>
      <w:tr>
        <w:trPr>
          <w:cantSplit/>
        </w:trPr>
        <w:tc>
          <w:tcPr>
            <w:tcW w:w="2500" w:type="dxa"/>
            <w:tcMar>
              <w:top w:w="70" w:type="dxa"/>
              <w:left w:w="100" w:type="dxa"/>
              <w:bottom w:w="70" w:type="dxa"/>
              <w:right w:w="100" w:type="dxa"/>
            </w:tcMar>
          </w:tcPr>
          <w:p>
            <w:pPr>
              <w:spacing w:after="20"/>
            </w:pPr>
            <w:r>
              <w:rPr>
                <w:sz w:val="15"/>
                <w:szCs w:val="15"/>
              </w:rPr>
              <w:t xml:space="preserve">EstadoLiberada</w:t>
            </w:r>
          </w:p>
          <w:p>
            <w:pPr>
              <w:spacing w:after="20"/>
            </w:pPr>
            <w:r>
              <w:rPr>
                <w:sz w:val="15"/>
                <w:szCs w:val="15"/>
              </w:rPr>
              <w:t xml:space="preserve">«State»</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Las cuatro operaciones de EstadoReserva</w:t>
            </w:r>
          </w:p>
        </w:tc>
        <w:tc>
          <w:tcPr>
            <w:tcW w:w="2700" w:type="dxa"/>
            <w:tcMar>
              <w:top w:w="70" w:type="dxa"/>
              <w:left w:w="100" w:type="dxa"/>
              <w:bottom w:w="70" w:type="dxa"/>
              <w:right w:w="100" w:type="dxa"/>
            </w:tcMar>
          </w:tcPr>
          <w:p>
            <w:pPr>
              <w:spacing w:after="20"/>
            </w:pPr>
            <w:r>
              <w:rPr>
                <w:sz w:val="15"/>
                <w:szCs w:val="15"/>
              </w:rPr>
              <w:t xml:space="preserve">Realiza EstadoReserva</w:t>
            </w:r>
          </w:p>
          <w:p>
            <w:pPr>
              <w:spacing w:after="20"/>
            </w:pPr>
            <w:r>
              <w:rPr>
                <w:sz w:val="15"/>
                <w:szCs w:val="15"/>
              </w:rPr>
              <w:t xml:space="preserve">Final: toda operación lanza TransicionNoPermitida</w:t>
            </w:r>
          </w:p>
        </w:tc>
      </w:tr>
      <w:tr>
        <w:trPr>
          <w:cantSplit/>
        </w:trPr>
        <w:tc>
          <w:tcPr>
            <w:tcW w:w="2500" w:type="dxa"/>
            <w:tcMar>
              <w:top w:w="70" w:type="dxa"/>
              <w:left w:w="100" w:type="dxa"/>
              <w:bottom w:w="70" w:type="dxa"/>
              <w:right w:w="100" w:type="dxa"/>
            </w:tcMar>
          </w:tcPr>
          <w:p>
            <w:pPr>
              <w:spacing w:after="20"/>
            </w:pPr>
            <w:r>
              <w:rPr>
                <w:sz w:val="15"/>
                <w:szCs w:val="15"/>
              </w:rPr>
              <w:t xml:space="preserve">EstadoVencida</w:t>
            </w:r>
          </w:p>
          <w:p>
            <w:pPr>
              <w:spacing w:after="20"/>
            </w:pPr>
            <w:r>
              <w:rPr>
                <w:sz w:val="15"/>
                <w:szCs w:val="15"/>
              </w:rPr>
              <w:t xml:space="preserve">«State»</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Las cuatro operaciones de EstadoReserva</w:t>
            </w:r>
          </w:p>
        </w:tc>
        <w:tc>
          <w:tcPr>
            <w:tcW w:w="2700" w:type="dxa"/>
            <w:tcMar>
              <w:top w:w="70" w:type="dxa"/>
              <w:left w:w="100" w:type="dxa"/>
              <w:bottom w:w="70" w:type="dxa"/>
              <w:right w:w="100" w:type="dxa"/>
            </w:tcMar>
          </w:tcPr>
          <w:p>
            <w:pPr>
              <w:spacing w:after="20"/>
            </w:pPr>
            <w:r>
              <w:rPr>
                <w:sz w:val="15"/>
                <w:szCs w:val="15"/>
              </w:rPr>
              <w:t xml:space="preserve">Realiza EstadoReserva</w:t>
            </w:r>
          </w:p>
          <w:p>
            <w:pPr>
              <w:spacing w:after="20"/>
            </w:pPr>
            <w:r>
              <w:rPr>
                <w:sz w:val="15"/>
                <w:szCs w:val="15"/>
              </w:rPr>
              <w:t xml:space="preserve">Final; confirmar responde ERR-M4-005 (RN-M4-014)</w:t>
            </w:r>
          </w:p>
        </w:tc>
      </w:tr>
      <w:tr>
        <w:trPr>
          <w:cantSplit/>
        </w:trPr>
        <w:tc>
          <w:tcPr>
            <w:tcW w:w="2500" w:type="dxa"/>
            <w:tcMar>
              <w:top w:w="70" w:type="dxa"/>
              <w:left w:w="100" w:type="dxa"/>
              <w:bottom w:w="70" w:type="dxa"/>
              <w:right w:w="100" w:type="dxa"/>
            </w:tcMar>
          </w:tcPr>
          <w:p>
            <w:pPr>
              <w:spacing w:after="20"/>
            </w:pPr>
            <w:r>
              <w:rPr>
                <w:sz w:val="15"/>
                <w:szCs w:val="15"/>
              </w:rPr>
              <w:t xml:space="preserve">TransicionNoPermitida</w:t>
            </w:r>
          </w:p>
          <w:p>
            <w:pPr>
              <w:spacing w:after="20"/>
            </w:pPr>
            <w:r>
              <w:rPr>
                <w:sz w:val="15"/>
                <w:szCs w:val="15"/>
              </w:rPr>
              <w:t xml:space="preserve">«Exception»</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-desde: string</w:t>
            </w:r>
          </w:p>
          <w:p>
            <w:pPr>
              <w:spacing w:after="20"/>
            </w:pPr>
            <w:r>
              <w:rPr>
                <w:sz w:val="15"/>
                <w:szCs w:val="15"/>
              </w:rPr>
              <w:t xml:space="preserve">-hacia: string</w:t>
            </w:r>
          </w:p>
        </w:tc>
        <w:tc>
          <w:tcPr>
            <w:tcW w:w="3900" w:type="dxa"/>
            <w:tcMar>
              <w:top w:w="70" w:type="dxa"/>
              <w:left w:w="100" w:type="dxa"/>
              <w:bottom w:w="70" w:type="dxa"/>
              <w:right w:w="100" w:type="dxa"/>
            </w:tcMar>
          </w:tcPr>
          <w:p>
            <w:pPr>
              <w:spacing w:after="20"/>
            </w:pPr>
            <w:r>
              <w:rPr>
                <w:sz w:val="15"/>
                <w:szCs w:val="15"/>
              </w:rPr>
              <w:t xml:space="preserve">+__construct(desde: string, hacia: string)</w:t>
            </w:r>
          </w:p>
        </w:tc>
        <w:tc>
          <w:tcPr>
            <w:tcW w:w="2700" w:type="dxa"/>
            <w:tcMar>
              <w:top w:w="70" w:type="dxa"/>
              <w:left w:w="100" w:type="dxa"/>
              <w:bottom w:w="70" w:type="dxa"/>
              <w:right w:w="100" w:type="dxa"/>
            </w:tcMar>
          </w:tcPr>
          <w:p>
            <w:pPr>
              <w:spacing w:after="20"/>
            </w:pPr>
            <w:r>
              <w:rPr>
                <w:sz w:val="15"/>
                <w:szCs w:val="15"/>
              </w:rPr>
              <w:t xml:space="preserve">Generalización de ErrorInventarioException (409 ERR-M4-006)</w:t>
            </w:r>
          </w:p>
        </w:tc>
      </w:tr>
      <w:tr>
        <w:trPr>
          <w:cantSplit/>
        </w:trPr>
        <w:tc>
          <w:tcPr>
            <w:tcW w:w="2500" w:type="dxa"/>
            <w:tcMar>
              <w:top w:w="70" w:type="dxa"/>
              <w:left w:w="100" w:type="dxa"/>
              <w:bottom w:w="70" w:type="dxa"/>
              <w:right w:w="100" w:type="dxa"/>
            </w:tcMar>
          </w:tcPr>
          <w:p>
            <w:pPr>
              <w:spacing w:after="20"/>
            </w:pPr>
            <w:r>
              <w:rPr>
                <w:sz w:val="15"/>
                <w:szCs w:val="15"/>
              </w:rPr>
              <w:t xml:space="preserve">EventoInventario</w:t>
            </w:r>
          </w:p>
          <w:p>
            <w:pPr>
              <w:spacing w:after="20"/>
            </w:pPr>
            <w:r>
              <w:rPr>
                <w:sz w:val="15"/>
                <w:szCs w:val="15"/>
              </w:rPr>
              <w:t xml:space="preserve">«abstract, ShouldDispatchAfterCommit»</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+id_evento: string</w:t>
            </w:r>
          </w:p>
          <w:p>
            <w:pPr>
              <w:spacing w:after="20"/>
            </w:pPr>
            <w:r>
              <w:rPr>
                <w:sz w:val="15"/>
                <w:szCs w:val="15"/>
              </w:rPr>
              <w:t xml:space="preserve">+version_evento: string = "1.0.0"</w:t>
            </w:r>
          </w:p>
          <w:p>
            <w:pPr>
              <w:spacing w:after="20"/>
            </w:pPr>
            <w:r>
              <w:rPr>
                <w:sz w:val="15"/>
                <w:szCs w:val="15"/>
              </w:rPr>
              <w:t xml:space="preserve">+fecha_evento: CarbonImmutable</w:t>
            </w:r>
          </w:p>
        </w:tc>
        <w:tc>
          <w:tcPr>
            <w:tcW w:w="3900" w:type="dxa"/>
            <w:tcMar>
              <w:top w:w="70" w:type="dxa"/>
              <w:left w:w="100" w:type="dxa"/>
              <w:bottom w:w="70" w:type="dxa"/>
              <w:right w:w="100" w:type="dxa"/>
            </w:tcMar>
          </w:tcPr>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w:t>
            </w:r>
          </w:p>
        </w:tc>
      </w:tr>
      <w:tr>
        <w:trPr>
          <w:cantSplit/>
        </w:trPr>
        <w:tc>
          <w:tcPr>
            <w:tcW w:w="2500" w:type="dxa"/>
            <w:tcMar>
              <w:top w:w="70" w:type="dxa"/>
              <w:left w:w="100" w:type="dxa"/>
              <w:bottom w:w="70" w:type="dxa"/>
              <w:right w:w="100" w:type="dxa"/>
            </w:tcMar>
          </w:tcPr>
          <w:p>
            <w:pPr>
              <w:spacing w:after="20"/>
            </w:pPr>
            <w:r>
              <w:rPr>
                <w:sz w:val="15"/>
                <w:szCs w:val="15"/>
              </w:rPr>
              <w:t xml:space="preserve">ExistenciaReservada</w:t>
            </w:r>
          </w:p>
          <w:p>
            <w:pPr>
              <w:spacing w:after="20"/>
            </w:pPr>
            <w:r>
              <w:rPr>
                <w:sz w:val="15"/>
                <w:szCs w:val="15"/>
              </w:rPr>
              <w:t xml:space="preserve">«Event»</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+id_reserva: string</w:t>
            </w:r>
          </w:p>
          <w:p>
            <w:pPr>
              <w:spacing w:after="20"/>
            </w:pPr>
            <w:r>
              <w:rPr>
                <w:sz w:val="15"/>
                <w:szCs w:val="15"/>
              </w:rPr>
              <w:t xml:space="preserve">+id_comercio: int</w:t>
            </w:r>
          </w:p>
          <w:p>
            <w:pPr>
              <w:spacing w:after="20"/>
            </w:pPr>
            <w:r>
              <w:rPr>
                <w:sz w:val="15"/>
                <w:szCs w:val="15"/>
              </w:rPr>
              <w:t xml:space="preserve">+id_variacion: int</w:t>
            </w:r>
          </w:p>
          <w:p>
            <w:pPr>
              <w:spacing w:after="20"/>
            </w:pPr>
            <w:r>
              <w:rPr>
                <w:sz w:val="15"/>
                <w:szCs w:val="15"/>
              </w:rPr>
              <w:t xml:space="preserve">+id_ubicacion: int</w:t>
            </w:r>
          </w:p>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Hereda de EventoInventario</w:t>
            </w:r>
          </w:p>
        </w:tc>
      </w:tr>
      <w:tr>
        <w:trPr>
          <w:cantSplit/>
        </w:trPr>
        <w:tc>
          <w:tcPr>
            <w:tcW w:w="2500" w:type="dxa"/>
            <w:tcMar>
              <w:top w:w="70" w:type="dxa"/>
              <w:left w:w="100" w:type="dxa"/>
              <w:bottom w:w="70" w:type="dxa"/>
              <w:right w:w="100" w:type="dxa"/>
            </w:tcMar>
          </w:tcPr>
          <w:p>
            <w:pPr>
              <w:spacing w:after="20"/>
            </w:pPr>
            <w:r>
              <w:rPr>
                <w:sz w:val="15"/>
                <w:szCs w:val="15"/>
              </w:rPr>
              <w:t xml:space="preserve">ExistenciaAgotada</w:t>
            </w:r>
          </w:p>
          <w:p>
            <w:pPr>
              <w:spacing w:after="20"/>
            </w:pPr>
            <w:r>
              <w:rPr>
                <w:sz w:val="15"/>
                <w:szCs w:val="15"/>
              </w:rPr>
              <w:t xml:space="preserve">«Event»</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+id_comercio: int</w:t>
            </w:r>
          </w:p>
          <w:p>
            <w:pPr>
              <w:spacing w:after="20"/>
            </w:pPr>
            <w:r>
              <w:rPr>
                <w:sz w:val="15"/>
                <w:szCs w:val="15"/>
              </w:rPr>
              <w:t xml:space="preserve">+id_producto: int</w:t>
            </w:r>
          </w:p>
          <w:p>
            <w:pPr>
              <w:spacing w:after="20"/>
            </w:pPr>
            <w:r>
              <w:rPr>
                <w:sz w:val="15"/>
                <w:szCs w:val="15"/>
              </w:rPr>
              <w:t xml:space="preserve">+id_variacion: int</w:t>
            </w:r>
          </w:p>
          <w:p>
            <w:pPr>
              <w:spacing w:after="20"/>
            </w:pPr>
            <w:r>
              <w:rPr>
                <w:sz w:val="15"/>
                <w:szCs w:val="15"/>
              </w:rPr>
              <w:t xml:space="preserve">+id_ubicacion: null</w:t>
            </w:r>
          </w:p>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Hereda de EventoInventario</w:t>
            </w:r>
          </w:p>
        </w:tc>
      </w:tr>
      <w:tr>
        <w:trPr>
          <w:cantSplit/>
        </w:trPr>
        <w:tc>
          <w:tcPr>
            <w:tcW w:w="2500" w:type="dxa"/>
            <w:tcMar>
              <w:top w:w="70" w:type="dxa"/>
              <w:left w:w="100" w:type="dxa"/>
              <w:bottom w:w="70" w:type="dxa"/>
              <w:right w:w="100" w:type="dxa"/>
            </w:tcMar>
          </w:tcPr>
          <w:p>
            <w:pPr>
              <w:spacing w:after="20"/>
            </w:pPr>
            <w:r>
              <w:rPr>
                <w:sz w:val="15"/>
                <w:szCs w:val="15"/>
              </w:rPr>
              <w:t xml:space="preserve">ExistenciaRepuesta</w:t>
            </w:r>
          </w:p>
          <w:p>
            <w:pPr>
              <w:spacing w:after="20"/>
            </w:pPr>
            <w:r>
              <w:rPr>
                <w:sz w:val="15"/>
                <w:szCs w:val="15"/>
              </w:rPr>
              <w:t xml:space="preserve">«Event»</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+id_comercio: int</w:t>
            </w:r>
          </w:p>
          <w:p>
            <w:pPr>
              <w:spacing w:after="20"/>
            </w:pPr>
            <w:r>
              <w:rPr>
                <w:sz w:val="15"/>
                <w:szCs w:val="15"/>
              </w:rPr>
              <w:t xml:space="preserve">+id_producto: int</w:t>
            </w:r>
          </w:p>
          <w:p>
            <w:pPr>
              <w:spacing w:after="20"/>
            </w:pPr>
            <w:r>
              <w:rPr>
                <w:sz w:val="15"/>
                <w:szCs w:val="15"/>
              </w:rPr>
              <w:t xml:space="preserve">+id_variacion: int</w:t>
            </w:r>
          </w:p>
          <w:p>
            <w:pPr>
              <w:spacing w:after="20"/>
            </w:pPr>
            <w:r>
              <w:rPr>
                <w:sz w:val="15"/>
                <w:szCs w:val="15"/>
              </w:rPr>
              <w:t xml:space="preserve">+id_ubicacion: null</w:t>
            </w:r>
          </w:p>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Hereda de EventoInventario</w:t>
            </w:r>
          </w:p>
        </w:tc>
      </w:tr>
      <w:tr>
        <w:trPr>
          <w:cantSplit/>
        </w:trPr>
        <w:tc>
          <w:tcPr>
            <w:tcW w:w="2500" w:type="dxa"/>
            <w:tcMar>
              <w:top w:w="70" w:type="dxa"/>
              <w:left w:w="100" w:type="dxa"/>
              <w:bottom w:w="70" w:type="dxa"/>
              <w:right w:w="100" w:type="dxa"/>
            </w:tcMar>
          </w:tcPr>
          <w:p>
            <w:pPr>
              <w:spacing w:after="20"/>
            </w:pPr>
            <w:r>
              <w:rPr>
                <w:sz w:val="15"/>
                <w:szCs w:val="15"/>
              </w:rPr>
              <w:t xml:space="preserve">AlertaStockMinimo</w:t>
            </w:r>
          </w:p>
          <w:p>
            <w:pPr>
              <w:spacing w:after="20"/>
            </w:pPr>
            <w:r>
              <w:rPr>
                <w:sz w:val="15"/>
                <w:szCs w:val="15"/>
              </w:rPr>
              <w:t xml:space="preserve">«Event»</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+id_comercio: int</w:t>
            </w:r>
          </w:p>
          <w:p>
            <w:pPr>
              <w:spacing w:after="20"/>
            </w:pPr>
            <w:r>
              <w:rPr>
                <w:sz w:val="15"/>
                <w:szCs w:val="15"/>
              </w:rPr>
              <w:t xml:space="preserve">+id_variacion: int</w:t>
            </w:r>
          </w:p>
          <w:p>
            <w:pPr>
              <w:spacing w:after="20"/>
            </w:pPr>
            <w:r>
              <w:rPr>
                <w:sz w:val="15"/>
                <w:szCs w:val="15"/>
              </w:rPr>
              <w:t xml:space="preserve">+id_ubicacion: int</w:t>
            </w:r>
          </w:p>
          <w:p>
            <w:pPr>
              <w:spacing w:after="20"/>
            </w:pPr>
            <w:r>
              <w:rPr>
                <w:sz w:val="15"/>
                <w:szCs w:val="15"/>
              </w:rPr>
              <w:t xml:space="preserve">+cantidad_disponible: int</w:t>
            </w:r>
          </w:p>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Hereda de EventoInventario</w:t>
            </w:r>
          </w:p>
        </w:tc>
      </w:tr>
      <w:tr>
        <w:trPr>
          <w:cantSplit/>
        </w:trPr>
        <w:tc>
          <w:tcPr>
            <w:tcW w:w="2500" w:type="dxa"/>
            <w:tcMar>
              <w:top w:w="70" w:type="dxa"/>
              <w:left w:w="100" w:type="dxa"/>
              <w:bottom w:w="70" w:type="dxa"/>
              <w:right w:w="100" w:type="dxa"/>
            </w:tcMar>
          </w:tcPr>
          <w:p>
            <w:pPr>
              <w:spacing w:after="20"/>
            </w:pPr>
            <w:r>
              <w:rPr>
                <w:sz w:val="15"/>
                <w:szCs w:val="15"/>
              </w:rPr>
              <w:t xml:space="preserve">SalidaInventarioConfirmada</w:t>
            </w:r>
          </w:p>
          <w:p>
            <w:pPr>
              <w:spacing w:after="20"/>
            </w:pPr>
            <w:r>
              <w:rPr>
                <w:sz w:val="15"/>
                <w:szCs w:val="15"/>
              </w:rPr>
              <w:t xml:space="preserve">«Event»</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+id_movimiento: int</w:t>
            </w:r>
          </w:p>
          <w:p>
            <w:pPr>
              <w:spacing w:after="20"/>
            </w:pPr>
            <w:r>
              <w:rPr>
                <w:sz w:val="15"/>
                <w:szCs w:val="15"/>
              </w:rPr>
              <w:t xml:space="preserve">+id_comercio: int</w:t>
            </w:r>
          </w:p>
          <w:p>
            <w:pPr>
              <w:spacing w:after="20"/>
            </w:pPr>
            <w:r>
              <w:rPr>
                <w:sz w:val="15"/>
                <w:szCs w:val="15"/>
              </w:rPr>
              <w:t xml:space="preserve">+id_pedido: int</w:t>
            </w:r>
          </w:p>
          <w:p>
            <w:pPr>
              <w:spacing w:after="20"/>
            </w:pPr>
            <w:r>
              <w:rPr>
                <w:sz w:val="15"/>
                <w:szCs w:val="15"/>
              </w:rPr>
              <w:t xml:space="preserve">+id_subpedido: int</w:t>
            </w:r>
          </w:p>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Hereda de EventoInventario</w:t>
            </w:r>
          </w:p>
        </w:tc>
      </w:tr>
      <w:tr>
        <w:trPr>
          <w:cantSplit/>
        </w:trPr>
        <w:tc>
          <w:tcPr>
            <w:tcW w:w="2500" w:type="dxa"/>
            <w:tcMar>
              <w:top w:w="70" w:type="dxa"/>
              <w:left w:w="100" w:type="dxa"/>
              <w:bottom w:w="70" w:type="dxa"/>
              <w:right w:w="100" w:type="dxa"/>
            </w:tcMar>
          </w:tcPr>
          <w:p>
            <w:pPr>
              <w:spacing w:after="20"/>
            </w:pPr>
            <w:r>
              <w:rPr>
                <w:sz w:val="15"/>
                <w:szCs w:val="15"/>
              </w:rPr>
              <w:t xml:space="preserve">ReservaVencida</w:t>
            </w:r>
          </w:p>
          <w:p>
            <w:pPr>
              <w:spacing w:after="20"/>
            </w:pPr>
            <w:r>
              <w:rPr>
                <w:sz w:val="15"/>
                <w:szCs w:val="15"/>
              </w:rPr>
              <w:t xml:space="preserve">«Event»</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+id_reserva: string</w:t>
            </w:r>
          </w:p>
          <w:p>
            <w:pPr>
              <w:spacing w:after="20"/>
            </w:pPr>
            <w:r>
              <w:rPr>
                <w:sz w:val="15"/>
                <w:szCs w:val="15"/>
              </w:rPr>
              <w:t xml:space="preserve">+id_comercio: int</w:t>
            </w:r>
          </w:p>
          <w:p>
            <w:pPr>
              <w:spacing w:after="20"/>
            </w:pPr>
            <w:r>
              <w:rPr>
                <w:sz w:val="15"/>
                <w:szCs w:val="15"/>
              </w:rPr>
              <w:t xml:space="preserve">+id_pedido: ?int</w:t>
            </w:r>
          </w:p>
          <w:p>
            <w:pPr>
              <w:spacing w:after="20"/>
            </w:pPr>
            <w:r>
              <w:rPr>
                <w:sz w:val="15"/>
                <w:szCs w:val="15"/>
              </w:rPr>
              <w:t xml:space="preserve">+id_subpedido: ?int</w:t>
            </w:r>
          </w:p>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Hereda de EventoInventario</w:t>
            </w:r>
          </w:p>
        </w:tc>
      </w:tr>
      <w:tr>
        <w:trPr>
          <w:cantSplit/>
        </w:trPr>
        <w:tc>
          <w:tcPr>
            <w:tcW w:w="2500" w:type="dxa"/>
            <w:tcMar>
              <w:top w:w="70" w:type="dxa"/>
              <w:left w:w="100" w:type="dxa"/>
              <w:bottom w:w="70" w:type="dxa"/>
              <w:right w:w="100" w:type="dxa"/>
            </w:tcMar>
          </w:tcPr>
          <w:p>
            <w:pPr>
              <w:spacing w:after="20"/>
            </w:pPr>
            <w:r>
              <w:rPr>
                <w:sz w:val="15"/>
                <w:szCs w:val="15"/>
              </w:rPr>
              <w:t xml:space="preserve">ErrorInventarioException</w:t>
            </w:r>
          </w:p>
          <w:p>
            <w:pPr>
              <w:spacing w:after="20"/>
            </w:pPr>
            <w:r>
              <w:rPr>
                <w:sz w:val="15"/>
                <w:szCs w:val="15"/>
              </w:rPr>
              <w:t xml:space="preserve">«Exception»</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+codigo: string</w:t>
            </w:r>
          </w:p>
          <w:p>
            <w:pPr>
              <w:spacing w:after="20"/>
            </w:pPr>
            <w:r>
              <w:rPr>
                <w:sz w:val="15"/>
                <w:szCs w:val="15"/>
              </w:rPr>
              <w:t xml:space="preserve">+http: int</w:t>
            </w:r>
          </w:p>
          <w:p>
            <w:pPr>
              <w:spacing w:after="20"/>
            </w:pPr>
            <w:r>
              <w:rPr>
                <w:sz w:val="15"/>
                <w:szCs w:val="15"/>
              </w:rPr>
              <w:t xml:space="preserve">+detalles: ?array</w:t>
            </w:r>
          </w:p>
        </w:tc>
        <w:tc>
          <w:tcPr>
            <w:tcW w:w="3900" w:type="dxa"/>
            <w:tcMar>
              <w:top w:w="70" w:type="dxa"/>
              <w:left w:w="100" w:type="dxa"/>
              <w:bottom w:w="70" w:type="dxa"/>
              <w:right w:w="100" w:type="dxa"/>
            </w:tcMar>
          </w:tcPr>
          <w:p>
            <w:pPr>
              <w:spacing w:after="20"/>
            </w:pPr>
            <w:r>
              <w:rPr>
                <w:sz w:val="15"/>
                <w:szCs w:val="15"/>
              </w:rPr>
              <w:t xml:space="preserve">+existenciaInsuficiente(): self {static}</w:t>
            </w:r>
          </w:p>
          <w:p>
            <w:pPr>
              <w:spacing w:after="20"/>
            </w:pPr>
            <w:r>
              <w:rPr>
                <w:sz w:val="15"/>
                <w:szCs w:val="15"/>
              </w:rPr>
              <w:t xml:space="preserve">+comercioNoHabilitado(): self {static}</w:t>
            </w:r>
          </w:p>
          <w:p>
            <w:pPr>
              <w:spacing w:after="20"/>
            </w:pPr>
            <w:r>
              <w:rPr>
                <w:sz w:val="15"/>
                <w:szCs w:val="15"/>
              </w:rPr>
              <w:t xml:space="preserve">+dependenciaNoDisponible(modulo: string, motivo: ?string): self {static}</w:t>
            </w:r>
          </w:p>
          <w:p>
            <w:pPr>
              <w:spacing w:after="20"/>
            </w:pPr>
            <w:r>
              <w:rPr>
                <w:sz w:val="15"/>
                <w:szCs w:val="15"/>
              </w:rPr>
              <w:t xml:space="preserve">+toArray(): array</w:t>
            </w:r>
          </w:p>
        </w:tc>
        <w:tc>
          <w:tcPr>
            <w:tcW w:w="2700" w:type="dxa"/>
            <w:tcMar>
              <w:top w:w="70" w:type="dxa"/>
              <w:left w:w="100" w:type="dxa"/>
              <w:bottom w:w="70" w:type="dxa"/>
              <w:right w:w="100" w:type="dxa"/>
            </w:tcMar>
          </w:tcPr>
          <w:p>
            <w:pPr>
              <w:spacing w:after="20"/>
            </w:pPr>
            <w:r>
              <w:rPr>
                <w:sz w:val="15"/>
                <w:szCs w:val="15"/>
              </w:rPr>
              <w:t xml:space="preserve">—</w:t>
            </w:r>
          </w:p>
        </w:tc>
      </w:tr>
      <w:tr>
        <w:trPr>
          <w:cantSplit/>
        </w:trPr>
        <w:tc>
          <w:tcPr>
            <w:tcW w:w="2500" w:type="dxa"/>
            <w:tcMar>
              <w:top w:w="70" w:type="dxa"/>
              <w:left w:w="100" w:type="dxa"/>
              <w:bottom w:w="70" w:type="dxa"/>
              <w:right w:w="100" w:type="dxa"/>
            </w:tcMar>
          </w:tcPr>
          <w:p>
            <w:pPr>
              <w:spacing w:after="20"/>
            </w:pPr>
            <w:r>
              <w:rPr>
                <w:sz w:val="15"/>
                <w:szCs w:val="15"/>
              </w:rPr>
              <w:t xml:space="preserve">ErrorProveedorException</w:t>
            </w:r>
          </w:p>
          <w:p>
            <w:pPr>
              <w:spacing w:after="20"/>
            </w:pPr>
            <w:r>
              <w:rPr>
                <w:sz w:val="15"/>
                <w:szCs w:val="15"/>
              </w:rPr>
              <w:t xml:space="preserve">«Exception»</w:t>
            </w:r>
          </w:p>
        </w:tc>
        <w:tc>
          <w:tcPr>
            <w:tcW w:w="1300" w:type="dxa"/>
            <w:tcMar>
              <w:top w:w="70" w:type="dxa"/>
              <w:left w:w="100" w:type="dxa"/>
              <w:bottom w:w="70" w:type="dxa"/>
              <w:right w:w="100" w:type="dxa"/>
            </w:tcMar>
          </w:tcPr>
          <w:p>
            <w:pPr>
              <w:spacing w:after="20"/>
            </w:pPr>
            <w:r>
              <w:rPr>
                <w:sz w:val="15"/>
                <w:szCs w:val="15"/>
              </w:rPr>
              <w:t xml:space="preserve">Infraestructura</w:t>
            </w:r>
          </w:p>
        </w:tc>
        <w:tc>
          <w:tcPr>
            <w:tcW w:w="3000" w:type="dxa"/>
            <w:tcMar>
              <w:top w:w="70" w:type="dxa"/>
              <w:left w:w="100" w:type="dxa"/>
              <w:bottom w:w="70" w:type="dxa"/>
              <w:right w:w="100" w:type="dxa"/>
            </w:tcMar>
          </w:tcPr>
          <w:p>
            <w:pPr>
              <w:spacing w:after="20"/>
            </w:pPr>
            <w:r>
              <w:rPr>
                <w:sz w:val="15"/>
                <w:szCs w:val="15"/>
              </w:rPr>
              <w:t xml:space="preserve">+codigo: string</w:t>
            </w:r>
          </w:p>
          <w:p>
            <w:pPr>
              <w:spacing w:after="20"/>
            </w:pPr>
            <w:r>
              <w:rPr>
                <w:sz w:val="15"/>
                <w:szCs w:val="15"/>
              </w:rPr>
              <w:t xml:space="preserve">+estadoHttp: int</w:t>
            </w:r>
          </w:p>
          <w:p>
            <w:pPr>
              <w:spacing w:after="20"/>
            </w:pPr>
            <w:r>
              <w:rPr>
                <w:sz w:val="15"/>
                <w:szCs w:val="15"/>
              </w:rPr>
              <w:t xml:space="preserve">+detalles: ?array</w:t>
            </w:r>
          </w:p>
        </w:tc>
        <w:tc>
          <w:tcPr>
            <w:tcW w:w="3900" w:type="dxa"/>
            <w:tcMar>
              <w:top w:w="70" w:type="dxa"/>
              <w:left w:w="100" w:type="dxa"/>
              <w:bottom w:w="70" w:type="dxa"/>
              <w:right w:w="100" w:type="dxa"/>
            </w:tcMar>
          </w:tcPr>
          <w:p>
            <w:pPr>
              <w:spacing w:after="20"/>
            </w:pPr>
            <w:r>
              <w:rPr>
                <w:sz w:val="15"/>
                <w:szCs w:val="15"/>
              </w:rPr>
              <w:t xml:space="preserve">+noEncontrado(mensaje: ?string): self {static}</w:t>
            </w:r>
          </w:p>
          <w:p>
            <w:pPr>
              <w:spacing w:after="20"/>
            </w:pPr>
            <w:r>
              <w:rPr>
                <w:sz w:val="15"/>
                <w:szCs w:val="15"/>
              </w:rPr>
              <w:t xml:space="preserve">+datosInvalidos(detalles: array): self {static}</w:t>
            </w:r>
          </w:p>
          <w:p>
            <w:pPr>
              <w:spacing w:after="20"/>
            </w:pPr>
            <w:r>
              <w:rPr>
                <w:sz w:val="15"/>
                <w:szCs w:val="15"/>
              </w:rPr>
              <w:t xml:space="preserve">+recursoNoAccesible(): self {static}</w:t>
            </w:r>
          </w:p>
          <w:p>
            <w:pPr>
              <w:spacing w:after="20"/>
            </w:pPr>
            <w:r>
              <w:rPr>
                <w:sz w:val="15"/>
                <w:szCs w:val="15"/>
              </w:rPr>
              <w:t xml:space="preserve">+noDisponible(modulo: string): self {static}</w:t>
            </w:r>
          </w:p>
        </w:tc>
        <w:tc>
          <w:tcPr>
            <w:tcW w:w="2700" w:type="dxa"/>
            <w:tcMar>
              <w:top w:w="70" w:type="dxa"/>
              <w:left w:w="100" w:type="dxa"/>
              <w:bottom w:w="70" w:type="dxa"/>
              <w:right w:w="100" w:type="dxa"/>
            </w:tcMar>
          </w:tcPr>
          <w:p>
            <w:pPr>
              <w:spacing w:after="20"/>
            </w:pPr>
            <w:r>
              <w:rPr>
                <w:sz w:val="15"/>
                <w:szCs w:val="15"/>
              </w:rPr>
              <w:t xml:space="preserve">Generalización de Exception (PHP)</w:t>
            </w:r>
          </w:p>
          <w:p>
            <w:pPr>
              <w:spacing w:after="20"/>
            </w:pPr>
            <w:r>
              <w:rPr>
                <w:sz w:val="15"/>
                <w:szCs w:val="15"/>
              </w:rPr>
              <w:t xml:space="preserve">La lanzan los dobles que imitan a los proveedores (sección 9); la atrapan los adaptadores reales</w:t>
            </w:r>
          </w:p>
        </w:tc>
      </w:tr>
      <w:tr>
        <w:trPr>
          <w:cantSplit/>
        </w:trPr>
        <w:tc>
          <w:tcPr>
            <w:tcW w:w="2500" w:type="dxa"/>
            <w:tcMar>
              <w:top w:w="70" w:type="dxa"/>
              <w:left w:w="100" w:type="dxa"/>
              <w:bottom w:w="70" w:type="dxa"/>
              <w:right w:w="100" w:type="dxa"/>
            </w:tcMar>
          </w:tcPr>
          <w:p>
            <w:pPr>
              <w:spacing w:after="20"/>
            </w:pPr>
            <w:r>
              <w:rPr>
                <w:sz w:val="15"/>
                <w:szCs w:val="15"/>
              </w:rPr>
              <w:t xml:space="preserve">ExistenciaRepositoryInterface</w:t>
            </w:r>
          </w:p>
          <w:p>
            <w:pPr>
              <w:spacing w:after="20"/>
            </w:pPr>
            <w:r>
              <w:rPr>
                <w:sz w:val="15"/>
                <w:szCs w:val="15"/>
              </w:rPr>
              <w:t xml:space="preserve">«interface»</w:t>
            </w:r>
          </w:p>
        </w:tc>
        <w:tc>
          <w:tcPr>
            <w:tcW w:w="1300" w:type="dxa"/>
            <w:tcMar>
              <w:top w:w="70" w:type="dxa"/>
              <w:left w:w="100" w:type="dxa"/>
              <w:bottom w:w="70" w:type="dxa"/>
              <w:right w:w="100" w:type="dxa"/>
            </w:tcMar>
          </w:tcPr>
          <w:p>
            <w:pPr>
              <w:spacing w:after="20"/>
            </w:pPr>
            <w:r>
              <w:rPr>
                <w:sz w:val="15"/>
                <w:szCs w:val="15"/>
              </w:rPr>
              <w:t xml:space="preserve">Infraestructura</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+bloquear(idComercio: int, idVariacion: int, idUbicacion: int): ?Existencia</w:t>
            </w:r>
          </w:p>
          <w:p>
            <w:pPr>
              <w:spacing w:after="20"/>
            </w:pPr>
            <w:r>
              <w:rPr>
                <w:sz w:val="15"/>
                <w:szCs w:val="15"/>
              </w:rPr>
              <w:t xml:space="preserve">+bloquearOCrear(idComercio: int, idProducto: int, idVariacion: int, idUbicacion: int): Existencia</w:t>
            </w:r>
          </w:p>
          <w:p>
            <w:pPr>
              <w:spacing w:after="20"/>
            </w:pPr>
            <w:r>
              <w:rPr>
                <w:sz w:val="15"/>
                <w:szCs w:val="15"/>
              </w:rPr>
              <w:t xml:space="preserve">+candidatasParaReserva(idComercio: int, idVariacion: int): Collection&lt;Existencia&gt;</w:t>
            </w:r>
          </w:p>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w:t>
            </w:r>
          </w:p>
        </w:tc>
      </w:tr>
      <w:tr>
        <w:trPr>
          <w:cantSplit/>
        </w:trPr>
        <w:tc>
          <w:tcPr>
            <w:tcW w:w="2500" w:type="dxa"/>
            <w:tcMar>
              <w:top w:w="70" w:type="dxa"/>
              <w:left w:w="100" w:type="dxa"/>
              <w:bottom w:w="70" w:type="dxa"/>
              <w:right w:w="100" w:type="dxa"/>
            </w:tcMar>
          </w:tcPr>
          <w:p>
            <w:pPr>
              <w:spacing w:after="20"/>
            </w:pPr>
            <w:r>
              <w:rPr>
                <w:sz w:val="15"/>
                <w:szCs w:val="15"/>
              </w:rPr>
              <w:t xml:space="preserve">EloquentExistenciaRepository</w:t>
            </w:r>
          </w:p>
          <w:p>
            <w:pPr>
              <w:spacing w:after="20"/>
            </w:pPr>
            <w:r>
              <w:rPr>
                <w:sz w:val="15"/>
                <w:szCs w:val="15"/>
              </w:rPr>
              <w:t xml:space="preserve">«Repository»</w:t>
            </w:r>
          </w:p>
        </w:tc>
        <w:tc>
          <w:tcPr>
            <w:tcW w:w="1300" w:type="dxa"/>
            <w:tcMar>
              <w:top w:w="70" w:type="dxa"/>
              <w:left w:w="100" w:type="dxa"/>
              <w:bottom w:w="70" w:type="dxa"/>
              <w:right w:w="100" w:type="dxa"/>
            </w:tcMar>
          </w:tcPr>
          <w:p>
            <w:pPr>
              <w:spacing w:after="20"/>
            </w:pPr>
            <w:r>
              <w:rPr>
                <w:sz w:val="15"/>
                <w:szCs w:val="15"/>
              </w:rPr>
              <w:t xml:space="preserve">Infraestructura</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+bloquear(idComercio: int, idVariacion: int, idUbicacion: int): ?Existencia</w:t>
            </w:r>
          </w:p>
          <w:p>
            <w:pPr>
              <w:spacing w:after="20"/>
            </w:pPr>
            <w:r>
              <w:rPr>
                <w:sz w:val="15"/>
                <w:szCs w:val="15"/>
              </w:rPr>
              <w:t xml:space="preserve">+bloquearOCrear(idComercio: int, idProducto: int, idVariacion: int, idUbicacion: int): Existencia</w:t>
            </w:r>
          </w:p>
          <w:p>
            <w:pPr>
              <w:spacing w:after="20"/>
            </w:pPr>
            <w:r>
              <w:rPr>
                <w:sz w:val="15"/>
                <w:szCs w:val="15"/>
              </w:rPr>
              <w:t xml:space="preserve">+candidatasParaReserva(idComercio: int, idVariacion: int): Collection&lt;Existencia&gt;</w:t>
            </w:r>
          </w:p>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Realiza ExistenciaRepositoryInterface</w:t>
            </w:r>
          </w:p>
          <w:p>
            <w:pPr>
              <w:spacing w:after="20"/>
            </w:pPr>
            <w:r>
              <w:rPr>
                <w:sz w:val="15"/>
                <w:szCs w:val="15"/>
              </w:rPr>
              <w:t xml:space="preserve">Usa Existencia (lockForUpdate())</w:t>
            </w:r>
          </w:p>
        </w:tc>
      </w:tr>
      <w:tr>
        <w:trPr>
          <w:cantSplit/>
        </w:trPr>
        <w:tc>
          <w:tcPr>
            <w:tcW w:w="2500" w:type="dxa"/>
            <w:tcMar>
              <w:top w:w="70" w:type="dxa"/>
              <w:left w:w="100" w:type="dxa"/>
              <w:bottom w:w="70" w:type="dxa"/>
              <w:right w:w="100" w:type="dxa"/>
            </w:tcMar>
          </w:tcPr>
          <w:p>
            <w:pPr>
              <w:spacing w:after="20"/>
            </w:pPr>
            <w:r>
              <w:rPr>
                <w:sz w:val="15"/>
                <w:szCs w:val="15"/>
              </w:rPr>
              <w:t xml:space="preserve">ReservaRepositoryInterface</w:t>
            </w:r>
          </w:p>
          <w:p>
            <w:pPr>
              <w:spacing w:after="20"/>
            </w:pPr>
            <w:r>
              <w:rPr>
                <w:sz w:val="15"/>
                <w:szCs w:val="15"/>
              </w:rPr>
              <w:t xml:space="preserve">«interface»</w:t>
            </w:r>
          </w:p>
        </w:tc>
        <w:tc>
          <w:tcPr>
            <w:tcW w:w="1300" w:type="dxa"/>
            <w:tcMar>
              <w:top w:w="70" w:type="dxa"/>
              <w:left w:w="100" w:type="dxa"/>
              <w:bottom w:w="70" w:type="dxa"/>
              <w:right w:w="100" w:type="dxa"/>
            </w:tcMar>
          </w:tcPr>
          <w:p>
            <w:pPr>
              <w:spacing w:after="20"/>
            </w:pPr>
            <w:r>
              <w:rPr>
                <w:sz w:val="15"/>
                <w:szCs w:val="15"/>
              </w:rPr>
              <w:t xml:space="preserve">Infraestructura</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+buscarPorClave(idComercio: int, clave: string): ?Reserva</w:t>
            </w:r>
          </w:p>
          <w:p>
            <w:pPr>
              <w:spacing w:after="20"/>
            </w:pPr>
            <w:r>
              <w:rPr>
                <w:sz w:val="15"/>
                <w:szCs w:val="15"/>
              </w:rPr>
              <w:t xml:space="preserve">+bloquear(idReserva: string): ?Reserva</w:t>
            </w:r>
          </w:p>
          <w:p>
            <w:pPr>
              <w:spacing w:after="20"/>
            </w:pPr>
            <w:r>
              <w:rPr>
                <w:sz w:val="15"/>
                <w:szCs w:val="15"/>
              </w:rPr>
              <w:t xml:space="preserve">+activasVencidas(ahora: CarbonImmutable, limite: int): Collection&lt;Reserva&gt;</w:t>
            </w:r>
          </w:p>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w:t>
            </w:r>
          </w:p>
        </w:tc>
      </w:tr>
      <w:tr>
        <w:trPr>
          <w:cantSplit/>
        </w:trPr>
        <w:tc>
          <w:tcPr>
            <w:tcW w:w="2500" w:type="dxa"/>
            <w:tcMar>
              <w:top w:w="70" w:type="dxa"/>
              <w:left w:w="100" w:type="dxa"/>
              <w:bottom w:w="70" w:type="dxa"/>
              <w:right w:w="100" w:type="dxa"/>
            </w:tcMar>
          </w:tcPr>
          <w:p>
            <w:pPr>
              <w:spacing w:after="20"/>
            </w:pPr>
            <w:r>
              <w:rPr>
                <w:sz w:val="15"/>
                <w:szCs w:val="15"/>
              </w:rPr>
              <w:t xml:space="preserve">EloquentReservaRepository</w:t>
            </w:r>
          </w:p>
          <w:p>
            <w:pPr>
              <w:spacing w:after="20"/>
            </w:pPr>
            <w:r>
              <w:rPr>
                <w:sz w:val="15"/>
                <w:szCs w:val="15"/>
              </w:rPr>
              <w:t xml:space="preserve">«Repository»</w:t>
            </w:r>
          </w:p>
        </w:tc>
        <w:tc>
          <w:tcPr>
            <w:tcW w:w="1300" w:type="dxa"/>
            <w:tcMar>
              <w:top w:w="70" w:type="dxa"/>
              <w:left w:w="100" w:type="dxa"/>
              <w:bottom w:w="70" w:type="dxa"/>
              <w:right w:w="100" w:type="dxa"/>
            </w:tcMar>
          </w:tcPr>
          <w:p>
            <w:pPr>
              <w:spacing w:after="20"/>
            </w:pPr>
            <w:r>
              <w:rPr>
                <w:sz w:val="15"/>
                <w:szCs w:val="15"/>
              </w:rPr>
              <w:t xml:space="preserve">Infraestructura</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+buscarPorClave(idComercio: int, clave: string): ?Reserva</w:t>
            </w:r>
          </w:p>
          <w:p>
            <w:pPr>
              <w:spacing w:after="20"/>
            </w:pPr>
            <w:r>
              <w:rPr>
                <w:sz w:val="15"/>
                <w:szCs w:val="15"/>
              </w:rPr>
              <w:t xml:space="preserve">+bloquear(idReserva: string): ?Reserva</w:t>
            </w:r>
          </w:p>
          <w:p>
            <w:pPr>
              <w:spacing w:after="20"/>
            </w:pPr>
            <w:r>
              <w:rPr>
                <w:sz w:val="15"/>
                <w:szCs w:val="15"/>
              </w:rPr>
              <w:t xml:space="preserve">+activasVencidas(ahora: CarbonImmutable, limite: int): Collection&lt;Reserva&gt;</w:t>
            </w:r>
          </w:p>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Realiza ReservaRepositoryInterface</w:t>
            </w:r>
          </w:p>
          <w:p>
            <w:pPr>
              <w:spacing w:after="20"/>
            </w:pPr>
            <w:r>
              <w:rPr>
                <w:sz w:val="15"/>
                <w:szCs w:val="15"/>
              </w:rPr>
              <w:t xml:space="preserve">Usa Reserva (lockForUpdate())</w:t>
            </w:r>
          </w:p>
        </w:tc>
      </w:tr>
      <w:tr>
        <w:trPr>
          <w:cantSplit/>
        </w:trPr>
        <w:tc>
          <w:tcPr>
            <w:tcW w:w="2500" w:type="dxa"/>
            <w:tcMar>
              <w:top w:w="70" w:type="dxa"/>
              <w:left w:w="100" w:type="dxa"/>
              <w:bottom w:w="70" w:type="dxa"/>
              <w:right w:w="100" w:type="dxa"/>
            </w:tcMar>
          </w:tcPr>
          <w:p>
            <w:pPr>
              <w:spacing w:after="20"/>
            </w:pPr>
            <w:r>
              <w:rPr>
                <w:sz w:val="15"/>
                <w:szCs w:val="15"/>
              </w:rPr>
              <w:t xml:space="preserve">MovimientoRepositoryInterface</w:t>
            </w:r>
          </w:p>
          <w:p>
            <w:pPr>
              <w:spacing w:after="20"/>
            </w:pPr>
            <w:r>
              <w:rPr>
                <w:sz w:val="15"/>
                <w:szCs w:val="15"/>
              </w:rPr>
              <w:t xml:space="preserve">«interface»</w:t>
            </w:r>
          </w:p>
        </w:tc>
        <w:tc>
          <w:tcPr>
            <w:tcW w:w="1300" w:type="dxa"/>
            <w:tcMar>
              <w:top w:w="70" w:type="dxa"/>
              <w:left w:w="100" w:type="dxa"/>
              <w:bottom w:w="70" w:type="dxa"/>
              <w:right w:w="100" w:type="dxa"/>
            </w:tcMar>
          </w:tcPr>
          <w:p>
            <w:pPr>
              <w:spacing w:after="20"/>
            </w:pPr>
            <w:r>
              <w:rPr>
                <w:sz w:val="15"/>
                <w:szCs w:val="15"/>
              </w:rPr>
              <w:t xml:space="preserve">Infraestructura</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+registrar(movimiento: MovimientoInventario, linea: LineaKardex): void</w:t>
            </w:r>
          </w:p>
          <w:p>
            <w:pPr>
              <w:spacing w:after="20"/>
            </w:pPr>
            <w:r>
              <w:rPr>
                <w:sz w:val="15"/>
                <w:szCs w:val="15"/>
              </w:rPr>
              <w:t xml:space="preserve">+ultimaLinea(idExistencia: int): ?LineaKardex</w:t>
            </w:r>
          </w:p>
          <w:p>
            <w:pPr>
              <w:spacing w:after="20"/>
            </w:pPr>
            <w:r>
              <w:rPr>
                <w:sz w:val="15"/>
                <w:szCs w:val="15"/>
              </w:rPr>
              <w:t xml:space="preserve">+capasDeEntrada(idExistencia: int): Collection&lt;LineaKardex&gt;</w:t>
            </w:r>
          </w:p>
        </w:tc>
        <w:tc>
          <w:tcPr>
            <w:tcW w:w="2700" w:type="dxa"/>
            <w:tcMar>
              <w:top w:w="70" w:type="dxa"/>
              <w:left w:w="100" w:type="dxa"/>
              <w:bottom w:w="70" w:type="dxa"/>
              <w:right w:w="100" w:type="dxa"/>
            </w:tcMar>
          </w:tcPr>
          <w:p>
            <w:pPr>
              <w:spacing w:after="20"/>
            </w:pPr>
            <w:r>
              <w:rPr>
                <w:sz w:val="15"/>
                <w:szCs w:val="15"/>
              </w:rPr>
              <w:t xml:space="preserve">—</w:t>
            </w:r>
          </w:p>
        </w:tc>
      </w:tr>
      <w:tr>
        <w:trPr>
          <w:cantSplit/>
        </w:trPr>
        <w:tc>
          <w:tcPr>
            <w:tcW w:w="2500" w:type="dxa"/>
            <w:tcMar>
              <w:top w:w="70" w:type="dxa"/>
              <w:left w:w="100" w:type="dxa"/>
              <w:bottom w:w="70" w:type="dxa"/>
              <w:right w:w="100" w:type="dxa"/>
            </w:tcMar>
          </w:tcPr>
          <w:p>
            <w:pPr>
              <w:spacing w:after="20"/>
            </w:pPr>
            <w:r>
              <w:rPr>
                <w:sz w:val="15"/>
                <w:szCs w:val="15"/>
              </w:rPr>
              <w:t xml:space="preserve">EloquentMovimientoRepository</w:t>
            </w:r>
          </w:p>
          <w:p>
            <w:pPr>
              <w:spacing w:after="20"/>
            </w:pPr>
            <w:r>
              <w:rPr>
                <w:sz w:val="15"/>
                <w:szCs w:val="15"/>
              </w:rPr>
              <w:t xml:space="preserve">«Repository»</w:t>
            </w:r>
          </w:p>
        </w:tc>
        <w:tc>
          <w:tcPr>
            <w:tcW w:w="1300" w:type="dxa"/>
            <w:tcMar>
              <w:top w:w="70" w:type="dxa"/>
              <w:left w:w="100" w:type="dxa"/>
              <w:bottom w:w="70" w:type="dxa"/>
              <w:right w:w="100" w:type="dxa"/>
            </w:tcMar>
          </w:tcPr>
          <w:p>
            <w:pPr>
              <w:spacing w:after="20"/>
            </w:pPr>
            <w:r>
              <w:rPr>
                <w:sz w:val="15"/>
                <w:szCs w:val="15"/>
              </w:rPr>
              <w:t xml:space="preserve">Infraestructura</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+registrar(movimiento: MovimientoInventario, linea: LineaKardex): void</w:t>
            </w:r>
          </w:p>
          <w:p>
            <w:pPr>
              <w:spacing w:after="20"/>
            </w:pPr>
            <w:r>
              <w:rPr>
                <w:sz w:val="15"/>
                <w:szCs w:val="15"/>
              </w:rPr>
              <w:t xml:space="preserve">+ultimaLinea(idExistencia: int): ?LineaKardex</w:t>
            </w:r>
          </w:p>
          <w:p>
            <w:pPr>
              <w:spacing w:after="20"/>
            </w:pPr>
            <w:r>
              <w:rPr>
                <w:sz w:val="15"/>
                <w:szCs w:val="15"/>
              </w:rPr>
              <w:t xml:space="preserve">+capasDeEntrada(idExistencia: int): Collection&lt;LineaKardex&gt;</w:t>
            </w:r>
          </w:p>
        </w:tc>
        <w:tc>
          <w:tcPr>
            <w:tcW w:w="2700" w:type="dxa"/>
            <w:tcMar>
              <w:top w:w="70" w:type="dxa"/>
              <w:left w:w="100" w:type="dxa"/>
              <w:bottom w:w="70" w:type="dxa"/>
              <w:right w:w="100" w:type="dxa"/>
            </w:tcMar>
          </w:tcPr>
          <w:p>
            <w:pPr>
              <w:spacing w:after="20"/>
            </w:pPr>
            <w:r>
              <w:rPr>
                <w:sz w:val="15"/>
                <w:szCs w:val="15"/>
              </w:rPr>
              <w:t xml:space="preserve">Realiza MovimientoRepositoryInterface</w:t>
            </w:r>
          </w:p>
          <w:p>
            <w:pPr>
              <w:spacing w:after="20"/>
            </w:pPr>
            <w:r>
              <w:rPr>
                <w:sz w:val="15"/>
                <w:szCs w:val="15"/>
              </w:rPr>
              <w:t xml:space="preserve">Usa MovimientoInventario (insert)</w:t>
            </w:r>
          </w:p>
        </w:tc>
      </w:tr>
      <w:tr>
        <w:trPr>
          <w:cantSplit/>
        </w:trPr>
        <w:tc>
          <w:tcPr>
            <w:tcW w:w="2500" w:type="dxa"/>
            <w:tcMar>
              <w:top w:w="70" w:type="dxa"/>
              <w:left w:w="100" w:type="dxa"/>
              <w:bottom w:w="70" w:type="dxa"/>
              <w:right w:w="100" w:type="dxa"/>
            </w:tcMar>
          </w:tcPr>
          <w:p>
            <w:pPr>
              <w:spacing w:after="20"/>
            </w:pPr>
            <w:r>
              <w:rPr>
                <w:sz w:val="15"/>
                <w:szCs w:val="15"/>
              </w:rPr>
              <w:t xml:space="preserve">VencerReservasJob</w:t>
            </w:r>
          </w:p>
          <w:p>
            <w:pPr>
              <w:spacing w:after="20"/>
            </w:pPr>
            <w:r>
              <w:rPr>
                <w:sz w:val="15"/>
                <w:szCs w:val="15"/>
              </w:rPr>
              <w:t xml:space="preserve">«Job programado, cada 60 s»</w:t>
            </w:r>
          </w:p>
        </w:tc>
        <w:tc>
          <w:tcPr>
            <w:tcW w:w="1300" w:type="dxa"/>
            <w:tcMar>
              <w:top w:w="70" w:type="dxa"/>
              <w:left w:w="100" w:type="dxa"/>
              <w:bottom w:w="70" w:type="dxa"/>
              <w:right w:w="100" w:type="dxa"/>
            </w:tcMar>
          </w:tcPr>
          <w:p>
            <w:pPr>
              <w:spacing w:after="20"/>
            </w:pPr>
            <w:r>
              <w:rPr>
                <w:sz w:val="15"/>
                <w:szCs w:val="15"/>
              </w:rPr>
              <w:t xml:space="preserve">Infraestructura</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+handle(servicio: ReservaService): void</w:t>
            </w:r>
          </w:p>
        </w:tc>
        <w:tc>
          <w:tcPr>
            <w:tcW w:w="2700" w:type="dxa"/>
            <w:tcMar>
              <w:top w:w="70" w:type="dxa"/>
              <w:left w:w="100" w:type="dxa"/>
              <w:bottom w:w="70" w:type="dxa"/>
              <w:right w:w="100" w:type="dxa"/>
            </w:tcMar>
          </w:tcPr>
          <w:p>
            <w:pPr>
              <w:spacing w:after="20"/>
            </w:pPr>
            <w:r>
              <w:rPr>
                <w:sz w:val="15"/>
                <w:szCs w:val="15"/>
              </w:rPr>
              <w:t xml:space="preserve">Usa ReservaService (vencerReservasExpiradas())</w:t>
            </w:r>
          </w:p>
        </w:tc>
      </w:tr>
      <w:tr>
        <w:trPr>
          <w:cantSplit/>
        </w:trPr>
        <w:tc>
          <w:tcPr>
            <w:tcW w:w="2500" w:type="dxa"/>
            <w:tcMar>
              <w:top w:w="70" w:type="dxa"/>
              <w:left w:w="100" w:type="dxa"/>
              <w:bottom w:w="70" w:type="dxa"/>
              <w:right w:w="100" w:type="dxa"/>
            </w:tcMar>
          </w:tcPr>
          <w:p>
            <w:pPr>
              <w:spacing w:after="20"/>
            </w:pPr>
            <w:r>
              <w:rPr>
                <w:sz w:val="15"/>
                <w:szCs w:val="15"/>
              </w:rPr>
              <w:t xml:space="preserve">ProcesarEventosPedidoListener</w:t>
            </w:r>
          </w:p>
          <w:p>
            <w:pPr>
              <w:spacing w:after="20"/>
            </w:pPr>
            <w:r>
              <w:rPr>
                <w:sz w:val="15"/>
                <w:szCs w:val="15"/>
              </w:rPr>
              <w:t xml:space="preserve">«Listener, ShouldQueue»</w:t>
            </w:r>
          </w:p>
        </w:tc>
        <w:tc>
          <w:tcPr>
            <w:tcW w:w="1300" w:type="dxa"/>
            <w:tcMar>
              <w:top w:w="70" w:type="dxa"/>
              <w:left w:w="100" w:type="dxa"/>
              <w:bottom w:w="70" w:type="dxa"/>
              <w:right w:w="100" w:type="dxa"/>
            </w:tcMar>
          </w:tcPr>
          <w:p>
            <w:pPr>
              <w:spacing w:after="20"/>
            </w:pPr>
            <w:r>
              <w:rPr>
                <w:sz w:val="15"/>
                <w:szCs w:val="15"/>
              </w:rPr>
              <w:t xml:space="preserve">Infraestructura</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+alConfirmarPedido(evento: PedidoConfirmado): void</w:t>
            </w:r>
          </w:p>
          <w:p>
            <w:pPr>
              <w:spacing w:after="20"/>
            </w:pPr>
            <w:r>
              <w:rPr>
                <w:sz w:val="15"/>
                <w:szCs w:val="15"/>
              </w:rPr>
              <w:t xml:space="preserve">+alRechazarPago(evento: PagoRechazado): void</w:t>
            </w:r>
          </w:p>
          <w:p>
            <w:pPr>
              <w:spacing w:after="20"/>
            </w:pPr>
            <w:r>
              <w:rPr>
                <w:sz w:val="15"/>
                <w:szCs w:val="15"/>
              </w:rPr>
              <w:t xml:space="preserve">+alDespacharSubpedido(evento: SubpedidoDespachado): void</w:t>
            </w:r>
          </w:p>
          <w:p>
            <w:pPr>
              <w:spacing w:after="20"/>
            </w:pPr>
            <w:r>
              <w:rPr>
                <w:sz w:val="15"/>
                <w:szCs w:val="15"/>
              </w:rPr>
              <w:t xml:space="preserve">…</w:t>
            </w:r>
          </w:p>
        </w:tc>
        <w:tc>
          <w:tcPr>
            <w:tcW w:w="2700" w:type="dxa"/>
            <w:tcMar>
              <w:top w:w="70" w:type="dxa"/>
              <w:left w:w="100" w:type="dxa"/>
              <w:bottom w:w="70" w:type="dxa"/>
              <w:right w:w="100" w:type="dxa"/>
            </w:tcMar>
          </w:tcPr>
          <w:p>
            <w:pPr>
              <w:spacing w:after="20"/>
            </w:pPr>
            <w:r>
              <w:rPr>
                <w:sz w:val="15"/>
                <w:szCs w:val="15"/>
              </w:rPr>
              <w:t xml:space="preserve">Conoce a ReservaService (1)</w:t>
            </w:r>
          </w:p>
        </w:tc>
      </w:tr>
      <w:tr>
        <w:trPr>
          <w:cantSplit/>
        </w:trPr>
        <w:tc>
          <w:tcPr>
            <w:tcW w:w="2500" w:type="dxa"/>
            <w:tcMar>
              <w:top w:w="70" w:type="dxa"/>
              <w:left w:w="100" w:type="dxa"/>
              <w:bottom w:w="70" w:type="dxa"/>
              <w:right w:w="100" w:type="dxa"/>
            </w:tcMar>
          </w:tcPr>
          <w:p>
            <w:pPr>
              <w:spacing w:after="20"/>
            </w:pPr>
            <w:r>
              <w:rPr>
                <w:sz w:val="15"/>
                <w:szCs w:val="15"/>
              </w:rPr>
              <w:t xml:space="preserve">ProcesarEventosComercioListener</w:t>
            </w:r>
          </w:p>
          <w:p>
            <w:pPr>
              <w:spacing w:after="20"/>
            </w:pPr>
            <w:r>
              <w:rPr>
                <w:sz w:val="15"/>
                <w:szCs w:val="15"/>
              </w:rPr>
              <w:t xml:space="preserve">«Listener, ShouldQueue» (nombre supuesto)</w:t>
            </w:r>
          </w:p>
        </w:tc>
        <w:tc>
          <w:tcPr>
            <w:tcW w:w="1300" w:type="dxa"/>
            <w:tcMar>
              <w:top w:w="70" w:type="dxa"/>
              <w:left w:w="100" w:type="dxa"/>
              <w:bottom w:w="70" w:type="dxa"/>
              <w:right w:w="100" w:type="dxa"/>
            </w:tcMar>
          </w:tcPr>
          <w:p>
            <w:pPr>
              <w:spacing w:after="20"/>
            </w:pPr>
            <w:r>
              <w:rPr>
                <w:sz w:val="15"/>
                <w:szCs w:val="15"/>
              </w:rPr>
              <w:t xml:space="preserve">Infraestructura</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+alSuspenderComercio(evento: ComercioSuspendido): void</w:t>
            </w:r>
          </w:p>
          <w:p>
            <w:pPr>
              <w:spacing w:after="20"/>
            </w:pPr>
            <w:r>
              <w:rPr>
                <w:sz w:val="15"/>
                <w:szCs w:val="15"/>
              </w:rPr>
              <w:t xml:space="preserve">+alReactivarComercio(evento: ComercioReactivado): void</w:t>
            </w:r>
          </w:p>
        </w:tc>
        <w:tc>
          <w:tcPr>
            <w:tcW w:w="2700" w:type="dxa"/>
            <w:tcMar>
              <w:top w:w="70" w:type="dxa"/>
              <w:left w:w="100" w:type="dxa"/>
              <w:bottom w:w="70" w:type="dxa"/>
              <w:right w:w="100" w:type="dxa"/>
            </w:tcMar>
          </w:tcPr>
          <w:p>
            <w:pPr>
              <w:spacing w:after="20"/>
            </w:pPr>
            <w:r>
              <w:rPr>
                <w:sz w:val="15"/>
                <w:szCs w:val="15"/>
              </w:rPr>
              <w:t xml:space="preserve">Escucha ComercioSuspendido y ComercioReactivado (M2)</w:t>
            </w:r>
          </w:p>
          <w:p>
            <w:pPr>
              <w:spacing w:after="20"/>
            </w:pPr>
            <w:r>
              <w:rPr>
                <w:sz w:val="15"/>
                <w:szCs w:val="15"/>
              </w:rPr>
              <w:t xml:space="preserve">Bloquea o desbloquea los movimientos manuales del comercio</w:t>
            </w:r>
          </w:p>
        </w:tc>
      </w:tr>
      <w:tr>
        <w:trPr>
          <w:cantSplit/>
        </w:trPr>
        <w:tc>
          <w:tcPr>
            <w:tcW w:w="2500" w:type="dxa"/>
            <w:tcMar>
              <w:top w:w="70" w:type="dxa"/>
              <w:left w:w="100" w:type="dxa"/>
              <w:bottom w:w="70" w:type="dxa"/>
              <w:right w:w="100" w:type="dxa"/>
            </w:tcMar>
          </w:tcPr>
          <w:p>
            <w:pPr>
              <w:spacing w:after="20"/>
            </w:pPr>
            <w:r>
              <w:rPr>
                <w:sz w:val="15"/>
                <w:szCs w:val="15"/>
              </w:rPr>
              <w:t xml:space="preserve">InventarioServiceProvider</w:t>
            </w:r>
          </w:p>
          <w:p>
            <w:pPr>
              <w:spacing w:after="20"/>
            </w:pPr>
            <w:r>
              <w:rPr>
                <w:sz w:val="15"/>
                <w:szCs w:val="15"/>
              </w:rPr>
              <w:t xml:space="preserve">«ServiceProvider»</w:t>
            </w:r>
          </w:p>
        </w:tc>
        <w:tc>
          <w:tcPr>
            <w:tcW w:w="1300" w:type="dxa"/>
            <w:tcMar>
              <w:top w:w="70" w:type="dxa"/>
              <w:left w:w="100" w:type="dxa"/>
              <w:bottom w:w="70" w:type="dxa"/>
              <w:right w:w="100" w:type="dxa"/>
            </w:tcMar>
          </w:tcPr>
          <w:p>
            <w:pPr>
              <w:spacing w:after="20"/>
            </w:pPr>
            <w:r>
              <w:rPr>
                <w:sz w:val="15"/>
                <w:szCs w:val="15"/>
              </w:rPr>
              <w:t xml:space="preserve">Infraestructura</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+register(): void</w:t>
            </w:r>
          </w:p>
        </w:tc>
        <w:tc>
          <w:tcPr>
            <w:tcW w:w="2700" w:type="dxa"/>
            <w:tcMar>
              <w:top w:w="70" w:type="dxa"/>
              <w:left w:w="100" w:type="dxa"/>
              <w:bottom w:w="70" w:type="dxa"/>
              <w:right w:w="100" w:type="dxa"/>
            </w:tcMar>
          </w:tcPr>
          <w:p>
            <w:pPr>
              <w:spacing w:after="20"/>
            </w:pPr>
            <w:r>
              <w:rPr>
                <w:sz w:val="15"/>
                <w:szCs w:val="15"/>
              </w:rPr>
              <w:t xml:space="preserve">Usa MetodoValoracion (enlaza PromedioPonderado)</w:t>
            </w:r>
          </w:p>
          <w:p>
            <w:pPr>
              <w:spacing w:after="20"/>
            </w:pPr>
            <w:r>
              <w:rPr>
                <w:sz w:val="15"/>
                <w:szCs w:val="15"/>
              </w:rPr>
              <w:t xml:space="preserve">Usa ExistenciaRepositoryInterface (enlaza)</w:t>
            </w:r>
          </w:p>
        </w:tc>
      </w:tr>
      <w:tr>
        <w:trPr>
          <w:cantSplit/>
        </w:trPr>
        <w:tc>
          <w:tcPr>
            <w:tcW w:w="2500" w:type="dxa"/>
            <w:tcMar>
              <w:top w:w="70" w:type="dxa"/>
              <w:left w:w="100" w:type="dxa"/>
              <w:bottom w:w="70" w:type="dxa"/>
              <w:right w:w="100" w:type="dxa"/>
            </w:tcMar>
          </w:tcPr>
          <w:p>
            <w:pPr>
              <w:spacing w:after="20"/>
            </w:pPr>
            <w:r>
              <w:rPr>
                <w:sz w:val="15"/>
                <w:szCs w:val="15"/>
              </w:rPr>
              <w:t xml:space="preserve">M4IntegracionesServiceProvider</w:t>
            </w:r>
          </w:p>
          <w:p>
            <w:pPr>
              <w:spacing w:after="20"/>
            </w:pPr>
            <w:r>
              <w:rPr>
                <w:sz w:val="15"/>
                <w:szCs w:val="15"/>
              </w:rPr>
              <w:t xml:space="preserve">«ServiceProvider»</w:t>
            </w:r>
          </w:p>
        </w:tc>
        <w:tc>
          <w:tcPr>
            <w:tcW w:w="1300" w:type="dxa"/>
            <w:tcMar>
              <w:top w:w="70" w:type="dxa"/>
              <w:left w:w="100" w:type="dxa"/>
              <w:bottom w:w="70" w:type="dxa"/>
              <w:right w:w="100" w:type="dxa"/>
            </w:tcMar>
          </w:tcPr>
          <w:p>
            <w:pPr>
              <w:spacing w:after="20"/>
            </w:pPr>
            <w:r>
              <w:rPr>
                <w:sz w:val="15"/>
                <w:szCs w:val="15"/>
              </w:rPr>
              <w:t xml:space="preserve">Infraestructura</w:t>
            </w:r>
          </w:p>
        </w:tc>
        <w:tc>
          <w:tcPr>
            <w:tcW w:w="3000" w:type="dxa"/>
            <w:tcMar>
              <w:top w:w="70" w:type="dxa"/>
              <w:left w:w="100" w:type="dxa"/>
              <w:bottom w:w="70" w:type="dxa"/>
              <w:right w:w="100" w:type="dxa"/>
            </w:tcMar>
          </w:tcPr>
          <w:p>
            <w:pPr>
              <w:spacing w:after="20"/>
            </w:pPr>
            <w:r>
              <w:rPr>
                <w:sz w:val="15"/>
                <w:szCs w:val="15"/>
              </w:rPr>
              <w:t xml:space="preserve">+DEPENDENCIAS: array</w:t>
            </w:r>
          </w:p>
        </w:tc>
        <w:tc>
          <w:tcPr>
            <w:tcW w:w="3900" w:type="dxa"/>
            <w:tcMar>
              <w:top w:w="70" w:type="dxa"/>
              <w:left w:w="100" w:type="dxa"/>
              <w:bottom w:w="70" w:type="dxa"/>
              <w:right w:w="100" w:type="dxa"/>
            </w:tcMar>
          </w:tcPr>
          <w:p>
            <w:pPr>
              <w:spacing w:after="20"/>
            </w:pPr>
            <w:r>
              <w:rPr>
                <w:sz w:val="15"/>
                <w:szCs w:val="15"/>
              </w:rPr>
              <w:t xml:space="preserve">+register(): void</w:t>
            </w:r>
          </w:p>
          <w:p>
            <w:pPr>
              <w:spacing w:after="20"/>
            </w:pPr>
            <w:r>
              <w:rPr>
                <w:sz w:val="15"/>
                <w:szCs w:val="15"/>
              </w:rPr>
              <w:t xml:space="preserve">-resolver(app: Application, proveedor: string, real: string): object</w:t>
            </w:r>
          </w:p>
        </w:tc>
        <w:tc>
          <w:tcPr>
            <w:tcW w:w="2700" w:type="dxa"/>
            <w:tcMar>
              <w:top w:w="70" w:type="dxa"/>
              <w:left w:w="100" w:type="dxa"/>
              <w:bottom w:w="70" w:type="dxa"/>
              <w:right w:w="100" w:type="dxa"/>
            </w:tcMar>
          </w:tcPr>
          <w:p>
            <w:pPr>
              <w:spacing w:after="20"/>
            </w:pPr>
            <w:r>
              <w:rPr>
                <w:sz w:val="15"/>
                <w:szCs w:val="15"/>
              </w:rPr>
              <w:t xml:space="preserve">Usa ComerciosDependencia, CatalogoDependencia y NucleoDependencia (enlaza adaptador real o doble según config/integraciones.php)</w:t>
            </w:r>
          </w:p>
          <w:p>
            <w:pPr>
              <w:spacing w:after="20"/>
            </w:pPr>
            <w:r>
              <w:rPr>
                <w:sz w:val="15"/>
                <w:szCs w:val="15"/>
              </w:rPr>
              <w:t xml:space="preserve">Usa InventarioModuleInterface (enlaza InventarioService)</w:t>
            </w:r>
          </w:p>
        </w:tc>
      </w:tr>
      <w:tr>
        <w:trPr>
          <w:cantSplit/>
        </w:trPr>
        <w:tc>
          <w:tcPr>
            <w:tcW w:w="2500" w:type="dxa"/>
            <w:tcMar>
              <w:top w:w="70" w:type="dxa"/>
              <w:left w:w="100" w:type="dxa"/>
              <w:bottom w:w="70" w:type="dxa"/>
              <w:right w:w="100" w:type="dxa"/>
            </w:tcMar>
          </w:tcPr>
          <w:p>
            <w:pPr>
              <w:spacing w:after="20"/>
            </w:pPr>
            <w:r>
              <w:rPr>
                <w:sz w:val="15"/>
                <w:szCs w:val="15"/>
              </w:rPr>
              <w:t xml:space="preserve">ComerciosDependencia</w:t>
            </w:r>
          </w:p>
          <w:p>
            <w:pPr>
              <w:spacing w:after="20"/>
            </w:pPr>
            <w:r>
              <w:rPr>
                <w:sz w:val="15"/>
                <w:szCs w:val="15"/>
              </w:rPr>
              <w:t xml:space="preserve">«interface» (puerto de M4)</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+obtenerComercioActivo(idComercio: int): array</w:t>
            </w:r>
          </w:p>
          <w:p>
            <w:pPr>
              <w:spacing w:after="20"/>
            </w:pPr>
            <w:r>
              <w:rPr>
                <w:sz w:val="15"/>
                <w:szCs w:val="15"/>
              </w:rPr>
              <w:t xml:space="preserve">+obtenerSedesComercio(idComercio: int): array</w:t>
            </w:r>
          </w:p>
        </w:tc>
        <w:tc>
          <w:tcPr>
            <w:tcW w:w="2700" w:type="dxa"/>
            <w:tcMar>
              <w:top w:w="70" w:type="dxa"/>
              <w:left w:w="100" w:type="dxa"/>
              <w:bottom w:w="70" w:type="dxa"/>
              <w:right w:w="100" w:type="dxa"/>
            </w:tcMar>
          </w:tcPr>
          <w:p>
            <w:pPr>
              <w:spacing w:after="20"/>
            </w:pPr>
            <w:r>
              <w:rPr>
                <w:sz w:val="15"/>
                <w:szCs w:val="15"/>
              </w:rPr>
              <w:t xml:space="preserve">La realizan el adaptador real y los dobles</w:t>
            </w:r>
          </w:p>
        </w:tc>
      </w:tr>
      <w:tr>
        <w:trPr>
          <w:cantSplit/>
        </w:trPr>
        <w:tc>
          <w:tcPr>
            <w:tcW w:w="2500" w:type="dxa"/>
            <w:tcMar>
              <w:top w:w="70" w:type="dxa"/>
              <w:left w:w="100" w:type="dxa"/>
              <w:bottom w:w="70" w:type="dxa"/>
              <w:right w:w="100" w:type="dxa"/>
            </w:tcMar>
          </w:tcPr>
          <w:p>
            <w:pPr>
              <w:spacing w:after="20"/>
            </w:pPr>
            <w:r>
              <w:rPr>
                <w:sz w:val="15"/>
                <w:szCs w:val="15"/>
              </w:rPr>
              <w:t xml:space="preserve">CatalogoDependencia</w:t>
            </w:r>
          </w:p>
          <w:p>
            <w:pPr>
              <w:spacing w:after="20"/>
            </w:pPr>
            <w:r>
              <w:rPr>
                <w:sz w:val="15"/>
                <w:szCs w:val="15"/>
              </w:rPr>
              <w:t xml:space="preserve">«interface» (puerto de M4)</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+obtenerVariacion(idVariacion: int): ?array</w:t>
            </w:r>
          </w:p>
        </w:tc>
        <w:tc>
          <w:tcPr>
            <w:tcW w:w="2700" w:type="dxa"/>
            <w:tcMar>
              <w:top w:w="70" w:type="dxa"/>
              <w:left w:w="100" w:type="dxa"/>
              <w:bottom w:w="70" w:type="dxa"/>
              <w:right w:w="100" w:type="dxa"/>
            </w:tcMar>
          </w:tcPr>
          <w:p>
            <w:pPr>
              <w:spacing w:after="20"/>
            </w:pPr>
            <w:r>
              <w:rPr>
                <w:sz w:val="15"/>
                <w:szCs w:val="15"/>
              </w:rPr>
              <w:t xml:space="preserve">La realizan el adaptador real y los dobles</w:t>
            </w:r>
          </w:p>
        </w:tc>
      </w:tr>
      <w:tr>
        <w:trPr>
          <w:cantSplit/>
        </w:trPr>
        <w:tc>
          <w:tcPr>
            <w:tcW w:w="2500" w:type="dxa"/>
            <w:tcMar>
              <w:top w:w="70" w:type="dxa"/>
              <w:left w:w="100" w:type="dxa"/>
              <w:bottom w:w="70" w:type="dxa"/>
              <w:right w:w="100" w:type="dxa"/>
            </w:tcMar>
          </w:tcPr>
          <w:p>
            <w:pPr>
              <w:spacing w:after="20"/>
            </w:pPr>
            <w:r>
              <w:rPr>
                <w:sz w:val="15"/>
                <w:szCs w:val="15"/>
              </w:rPr>
              <w:t xml:space="preserve">NucleoDependencia</w:t>
            </w:r>
          </w:p>
          <w:p>
            <w:pPr>
              <w:spacing w:after="20"/>
            </w:pPr>
            <w:r>
              <w:rPr>
                <w:sz w:val="15"/>
                <w:szCs w:val="15"/>
              </w:rPr>
              <w:t xml:space="preserve">«interface» (puerto de M4)</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+comercioActual(): ?int</w:t>
            </w:r>
          </w:p>
          <w:p>
            <w:pPr>
              <w:spacing w:after="20"/>
            </w:pPr>
            <w:r>
              <w:rPr>
                <w:sz w:val="15"/>
                <w:szCs w:val="15"/>
              </w:rPr>
              <w:t xml:space="preserve">+registrarAuditoria(accion: string, entidad: string, entidadId: int, detalles: array = []): void</w:t>
            </w:r>
          </w:p>
        </w:tc>
        <w:tc>
          <w:tcPr>
            <w:tcW w:w="2700" w:type="dxa"/>
            <w:tcMar>
              <w:top w:w="70" w:type="dxa"/>
              <w:left w:w="100" w:type="dxa"/>
              <w:bottom w:w="70" w:type="dxa"/>
              <w:right w:w="100" w:type="dxa"/>
            </w:tcMar>
          </w:tcPr>
          <w:p>
            <w:pPr>
              <w:spacing w:after="20"/>
            </w:pPr>
            <w:r>
              <w:rPr>
                <w:sz w:val="15"/>
                <w:szCs w:val="15"/>
              </w:rPr>
              <w:t xml:space="preserve">La realizan el adaptador real y los dobles</w:t>
            </w:r>
          </w:p>
        </w:tc>
      </w:tr>
      <w:tr>
        <w:trPr>
          <w:cantSplit/>
        </w:trPr>
        <w:tc>
          <w:tcPr>
            <w:tcW w:w="2500" w:type="dxa"/>
            <w:tcMar>
              <w:top w:w="70" w:type="dxa"/>
              <w:left w:w="100" w:type="dxa"/>
              <w:bottom w:w="70" w:type="dxa"/>
              <w:right w:w="100" w:type="dxa"/>
            </w:tcMar>
          </w:tcPr>
          <w:p>
            <w:pPr>
              <w:spacing w:after="20"/>
            </w:pPr>
            <w:r>
              <w:rPr>
                <w:sz w:val="15"/>
                <w:szCs w:val="15"/>
              </w:rPr>
              <w:t xml:space="preserve">PedidosDependencia</w:t>
            </w:r>
          </w:p>
          <w:p>
            <w:pPr>
              <w:spacing w:after="20"/>
            </w:pPr>
            <w:r>
              <w:rPr>
                <w:sz w:val="15"/>
                <w:szCs w:val="15"/>
              </w:rPr>
              <w:t xml:space="preserve">«interface» (puerto de M4, PC4)</w:t>
            </w:r>
          </w:p>
        </w:tc>
        <w:tc>
          <w:tcPr>
            <w:tcW w:w="1300" w:type="dxa"/>
            <w:tcMar>
              <w:top w:w="70" w:type="dxa"/>
              <w:left w:w="100" w:type="dxa"/>
              <w:bottom w:w="70" w:type="dxa"/>
              <w:right w:w="100" w:type="dxa"/>
            </w:tcMar>
          </w:tcPr>
          <w:p>
            <w:pPr>
              <w:spacing w:after="20"/>
            </w:pPr>
            <w:r>
              <w:rPr>
                <w:sz w:val="15"/>
                <w:szCs w:val="15"/>
              </w:rPr>
              <w:t xml:space="preserve">Dominio</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+obtenerPedido(idPedido: int): array</w:t>
            </w:r>
          </w:p>
          <w:p>
            <w:pPr>
              <w:spacing w:after="20"/>
            </w:pPr>
            <w:r>
              <w:rPr>
                <w:sz w:val="15"/>
                <w:szCs w:val="15"/>
              </w:rPr>
              <w:t xml:space="preserve">+obtenerSubpedido(idSubpedido: int, idComercioSesion: ?int): array</w:t>
            </w:r>
          </w:p>
        </w:tc>
        <w:tc>
          <w:tcPr>
            <w:tcW w:w="2700" w:type="dxa"/>
            <w:tcMar>
              <w:top w:w="70" w:type="dxa"/>
              <w:left w:w="100" w:type="dxa"/>
              <w:bottom w:w="70" w:type="dxa"/>
              <w:right w:w="100" w:type="dxa"/>
            </w:tcMar>
          </w:tcPr>
          <w:p>
            <w:pPr>
              <w:spacing w:after="20"/>
            </w:pPr>
            <w:r>
              <w:rPr>
                <w:sz w:val="15"/>
                <w:szCs w:val="15"/>
              </w:rPr>
              <w:t xml:space="preserve">La realizan el adaptador real y los dobles</w:t>
            </w:r>
          </w:p>
        </w:tc>
      </w:tr>
      <w:tr>
        <w:trPr>
          <w:cantSplit/>
        </w:trPr>
        <w:tc>
          <w:tcPr>
            <w:tcW w:w="2500" w:type="dxa"/>
            <w:tcMar>
              <w:top w:w="70" w:type="dxa"/>
              <w:left w:w="100" w:type="dxa"/>
              <w:bottom w:w="70" w:type="dxa"/>
              <w:right w:w="100" w:type="dxa"/>
            </w:tcMar>
          </w:tcPr>
          <w:p>
            <w:pPr>
              <w:spacing w:after="20"/>
            </w:pPr>
            <w:r>
              <w:rPr>
                <w:sz w:val="15"/>
                <w:szCs w:val="15"/>
              </w:rPr>
              <w:t xml:space="preserve">ComerciosReal</w:t>
            </w:r>
          </w:p>
          <w:p>
            <w:pPr>
              <w:spacing w:after="20"/>
            </w:pPr>
            <w:r>
              <w:rPr>
                <w:sz w:val="15"/>
                <w:szCs w:val="15"/>
              </w:rPr>
              <w:t xml:space="preserve">«Adapter»</w:t>
            </w:r>
          </w:p>
        </w:tc>
        <w:tc>
          <w:tcPr>
            <w:tcW w:w="1300" w:type="dxa"/>
            <w:tcMar>
              <w:top w:w="70" w:type="dxa"/>
              <w:left w:w="100" w:type="dxa"/>
              <w:bottom w:w="70" w:type="dxa"/>
              <w:right w:w="100" w:type="dxa"/>
            </w:tcMar>
          </w:tcPr>
          <w:p>
            <w:pPr>
              <w:spacing w:after="20"/>
            </w:pPr>
            <w:r>
              <w:rPr>
                <w:sz w:val="15"/>
                <w:szCs w:val="15"/>
              </w:rPr>
              <w:t xml:space="preserve">Infraestructura</w:t>
            </w:r>
          </w:p>
        </w:tc>
        <w:tc>
          <w:tcPr>
            <w:tcW w:w="3000" w:type="dxa"/>
            <w:tcMar>
              <w:top w:w="70" w:type="dxa"/>
              <w:left w:w="100" w:type="dxa"/>
              <w:bottom w:w="70" w:type="dxa"/>
              <w:right w:w="100" w:type="dxa"/>
            </w:tcMar>
          </w:tcPr>
          <w:p>
            <w:pPr>
              <w:spacing w:after="20"/>
            </w:pPr>
            <w:r>
              <w:rPr>
                <w:sz w:val="15"/>
                <w:szCs w:val="15"/>
              </w:rPr>
              <w:t xml:space="preserve">-proveedor: ComerciosServiceInterface</w:t>
            </w:r>
          </w:p>
        </w:tc>
        <w:tc>
          <w:tcPr>
            <w:tcW w:w="3900" w:type="dxa"/>
            <w:tcMar>
              <w:top w:w="70" w:type="dxa"/>
              <w:left w:w="100" w:type="dxa"/>
              <w:bottom w:w="70" w:type="dxa"/>
              <w:right w:w="100" w:type="dxa"/>
            </w:tcMar>
          </w:tcPr>
          <w:p>
            <w:pPr>
              <w:spacing w:after="20"/>
            </w:pPr>
            <w:r>
              <w:rPr>
                <w:sz w:val="15"/>
                <w:szCs w:val="15"/>
              </w:rPr>
              <w:t xml:space="preserve">Los de ComerciosDependencia</w:t>
            </w:r>
          </w:p>
        </w:tc>
        <w:tc>
          <w:tcPr>
            <w:tcW w:w="2700" w:type="dxa"/>
            <w:tcMar>
              <w:top w:w="70" w:type="dxa"/>
              <w:left w:w="100" w:type="dxa"/>
              <w:bottom w:w="70" w:type="dxa"/>
              <w:right w:w="100" w:type="dxa"/>
            </w:tcMar>
          </w:tcPr>
          <w:p>
            <w:pPr>
              <w:spacing w:after="20"/>
            </w:pPr>
            <w:r>
              <w:rPr>
                <w:sz w:val="15"/>
                <w:szCs w:val="15"/>
              </w:rPr>
              <w:t xml:space="preserve">Realiza ComerciosDependencia</w:t>
            </w:r>
          </w:p>
          <w:p>
            <w:pPr>
              <w:spacing w:after="20"/>
            </w:pPr>
            <w:r>
              <w:rPr>
                <w:sz w:val="15"/>
                <w:szCs w:val="15"/>
              </w:rPr>
              <w:t xml:space="preserve">Conoce a ComerciosServiceInterface (M2) (1); su falla se traduce a ERR-006</w:t>
            </w:r>
          </w:p>
        </w:tc>
      </w:tr>
      <w:tr>
        <w:trPr>
          <w:cantSplit/>
        </w:trPr>
        <w:tc>
          <w:tcPr>
            <w:tcW w:w="2500" w:type="dxa"/>
            <w:tcMar>
              <w:top w:w="70" w:type="dxa"/>
              <w:left w:w="100" w:type="dxa"/>
              <w:bottom w:w="70" w:type="dxa"/>
              <w:right w:w="100" w:type="dxa"/>
            </w:tcMar>
          </w:tcPr>
          <w:p>
            <w:pPr>
              <w:spacing w:after="20"/>
            </w:pPr>
            <w:r>
              <w:rPr>
                <w:sz w:val="15"/>
                <w:szCs w:val="15"/>
              </w:rPr>
              <w:t xml:space="preserve">CatalogoReal</w:t>
            </w:r>
          </w:p>
          <w:p>
            <w:pPr>
              <w:spacing w:after="20"/>
            </w:pPr>
            <w:r>
              <w:rPr>
                <w:sz w:val="15"/>
                <w:szCs w:val="15"/>
              </w:rPr>
              <w:t xml:space="preserve">«Adapter»</w:t>
            </w:r>
          </w:p>
        </w:tc>
        <w:tc>
          <w:tcPr>
            <w:tcW w:w="1300" w:type="dxa"/>
            <w:tcMar>
              <w:top w:w="70" w:type="dxa"/>
              <w:left w:w="100" w:type="dxa"/>
              <w:bottom w:w="70" w:type="dxa"/>
              <w:right w:w="100" w:type="dxa"/>
            </w:tcMar>
          </w:tcPr>
          <w:p>
            <w:pPr>
              <w:spacing w:after="20"/>
            </w:pPr>
            <w:r>
              <w:rPr>
                <w:sz w:val="15"/>
                <w:szCs w:val="15"/>
              </w:rPr>
              <w:t xml:space="preserve">Infraestructura</w:t>
            </w:r>
          </w:p>
        </w:tc>
        <w:tc>
          <w:tcPr>
            <w:tcW w:w="3000" w:type="dxa"/>
            <w:tcMar>
              <w:top w:w="70" w:type="dxa"/>
              <w:left w:w="100" w:type="dxa"/>
              <w:bottom w:w="70" w:type="dxa"/>
              <w:right w:w="100" w:type="dxa"/>
            </w:tcMar>
          </w:tcPr>
          <w:p>
            <w:pPr>
              <w:spacing w:after="20"/>
            </w:pPr>
            <w:r>
              <w:rPr>
                <w:sz w:val="15"/>
                <w:szCs w:val="15"/>
              </w:rPr>
              <w:t xml:space="preserve">-proveedor: CatalogoServiceInterface</w:t>
            </w:r>
          </w:p>
        </w:tc>
        <w:tc>
          <w:tcPr>
            <w:tcW w:w="3900" w:type="dxa"/>
            <w:tcMar>
              <w:top w:w="70" w:type="dxa"/>
              <w:left w:w="100" w:type="dxa"/>
              <w:bottom w:w="70" w:type="dxa"/>
              <w:right w:w="100" w:type="dxa"/>
            </w:tcMar>
          </w:tcPr>
          <w:p>
            <w:pPr>
              <w:spacing w:after="20"/>
            </w:pPr>
            <w:r>
              <w:rPr>
                <w:sz w:val="15"/>
                <w:szCs w:val="15"/>
              </w:rPr>
              <w:t xml:space="preserve">Los de CatalogoDependencia</w:t>
            </w:r>
          </w:p>
        </w:tc>
        <w:tc>
          <w:tcPr>
            <w:tcW w:w="2700" w:type="dxa"/>
            <w:tcMar>
              <w:top w:w="70" w:type="dxa"/>
              <w:left w:w="100" w:type="dxa"/>
              <w:bottom w:w="70" w:type="dxa"/>
              <w:right w:w="100" w:type="dxa"/>
            </w:tcMar>
          </w:tcPr>
          <w:p>
            <w:pPr>
              <w:spacing w:after="20"/>
            </w:pPr>
            <w:r>
              <w:rPr>
                <w:sz w:val="15"/>
                <w:szCs w:val="15"/>
              </w:rPr>
              <w:t xml:space="preserve">Realiza CatalogoDependencia</w:t>
            </w:r>
          </w:p>
          <w:p>
            <w:pPr>
              <w:spacing w:after="20"/>
            </w:pPr>
            <w:r>
              <w:rPr>
                <w:sz w:val="15"/>
                <w:szCs w:val="15"/>
              </w:rPr>
              <w:t xml:space="preserve">Conoce a CatalogoServiceInterface (M3) (1); su falla se traduce a ERR-006</w:t>
            </w:r>
          </w:p>
        </w:tc>
      </w:tr>
      <w:tr>
        <w:trPr>
          <w:cantSplit/>
        </w:trPr>
        <w:tc>
          <w:tcPr>
            <w:tcW w:w="2500" w:type="dxa"/>
            <w:tcMar>
              <w:top w:w="70" w:type="dxa"/>
              <w:left w:w="100" w:type="dxa"/>
              <w:bottom w:w="70" w:type="dxa"/>
              <w:right w:w="100" w:type="dxa"/>
            </w:tcMar>
          </w:tcPr>
          <w:p>
            <w:pPr>
              <w:spacing w:after="20"/>
            </w:pPr>
            <w:r>
              <w:rPr>
                <w:sz w:val="15"/>
                <w:szCs w:val="15"/>
              </w:rPr>
              <w:t xml:space="preserve">NucleoReal</w:t>
            </w:r>
          </w:p>
          <w:p>
            <w:pPr>
              <w:spacing w:after="20"/>
            </w:pPr>
            <w:r>
              <w:rPr>
                <w:sz w:val="15"/>
                <w:szCs w:val="15"/>
              </w:rPr>
              <w:t xml:space="preserve">«Adapter»</w:t>
            </w:r>
          </w:p>
        </w:tc>
        <w:tc>
          <w:tcPr>
            <w:tcW w:w="1300" w:type="dxa"/>
            <w:tcMar>
              <w:top w:w="70" w:type="dxa"/>
              <w:left w:w="100" w:type="dxa"/>
              <w:bottom w:w="70" w:type="dxa"/>
              <w:right w:w="100" w:type="dxa"/>
            </w:tcMar>
          </w:tcPr>
          <w:p>
            <w:pPr>
              <w:spacing w:after="20"/>
            </w:pPr>
            <w:r>
              <w:rPr>
                <w:sz w:val="15"/>
                <w:szCs w:val="15"/>
              </w:rPr>
              <w:t xml:space="preserve">Infraestructura</w:t>
            </w:r>
          </w:p>
        </w:tc>
        <w:tc>
          <w:tcPr>
            <w:tcW w:w="3000" w:type="dxa"/>
            <w:tcMar>
              <w:top w:w="70" w:type="dxa"/>
              <w:left w:w="100" w:type="dxa"/>
              <w:bottom w:w="70" w:type="dxa"/>
              <w:right w:w="100" w:type="dxa"/>
            </w:tcMar>
          </w:tcPr>
          <w:p>
            <w:pPr>
              <w:spacing w:after="20"/>
            </w:pPr>
            <w:r>
              <w:rPr>
                <w:sz w:val="15"/>
                <w:szCs w:val="15"/>
              </w:rPr>
              <w:t xml:space="preserve">-proveedor: NucleoServiceInterface</w:t>
            </w:r>
          </w:p>
        </w:tc>
        <w:tc>
          <w:tcPr>
            <w:tcW w:w="3900" w:type="dxa"/>
            <w:tcMar>
              <w:top w:w="70" w:type="dxa"/>
              <w:left w:w="100" w:type="dxa"/>
              <w:bottom w:w="70" w:type="dxa"/>
              <w:right w:w="100" w:type="dxa"/>
            </w:tcMar>
          </w:tcPr>
          <w:p>
            <w:pPr>
              <w:spacing w:after="20"/>
            </w:pPr>
            <w:r>
              <w:rPr>
                <w:sz w:val="15"/>
                <w:szCs w:val="15"/>
              </w:rPr>
              <w:t xml:space="preserve">Los de NucleoDependencia</w:t>
            </w:r>
          </w:p>
        </w:tc>
        <w:tc>
          <w:tcPr>
            <w:tcW w:w="2700" w:type="dxa"/>
            <w:tcMar>
              <w:top w:w="70" w:type="dxa"/>
              <w:left w:w="100" w:type="dxa"/>
              <w:bottom w:w="70" w:type="dxa"/>
              <w:right w:w="100" w:type="dxa"/>
            </w:tcMar>
          </w:tcPr>
          <w:p>
            <w:pPr>
              <w:spacing w:after="20"/>
            </w:pPr>
            <w:r>
              <w:rPr>
                <w:sz w:val="15"/>
                <w:szCs w:val="15"/>
              </w:rPr>
              <w:t xml:space="preserve">Realiza NucleoDependencia</w:t>
            </w:r>
          </w:p>
          <w:p>
            <w:pPr>
              <w:spacing w:after="20"/>
            </w:pPr>
            <w:r>
              <w:rPr>
                <w:sz w:val="15"/>
                <w:szCs w:val="15"/>
              </w:rPr>
              <w:t xml:space="preserve">Conoce a NucleoServiceInterface (núcleo) (1); su falla se traduce a ERR-006</w:t>
            </w:r>
          </w:p>
        </w:tc>
      </w:tr>
      <w:tr>
        <w:trPr>
          <w:cantSplit/>
        </w:trPr>
        <w:tc>
          <w:tcPr>
            <w:tcW w:w="2500" w:type="dxa"/>
            <w:tcMar>
              <w:top w:w="70" w:type="dxa"/>
              <w:left w:w="100" w:type="dxa"/>
              <w:bottom w:w="70" w:type="dxa"/>
              <w:right w:w="100" w:type="dxa"/>
            </w:tcMar>
          </w:tcPr>
          <w:p>
            <w:pPr>
              <w:spacing w:after="20"/>
            </w:pPr>
            <w:r>
              <w:rPr>
                <w:sz w:val="15"/>
                <w:szCs w:val="15"/>
              </w:rPr>
              <w:t xml:space="preserve">PedidosReal (PC4)</w:t>
            </w:r>
          </w:p>
          <w:p>
            <w:pPr>
              <w:spacing w:after="20"/>
            </w:pPr>
            <w:r>
              <w:rPr>
                <w:sz w:val="15"/>
                <w:szCs w:val="15"/>
              </w:rPr>
              <w:t xml:space="preserve">«Adapter»</w:t>
            </w:r>
          </w:p>
        </w:tc>
        <w:tc>
          <w:tcPr>
            <w:tcW w:w="1300" w:type="dxa"/>
            <w:tcMar>
              <w:top w:w="70" w:type="dxa"/>
              <w:left w:w="100" w:type="dxa"/>
              <w:bottom w:w="70" w:type="dxa"/>
              <w:right w:w="100" w:type="dxa"/>
            </w:tcMar>
          </w:tcPr>
          <w:p>
            <w:pPr>
              <w:spacing w:after="20"/>
            </w:pPr>
            <w:r>
              <w:rPr>
                <w:sz w:val="15"/>
                <w:szCs w:val="15"/>
              </w:rPr>
              <w:t xml:space="preserve">Infraestructura</w:t>
            </w:r>
          </w:p>
        </w:tc>
        <w:tc>
          <w:tcPr>
            <w:tcW w:w="3000" w:type="dxa"/>
            <w:tcMar>
              <w:top w:w="70" w:type="dxa"/>
              <w:left w:w="100" w:type="dxa"/>
              <w:bottom w:w="70" w:type="dxa"/>
              <w:right w:w="100" w:type="dxa"/>
            </w:tcMar>
          </w:tcPr>
          <w:p>
            <w:pPr>
              <w:spacing w:after="20"/>
            </w:pPr>
            <w:r>
              <w:rPr>
                <w:sz w:val="15"/>
                <w:szCs w:val="15"/>
              </w:rPr>
              <w:t xml:space="preserve">-proveedor: PedidosServiceInterface</w:t>
            </w:r>
          </w:p>
        </w:tc>
        <w:tc>
          <w:tcPr>
            <w:tcW w:w="3900" w:type="dxa"/>
            <w:tcMar>
              <w:top w:w="70" w:type="dxa"/>
              <w:left w:w="100" w:type="dxa"/>
              <w:bottom w:w="70" w:type="dxa"/>
              <w:right w:w="100" w:type="dxa"/>
            </w:tcMar>
          </w:tcPr>
          <w:p>
            <w:pPr>
              <w:spacing w:after="20"/>
            </w:pPr>
            <w:r>
              <w:rPr>
                <w:sz w:val="15"/>
                <w:szCs w:val="15"/>
              </w:rPr>
              <w:t xml:space="preserve">Los de PedidosDependencia</w:t>
            </w:r>
          </w:p>
        </w:tc>
        <w:tc>
          <w:tcPr>
            <w:tcW w:w="2700" w:type="dxa"/>
            <w:tcMar>
              <w:top w:w="70" w:type="dxa"/>
              <w:left w:w="100" w:type="dxa"/>
              <w:bottom w:w="70" w:type="dxa"/>
              <w:right w:w="100" w:type="dxa"/>
            </w:tcMar>
          </w:tcPr>
          <w:p>
            <w:pPr>
              <w:spacing w:after="20"/>
            </w:pPr>
            <w:r>
              <w:rPr>
                <w:sz w:val="15"/>
                <w:szCs w:val="15"/>
              </w:rPr>
              <w:t xml:space="preserve">Realiza PedidosDependencia</w:t>
            </w:r>
          </w:p>
          <w:p>
            <w:pPr>
              <w:spacing w:after="20"/>
            </w:pPr>
            <w:r>
              <w:rPr>
                <w:sz w:val="15"/>
                <w:szCs w:val="15"/>
              </w:rPr>
              <w:t xml:space="preserve">Conoce a PedidosServiceInterface (M5) (1); su falla se traduce a ERR-006</w:t>
            </w:r>
          </w:p>
        </w:tc>
      </w:tr>
      <w:tr>
        <w:trPr>
          <w:cantSplit/>
        </w:trPr>
        <w:tc>
          <w:tcPr>
            <w:tcW w:w="2500" w:type="dxa"/>
            <w:tcMar>
              <w:top w:w="70" w:type="dxa"/>
              <w:left w:w="100" w:type="dxa"/>
              <w:bottom w:w="70" w:type="dxa"/>
              <w:right w:w="100" w:type="dxa"/>
            </w:tcMar>
          </w:tcPr>
          <w:p>
            <w:pPr>
              <w:spacing w:after="20"/>
            </w:pPr>
            <w:r>
              <w:rPr>
                <w:sz w:val="15"/>
                <w:szCs w:val="15"/>
              </w:rPr>
              <w:t xml:space="preserve">ComerciosStub, CatalogoStub, NucleoStub</w:t>
            </w:r>
          </w:p>
          <w:p>
            <w:pPr>
              <w:spacing w:after="20"/>
            </w:pPr>
            <w:r>
              <w:rPr>
                <w:sz w:val="15"/>
                <w:szCs w:val="15"/>
              </w:rPr>
              <w:t xml:space="preserve">«Doble por defecto» (despliegue mínimo)</w:t>
            </w:r>
          </w:p>
        </w:tc>
        <w:tc>
          <w:tcPr>
            <w:tcW w:w="1300" w:type="dxa"/>
            <w:tcMar>
              <w:top w:w="70" w:type="dxa"/>
              <w:left w:w="100" w:type="dxa"/>
              <w:bottom w:w="70" w:type="dxa"/>
              <w:right w:w="100" w:type="dxa"/>
            </w:tcMar>
          </w:tcPr>
          <w:p>
            <w:pPr>
              <w:spacing w:after="20"/>
            </w:pPr>
            <w:r>
              <w:rPr>
                <w:sz w:val="15"/>
                <w:szCs w:val="15"/>
              </w:rPr>
              <w:t xml:space="preserve">Infraestructura</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Los de su puerto</w:t>
            </w:r>
          </w:p>
        </w:tc>
        <w:tc>
          <w:tcPr>
            <w:tcW w:w="2700" w:type="dxa"/>
            <w:tcMar>
              <w:top w:w="70" w:type="dxa"/>
              <w:left w:w="100" w:type="dxa"/>
              <w:bottom w:w="70" w:type="dxa"/>
              <w:right w:w="100" w:type="dxa"/>
            </w:tcMar>
          </w:tcPr>
          <w:p>
            <w:pPr>
              <w:spacing w:after="20"/>
            </w:pPr>
            <w:r>
              <w:rPr>
                <w:sz w:val="15"/>
                <w:szCs w:val="15"/>
              </w:rPr>
              <w:t xml:space="preserve">Realizan ComerciosDependencia, CatalogoDependencia y NucleoDependencia (app/Services/M4_Inventario/Dobles)</w:t>
            </w:r>
          </w:p>
        </w:tc>
      </w:tr>
      <w:tr>
        <w:trPr>
          <w:cantSplit/>
        </w:trPr>
        <w:tc>
          <w:tcPr>
            <w:tcW w:w="2500" w:type="dxa"/>
            <w:tcMar>
              <w:top w:w="70" w:type="dxa"/>
              <w:left w:w="100" w:type="dxa"/>
              <w:bottom w:w="70" w:type="dxa"/>
              <w:right w:w="100" w:type="dxa"/>
            </w:tcMar>
          </w:tcPr>
          <w:p>
            <w:pPr>
              <w:spacing w:after="20"/>
            </w:pPr>
            <w:r>
              <w:rPr>
                <w:sz w:val="15"/>
                <w:szCs w:val="15"/>
              </w:rPr>
              <w:t xml:space="preserve">ComerciosDobleM4</w:t>
            </w:r>
          </w:p>
          <w:p>
            <w:pPr>
              <w:spacing w:after="20"/>
            </w:pPr>
            <w:r>
              <w:rPr>
                <w:sz w:val="15"/>
                <w:szCs w:val="15"/>
              </w:rPr>
              <w:t xml:space="preserve">«Test double» stub</w:t>
            </w:r>
          </w:p>
        </w:tc>
        <w:tc>
          <w:tcPr>
            <w:tcW w:w="1300" w:type="dxa"/>
            <w:tcMar>
              <w:top w:w="70" w:type="dxa"/>
              <w:left w:w="100" w:type="dxa"/>
              <w:bottom w:w="70" w:type="dxa"/>
              <w:right w:w="100" w:type="dxa"/>
            </w:tcMar>
          </w:tcPr>
          <w:p>
            <w:pPr>
              <w:spacing w:after="20"/>
            </w:pPr>
            <w:r>
              <w:rPr>
                <w:sz w:val="15"/>
                <w:szCs w:val="15"/>
              </w:rPr>
              <w:t xml:space="preserve">Infraestructura</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+obtenerComercioActivo(idComercio: int): array</w:t>
            </w:r>
          </w:p>
          <w:p>
            <w:pPr>
              <w:spacing w:after="20"/>
            </w:pPr>
            <w:r>
              <w:rPr>
                <w:sz w:val="15"/>
                <w:szCs w:val="15"/>
              </w:rPr>
              <w:t xml:space="preserve">+obtenerSedesComercio(idComercio: int): array</w:t>
            </w:r>
          </w:p>
        </w:tc>
        <w:tc>
          <w:tcPr>
            <w:tcW w:w="2700" w:type="dxa"/>
            <w:tcMar>
              <w:top w:w="70" w:type="dxa"/>
              <w:left w:w="100" w:type="dxa"/>
              <w:bottom w:w="70" w:type="dxa"/>
              <w:right w:w="100" w:type="dxa"/>
            </w:tcMar>
          </w:tcPr>
          <w:p>
            <w:pPr>
              <w:spacing w:after="20"/>
            </w:pPr>
            <w:r>
              <w:rPr>
                <w:sz w:val="15"/>
                <w:szCs w:val="15"/>
              </w:rPr>
              <w:t xml:space="preserve">Realiza ComerciosDependencia</w:t>
            </w:r>
          </w:p>
          <w:p>
            <w:pPr>
              <w:spacing w:after="20"/>
            </w:pPr>
            <w:r>
              <w:rPr>
                <w:sz w:val="15"/>
                <w:szCs w:val="15"/>
              </w:rPr>
              <w:t xml:space="preserve">Usa DatosPruebaM4</w:t>
            </w:r>
          </w:p>
        </w:tc>
      </w:tr>
      <w:tr>
        <w:trPr>
          <w:cantSplit/>
        </w:trPr>
        <w:tc>
          <w:tcPr>
            <w:tcW w:w="2500" w:type="dxa"/>
            <w:tcMar>
              <w:top w:w="70" w:type="dxa"/>
              <w:left w:w="100" w:type="dxa"/>
              <w:bottom w:w="70" w:type="dxa"/>
              <w:right w:w="100" w:type="dxa"/>
            </w:tcMar>
          </w:tcPr>
          <w:p>
            <w:pPr>
              <w:spacing w:after="20"/>
            </w:pPr>
            <w:r>
              <w:rPr>
                <w:sz w:val="15"/>
                <w:szCs w:val="15"/>
              </w:rPr>
              <w:t xml:space="preserve">CatalogoDobleM4</w:t>
            </w:r>
          </w:p>
          <w:p>
            <w:pPr>
              <w:spacing w:after="20"/>
            </w:pPr>
            <w:r>
              <w:rPr>
                <w:sz w:val="15"/>
                <w:szCs w:val="15"/>
              </w:rPr>
              <w:t xml:space="preserve">«Test double» stub</w:t>
            </w:r>
          </w:p>
        </w:tc>
        <w:tc>
          <w:tcPr>
            <w:tcW w:w="1300" w:type="dxa"/>
            <w:tcMar>
              <w:top w:w="70" w:type="dxa"/>
              <w:left w:w="100" w:type="dxa"/>
              <w:bottom w:w="70" w:type="dxa"/>
              <w:right w:w="100" w:type="dxa"/>
            </w:tcMar>
          </w:tcPr>
          <w:p>
            <w:pPr>
              <w:spacing w:after="20"/>
            </w:pPr>
            <w:r>
              <w:rPr>
                <w:sz w:val="15"/>
                <w:szCs w:val="15"/>
              </w:rPr>
              <w:t xml:space="preserve">Infraestructura</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+obtenerVariacion(idVariacion: int): ?array</w:t>
            </w:r>
          </w:p>
        </w:tc>
        <w:tc>
          <w:tcPr>
            <w:tcW w:w="2700" w:type="dxa"/>
            <w:tcMar>
              <w:top w:w="70" w:type="dxa"/>
              <w:left w:w="100" w:type="dxa"/>
              <w:bottom w:w="70" w:type="dxa"/>
              <w:right w:w="100" w:type="dxa"/>
            </w:tcMar>
          </w:tcPr>
          <w:p>
            <w:pPr>
              <w:spacing w:after="20"/>
            </w:pPr>
            <w:r>
              <w:rPr>
                <w:sz w:val="15"/>
                <w:szCs w:val="15"/>
              </w:rPr>
              <w:t xml:space="preserve">Realiza CatalogoDependencia</w:t>
            </w:r>
          </w:p>
          <w:p>
            <w:pPr>
              <w:spacing w:after="20"/>
            </w:pPr>
            <w:r>
              <w:rPr>
                <w:sz w:val="15"/>
                <w:szCs w:val="15"/>
              </w:rPr>
              <w:t xml:space="preserve">Usa DatosPruebaM4</w:t>
            </w:r>
          </w:p>
        </w:tc>
      </w:tr>
      <w:tr>
        <w:trPr>
          <w:cantSplit/>
        </w:trPr>
        <w:tc>
          <w:tcPr>
            <w:tcW w:w="2500" w:type="dxa"/>
            <w:tcMar>
              <w:top w:w="70" w:type="dxa"/>
              <w:left w:w="100" w:type="dxa"/>
              <w:bottom w:w="70" w:type="dxa"/>
              <w:right w:w="100" w:type="dxa"/>
            </w:tcMar>
          </w:tcPr>
          <w:p>
            <w:pPr>
              <w:spacing w:after="20"/>
            </w:pPr>
            <w:r>
              <w:rPr>
                <w:sz w:val="15"/>
                <w:szCs w:val="15"/>
              </w:rPr>
              <w:t xml:space="preserve">PedidosContratoM5</w:t>
            </w:r>
          </w:p>
          <w:p>
            <w:pPr>
              <w:spacing w:after="20"/>
            </w:pPr>
            <w:r>
              <w:rPr>
                <w:sz w:val="15"/>
                <w:szCs w:val="15"/>
              </w:rPr>
              <w:t xml:space="preserve">«Test double» stub</w:t>
            </w:r>
          </w:p>
        </w:tc>
        <w:tc>
          <w:tcPr>
            <w:tcW w:w="1300" w:type="dxa"/>
            <w:tcMar>
              <w:top w:w="70" w:type="dxa"/>
              <w:left w:w="100" w:type="dxa"/>
              <w:bottom w:w="70" w:type="dxa"/>
              <w:right w:w="100" w:type="dxa"/>
            </w:tcMar>
          </w:tcPr>
          <w:p>
            <w:pPr>
              <w:spacing w:after="20"/>
            </w:pPr>
            <w:r>
              <w:rPr>
                <w:sz w:val="15"/>
                <w:szCs w:val="15"/>
              </w:rPr>
              <w:t xml:space="preserve">Infraestructura</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+obtenerPedido(idPedido: int): array</w:t>
            </w:r>
          </w:p>
          <w:p>
            <w:pPr>
              <w:spacing w:after="20"/>
            </w:pPr>
            <w:r>
              <w:rPr>
                <w:sz w:val="15"/>
                <w:szCs w:val="15"/>
              </w:rPr>
              <w:t xml:space="preserve">+obtenerSubpedido(idSubpedido: int, idComercioSesion: ?int): array</w:t>
            </w:r>
          </w:p>
        </w:tc>
        <w:tc>
          <w:tcPr>
            <w:tcW w:w="2700" w:type="dxa"/>
            <w:tcMar>
              <w:top w:w="70" w:type="dxa"/>
              <w:left w:w="100" w:type="dxa"/>
              <w:bottom w:w="70" w:type="dxa"/>
              <w:right w:w="100" w:type="dxa"/>
            </w:tcMar>
          </w:tcPr>
          <w:p>
            <w:pPr>
              <w:spacing w:after="20"/>
            </w:pPr>
            <w:r>
              <w:rPr>
                <w:sz w:val="15"/>
                <w:szCs w:val="15"/>
              </w:rPr>
              <w:t xml:space="preserve">Realiza PedidosServiceInterface (M5)</w:t>
            </w:r>
          </w:p>
          <w:p>
            <w:pPr>
              <w:spacing w:after="20"/>
            </w:pPr>
            <w:r>
              <w:rPr>
                <w:sz w:val="15"/>
                <w:szCs w:val="15"/>
              </w:rPr>
              <w:t xml:space="preserve">Usa DatosPruebaM4</w:t>
            </w:r>
          </w:p>
        </w:tc>
      </w:tr>
      <w:tr>
        <w:trPr>
          <w:cantSplit/>
        </w:trPr>
        <w:tc>
          <w:tcPr>
            <w:tcW w:w="2500" w:type="dxa"/>
            <w:tcMar>
              <w:top w:w="70" w:type="dxa"/>
              <w:left w:w="100" w:type="dxa"/>
              <w:bottom w:w="70" w:type="dxa"/>
              <w:right w:w="100" w:type="dxa"/>
            </w:tcMar>
          </w:tcPr>
          <w:p>
            <w:pPr>
              <w:spacing w:after="20"/>
            </w:pPr>
            <w:r>
              <w:rPr>
                <w:sz w:val="15"/>
                <w:szCs w:val="15"/>
              </w:rPr>
              <w:t xml:space="preserve">NucleoDobleM4</w:t>
            </w:r>
          </w:p>
          <w:p>
            <w:pPr>
              <w:spacing w:after="20"/>
            </w:pPr>
            <w:r>
              <w:rPr>
                <w:sz w:val="15"/>
                <w:szCs w:val="15"/>
              </w:rPr>
              <w:t xml:space="preserve">«Test double» fake + espía</w:t>
            </w:r>
          </w:p>
        </w:tc>
        <w:tc>
          <w:tcPr>
            <w:tcW w:w="1300" w:type="dxa"/>
            <w:tcMar>
              <w:top w:w="70" w:type="dxa"/>
              <w:left w:w="100" w:type="dxa"/>
              <w:bottom w:w="70" w:type="dxa"/>
              <w:right w:w="100" w:type="dxa"/>
            </w:tcMar>
          </w:tcPr>
          <w:p>
            <w:pPr>
              <w:spacing w:after="20"/>
            </w:pPr>
            <w:r>
              <w:rPr>
                <w:sz w:val="15"/>
                <w:szCs w:val="15"/>
              </w:rPr>
              <w:t xml:space="preserve">Infraestructura</w:t>
            </w:r>
          </w:p>
        </w:tc>
        <w:tc>
          <w:tcPr>
            <w:tcW w:w="3000" w:type="dxa"/>
            <w:tcMar>
              <w:top w:w="70" w:type="dxa"/>
              <w:left w:w="100" w:type="dxa"/>
              <w:bottom w:w="70" w:type="dxa"/>
              <w:right w:w="100" w:type="dxa"/>
            </w:tcMar>
          </w:tcPr>
          <w:p>
            <w:pPr>
              <w:spacing w:after="20"/>
            </w:pPr>
            <w:r>
              <w:rPr>
                <w:sz w:val="15"/>
                <w:szCs w:val="15"/>
              </w:rPr>
              <w:t xml:space="preserve">-idComercio: ?int = 104</w:t>
            </w:r>
          </w:p>
          <w:p>
            <w:pPr>
              <w:spacing w:after="20"/>
            </w:pPr>
            <w:r>
              <w:rPr>
                <w:sz w:val="15"/>
                <w:szCs w:val="15"/>
              </w:rPr>
              <w:t xml:space="preserve">-idUsuario: int = 1</w:t>
            </w:r>
          </w:p>
          <w:p>
            <w:pPr>
              <w:spacing w:after="20"/>
            </w:pPr>
            <w:r>
              <w:rPr>
                <w:sz w:val="15"/>
                <w:szCs w:val="15"/>
              </w:rPr>
              <w:t xml:space="preserve">-bitacora: array</w:t>
            </w:r>
          </w:p>
        </w:tc>
        <w:tc>
          <w:tcPr>
            <w:tcW w:w="3900" w:type="dxa"/>
            <w:tcMar>
              <w:top w:w="70" w:type="dxa"/>
              <w:left w:w="100" w:type="dxa"/>
              <w:bottom w:w="70" w:type="dxa"/>
              <w:right w:w="100" w:type="dxa"/>
            </w:tcMar>
          </w:tcPr>
          <w:p>
            <w:pPr>
              <w:spacing w:after="20"/>
            </w:pPr>
            <w:r>
              <w:rPr>
                <w:sz w:val="15"/>
                <w:szCs w:val="15"/>
              </w:rPr>
              <w:t xml:space="preserve">+actuarComo(idComercio: ?int, idUsuario: int = 1): void</w:t>
            </w:r>
          </w:p>
          <w:p>
            <w:pPr>
              <w:spacing w:after="20"/>
            </w:pPr>
            <w:r>
              <w:rPr>
                <w:sz w:val="15"/>
                <w:szCs w:val="15"/>
              </w:rPr>
              <w:t xml:space="preserve">+comercioActual(): ?int</w:t>
            </w:r>
          </w:p>
          <w:p>
            <w:pPr>
              <w:spacing w:after="20"/>
            </w:pPr>
            <w:r>
              <w:rPr>
                <w:sz w:val="15"/>
                <w:szCs w:val="15"/>
              </w:rPr>
              <w:t xml:space="preserve">+registrarAuditoria(accion: string, entidad: string, entidadId: int, detalles: array = []): void</w:t>
            </w:r>
          </w:p>
          <w:p>
            <w:pPr>
              <w:spacing w:after="20"/>
            </w:pPr>
            <w:r>
              <w:rPr>
                <w:sz w:val="15"/>
                <w:szCs w:val="15"/>
              </w:rPr>
              <w:t xml:space="preserve">+bitacora(): array</w:t>
            </w:r>
          </w:p>
          <w:p>
            <w:pPr>
              <w:spacing w:after="20"/>
            </w:pPr>
            <w:r>
              <w:rPr>
                <w:sz w:val="15"/>
                <w:szCs w:val="15"/>
              </w:rPr>
              <w:t xml:space="preserve">+fueRegistrada(accion: string, entidad: string): bool</w:t>
            </w:r>
          </w:p>
        </w:tc>
        <w:tc>
          <w:tcPr>
            <w:tcW w:w="2700" w:type="dxa"/>
            <w:tcMar>
              <w:top w:w="70" w:type="dxa"/>
              <w:left w:w="100" w:type="dxa"/>
              <w:bottom w:w="70" w:type="dxa"/>
              <w:right w:w="100" w:type="dxa"/>
            </w:tcMar>
          </w:tcPr>
          <w:p>
            <w:pPr>
              <w:spacing w:after="20"/>
            </w:pPr>
            <w:r>
              <w:rPr>
                <w:sz w:val="15"/>
                <w:szCs w:val="15"/>
              </w:rPr>
              <w:t xml:space="preserve">Realiza NucleoDependencia</w:t>
            </w:r>
          </w:p>
        </w:tc>
      </w:tr>
      <w:tr>
        <w:trPr>
          <w:cantSplit/>
        </w:trPr>
        <w:tc>
          <w:tcPr>
            <w:tcW w:w="2500" w:type="dxa"/>
            <w:tcMar>
              <w:top w:w="70" w:type="dxa"/>
              <w:left w:w="100" w:type="dxa"/>
              <w:bottom w:w="70" w:type="dxa"/>
              <w:right w:w="100" w:type="dxa"/>
            </w:tcMar>
          </w:tcPr>
          <w:p>
            <w:pPr>
              <w:spacing w:after="20"/>
            </w:pPr>
            <w:r>
              <w:rPr>
                <w:sz w:val="15"/>
                <w:szCs w:val="15"/>
              </w:rPr>
              <w:t xml:space="preserve">AutorizacionesFake</w:t>
            </w:r>
          </w:p>
          <w:p>
            <w:pPr>
              <w:spacing w:after="20"/>
            </w:pPr>
            <w:r>
              <w:rPr>
                <w:sz w:val="15"/>
                <w:szCs w:val="15"/>
              </w:rPr>
              <w:t xml:space="preserve">«Test double» fake</w:t>
            </w:r>
          </w:p>
        </w:tc>
        <w:tc>
          <w:tcPr>
            <w:tcW w:w="1300" w:type="dxa"/>
            <w:tcMar>
              <w:top w:w="70" w:type="dxa"/>
              <w:left w:w="100" w:type="dxa"/>
              <w:bottom w:w="70" w:type="dxa"/>
              <w:right w:w="100" w:type="dxa"/>
            </w:tcMar>
          </w:tcPr>
          <w:p>
            <w:pPr>
              <w:spacing w:after="20"/>
            </w:pPr>
            <w:r>
              <w:rPr>
                <w:sz w:val="15"/>
                <w:szCs w:val="15"/>
              </w:rPr>
              <w:t xml:space="preserve">Infraestructura</w:t>
            </w:r>
          </w:p>
        </w:tc>
        <w:tc>
          <w:tcPr>
            <w:tcW w:w="3000" w:type="dxa"/>
            <w:tcMar>
              <w:top w:w="70" w:type="dxa"/>
              <w:left w:w="100" w:type="dxa"/>
              <w:bottom w:w="70" w:type="dxa"/>
              <w:right w:w="100" w:type="dxa"/>
            </w:tcMar>
          </w:tcPr>
          <w:p>
            <w:pPr>
              <w:spacing w:after="20"/>
            </w:pPr>
            <w:r>
              <w:rPr>
                <w:sz w:val="15"/>
                <w:szCs w:val="15"/>
              </w:rPr>
              <w:t xml:space="preserve">-usadas: array</w:t>
            </w:r>
          </w:p>
        </w:tc>
        <w:tc>
          <w:tcPr>
            <w:tcW w:w="3900" w:type="dxa"/>
            <w:tcMar>
              <w:top w:w="70" w:type="dxa"/>
              <w:left w:w="100" w:type="dxa"/>
              <w:bottom w:w="70" w:type="dxa"/>
              <w:right w:w="100" w:type="dxa"/>
            </w:tcMar>
          </w:tcPr>
          <w:p>
            <w:pPr>
              <w:spacing w:after="20"/>
            </w:pPr>
            <w:r>
              <w:rPr>
                <w:sz w:val="15"/>
                <w:szCs w:val="15"/>
              </w:rPr>
              <w:t xml:space="preserve">+verificar(idAutorizacion: string, operacion: string, idComercio: int, idVariacion: int, idsUbicacion: int[1..2], cantidad: int): array</w:t>
            </w:r>
          </w:p>
          <w:p>
            <w:pPr>
              <w:spacing w:after="20"/>
            </w:pPr>
            <w:r>
              <w:rPr>
                <w:sz w:val="15"/>
                <w:szCs w:val="15"/>
              </w:rPr>
              <w:t xml:space="preserve">+marcarUsada(idAutorizacion: string): void</w:t>
            </w:r>
          </w:p>
        </w:tc>
        <w:tc>
          <w:tcPr>
            <w:tcW w:w="2700" w:type="dxa"/>
            <w:tcMar>
              <w:top w:w="70" w:type="dxa"/>
              <w:left w:w="100" w:type="dxa"/>
              <w:bottom w:w="70" w:type="dxa"/>
              <w:right w:w="100" w:type="dxa"/>
            </w:tcMar>
          </w:tcPr>
          <w:p>
            <w:pPr>
              <w:spacing w:after="20"/>
            </w:pPr>
            <w:r>
              <w:rPr>
                <w:sz w:val="15"/>
                <w:szCs w:val="15"/>
              </w:rPr>
              <w:t xml:space="preserve">Realiza VerificadorAutorizacionesInterface</w:t>
            </w:r>
          </w:p>
        </w:tc>
      </w:tr>
      <w:tr>
        <w:trPr>
          <w:cantSplit/>
        </w:trPr>
        <w:tc>
          <w:tcPr>
            <w:tcW w:w="2500" w:type="dxa"/>
            <w:tcMar>
              <w:top w:w="70" w:type="dxa"/>
              <w:left w:w="100" w:type="dxa"/>
              <w:bottom w:w="70" w:type="dxa"/>
              <w:right w:w="100" w:type="dxa"/>
            </w:tcMar>
          </w:tcPr>
          <w:p>
            <w:pPr>
              <w:spacing w:after="20"/>
            </w:pPr>
            <w:r>
              <w:rPr>
                <w:sz w:val="15"/>
                <w:szCs w:val="15"/>
              </w:rPr>
              <w:t xml:space="preserve">DatosPruebaM4</w:t>
            </w:r>
          </w:p>
          <w:p>
            <w:pPr>
              <w:spacing w:after="20"/>
            </w:pPr>
            <w:r>
              <w:rPr>
                <w:sz w:val="15"/>
                <w:szCs w:val="15"/>
              </w:rPr>
              <w:t xml:space="preserve">«Test data»</w:t>
            </w:r>
          </w:p>
        </w:tc>
        <w:tc>
          <w:tcPr>
            <w:tcW w:w="1300" w:type="dxa"/>
            <w:tcMar>
              <w:top w:w="70" w:type="dxa"/>
              <w:left w:w="100" w:type="dxa"/>
              <w:bottom w:w="70" w:type="dxa"/>
              <w:right w:w="100" w:type="dxa"/>
            </w:tcMar>
          </w:tcPr>
          <w:p>
            <w:pPr>
              <w:spacing w:after="20"/>
            </w:pPr>
            <w:r>
              <w:rPr>
                <w:sz w:val="15"/>
                <w:szCs w:val="15"/>
              </w:rPr>
              <w:t xml:space="preserve">Infraestructura</w:t>
            </w:r>
          </w:p>
        </w:tc>
        <w:tc>
          <w:tcPr>
            <w:tcW w:w="3000" w:type="dxa"/>
            <w:tcMar>
              <w:top w:w="70" w:type="dxa"/>
              <w:left w:w="100" w:type="dxa"/>
              <w:bottom w:w="70" w:type="dxa"/>
              <w:right w:w="100" w:type="dxa"/>
            </w:tcMar>
          </w:tcPr>
          <w:p>
            <w:pPr>
              <w:spacing w:after="20"/>
            </w:pPr>
            <w:r>
              <w:rPr>
                <w:sz w:val="15"/>
                <w:szCs w:val="15"/>
              </w:rPr>
              <w:t xml:space="preserve">—</w:t>
            </w:r>
          </w:p>
        </w:tc>
        <w:tc>
          <w:tcPr>
            <w:tcW w:w="3900" w:type="dxa"/>
            <w:tcMar>
              <w:top w:w="70" w:type="dxa"/>
              <w:left w:w="100" w:type="dxa"/>
              <w:bottom w:w="70" w:type="dxa"/>
              <w:right w:w="100" w:type="dxa"/>
            </w:tcMar>
          </w:tcPr>
          <w:p>
            <w:pPr>
              <w:spacing w:after="20"/>
            </w:pPr>
            <w:r>
              <w:rPr>
                <w:sz w:val="15"/>
                <w:szCs w:val="15"/>
              </w:rPr>
              <w:t xml:space="preserve">+comercios(): array {static}</w:t>
            </w:r>
          </w:p>
          <w:p>
            <w:pPr>
              <w:spacing w:after="20"/>
            </w:pPr>
            <w:r>
              <w:rPr>
                <w:sz w:val="15"/>
                <w:szCs w:val="15"/>
              </w:rPr>
              <w:t xml:space="preserve">+sedes(): array {static}</w:t>
            </w:r>
          </w:p>
          <w:p>
            <w:pPr>
              <w:spacing w:after="20"/>
            </w:pPr>
            <w:r>
              <w:rPr>
                <w:sz w:val="15"/>
                <w:szCs w:val="15"/>
              </w:rPr>
              <w:t xml:space="preserve">+variaciones(): array {static}</w:t>
            </w:r>
          </w:p>
          <w:p>
            <w:pPr>
              <w:spacing w:after="20"/>
            </w:pPr>
            <w:r>
              <w:rPr>
                <w:sz w:val="15"/>
                <w:szCs w:val="15"/>
              </w:rPr>
              <w:t xml:space="preserve">+pedidos(): array {static}</w:t>
            </w:r>
          </w:p>
          <w:p>
            <w:pPr>
              <w:spacing w:after="20"/>
            </w:pPr>
            <w:r>
              <w:rPr>
                <w:sz w:val="15"/>
                <w:szCs w:val="15"/>
              </w:rPr>
              <w:t xml:space="preserve">+subpedidos(): array {static}</w:t>
            </w:r>
          </w:p>
          <w:p>
            <w:pPr>
              <w:spacing w:after="20"/>
            </w:pPr>
            <w:r>
              <w:rPr>
                <w:sz w:val="15"/>
                <w:szCs w:val="15"/>
              </w:rPr>
              <w:t xml:space="preserve">+autorizaciones(): array {static}</w:t>
            </w:r>
          </w:p>
        </w:tc>
        <w:tc>
          <w:tcPr>
            <w:tcW w:w="2700" w:type="dxa"/>
            <w:tcMar>
              <w:top w:w="70" w:type="dxa"/>
              <w:left w:w="100" w:type="dxa"/>
              <w:bottom w:w="70" w:type="dxa"/>
              <w:right w:w="100" w:type="dxa"/>
            </w:tcMar>
          </w:tcPr>
          <w:p>
            <w:pPr>
              <w:spacing w:after="20"/>
            </w:pPr>
            <w:r>
              <w:rPr>
                <w:sz w:val="15"/>
                <w:szCs w:val="15"/>
              </w:rPr>
              <w:t xml:space="preserve">Lo usan los stubs y fakes</w:t>
            </w:r>
          </w:p>
        </w:tc>
      </w:tr>
    </w:tbl>
    <w:p>
      <w:pPr>
        <w:spacing w:after="60"/>
      </w:pPr>
    </w:p>
    <w:p>
      <w:pPr>
        <w:pStyle w:val="Ttulo2"/>
      </w:pPr>
      <w:r>
        <w:t>4.2 Clases del núcleo y de otros módulos que se usan</w:t>
      </w:r>
    </w:p>
    <w:tbl>
      <w:tblPr>
        <w:tblW w:w="13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0"/>
        <w:gridCol w:w="2900"/>
        <w:gridCol w:w="6700"/>
      </w:tblGrid>
      <w:tr>
        <w:trPr>
          <w:tblHeader/>
        </w:trPr>
        <w:tc>
          <w:tcPr>
            <w:tcW w:w="3800" w:type="dxa"/>
            <w:shd w:val="clear" w:color="auto" w:fill="1F4E79"/>
            <w:tcMar>
              <w:top w:w="70" w:type="dxa"/>
              <w:left w:w="100" w:type="dxa"/>
              <w:bottom w:w="70" w:type="dxa"/>
              <w:right w:w="100" w:type="dxa"/>
            </w:tcMar>
          </w:tcPr>
          <w:p>
            <w:pPr>
              <w:spacing w:after="20"/>
            </w:pPr>
            <w:r>
              <w:rPr>
                <w:sz w:val="19"/>
                <w:szCs w:val="19"/>
                <w:b/>
                <w:bCs/>
                <w:color w:val="FFFFFF"/>
              </w:rPr>
              <w:t xml:space="preserve">Clase o interfaz externa</w:t>
            </w:r>
          </w:p>
        </w:tc>
        <w:tc>
          <w:tcPr>
            <w:tcW w:w="2900" w:type="dxa"/>
            <w:shd w:val="clear" w:color="auto" w:fill="1F4E79"/>
            <w:tcMar>
              <w:top w:w="70" w:type="dxa"/>
              <w:left w:w="100" w:type="dxa"/>
              <w:bottom w:w="70" w:type="dxa"/>
              <w:right w:w="100" w:type="dxa"/>
            </w:tcMar>
          </w:tcPr>
          <w:p>
            <w:pPr>
              <w:spacing w:after="20"/>
            </w:pPr>
            <w:r>
              <w:rPr>
                <w:sz w:val="19"/>
                <w:szCs w:val="19"/>
                <w:b/>
                <w:bCs/>
                <w:color w:val="FFFFFF"/>
              </w:rPr>
              <w:t xml:space="preserve">Origen</w:t>
            </w:r>
          </w:p>
        </w:tc>
        <w:tc>
          <w:tcPr>
            <w:tcW w:w="6700" w:type="dxa"/>
            <w:shd w:val="clear" w:color="auto" w:fill="1F4E79"/>
            <w:tcMar>
              <w:top w:w="70" w:type="dxa"/>
              <w:left w:w="100" w:type="dxa"/>
              <w:bottom w:w="70" w:type="dxa"/>
              <w:right w:w="100" w:type="dxa"/>
            </w:tcMar>
          </w:tcPr>
          <w:p>
            <w:pPr>
              <w:spacing w:after="20"/>
            </w:pPr>
            <w:r>
              <w:rPr>
                <w:sz w:val="19"/>
                <w:szCs w:val="19"/>
                <w:b/>
                <w:bCs/>
                <w:color w:val="FFFFFF"/>
              </w:rPr>
              <w:t xml:space="preserve">Para qué la usa el módulo</w:t>
            </w:r>
          </w:p>
        </w:tc>
      </w:tr>
      <w:tr>
        <w:trPr>
          <w:cantSplit/>
        </w:trPr>
        <w:tc>
          <w:tcPr>
            <w:tcW w:w="3800" w:type="dxa"/>
            <w:tcMar>
              <w:top w:w="70" w:type="dxa"/>
              <w:left w:w="100" w:type="dxa"/>
              <w:bottom w:w="70" w:type="dxa"/>
              <w:right w:w="100" w:type="dxa"/>
            </w:tcMar>
          </w:tcPr>
          <w:p>
            <w:pPr>
              <w:spacing w:after="20"/>
            </w:pPr>
            <w:r>
              <w:rPr>
                <w:sz w:val="19"/>
                <w:szCs w:val="19"/>
              </w:rPr>
              <w:t xml:space="preserve">NucleoServiceInterface</w:t>
            </w:r>
          </w:p>
        </w:tc>
        <w:tc>
          <w:tcPr>
            <w:tcW w:w="2900" w:type="dxa"/>
            <w:tcMar>
              <w:top w:w="70" w:type="dxa"/>
              <w:left w:w="100" w:type="dxa"/>
              <w:bottom w:w="70" w:type="dxa"/>
              <w:right w:w="100" w:type="dxa"/>
            </w:tcMar>
          </w:tcPr>
          <w:p>
            <w:pPr>
              <w:spacing w:after="20"/>
            </w:pPr>
            <w:r>
              <w:rPr>
                <w:sz w:val="19"/>
                <w:szCs w:val="19"/>
              </w:rPr>
              <w:t xml:space="preserve">Núcleo (app/Contracts/Nucleo)</w:t>
            </w:r>
          </w:p>
        </w:tc>
        <w:tc>
          <w:tcPr>
            <w:tcW w:w="6700" w:type="dxa"/>
            <w:tcMar>
              <w:top w:w="70" w:type="dxa"/>
              <w:left w:w="100" w:type="dxa"/>
              <w:bottom w:w="70" w:type="dxa"/>
              <w:right w:w="100" w:type="dxa"/>
            </w:tcMar>
          </w:tcPr>
          <w:p>
            <w:pPr>
              <w:spacing w:after="20"/>
            </w:pPr>
            <w:r>
              <w:rPr>
                <w:sz w:val="19"/>
                <w:szCs w:val="19"/>
              </w:rPr>
              <w:t xml:space="preserve">La llama NucleoReal (adaptador de NucleoDependencia): getComercioActualId() para el aislamiento y registrarAuditoria() para la bitácora de toda operación sensible (ESC de auditabilidad).</w:t>
            </w:r>
          </w:p>
        </w:tc>
      </w:tr>
      <w:tr>
        <w:trPr>
          <w:cantSplit/>
        </w:trPr>
        <w:tc>
          <w:tcPr>
            <w:tcW w:w="3800" w:type="dxa"/>
            <w:tcMar>
              <w:top w:w="70" w:type="dxa"/>
              <w:left w:w="100" w:type="dxa"/>
              <w:bottom w:w="70" w:type="dxa"/>
              <w:right w:w="100" w:type="dxa"/>
            </w:tcMar>
          </w:tcPr>
          <w:p>
            <w:pPr>
              <w:spacing w:after="20"/>
            </w:pPr>
            <w:r>
              <w:rPr>
                <w:sz w:val="19"/>
                <w:szCs w:val="19"/>
              </w:rPr>
              <w:t xml:space="preserve">PerteneceAComercio (Global Scope) y middleware de sesión</w:t>
            </w:r>
          </w:p>
        </w:tc>
        <w:tc>
          <w:tcPr>
            <w:tcW w:w="2900" w:type="dxa"/>
            <w:tcMar>
              <w:top w:w="70" w:type="dxa"/>
              <w:left w:w="100" w:type="dxa"/>
              <w:bottom w:w="70" w:type="dxa"/>
              <w:right w:w="100" w:type="dxa"/>
            </w:tcMar>
          </w:tcPr>
          <w:p>
            <w:pPr>
              <w:spacing w:after="20"/>
            </w:pPr>
            <w:r>
              <w:rPr>
                <w:sz w:val="19"/>
                <w:szCs w:val="19"/>
              </w:rPr>
              <w:t xml:space="preserve">Núcleo (supuesto de nombre)</w:t>
            </w:r>
          </w:p>
        </w:tc>
        <w:tc>
          <w:tcPr>
            <w:tcW w:w="6700" w:type="dxa"/>
            <w:tcMar>
              <w:top w:w="70" w:type="dxa"/>
              <w:left w:w="100" w:type="dxa"/>
              <w:bottom w:w="70" w:type="dxa"/>
              <w:right w:w="100" w:type="dxa"/>
            </w:tcMar>
          </w:tcPr>
          <w:p>
            <w:pPr>
              <w:spacing w:after="20"/>
            </w:pPr>
            <w:r>
              <w:rPr>
                <w:sz w:val="19"/>
                <w:szCs w:val="19"/>
              </w:rPr>
              <w:t xml:space="preserve">Filtra Existencia, MovimientoInventario, LineaKardex, Reserva y AjusteInventario por el id_comercio de la sesión; un recurso de otro comercio no se encuentra y responde 404 ERR-003. Las consultas públicas de disponibilidad lo omiten (CS-01).</w:t>
            </w:r>
          </w:p>
        </w:tc>
      </w:tr>
      <w:tr>
        <w:trPr>
          <w:cantSplit/>
        </w:trPr>
        <w:tc>
          <w:tcPr>
            <w:tcW w:w="3800" w:type="dxa"/>
            <w:tcMar>
              <w:top w:w="70" w:type="dxa"/>
              <w:left w:w="100" w:type="dxa"/>
              <w:bottom w:w="70" w:type="dxa"/>
              <w:right w:w="100" w:type="dxa"/>
            </w:tcMar>
          </w:tcPr>
          <w:p>
            <w:pPr>
              <w:spacing w:after="20"/>
            </w:pPr>
            <w:r>
              <w:rPr>
                <w:sz w:val="19"/>
                <w:szCs w:val="19"/>
              </w:rPr>
              <w:t xml:space="preserve">Gate / Policy de roles</w:t>
            </w:r>
          </w:p>
        </w:tc>
        <w:tc>
          <w:tcPr>
            <w:tcW w:w="2900" w:type="dxa"/>
            <w:tcMar>
              <w:top w:w="70" w:type="dxa"/>
              <w:left w:w="100" w:type="dxa"/>
              <w:bottom w:w="70" w:type="dxa"/>
              <w:right w:w="100" w:type="dxa"/>
            </w:tcMar>
          </w:tcPr>
          <w:p>
            <w:pPr>
              <w:spacing w:after="20"/>
            </w:pPr>
            <w:r>
              <w:rPr>
                <w:sz w:val="19"/>
                <w:szCs w:val="19"/>
              </w:rPr>
              <w:t xml:space="preserve">Núcleo</w:t>
            </w:r>
          </w:p>
        </w:tc>
        <w:tc>
          <w:tcPr>
            <w:tcW w:w="6700" w:type="dxa"/>
            <w:tcMar>
              <w:top w:w="70" w:type="dxa"/>
              <w:left w:w="100" w:type="dxa"/>
              <w:bottom w:w="70" w:type="dxa"/>
              <w:right w:w="100" w:type="dxa"/>
            </w:tcMar>
          </w:tcPr>
          <w:p>
            <w:pPr>
              <w:spacing w:after="20"/>
            </w:pPr>
            <w:r>
              <w:rPr>
                <w:sz w:val="19"/>
                <w:szCs w:val="19"/>
              </w:rPr>
              <w:t xml:space="preserve">Encargado: movimientos, transferencias y conteos; Administrador del comercio: autorizaciones; Soporte/Auditoría: solo lectura (RN-M4-015). Rol sin permiso: 403 ERR-002.</w:t>
            </w:r>
          </w:p>
        </w:tc>
      </w:tr>
      <w:tr>
        <w:trPr>
          <w:cantSplit/>
        </w:trPr>
        <w:tc>
          <w:tcPr>
            <w:tcW w:w="3800" w:type="dxa"/>
            <w:tcMar>
              <w:top w:w="70" w:type="dxa"/>
              <w:left w:w="100" w:type="dxa"/>
              <w:bottom w:w="70" w:type="dxa"/>
              <w:right w:w="100" w:type="dxa"/>
            </w:tcMar>
          </w:tcPr>
          <w:p>
            <w:pPr>
              <w:spacing w:after="20"/>
            </w:pPr>
            <w:r>
              <w:rPr>
                <w:sz w:val="19"/>
                <w:szCs w:val="19"/>
              </w:rPr>
              <w:t xml:space="preserve">Manejador de errores (ErrorEstandar 5.5)</w:t>
            </w:r>
          </w:p>
        </w:tc>
        <w:tc>
          <w:tcPr>
            <w:tcW w:w="2900" w:type="dxa"/>
            <w:tcMar>
              <w:top w:w="70" w:type="dxa"/>
              <w:left w:w="100" w:type="dxa"/>
              <w:bottom w:w="70" w:type="dxa"/>
              <w:right w:w="100" w:type="dxa"/>
            </w:tcMar>
          </w:tcPr>
          <w:p>
            <w:pPr>
              <w:spacing w:after="20"/>
            </w:pPr>
            <w:r>
              <w:rPr>
                <w:sz w:val="19"/>
                <w:szCs w:val="19"/>
              </w:rPr>
              <w:t xml:space="preserve">Núcleo</w:t>
            </w:r>
          </w:p>
        </w:tc>
        <w:tc>
          <w:tcPr>
            <w:tcW w:w="6700" w:type="dxa"/>
            <w:tcMar>
              <w:top w:w="70" w:type="dxa"/>
              <w:left w:w="100" w:type="dxa"/>
              <w:bottom w:w="70" w:type="dxa"/>
              <w:right w:w="100" w:type="dxa"/>
            </w:tcMar>
          </w:tcPr>
          <w:p>
            <w:pPr>
              <w:spacing w:after="20"/>
            </w:pPr>
            <w:r>
              <w:rPr>
                <w:sz w:val="19"/>
                <w:szCs w:val="19"/>
              </w:rPr>
              <w:t xml:space="preserve">Convierte ErrorInventarioException en {error: {codigo, mensaje, detalles}} con su HTTP.</w:t>
            </w:r>
          </w:p>
        </w:tc>
      </w:tr>
      <w:tr>
        <w:trPr>
          <w:cantSplit/>
        </w:trPr>
        <w:tc>
          <w:tcPr>
            <w:tcW w:w="3800" w:type="dxa"/>
            <w:tcMar>
              <w:top w:w="70" w:type="dxa"/>
              <w:left w:w="100" w:type="dxa"/>
              <w:bottom w:w="70" w:type="dxa"/>
              <w:right w:w="100" w:type="dxa"/>
            </w:tcMar>
          </w:tcPr>
          <w:p>
            <w:pPr>
              <w:spacing w:after="20"/>
            </w:pPr>
            <w:r>
              <w:rPr>
                <w:sz w:val="19"/>
                <w:szCs w:val="19"/>
              </w:rPr>
              <w:t xml:space="preserve">VerificadorAutorizacionesInterface</w:t>
            </w:r>
          </w:p>
        </w:tc>
        <w:tc>
          <w:tcPr>
            <w:tcW w:w="2900" w:type="dxa"/>
            <w:tcMar>
              <w:top w:w="70" w:type="dxa"/>
              <w:left w:w="100" w:type="dxa"/>
              <w:bottom w:w="70" w:type="dxa"/>
              <w:right w:w="100" w:type="dxa"/>
            </w:tcMar>
          </w:tcPr>
          <w:p>
            <w:pPr>
              <w:spacing w:after="20"/>
            </w:pPr>
            <w:r>
              <w:rPr>
                <w:sz w:val="19"/>
                <w:szCs w:val="19"/>
              </w:rPr>
              <w:t xml:space="preserve">Puerto definido por M4; lo implementa el núcleo</w:t>
            </w:r>
          </w:p>
        </w:tc>
        <w:tc>
          <w:tcPr>
            <w:tcW w:w="6700" w:type="dxa"/>
            <w:tcMar>
              <w:top w:w="70" w:type="dxa"/>
              <w:left w:w="100" w:type="dxa"/>
              <w:bottom w:w="70" w:type="dxa"/>
              <w:right w:w="100" w:type="dxa"/>
            </w:tcMar>
          </w:tcPr>
          <w:p>
            <w:pPr>
              <w:spacing w:after="20"/>
            </w:pPr>
            <w:r>
              <w:rPr>
                <w:sz w:val="19"/>
                <w:szCs w:val="19"/>
              </w:rPr>
              <w:t xml:space="preserve">Verificar y marcar como usadas las autorizaciones de ajustes y transferencias.</w:t>
            </w:r>
          </w:p>
        </w:tc>
      </w:tr>
      <w:tr>
        <w:trPr>
          <w:cantSplit/>
        </w:trPr>
        <w:tc>
          <w:tcPr>
            <w:tcW w:w="3800" w:type="dxa"/>
            <w:tcMar>
              <w:top w:w="70" w:type="dxa"/>
              <w:left w:w="100" w:type="dxa"/>
              <w:bottom w:w="70" w:type="dxa"/>
              <w:right w:w="100" w:type="dxa"/>
            </w:tcMar>
          </w:tcPr>
          <w:p>
            <w:pPr>
              <w:spacing w:after="20"/>
            </w:pPr>
            <w:r>
              <w:rPr>
                <w:sz w:val="19"/>
                <w:szCs w:val="19"/>
              </w:rPr>
              <w:t xml:space="preserve">ComerciosServiceInterface</w:t>
            </w:r>
          </w:p>
        </w:tc>
        <w:tc>
          <w:tcPr>
            <w:tcW w:w="2900" w:type="dxa"/>
            <w:tcMar>
              <w:top w:w="70" w:type="dxa"/>
              <w:left w:w="100" w:type="dxa"/>
              <w:bottom w:w="70" w:type="dxa"/>
              <w:right w:w="100" w:type="dxa"/>
            </w:tcMar>
          </w:tcPr>
          <w:p>
            <w:pPr>
              <w:spacing w:after="20"/>
            </w:pPr>
            <w:r>
              <w:rPr>
                <w:sz w:val="19"/>
                <w:szCs w:val="19"/>
              </w:rPr>
              <w:t xml:space="preserve">Cliente del contrato de M2 v1.2.1</w:t>
            </w:r>
          </w:p>
        </w:tc>
        <w:tc>
          <w:tcPr>
            <w:tcW w:w="6700" w:type="dxa"/>
            <w:tcMar>
              <w:top w:w="70" w:type="dxa"/>
              <w:left w:w="100" w:type="dxa"/>
              <w:bottom w:w="70" w:type="dxa"/>
              <w:right w:w="100" w:type="dxa"/>
            </w:tcMar>
          </w:tcPr>
          <w:p>
            <w:pPr>
              <w:spacing w:after="20"/>
            </w:pPr>
            <w:r>
              <w:rPr>
                <w:sz w:val="19"/>
                <w:szCs w:val="19"/>
              </w:rPr>
              <w:t xml:space="preserve">La llama ComerciosReal (adaptador de ComerciosDependencia): obtenerComercioActivo() y obtenerSedesComercio().</w:t>
            </w:r>
          </w:p>
        </w:tc>
      </w:tr>
      <w:tr>
        <w:trPr>
          <w:cantSplit/>
        </w:trPr>
        <w:tc>
          <w:tcPr>
            <w:tcW w:w="3800" w:type="dxa"/>
            <w:tcMar>
              <w:top w:w="70" w:type="dxa"/>
              <w:left w:w="100" w:type="dxa"/>
              <w:bottom w:w="70" w:type="dxa"/>
              <w:right w:w="100" w:type="dxa"/>
            </w:tcMar>
          </w:tcPr>
          <w:p>
            <w:pPr>
              <w:spacing w:after="20"/>
            </w:pPr>
            <w:r>
              <w:rPr>
                <w:sz w:val="19"/>
                <w:szCs w:val="19"/>
              </w:rPr>
              <w:t xml:space="preserve">CatalogoServiceInterface</w:t>
            </w:r>
          </w:p>
        </w:tc>
        <w:tc>
          <w:tcPr>
            <w:tcW w:w="2900" w:type="dxa"/>
            <w:tcMar>
              <w:top w:w="70" w:type="dxa"/>
              <w:left w:w="100" w:type="dxa"/>
              <w:bottom w:w="70" w:type="dxa"/>
              <w:right w:w="100" w:type="dxa"/>
            </w:tcMar>
          </w:tcPr>
          <w:p>
            <w:pPr>
              <w:spacing w:after="20"/>
            </w:pPr>
            <w:r>
              <w:rPr>
                <w:sz w:val="19"/>
                <w:szCs w:val="19"/>
              </w:rPr>
              <w:t xml:space="preserve">Cliente del contrato de M3 v1.2.1</w:t>
            </w:r>
          </w:p>
        </w:tc>
        <w:tc>
          <w:tcPr>
            <w:tcW w:w="6700" w:type="dxa"/>
            <w:tcMar>
              <w:top w:w="70" w:type="dxa"/>
              <w:left w:w="100" w:type="dxa"/>
              <w:bottom w:w="70" w:type="dxa"/>
              <w:right w:w="100" w:type="dxa"/>
            </w:tcMar>
          </w:tcPr>
          <w:p>
            <w:pPr>
              <w:spacing w:after="20"/>
            </w:pPr>
            <w:r>
              <w:rPr>
                <w:sz w:val="19"/>
                <w:szCs w:val="19"/>
              </w:rPr>
              <w:t xml:space="preserve">La llama CatalogoReal (adaptador de CatalogoDependencia): obtenerVariacion(), pertenencia de la variación e id_producto.</w:t>
            </w:r>
          </w:p>
        </w:tc>
      </w:tr>
      <w:tr>
        <w:trPr>
          <w:cantSplit/>
        </w:trPr>
        <w:tc>
          <w:tcPr>
            <w:tcW w:w="3800" w:type="dxa"/>
            <w:tcMar>
              <w:top w:w="70" w:type="dxa"/>
              <w:left w:w="100" w:type="dxa"/>
              <w:bottom w:w="70" w:type="dxa"/>
              <w:right w:w="100" w:type="dxa"/>
            </w:tcMar>
          </w:tcPr>
          <w:p>
            <w:pPr>
              <w:spacing w:after="20"/>
            </w:pPr>
            <w:r>
              <w:rPr>
                <w:sz w:val="19"/>
                <w:szCs w:val="19"/>
              </w:rPr>
              <w:t xml:space="preserve">PedidosServiceInterface</w:t>
            </w:r>
          </w:p>
        </w:tc>
        <w:tc>
          <w:tcPr>
            <w:tcW w:w="2900" w:type="dxa"/>
            <w:tcMar>
              <w:top w:w="70" w:type="dxa"/>
              <w:left w:w="100" w:type="dxa"/>
              <w:bottom w:w="70" w:type="dxa"/>
              <w:right w:w="100" w:type="dxa"/>
            </w:tcMar>
          </w:tcPr>
          <w:p>
            <w:pPr>
              <w:spacing w:after="20"/>
            </w:pPr>
            <w:r>
              <w:rPr>
                <w:sz w:val="19"/>
                <w:szCs w:val="19"/>
              </w:rPr>
              <w:t xml:space="preserve">Cliente del contrato de M5 v1.1.0</w:t>
            </w:r>
          </w:p>
        </w:tc>
        <w:tc>
          <w:tcPr>
            <w:tcW w:w="6700" w:type="dxa"/>
            <w:tcMar>
              <w:top w:w="70" w:type="dxa"/>
              <w:left w:w="100" w:type="dxa"/>
              <w:bottom w:w="70" w:type="dxa"/>
              <w:right w:w="100" w:type="dxa"/>
            </w:tcMar>
          </w:tcPr>
          <w:p>
            <w:pPr>
              <w:spacing w:after="20"/>
            </w:pPr>
            <w:r>
              <w:rPr>
                <w:sz w:val="19"/>
                <w:szCs w:val="19"/>
              </w:rPr>
              <w:t xml:space="preserve">La llamará PedidosReal (adaptador de PedidosDependencia, PC4): obtenerPedido() y obtenerSubpedido() antes de la salida por despacho.</w:t>
            </w:r>
          </w:p>
        </w:tc>
      </w:tr>
      <w:tr>
        <w:trPr>
          <w:cantSplit/>
        </w:trPr>
        <w:tc>
          <w:tcPr>
            <w:tcW w:w="3800" w:type="dxa"/>
            <w:tcMar>
              <w:top w:w="70" w:type="dxa"/>
              <w:left w:w="100" w:type="dxa"/>
              <w:bottom w:w="70" w:type="dxa"/>
              <w:right w:w="100" w:type="dxa"/>
            </w:tcMar>
          </w:tcPr>
          <w:p>
            <w:pPr>
              <w:spacing w:after="20"/>
            </w:pPr>
            <w:r>
              <w:rPr>
                <w:sz w:val="19"/>
                <w:szCs w:val="19"/>
              </w:rPr>
              <w:t xml:space="preserve">PedidoConfirmado, PagoRechazado, SubpedidoDespachado, SubpedidoCancelado, ComercioSuspendido, ComercioReactivado</w:t>
            </w:r>
          </w:p>
        </w:tc>
        <w:tc>
          <w:tcPr>
            <w:tcW w:w="2900" w:type="dxa"/>
            <w:tcMar>
              <w:top w:w="70" w:type="dxa"/>
              <w:left w:w="100" w:type="dxa"/>
              <w:bottom w:w="70" w:type="dxa"/>
              <w:right w:w="100" w:type="dxa"/>
            </w:tcMar>
          </w:tcPr>
          <w:p>
            <w:pPr>
              <w:spacing w:after="20"/>
            </w:pPr>
            <w:r>
              <w:rPr>
                <w:sz w:val="19"/>
                <w:szCs w:val="19"/>
              </w:rPr>
              <w:t xml:space="preserve">Eventos de M5, M6 y M2 (catálogo 4.3 v1.0.0)</w:t>
            </w:r>
          </w:p>
        </w:tc>
        <w:tc>
          <w:tcPr>
            <w:tcW w:w="6700" w:type="dxa"/>
            <w:tcMar>
              <w:top w:w="70" w:type="dxa"/>
              <w:left w:w="100" w:type="dxa"/>
              <w:bottom w:w="70" w:type="dxa"/>
              <w:right w:w="100" w:type="dxa"/>
            </w:tcMar>
          </w:tcPr>
          <w:p>
            <w:pPr>
              <w:spacing w:after="20"/>
            </w:pPr>
            <w:r>
              <w:rPr>
                <w:sz w:val="19"/>
                <w:szCs w:val="19"/>
              </w:rPr>
              <w:t xml:space="preserve">Los escucha ProcesarEventosPedidoListener (y un listener de comercio) en la cola de base de datos.</w:t>
            </w:r>
          </w:p>
        </w:tc>
      </w:tr>
      <w:tr>
        <w:trPr>
          <w:cantSplit/>
        </w:trPr>
        <w:tc>
          <w:tcPr>
            <w:tcW w:w="3800" w:type="dxa"/>
            <w:tcMar>
              <w:top w:w="70" w:type="dxa"/>
              <w:left w:w="100" w:type="dxa"/>
              <w:bottom w:w="70" w:type="dxa"/>
              <w:right w:w="100" w:type="dxa"/>
            </w:tcMar>
          </w:tcPr>
          <w:p>
            <w:pPr>
              <w:spacing w:after="20"/>
            </w:pPr>
            <w:r>
              <w:rPr>
                <w:sz w:val="19"/>
                <w:szCs w:val="19"/>
              </w:rPr>
              <w:t xml:space="preserve">Illuminate\Contracts\Events\Dispatcher, DB, Scheduler</w:t>
            </w:r>
          </w:p>
        </w:tc>
        <w:tc>
          <w:tcPr>
            <w:tcW w:w="2900" w:type="dxa"/>
            <w:tcMar>
              <w:top w:w="70" w:type="dxa"/>
              <w:left w:w="100" w:type="dxa"/>
              <w:bottom w:w="70" w:type="dxa"/>
              <w:right w:w="100" w:type="dxa"/>
            </w:tcMar>
          </w:tcPr>
          <w:p>
            <w:pPr>
              <w:spacing w:after="20"/>
            </w:pPr>
            <w:r>
              <w:rPr>
                <w:sz w:val="19"/>
                <w:szCs w:val="19"/>
              </w:rPr>
              <w:t xml:space="preserve">Laravel</w:t>
            </w:r>
          </w:p>
        </w:tc>
        <w:tc>
          <w:tcPr>
            <w:tcW w:w="6700" w:type="dxa"/>
            <w:tcMar>
              <w:top w:w="70" w:type="dxa"/>
              <w:left w:w="100" w:type="dxa"/>
              <w:bottom w:w="70" w:type="dxa"/>
              <w:right w:w="100" w:type="dxa"/>
            </w:tcMar>
          </w:tcPr>
          <w:p>
            <w:pPr>
              <w:spacing w:after="20"/>
            </w:pPr>
            <w:r>
              <w:rPr>
                <w:sz w:val="19"/>
                <w:szCs w:val="19"/>
              </w:rPr>
              <w:t xml:space="preserve">Publicar eventos después del commit, transacciones con lockForUpdate() y el job VencerReservasJob cada 60 s.</w:t>
            </w:r>
          </w:p>
        </w:tc>
      </w:tr>
    </w:tbl>
    <w:p>
      <w:pPr>
        <w:spacing w:after="60"/>
      </w:pPr>
    </w:p>
    <w:tbl>
      <w:tblPr>
        <w:tblW w:w="10080" w:type="dxa"/>
        <w:tblBorders>
          <w:top w:val="single" w:sz="4" w:space="0" w:color="E0B44C"/>
          <w:left w:val="single" w:sz="4" w:space="0" w:color="E0B44C"/>
          <w:bottom w:val="single" w:sz="4" w:space="0" w:color="E0B44C"/>
          <w:right w:val="single" w:sz="4" w:space="0" w:color="E0B44C"/>
          <w:insideH w:val="single" w:sz="4" w:space="0" w:color="E0B44C"/>
          <w:insideV w:val="single" w:sz="4" w:space="0" w:color="E0B44C"/>
        </w:tblBorders>
        <w:tblLayout w:type="fixed"/>
        <w:tblCellMar>
          <w:left w:w="10" w:type="dxa"/>
          <w:right w:w="10" w:type="dxa"/>
        </w:tblCellMar>
        <w:tblLook w:val="04A0" w:firstRow="1" w:lastRow="0" w:firstColumn="1" w:lastColumn="0" w:noHBand="0" w:noVBand="1"/>
      </w:tblPr>
      <w:tblGrid>
        <w:gridCol w:w="10080"/>
      </w:tblGrid>
      <w:tr>
        <w:tc>
          <w:tcPr>
            <w:tcW w:w="10080" w:type="dxa"/>
            <w:shd w:val="clear" w:color="auto" w:fill="FFF4D6"/>
            <w:tcMar>
              <w:top w:w="70" w:type="dxa"/>
              <w:left w:w="100" w:type="dxa"/>
              <w:bottom w:w="70" w:type="dxa"/>
              <w:right w:w="100" w:type="dxa"/>
            </w:tcMar>
          </w:tcPr>
          <w:p>
            <w:pPr>
              <w:spacing w:after="20"/>
            </w:pPr>
            <w:r>
              <w:rPr>
                <w:sz w:val="19"/>
                <w:szCs w:val="19"/>
              </w:rPr>
              <w:t xml:space="preserve">Pendiente para el coordinador: la interfaz que hoy existe en el repositorio es app/Contracts/M4_Inventario/InventarioServiceInterface (firmas de PC1: consultarExistencias, solicitarReserva, confirmarSalidaPorDespacho), y el doble de M1 la implementa. El contrato v1.2.0 define InventarioModuleInterface. Conviene publicar la interfaz nueva y mantener la anterior como alias en convivencia (ADR-004) hasta que M1 y M5 migren.</w:t>
            </w:r>
          </w:p>
        </w:tc>
      </w:tr>
    </w:tbl>
    <w:p>
      <w:pPr>
        <w:spacing w:after="60"/>
      </w:pPr>
    </w:p>
    <w:p>
      <w:pPr>
        <w:sectPr>
          <w:footerReference w:type="default" r:id="rId61"/>
          <w:pgSz w:w="15840" w:h="12240" w:orient="landscape"/>
          <w:pgMar w:top="1080" w:right="1080" w:bottom="1080" w:left="1080" w:header="500" w:footer="500" w:gutter="0"/>
          <w:cols w:space="720"/>
          <w:docGrid w:linePitch="360"/>
        </w:sectPr>
      </w:pPr>
    </w:p>
    <w:p w14:paraId="42CA2980" w14:textId="77777777" w:rsidR="00530EEC" w:rsidRDefault="00000000">
      <w:pPr>
        <w:pStyle w:val="Ttulo1"/>
        <w:pageBreakBefore/>
      </w:pPr>
      <w:r>
        <w:t xml:space="preserve">5. Diagramas de interacción actualizados — flujos de error</w:t>
      </w:r>
    </w:p>
    <w:p w14:paraId="7CC12D3C" w14:textId="77777777" w:rsidR="00530EEC" w:rsidRDefault="00000000">
      <w:pPr>
        <w:spacing w:after="120"/>
      </w:pPr>
      <w:r>
        <w:rPr>
          <w:sz w:val="22"/>
        </w:rPr>
        <w:t>Los diagramas presentan los casos de uso del PC2 con las clases de diseño de la sección 4, sus interacciones externas y los flujos de error representados.</w:t>
      </w:r>
    </w:p>
    <w:tbl>
      <w:tblPr>
        <w:tblW w:w="10772" w:type="dxa"/>
        <w:tblInd w:w="10" w:type="dxa"/>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left w:w="10" w:type="dxa"/>
          <w:right w:w="10" w:type="dxa"/>
        </w:tblCellMar>
        <w:tblLook w:val="04A0" w:firstRow="1" w:lastRow="0" w:firstColumn="1" w:lastColumn="0" w:noHBand="0" w:noVBand="1"/>
      </w:tblPr>
      <w:tblGrid>
        <w:gridCol w:w="1100"/>
        <w:gridCol w:w="2300"/>
        <w:gridCol w:w="2200"/>
        <w:gridCol w:w="5172"/>
      </w:tblGrid>
      <w:tr w:rsidR="00530EEC" w14:paraId="148507EF" w14:textId="77777777">
        <w:tblPrEx>
          <w:tblCellMar>
            <w:top w:w="0" w:type="dxa"/>
            <w:bottom w:w="0" w:type="dxa"/>
          </w:tblCellMar>
        </w:tblPrEx>
        <w:trPr>
          <w:cantSplit/>
          <w:tblHeader/>
        </w:trPr>
        <w:tc>
          <w:tcPr>
            <w:tcW w:w="1100" w:type="dxa"/>
            <w:shd w:val="clear" w:color="auto" w:fill="DCE6F1"/>
          </w:tcPr>
          <w:p w14:paraId="19F14C49" w14:textId="77777777" w:rsidR="00530EEC" w:rsidRDefault="00000000">
            <w:pPr>
              <w:spacing w:after="120"/>
            </w:pPr>
            <w:r>
              <w:rPr>
                <w:b/>
                <w:sz w:val="20"/>
              </w:rPr>
              <w:t>Diagrama</w:t>
            </w:r>
          </w:p>
        </w:tc>
        <w:tc>
          <w:tcPr>
            <w:tcW w:w="2300" w:type="dxa"/>
            <w:shd w:val="clear" w:color="auto" w:fill="DCE6F1"/>
          </w:tcPr>
          <w:p w14:paraId="59085F2A" w14:textId="77777777" w:rsidR="00530EEC" w:rsidRDefault="00000000">
            <w:pPr>
              <w:spacing w:after="120"/>
            </w:pPr>
            <w:r>
              <w:rPr>
                <w:b/>
                <w:sz w:val="20"/>
              </w:rPr>
              <w:t>Caso de uso</w:t>
            </w:r>
          </w:p>
        </w:tc>
        <w:tc>
          <w:tcPr>
            <w:tcW w:w="2200" w:type="dxa"/>
            <w:shd w:val="clear" w:color="auto" w:fill="DCE6F1"/>
          </w:tcPr>
          <w:p w14:paraId="3137B583" w14:textId="77777777" w:rsidR="00530EEC" w:rsidRDefault="00000000">
            <w:pPr>
              <w:spacing w:after="120"/>
            </w:pPr>
            <w:r>
              <w:rPr>
                <w:b/>
                <w:sz w:val="20"/>
              </w:rPr>
              <w:t>Módulos externos llamados</w:t>
            </w:r>
          </w:p>
        </w:tc>
        <w:tc>
          <w:tcPr>
            <w:tcW w:w="5172" w:type="dxa"/>
            <w:shd w:val="clear" w:color="auto" w:fill="DCE6F1"/>
          </w:tcPr>
          <w:p w14:paraId="413B219B" w14:textId="77777777" w:rsidR="00530EEC" w:rsidRDefault="00000000">
            <w:pPr>
              <w:spacing w:after="120"/>
            </w:pPr>
            <w:r>
              <w:rPr>
                <w:b/>
                <w:sz w:val="20"/>
              </w:rPr>
              <w:t>Operación o evento del contrato usado</w:t>
            </w:r>
          </w:p>
        </w:tc>
      </w:tr>
      <w:tr w:rsidR="00530EEC" w14:paraId="19D697B2" w14:textId="77777777">
        <w:tblPrEx>
          <w:tblCellMar>
            <w:top w:w="0" w:type="dxa"/>
            <w:bottom w:w="0" w:type="dxa"/>
          </w:tblCellMar>
        </w:tblPrEx>
        <w:trPr>
          <w:cantSplit/>
        </w:trPr>
        <w:tc>
          <w:tcPr>
            <w:tcW w:w="1100" w:type="dxa"/>
          </w:tcPr>
          <w:p w14:paraId="4E8E2062" w14:textId="77777777" w:rsidR="00530EEC" w:rsidRDefault="00000000">
            <w:pPr>
              <w:spacing w:after="120"/>
            </w:pPr>
            <w:r>
              <w:rPr>
                <w:sz w:val="20"/>
              </w:rPr>
              <w:t>DS-01</w:t>
            </w:r>
          </w:p>
        </w:tc>
        <w:tc>
          <w:tcPr>
            <w:tcW w:w="2300" w:type="dxa"/>
          </w:tcPr>
          <w:p w14:paraId="3D7D3129" w14:textId="77777777" w:rsidR="00530EEC" w:rsidRDefault="00000000">
            <w:pPr>
              <w:spacing w:after="120"/>
            </w:pPr>
            <w:r>
              <w:rPr>
                <w:sz w:val="20"/>
              </w:rPr>
              <w:t>CU-M4-01: Registrar movimiento de inventario (entrada con costo).</w:t>
            </w:r>
          </w:p>
        </w:tc>
        <w:tc>
          <w:tcPr>
            <w:tcW w:w="2200" w:type="dxa"/>
          </w:tcPr>
          <w:p w14:paraId="06D3B868" w14:textId="77777777" w:rsidR="00530EEC" w:rsidRDefault="00000000">
            <w:pPr>
              <w:spacing w:after="120"/>
            </w:pPr>
            <w:r>
              <w:rPr>
                <w:sz w:val="20"/>
              </w:rPr>
              <w:t>M2 y M3; núcleo compartido.</w:t>
            </w:r>
          </w:p>
        </w:tc>
        <w:tc>
          <w:tcPr>
            <w:tcW w:w="5172" w:type="dxa"/>
          </w:tcPr>
          <w:p w14:paraId="03561E57" w14:textId="77777777" w:rsidR="00530EEC" w:rsidRDefault="00000000">
            <w:pPr>
              <w:spacing w:after="120"/>
            </w:pPr>
            <w:r>
              <w:rPr>
                <w:sz w:val="20"/>
              </w:rPr>
              <w:t>M2: obtenerComercioActivo y obtenerSedesComercio, mediante ClienteComercios. M3: obtenerVariacion, mediante ClienteCatalogo. Núcleo: autenticación, permisos y RegistroAuditoria.registrar.</w:t>
            </w:r>
          </w:p>
        </w:tc>
      </w:tr>
      <w:tr w:rsidR="00530EEC" w14:paraId="1962A1BF" w14:textId="77777777">
        <w:tblPrEx>
          <w:tblCellMar>
            <w:top w:w="0" w:type="dxa"/>
            <w:bottom w:w="0" w:type="dxa"/>
          </w:tblCellMar>
        </w:tblPrEx>
        <w:trPr>
          <w:cantSplit/>
        </w:trPr>
        <w:tc>
          <w:tcPr>
            <w:tcW w:w="1100" w:type="dxa"/>
          </w:tcPr>
          <w:p w14:paraId="588641F5" w14:textId="77777777" w:rsidR="00530EEC" w:rsidRDefault="00000000">
            <w:pPr>
              <w:spacing w:after="120"/>
            </w:pPr>
            <w:r>
              <w:rPr>
                <w:sz w:val="20"/>
              </w:rPr>
              <w:t>DS-02</w:t>
            </w:r>
          </w:p>
        </w:tc>
        <w:tc>
          <w:tcPr>
            <w:tcW w:w="2300" w:type="dxa"/>
          </w:tcPr>
          <w:p w14:paraId="319D39FC" w14:textId="77777777" w:rsidR="00530EEC" w:rsidRDefault="00000000">
            <w:pPr>
              <w:spacing w:after="120"/>
            </w:pPr>
            <w:r>
              <w:rPr>
                <w:sz w:val="20"/>
              </w:rPr>
              <w:t>CU-M4-05: Transferir stock entre ubicaciones.</w:t>
            </w:r>
          </w:p>
        </w:tc>
        <w:tc>
          <w:tcPr>
            <w:tcW w:w="2200" w:type="dxa"/>
          </w:tcPr>
          <w:p w14:paraId="77C63430" w14:textId="77777777" w:rsidR="00530EEC" w:rsidRDefault="00000000">
            <w:pPr>
              <w:spacing w:after="120"/>
            </w:pPr>
            <w:r>
              <w:rPr>
                <w:sz w:val="20"/>
              </w:rPr>
              <w:t>M2; núcleo compartido.</w:t>
            </w:r>
          </w:p>
        </w:tc>
        <w:tc>
          <w:tcPr>
            <w:tcW w:w="5172" w:type="dxa"/>
          </w:tcPr>
          <w:p w14:paraId="09CD05C2" w14:textId="77777777" w:rsidR="00530EEC" w:rsidRDefault="00000000">
            <w:pPr>
              <w:spacing w:after="120"/>
            </w:pPr>
            <w:r>
              <w:rPr>
                <w:sz w:val="20"/>
              </w:rPr>
              <w:t>M2: obtenerComercioActivo y obtenerSedesComercio, mediante ClienteComercios. Núcleo: autenticación, permisos, VerificadorAutorizaciones.verificar y marcarUsada; RegistroAuditoria.registrar.</w:t>
            </w:r>
          </w:p>
        </w:tc>
      </w:tr>
      <w:tr w:rsidR="00530EEC" w14:paraId="7A23D12E" w14:textId="77777777">
        <w:tblPrEx>
          <w:tblCellMar>
            <w:top w:w="0" w:type="dxa"/>
            <w:bottom w:w="0" w:type="dxa"/>
          </w:tblCellMar>
        </w:tblPrEx>
        <w:trPr>
          <w:cantSplit/>
        </w:trPr>
        <w:tc>
          <w:tcPr>
            <w:tcW w:w="1100" w:type="dxa"/>
          </w:tcPr>
          <w:p w14:paraId="77E3CDB0" w14:textId="77777777" w:rsidR="00530EEC" w:rsidRDefault="00000000">
            <w:pPr>
              <w:spacing w:after="120"/>
            </w:pPr>
            <w:r>
              <w:rPr>
                <w:sz w:val="20"/>
              </w:rPr>
              <w:t>DS-03</w:t>
            </w:r>
          </w:p>
        </w:tc>
        <w:tc>
          <w:tcPr>
            <w:tcW w:w="2300" w:type="dxa"/>
          </w:tcPr>
          <w:p w14:paraId="7956C6B4" w14:textId="77777777" w:rsidR="00530EEC" w:rsidRDefault="00000000">
            <w:pPr>
              <w:spacing w:after="120"/>
            </w:pPr>
            <w:r>
              <w:rPr>
                <w:sz w:val="20"/>
              </w:rPr>
              <w:t>CU-M4-06: Reservar existencias para pedido.</w:t>
            </w:r>
          </w:p>
        </w:tc>
        <w:tc>
          <w:tcPr>
            <w:tcW w:w="2200" w:type="dxa"/>
          </w:tcPr>
          <w:p w14:paraId="1111EBA4" w14:textId="77777777" w:rsidR="00530EEC" w:rsidRDefault="00000000">
            <w:pPr>
              <w:spacing w:after="120"/>
            </w:pPr>
            <w:r>
              <w:rPr>
                <w:sz w:val="20"/>
              </w:rPr>
              <w:t>M2 y M3; núcleo compartido. M5 inicia la solicitud.</w:t>
            </w:r>
          </w:p>
        </w:tc>
        <w:tc>
          <w:tcPr>
            <w:tcW w:w="5172" w:type="dxa"/>
          </w:tcPr>
          <w:p w14:paraId="7789BCFB" w14:textId="77777777" w:rsidR="00530EEC" w:rsidRDefault="00000000">
            <w:pPr>
              <w:spacing w:after="120"/>
            </w:pPr>
            <w:r>
              <w:rPr>
                <w:sz w:val="20"/>
              </w:rPr>
              <w:t>M5 invoca reservarExistencias de M4. M2: obtenerComercioActivo y obtenerSedesComercio. M3: obtenerVariacion. M4 publica ExistenciaReservada y, cuando corresponde, ExistenciaAgotada o AlertaStockMinimo después del commit. Núcleo: autenticación y permisos.</w:t>
            </w:r>
          </w:p>
        </w:tc>
      </w:tr>
      <w:tr w:rsidR="00530EEC" w14:paraId="3E8F9F14" w14:textId="77777777">
        <w:tblPrEx>
          <w:tblCellMar>
            <w:top w:w="0" w:type="dxa"/>
            <w:bottom w:w="0" w:type="dxa"/>
          </w:tblCellMar>
        </w:tblPrEx>
        <w:trPr>
          <w:cantSplit/>
        </w:trPr>
        <w:tc>
          <w:tcPr>
            <w:tcW w:w="1100" w:type="dxa"/>
          </w:tcPr>
          <w:p w14:paraId="4B1CD669" w14:textId="77777777" w:rsidR="00530EEC" w:rsidRDefault="00000000">
            <w:pPr>
              <w:spacing w:after="120"/>
            </w:pPr>
            <w:r>
              <w:rPr>
                <w:sz w:val="20"/>
              </w:rPr>
              <w:t>DS-04</w:t>
            </w:r>
          </w:p>
        </w:tc>
        <w:tc>
          <w:tcPr>
            <w:tcW w:w="2300" w:type="dxa"/>
          </w:tcPr>
          <w:p w14:paraId="2C5A47FF" w14:textId="77777777" w:rsidR="00530EEC" w:rsidRDefault="00000000">
            <w:pPr>
              <w:spacing w:after="120"/>
            </w:pPr>
            <w:r>
              <w:rPr>
                <w:sz w:val="20"/>
              </w:rPr>
              <w:t>CU-M4-07: Confirmar salida por reserva.</w:t>
            </w:r>
          </w:p>
        </w:tc>
        <w:tc>
          <w:tcPr>
            <w:tcW w:w="2200" w:type="dxa"/>
          </w:tcPr>
          <w:p w14:paraId="1E88D0EA" w14:textId="77777777" w:rsidR="00530EEC" w:rsidRDefault="00000000">
            <w:pPr>
              <w:spacing w:after="120"/>
            </w:pPr>
            <w:r>
              <w:rPr>
                <w:sz w:val="20"/>
              </w:rPr>
              <w:t>M5; núcleo compartido.</w:t>
            </w:r>
          </w:p>
        </w:tc>
        <w:tc>
          <w:tcPr>
            <w:tcW w:w="5172" w:type="dxa"/>
          </w:tcPr>
          <w:p w14:paraId="01C35B3B" w14:textId="77777777" w:rsidR="00530EEC" w:rsidRDefault="00000000">
            <w:pPr>
              <w:spacing w:after="120"/>
            </w:pPr>
            <w:r>
              <w:rPr>
                <w:sz w:val="20"/>
              </w:rPr>
              <w:t>M5 invoca confirmarSalidaPorReserva de M4. M4 consulta obtenerPedido y obtenerSubpedido de M5 mediante ClientePedidos. M4 publica SalidaInventarioConfirmada después del commit. Núcleo: autenticación, permisos y RegistroAuditoria.registrar.</w:t>
            </w:r>
          </w:p>
        </w:tc>
      </w:tr>
    </w:tbl>
    <w:p w14:paraId="26D6A866" w14:textId="77777777" w:rsidR="00530EEC" w:rsidRDefault="00530EEC">
      <w:pPr>
        <w:sectPr w:rsidR="00530EEC">
          <w:footerReference w:type="default" r:id="rId62"/>
          <w:pgSz w:w="12240" w:h="15840"/>
          <w:pgMar w:top="1080" w:right="1080" w:bottom="1080" w:left="1080" w:header="500" w:footer="500" w:gutter="0"/>
          <w:cols w:space="720"/>
        </w:sectPr>
      </w:pPr>
    </w:p>
    <w:p w14:paraId="14070B47" w14:textId="77777777" w:rsidR="00530EEC" w:rsidRDefault="00000000">
      <w:pPr>
        <w:pStyle w:val="Ttulo3"/>
      </w:pPr>
      <w:r>
        <w:lastRenderedPageBreak/>
        <w:t>DS-01 · CU-M4-01 · Registrar movimiento: entrada con costo</w:t>
      </w:r>
    </w:p>
    <w:p w14:paraId="0BE8BDD1" w14:textId="77777777" w:rsidR="00530EEC" w:rsidRDefault="00000000">
      <w:pPr>
        <w:jc w:val="center"/>
      </w:pPr>
      <w:r>
        <w:rPr>
          <w:noProof/>
        </w:rPr>
        <w:drawing>
          <wp:inline distT="0" distB="0" distL="0" distR="0" wp14:anchorId="5982988E" wp14:editId="02235885">
            <wp:extent cx="13624560" cy="8194199"/>
            <wp:effectExtent l="0" t="0" r="0" b="0"/>
            <wp:docPr id="22" name="DS-01"/>
            <wp:cNvGraphicFramePr/>
            <a:graphic xmlns:a="http://schemas.openxmlformats.org/drawingml/2006/main">
              <a:graphicData uri="http://schemas.openxmlformats.org/drawingml/2006/picture">
                <pic:pic xmlns:pic="http://schemas.openxmlformats.org/drawingml/2006/picture">
                  <pic:nvPicPr>
                    <pic:cNvPr id="22" name="DS-01.png"/>
                    <pic:cNvPicPr/>
                  </pic:nvPicPr>
                  <pic:blipFill>
                    <a:blip r:embed="rId53"/>
                    <a:stretch>
                      <a:fillRect/>
                    </a:stretch>
                  </pic:blipFill>
                  <pic:spPr>
                    <a:xfrm>
                      <a:off x="0" y="0"/>
                      <a:ext cx="13624560" cy="8194199"/>
                    </a:xfrm>
                    <a:prstGeom prst="rect">
                      <a:avLst/>
                    </a:prstGeom>
                  </pic:spPr>
                </pic:pic>
              </a:graphicData>
            </a:graphic>
          </wp:inline>
        </w:drawing>
      </w:r>
    </w:p>
    <w:p w14:paraId="7AC6C494" w14:textId="77777777" w:rsidR="00530EEC" w:rsidRDefault="00000000">
      <w:r>
        <w:br w:type="page"/>
      </w:r>
    </w:p>
    <w:p w14:paraId="367050CF" w14:textId="77777777" w:rsidR="00530EEC" w:rsidRDefault="00000000">
      <w:pPr>
        <w:pStyle w:val="Ttulo3"/>
      </w:pPr>
      <w:r>
        <w:lastRenderedPageBreak/>
        <w:t>DS-02 · CU-M4-05 · Transferir stock entre ubicaciones</w:t>
      </w:r>
    </w:p>
    <w:p w14:paraId="5776975F" w14:textId="77777777" w:rsidR="00530EEC" w:rsidRDefault="00000000">
      <w:pPr>
        <w:jc w:val="center"/>
      </w:pPr>
      <w:r>
        <w:rPr>
          <w:noProof/>
        </w:rPr>
        <w:drawing>
          <wp:inline distT="0" distB="0" distL="0" distR="0" wp14:anchorId="2107A1D0" wp14:editId="3CD76495">
            <wp:extent cx="10778135" cy="8202066"/>
            <wp:effectExtent l="0" t="0" r="0" b="0"/>
            <wp:docPr id="23" name="DS-02"/>
            <wp:cNvGraphicFramePr/>
            <a:graphic xmlns:a="http://schemas.openxmlformats.org/drawingml/2006/main">
              <a:graphicData uri="http://schemas.openxmlformats.org/drawingml/2006/picture">
                <pic:pic xmlns:pic="http://schemas.openxmlformats.org/drawingml/2006/picture">
                  <pic:nvPicPr>
                    <pic:cNvPr id="23" name="DS-02.png"/>
                    <pic:cNvPicPr/>
                  </pic:nvPicPr>
                  <pic:blipFill>
                    <a:blip r:embed="rId54"/>
                    <a:stretch>
                      <a:fillRect/>
                    </a:stretch>
                  </pic:blipFill>
                  <pic:spPr>
                    <a:xfrm>
                      <a:off x="0" y="0"/>
                      <a:ext cx="10778135" cy="8202066"/>
                    </a:xfrm>
                    <a:prstGeom prst="rect">
                      <a:avLst/>
                    </a:prstGeom>
                  </pic:spPr>
                </pic:pic>
              </a:graphicData>
            </a:graphic>
          </wp:inline>
        </w:drawing>
      </w:r>
    </w:p>
    <w:p w14:paraId="7B99FACA" w14:textId="77777777" w:rsidR="00530EEC" w:rsidRDefault="00000000">
      <w:r>
        <w:br w:type="page"/>
      </w:r>
    </w:p>
    <w:p w14:paraId="5D370B12" w14:textId="77777777" w:rsidR="00530EEC" w:rsidRDefault="00000000">
      <w:pPr>
        <w:pStyle w:val="Ttulo3"/>
      </w:pPr>
      <w:r>
        <w:lastRenderedPageBreak/>
        <w:t>DS-03 · CU-M4-06 · Reservar existencias para pedido</w:t>
      </w:r>
    </w:p>
    <w:p w14:paraId="497ABBE8" w14:textId="77777777" w:rsidR="00530EEC" w:rsidRDefault="00000000">
      <w:pPr>
        <w:jc w:val="center"/>
      </w:pPr>
      <w:r>
        <w:rPr>
          <w:noProof/>
        </w:rPr>
        <w:drawing>
          <wp:inline distT="0" distB="0" distL="0" distR="0" wp14:anchorId="2E3A8591" wp14:editId="1622D290">
            <wp:extent cx="10056300" cy="8202066"/>
            <wp:effectExtent l="0" t="0" r="0" b="0"/>
            <wp:docPr id="24" name="DS-03"/>
            <wp:cNvGraphicFramePr/>
            <a:graphic xmlns:a="http://schemas.openxmlformats.org/drawingml/2006/main">
              <a:graphicData uri="http://schemas.openxmlformats.org/drawingml/2006/picture">
                <pic:pic xmlns:pic="http://schemas.openxmlformats.org/drawingml/2006/picture">
                  <pic:nvPicPr>
                    <pic:cNvPr id="24" name="DS-03.png"/>
                    <pic:cNvPicPr/>
                  </pic:nvPicPr>
                  <pic:blipFill>
                    <a:blip r:embed="rId55"/>
                    <a:stretch>
                      <a:fillRect/>
                    </a:stretch>
                  </pic:blipFill>
                  <pic:spPr>
                    <a:xfrm>
                      <a:off x="0" y="0"/>
                      <a:ext cx="10056300" cy="8202066"/>
                    </a:xfrm>
                    <a:prstGeom prst="rect">
                      <a:avLst/>
                    </a:prstGeom>
                  </pic:spPr>
                </pic:pic>
              </a:graphicData>
            </a:graphic>
          </wp:inline>
        </w:drawing>
      </w:r>
    </w:p>
    <w:p w14:paraId="04878FAC" w14:textId="77777777" w:rsidR="00530EEC" w:rsidRDefault="00000000">
      <w:r>
        <w:br w:type="page"/>
      </w:r>
    </w:p>
    <w:p w14:paraId="5F9F6B89" w14:textId="77777777" w:rsidR="00530EEC" w:rsidRDefault="00000000">
      <w:pPr>
        <w:pStyle w:val="Ttulo3"/>
      </w:pPr>
      <w:r>
        <w:lastRenderedPageBreak/>
        <w:t>DS-04 · CU-M4-07 · Confirmar salida por reserva</w:t>
      </w:r>
    </w:p>
    <w:p w14:paraId="07C2DC1A" w14:textId="77777777" w:rsidR="00530EEC" w:rsidRDefault="00000000">
      <w:pPr>
        <w:jc w:val="center"/>
      </w:pPr>
      <w:r>
        <w:rPr>
          <w:noProof/>
        </w:rPr>
        <w:drawing>
          <wp:inline distT="0" distB="0" distL="0" distR="0" wp14:anchorId="50F48B58" wp14:editId="50928F2D">
            <wp:extent cx="11088297" cy="8202066"/>
            <wp:effectExtent l="0" t="0" r="0" b="0"/>
            <wp:docPr id="25" name="DS-04"/>
            <wp:cNvGraphicFramePr/>
            <a:graphic xmlns:a="http://schemas.openxmlformats.org/drawingml/2006/main">
              <a:graphicData uri="http://schemas.openxmlformats.org/drawingml/2006/picture">
                <pic:pic xmlns:pic="http://schemas.openxmlformats.org/drawingml/2006/picture">
                  <pic:nvPicPr>
                    <pic:cNvPr id="25" name="DS-04.png"/>
                    <pic:cNvPicPr/>
                  </pic:nvPicPr>
                  <pic:blipFill>
                    <a:blip r:embed="rId56"/>
                    <a:stretch>
                      <a:fillRect/>
                    </a:stretch>
                  </pic:blipFill>
                  <pic:spPr>
                    <a:xfrm>
                      <a:off x="0" y="0"/>
                      <a:ext cx="11088297" cy="8202066"/>
                    </a:xfrm>
                    <a:prstGeom prst="rect">
                      <a:avLst/>
                    </a:prstGeom>
                  </pic:spPr>
                </pic:pic>
              </a:graphicData>
            </a:graphic>
          </wp:inline>
        </w:drawing>
      </w:r>
    </w:p>
    <w:p>
      <w:pPr>
        <w:sectPr w:rsidR="00530EEC">
          <w:footerReference w:type="default" r:id="rId63"/>
          <w:pgSz w:w="23811" w:h="16838"/>
          <w:pgMar w:top="1080" w:right="1080" w:bottom="1080" w:left="1080" w:header="500" w:footer="500" w:gutter="0"/>
          <w:cols w:space="720"/>
        </w:sectPr>
      </w:pPr>
    </w:p>
    <w:p>
      <w:pPr>
        <w:pStyle w:val="Ttulo2"/>
        <w:keepNext/>
        <w:spacing w:after="160" w:before="360"/>
      </w:pPr>
      <w:r>
        <w:rPr>
          <w:rFonts w:ascii="Calibri" w:cs="Calibri" w:eastAsia="Calibri" w:hAnsi="Calibri"/>
        </w:rPr>
        <w:t xml:space="preserve">Flujos de error de los diagramas de secuencia</w:t>
      </w:r>
    </w:p>
    <w:p>
      <w:pPr>
        <w:spacing w:after="120" w:before="0" w:line="276"/>
      </w:pPr>
      <w:r>
        <w:rPr>
          <w:rFonts w:ascii="Calibri" w:cs="Calibri" w:eastAsia="Calibri" w:hAnsi="Calibri"/>
          <w:sz w:val="21"/>
          <w:szCs w:val="21"/>
        </w:rPr>
        <w:t xml:space="preserve">Flujos de error de los diagramas de secuencia DS-01 a DS-04 con los códigos del contrato v1.2.0 (sección 2.2): dónde se detecta cada error en las clases de diseño, qué hace M4 y cómo se prueba con los dobles de la sección 9. Cada tabla «Flujos de error de DS-0n» va debajo de la figura de su diagrama. Formato de toda respuesta de error: ErrorEstandar {error: {codigo, mensaje, detalles}}.</w:t>
      </w:r>
    </w:p>
    <w:p>
      <w:pPr>
        <w:pStyle w:val="Ttulo2"/>
        <w:keepNext/>
        <w:spacing w:after="120" w:before="240"/>
      </w:pPr>
      <w:r>
        <w:rPr>
          <w:rFonts w:ascii="Calibri" w:cs="Calibri" w:eastAsia="Calibri" w:hAnsi="Calibri"/>
        </w:rPr>
        <w:t xml:space="preserve">5.1 Errores comunes a todas las operaciones</w:t>
      </w:r>
    </w:p>
    <w:p>
      <w:pPr>
        <w:spacing w:after="120" w:before="0" w:line="276"/>
      </w:pPr>
      <w:r>
        <w:rPr>
          <w:rFonts w:ascii="Calibri" w:cs="Calibri" w:eastAsia="Calibri" w:hAnsi="Calibri"/>
          <w:sz w:val="21"/>
          <w:szCs w:val="21"/>
        </w:rPr>
        <w:t xml:space="preserve">Se aplican a todos los diagramas y no se repiten en sus tablas.</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16"/>
        <w:gridCol w:w="1915"/>
        <w:gridCol w:w="1209"/>
        <w:gridCol w:w="2520"/>
        <w:gridCol w:w="2420"/>
      </w:tblGrid>
      <w:tr>
        <w:trPr>
          <w:cantSplit/>
          <w:tblHeader/>
        </w:trPr>
        <w:tc>
          <w:tcPr>
            <w:tcW w:type="dxa" w:w="2016"/>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Condición</w:t>
            </w:r>
          </w:p>
        </w:tc>
        <w:tc>
          <w:tcPr>
            <w:tcW w:type="dxa" w:w="1915"/>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Dónde se detecta</w:t>
            </w:r>
          </w:p>
        </w:tc>
        <w:tc>
          <w:tcPr>
            <w:tcW w:type="dxa" w:w="1209"/>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HTTP · código</w:t>
            </w:r>
          </w:p>
        </w:tc>
        <w:tc>
          <w:tcPr>
            <w:tcW w:type="dxa" w:w="2520"/>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Qué hace M4</w:t>
            </w:r>
          </w:p>
        </w:tc>
        <w:tc>
          <w:tcPr>
            <w:tcW w:type="dxa" w:w="2420"/>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Cómo se prueba</w:t>
            </w:r>
          </w:p>
        </w:tc>
      </w:tr>
      <w:tr>
        <w:trPr>
          <w:cantSplit/>
        </w:trPr>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Sin sesión o sesión vencida</w:t>
            </w:r>
          </w:p>
        </w:tc>
        <w:tc>
          <w:tcPr>
            <w:tcW w:type="dxa" w:w="1915"/>
            <w:tcMar>
              <w:top w:type="dxa" w:w="50"/>
              <w:left w:type="dxa" w:w="80"/>
              <w:bottom w:type="dxa" w:w="50"/>
              <w:right w:type="dxa" w:w="80"/>
            </w:tcMar>
          </w:tcPr>
          <w:p>
            <w:pPr>
              <w:spacing w:after="30" w:line="240"/>
            </w:pPr>
            <w:r>
              <w:rPr>
                <w:rFonts w:ascii="Calibri" w:cs="Calibri" w:eastAsia="Calibri" w:hAnsi="Calibri"/>
                <w:sz w:val="17"/>
                <w:szCs w:val="17"/>
              </w:rPr>
              <w:t xml:space="preserve">middleware auth</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401 · ERR-001</w:t>
            </w:r>
          </w:p>
        </w:tc>
        <w:tc>
          <w:tcPr>
            <w:tcW w:type="dxa" w:w="2520"/>
            <w:tcMar>
              <w:top w:type="dxa" w:w="50"/>
              <w:left w:type="dxa" w:w="80"/>
              <w:bottom w:type="dxa" w:w="50"/>
              <w:right w:type="dxa" w:w="80"/>
            </w:tcMar>
          </w:tcPr>
          <w:p>
            <w:pPr>
              <w:spacing w:after="30" w:line="240"/>
            </w:pPr>
            <w:r>
              <w:rPr>
                <w:rFonts w:ascii="Calibri" w:cs="Calibri" w:eastAsia="Calibri" w:hAnsi="Calibri"/>
                <w:sz w:val="17"/>
                <w:szCs w:val="17"/>
              </w:rPr>
              <w:t xml:space="preserve">No ejecuta nada.</w:t>
            </w:r>
          </w:p>
        </w:tc>
        <w:tc>
          <w:tcPr>
            <w:tcW w:type="dxa" w:w="2420"/>
            <w:tcMar>
              <w:top w:type="dxa" w:w="50"/>
              <w:left w:type="dxa" w:w="80"/>
              <w:bottom w:type="dxa" w:w="50"/>
              <w:right w:type="dxa" w:w="80"/>
            </w:tcMar>
          </w:tcPr>
          <w:p>
            <w:pPr>
              <w:spacing w:after="30" w:line="240"/>
            </w:pPr>
            <w:r>
              <w:rPr>
                <w:rFonts w:ascii="Calibri" w:cs="Calibri" w:eastAsia="Calibri" w:hAnsi="Calibri"/>
                <w:sz w:val="17"/>
                <w:szCs w:val="17"/>
              </w:rPr>
              <w:t xml:space="preserve">Petición sin sesión (prueba de M4).</w:t>
            </w:r>
          </w:p>
        </w:tc>
      </w:tr>
      <w:tr>
        <w:trPr>
          <w:cantSplit/>
        </w:trPr>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Rol sin permiso para la operación</w:t>
            </w:r>
          </w:p>
        </w:tc>
        <w:tc>
          <w:tcPr>
            <w:tcW w:type="dxa" w:w="1915"/>
            <w:tcMar>
              <w:top w:type="dxa" w:w="50"/>
              <w:left w:type="dxa" w:w="80"/>
              <w:bottom w:type="dxa" w:w="50"/>
              <w:right w:type="dxa" w:w="80"/>
            </w:tcMar>
          </w:tcPr>
          <w:p>
            <w:pPr>
              <w:spacing w:after="30" w:line="240"/>
            </w:pPr>
            <w:r>
              <w:rPr>
                <w:rFonts w:ascii="Calibri" w:cs="Calibri" w:eastAsia="Calibri" w:hAnsi="Calibri"/>
                <w:sz w:val="17"/>
                <w:szCs w:val="17"/>
              </w:rPr>
              <w:t xml:space="preserve">Gate::authorize()</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403 · ERR-002</w:t>
            </w:r>
          </w:p>
        </w:tc>
        <w:tc>
          <w:tcPr>
            <w:tcW w:type="dxa" w:w="2520"/>
            <w:tcMar>
              <w:top w:type="dxa" w:w="50"/>
              <w:left w:type="dxa" w:w="80"/>
              <w:bottom w:type="dxa" w:w="50"/>
              <w:right w:type="dxa" w:w="80"/>
            </w:tcMar>
          </w:tcPr>
          <w:p>
            <w:pPr>
              <w:spacing w:after="30" w:line="240"/>
            </w:pPr>
            <w:r>
              <w:rPr>
                <w:rFonts w:ascii="Calibri" w:cs="Calibri" w:eastAsia="Calibri" w:hAnsi="Calibri"/>
                <w:sz w:val="17"/>
                <w:szCs w:val="17"/>
              </w:rPr>
              <w:t xml:space="preserve">No modifica nada.</w:t>
            </w:r>
          </w:p>
        </w:tc>
        <w:tc>
          <w:tcPr>
            <w:tcW w:type="dxa" w:w="2420"/>
            <w:tcMar>
              <w:top w:type="dxa" w:w="50"/>
              <w:left w:type="dxa" w:w="80"/>
              <w:bottom w:type="dxa" w:w="50"/>
              <w:right w:type="dxa" w:w="80"/>
            </w:tcMar>
          </w:tcPr>
          <w:p>
            <w:pPr>
              <w:spacing w:after="30" w:line="240"/>
            </w:pPr>
            <w:r>
              <w:rPr>
                <w:rFonts w:ascii="Calibri" w:cs="Calibri" w:eastAsia="Calibri" w:hAnsi="Calibri"/>
                <w:sz w:val="17"/>
                <w:szCs w:val="17"/>
              </w:rPr>
              <w:t xml:space="preserve">Usuario autenticado sin el rol requerido.</w:t>
            </w:r>
          </w:p>
        </w:tc>
      </w:tr>
      <w:tr>
        <w:trPr>
          <w:cantSplit/>
        </w:trPr>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Recurso de otro comercio (RN-12)</w:t>
            </w:r>
          </w:p>
        </w:tc>
        <w:tc>
          <w:tcPr>
            <w:tcW w:type="dxa" w:w="1915"/>
            <w:tcMar>
              <w:top w:type="dxa" w:w="50"/>
              <w:left w:type="dxa" w:w="80"/>
              <w:bottom w:type="dxa" w:w="50"/>
              <w:right w:type="dxa" w:w="80"/>
            </w:tcMar>
          </w:tcPr>
          <w:p>
            <w:pPr>
              <w:spacing w:after="30" w:line="240"/>
            </w:pPr>
            <w:r>
              <w:rPr>
                <w:rFonts w:ascii="Calibri" w:cs="Calibri" w:eastAsia="Calibri" w:hAnsi="Calibri"/>
                <w:sz w:val="17"/>
                <w:szCs w:val="17"/>
              </w:rPr>
              <w:t xml:space="preserve">getComercioActualId(), Global Scope y ValidadorPertenencia</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404 · ERR-003</w:t>
            </w:r>
          </w:p>
        </w:tc>
        <w:tc>
          <w:tcPr>
            <w:tcW w:type="dxa" w:w="2520"/>
            <w:tcMar>
              <w:top w:type="dxa" w:w="50"/>
              <w:left w:type="dxa" w:w="80"/>
              <w:bottom w:type="dxa" w:w="50"/>
              <w:right w:type="dxa" w:w="80"/>
            </w:tcMar>
          </w:tcPr>
          <w:p>
            <w:pPr>
              <w:spacing w:after="30" w:line="240"/>
            </w:pPr>
            <w:r>
              <w:rPr>
                <w:rFonts w:ascii="Calibri" w:cs="Calibri" w:eastAsia="Calibri" w:hAnsi="Calibri"/>
                <w:sz w:val="17"/>
                <w:szCs w:val="17"/>
              </w:rPr>
              <w:t xml:space="preserve">Responde como si el recurso no existiera.</w:t>
            </w:r>
          </w:p>
        </w:tc>
        <w:tc>
          <w:tcPr>
            <w:tcW w:type="dxa" w:w="2420"/>
            <w:tcMar>
              <w:top w:type="dxa" w:w="50"/>
              <w:left w:type="dxa" w:w="80"/>
              <w:bottom w:type="dxa" w:w="50"/>
              <w:right w:type="dxa" w:w="80"/>
            </w:tcMar>
          </w:tcPr>
          <w:p>
            <w:pPr>
              <w:spacing w:after="30" w:line="240"/>
            </w:pPr>
            <w:r>
              <w:rPr>
                <w:rFonts w:ascii="Calibri" w:cs="Calibri" w:eastAsia="Calibri" w:hAnsi="Calibri"/>
                <w:sz w:val="17"/>
                <w:szCs w:val="17"/>
              </w:rPr>
              <w:t xml:space="preserve">NucleoDobleM4 con el comercio de la sesión en «otro».</w:t>
            </w:r>
          </w:p>
        </w:tc>
      </w:tr>
      <w:tr>
        <w:trPr>
          <w:cantSplit/>
        </w:trPr>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Datos inválidos (cantidad &lt; 1, campo obligatorio vacío)</w:t>
            </w:r>
          </w:p>
        </w:tc>
        <w:tc>
          <w:tcPr>
            <w:tcW w:type="dxa" w:w="1915"/>
            <w:tcMar>
              <w:top w:type="dxa" w:w="50"/>
              <w:left w:type="dxa" w:w="80"/>
              <w:bottom w:type="dxa" w:w="50"/>
              <w:right w:type="dxa" w:w="80"/>
            </w:tcMar>
          </w:tcPr>
          <w:p>
            <w:pPr>
              <w:spacing w:after="30" w:line="240"/>
            </w:pPr>
            <w:r>
              <w:rPr>
                <w:rFonts w:ascii="Calibri" w:cs="Calibri" w:eastAsia="Calibri" w:hAnsi="Calibri"/>
                <w:sz w:val="17"/>
                <w:szCs w:val="17"/>
              </w:rPr>
              <w:t xml:space="preserve">FormRequest::rules()</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422 · ERR-005</w:t>
            </w:r>
          </w:p>
        </w:tc>
        <w:tc>
          <w:tcPr>
            <w:tcW w:type="dxa" w:w="2520"/>
            <w:tcMar>
              <w:top w:type="dxa" w:w="50"/>
              <w:left w:type="dxa" w:w="80"/>
              <w:bottom w:type="dxa" w:w="50"/>
              <w:right w:type="dxa" w:w="80"/>
            </w:tcMar>
          </w:tcPr>
          <w:p>
            <w:pPr>
              <w:spacing w:after="30" w:line="240"/>
            </w:pPr>
            <w:r>
              <w:rPr>
                <w:rFonts w:ascii="Calibri" w:cs="Calibri" w:eastAsia="Calibri" w:hAnsi="Calibri"/>
                <w:sz w:val="17"/>
                <w:szCs w:val="17"/>
              </w:rPr>
              <w:t xml:space="preserve">Devuelve en detalles un mapa campo → mensaje; no modifica nada.</w:t>
            </w:r>
          </w:p>
        </w:tc>
        <w:tc>
          <w:tcPr>
            <w:tcW w:type="dxa" w:w="2420"/>
            <w:tcMar>
              <w:top w:type="dxa" w:w="50"/>
              <w:left w:type="dxa" w:w="80"/>
              <w:bottom w:type="dxa" w:w="50"/>
              <w:right w:type="dxa" w:w="80"/>
            </w:tcMar>
          </w:tcPr>
          <w:p>
            <w:pPr>
              <w:spacing w:after="30" w:line="240"/>
            </w:pPr>
            <w:r>
              <w:rPr>
                <w:rFonts w:ascii="Calibri" w:cs="Calibri" w:eastAsia="Calibri" w:hAnsi="Calibri"/>
                <w:sz w:val="17"/>
                <w:szCs w:val="17"/>
              </w:rPr>
              <w:t xml:space="preserve">Caso de prueba de M4 por cada regla del esquema.</w:t>
            </w:r>
          </w:p>
        </w:tc>
      </w:tr>
      <w:tr>
        <w:trPr>
          <w:cantSplit/>
        </w:trPr>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M2, M3, M5 o el núcleo no responden</w:t>
            </w:r>
          </w:p>
        </w:tc>
        <w:tc>
          <w:tcPr>
            <w:tcW w:type="dxa" w:w="1915"/>
            <w:tcMar>
              <w:top w:type="dxa" w:w="50"/>
              <w:left w:type="dxa" w:w="80"/>
              <w:bottom w:type="dxa" w:w="50"/>
              <w:right w:type="dxa" w:w="80"/>
            </w:tcMar>
          </w:tcPr>
          <w:p>
            <w:pPr>
              <w:spacing w:after="30" w:line="240"/>
            </w:pPr>
            <w:r>
              <w:rPr>
                <w:rFonts w:ascii="Calibri" w:cs="Calibri" w:eastAsia="Calibri" w:hAnsi="Calibri"/>
                <w:sz w:val="17"/>
                <w:szCs w:val="17"/>
              </w:rPr>
              <w:t xml:space="preserve">Llamada por contrato</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503 · ERR-006</w:t>
            </w:r>
          </w:p>
        </w:tc>
        <w:tc>
          <w:tcPr>
            <w:tcW w:type="dxa" w:w="2520"/>
            <w:tcMar>
              <w:top w:type="dxa" w:w="50"/>
              <w:left w:type="dxa" w:w="80"/>
              <w:bottom w:type="dxa" w:w="50"/>
              <w:right w:type="dxa" w:w="80"/>
            </w:tcMar>
          </w:tcPr>
          <w:p>
            <w:pPr>
              <w:spacing w:after="30" w:line="240"/>
            </w:pPr>
            <w:r>
              <w:rPr>
                <w:rFonts w:ascii="Calibri" w:cs="Calibri" w:eastAsia="Calibri" w:hAnsi="Calibri"/>
                <w:sz w:val="17"/>
                <w:szCs w:val="17"/>
              </w:rPr>
              <w:t xml:space="preserve">detalles.modulo indica el proveedor; no modifica nada. El consumidor puede reintentar.</w:t>
            </w:r>
          </w:p>
        </w:tc>
        <w:tc>
          <w:tcPr>
            <w:tcW w:type="dxa" w:w="2420"/>
            <w:tcMar>
              <w:top w:type="dxa" w:w="50"/>
              <w:left w:type="dxa" w:w="80"/>
              <w:bottom w:type="dxa" w:w="50"/>
              <w:right w:type="dxa" w:w="80"/>
            </w:tcMar>
          </w:tcPr>
          <w:p>
            <w:pPr>
              <w:spacing w:after="30" w:line="240"/>
            </w:pPr>
            <w:r>
              <w:rPr>
                <w:rFonts w:ascii="Calibri" w:cs="Calibri" w:eastAsia="Calibri" w:hAnsi="Calibri"/>
                <w:sz w:val="17"/>
                <w:szCs w:val="17"/>
              </w:rPr>
              <w:t xml:space="preserve">Variantes ComerciosNoDisponible, CatalogoNoDisponible y PedidosNoDisponible, elegidas con config().</w:t>
            </w:r>
          </w:p>
        </w:tc>
      </w:tr>
      <w:tr>
        <w:trPr>
          <w:cantSplit/>
        </w:trPr>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Falla interna al escribir en la base de datos</w:t>
            </w:r>
          </w:p>
        </w:tc>
        <w:tc>
          <w:tcPr>
            <w:tcW w:type="dxa" w:w="1915"/>
            <w:tcMar>
              <w:top w:type="dxa" w:w="50"/>
              <w:left w:type="dxa" w:w="80"/>
              <w:bottom w:type="dxa" w:w="50"/>
              <w:right w:type="dxa" w:w="80"/>
            </w:tcMar>
          </w:tcPr>
          <w:p>
            <w:pPr>
              <w:spacing w:after="30" w:line="240"/>
            </w:pPr>
            <w:r>
              <w:rPr>
                <w:rFonts w:ascii="Calibri" w:cs="Calibri" w:eastAsia="Calibri" w:hAnsi="Calibri"/>
                <w:sz w:val="17"/>
                <w:szCs w:val="17"/>
              </w:rPr>
              <w:t xml:space="preserve">Dentro de la transacción</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500 · sin código en 5.5</w:t>
            </w:r>
          </w:p>
        </w:tc>
        <w:tc>
          <w:tcPr>
            <w:tcW w:type="dxa" w:w="2520"/>
            <w:tcMar>
              <w:top w:type="dxa" w:w="50"/>
              <w:left w:type="dxa" w:w="80"/>
              <w:bottom w:type="dxa" w:w="50"/>
              <w:right w:type="dxa" w:w="80"/>
            </w:tcMar>
          </w:tcPr>
          <w:p>
            <w:pPr>
              <w:spacing w:after="30" w:line="240"/>
            </w:pPr>
            <w:r>
              <w:rPr>
                <w:rFonts w:ascii="Calibri" w:cs="Calibri" w:eastAsia="Calibri" w:hAnsi="Calibri"/>
                <w:sz w:val="17"/>
                <w:szCs w:val="17"/>
              </w:rPr>
              <w:t xml:space="preserve">Rollback completo (RNF-M4-008).</w:t>
            </w:r>
          </w:p>
        </w:tc>
        <w:tc>
          <w:tcPr>
            <w:tcW w:type="dxa" w:w="2420"/>
            <w:tcMar>
              <w:top w:type="dxa" w:w="50"/>
              <w:left w:type="dxa" w:w="80"/>
              <w:bottom w:type="dxa" w:w="50"/>
              <w:right w:type="dxa" w:w="80"/>
            </w:tcMar>
          </w:tcPr>
          <w:p>
            <w:pPr>
              <w:spacing w:after="30" w:line="240"/>
            </w:pPr>
            <w:r>
              <w:rPr>
                <w:rFonts w:ascii="Calibri" w:cs="Calibri" w:eastAsia="Calibri" w:hAnsi="Calibri"/>
                <w:sz w:val="17"/>
                <w:szCs w:val="17"/>
              </w:rPr>
              <w:t xml:space="preserve">Prueba que fuerza la falla dentro de la transacción. Código pendiente (5.6, punto 1).</w:t>
            </w:r>
          </w:p>
        </w:tc>
      </w:tr>
    </w:tbl>
    <w:p>
      <w:pPr>
        <w:pStyle w:val="Ttulo2"/>
        <w:keepNext/>
        <w:spacing w:after="120" w:before="240"/>
      </w:pPr>
      <w:r>
        <w:rPr>
          <w:rFonts w:ascii="Calibri" w:cs="Calibri" w:eastAsia="Calibri" w:hAnsi="Calibri"/>
        </w:rPr>
        <w:t xml:space="preserve">5.2 Flujos de error de DS-01 · CU-M4-01 Registrar movimiento (entrada con costo)</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419"/>
        <w:gridCol w:w="1915"/>
        <w:gridCol w:w="1209"/>
        <w:gridCol w:w="2116"/>
        <w:gridCol w:w="2421"/>
      </w:tblGrid>
      <w:tr>
        <w:trPr>
          <w:cantSplit/>
          <w:tblHeader/>
        </w:trPr>
        <w:tc>
          <w:tcPr>
            <w:tcW w:type="dxa" w:w="2419"/>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Condición</w:t>
            </w:r>
          </w:p>
        </w:tc>
        <w:tc>
          <w:tcPr>
            <w:tcW w:type="dxa" w:w="1915"/>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Dónde se detecta</w:t>
            </w:r>
          </w:p>
        </w:tc>
        <w:tc>
          <w:tcPr>
            <w:tcW w:type="dxa" w:w="1209"/>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HTTP · código</w:t>
            </w:r>
          </w:p>
        </w:tc>
        <w:tc>
          <w:tcPr>
            <w:tcW w:type="dxa" w:w="2116"/>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Qué hace M4</w:t>
            </w:r>
          </w:p>
        </w:tc>
        <w:tc>
          <w:tcPr>
            <w:tcW w:type="dxa" w:w="2421"/>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Cómo se prueba</w:t>
            </w:r>
          </w:p>
        </w:tc>
      </w:tr>
      <w:tr>
        <w:trPr>
          <w:cantSplit/>
        </w:trPr>
        <w:tc>
          <w:tcPr>
            <w:tcW w:type="dxa" w:w="2419"/>
            <w:tcMar>
              <w:top w:type="dxa" w:w="50"/>
              <w:left w:type="dxa" w:w="80"/>
              <w:bottom w:type="dxa" w:w="50"/>
              <w:right w:type="dxa" w:w="80"/>
            </w:tcMar>
          </w:tcPr>
          <w:p>
            <w:pPr>
              <w:spacing w:after="30" w:line="240"/>
            </w:pPr>
            <w:r>
              <w:rPr>
                <w:rFonts w:ascii="Calibri" w:cs="Calibri" w:eastAsia="Calibri" w:hAnsi="Calibri"/>
                <w:sz w:val="17"/>
                <w:szCs w:val="17"/>
              </w:rPr>
              <w:t xml:space="preserve">Entrada sin costo_unitario, cantidad &lt; 1 o justificación vacía</w:t>
            </w:r>
          </w:p>
        </w:tc>
        <w:tc>
          <w:tcPr>
            <w:tcW w:type="dxa" w:w="1915"/>
            <w:tcMar>
              <w:top w:type="dxa" w:w="50"/>
              <w:left w:type="dxa" w:w="80"/>
              <w:bottom w:type="dxa" w:w="50"/>
              <w:right w:type="dxa" w:w="80"/>
            </w:tcMar>
          </w:tcPr>
          <w:p>
            <w:pPr>
              <w:spacing w:after="30" w:line="240"/>
            </w:pPr>
            <w:r>
              <w:rPr>
                <w:rFonts w:ascii="Calibri" w:cs="Calibri" w:eastAsia="Calibri" w:hAnsi="Calibri"/>
                <w:sz w:val="17"/>
                <w:szCs w:val="17"/>
              </w:rPr>
              <w:t xml:space="preserve">RegistrarMovimientoRequest::rules()</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422 · ERR-005</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detalles por campo; no modifica nada.</w:t>
            </w:r>
          </w:p>
        </w:tc>
        <w:tc>
          <w:tcPr>
            <w:tcW w:type="dxa" w:w="2421"/>
            <w:tcMar>
              <w:top w:type="dxa" w:w="50"/>
              <w:left w:type="dxa" w:w="80"/>
              <w:bottom w:type="dxa" w:w="50"/>
              <w:right w:type="dxa" w:w="80"/>
            </w:tcMar>
          </w:tcPr>
          <w:p>
            <w:pPr>
              <w:spacing w:after="30" w:line="240"/>
            </w:pPr>
            <w:r>
              <w:rPr>
                <w:rFonts w:ascii="Calibri" w:cs="Calibri" w:eastAsia="Calibri" w:hAnsi="Calibri"/>
                <w:sz w:val="17"/>
                <w:szCs w:val="17"/>
              </w:rPr>
              <w:t xml:space="preserve">Caso de prueba de M4.</w:t>
            </w:r>
          </w:p>
        </w:tc>
      </w:tr>
      <w:tr>
        <w:trPr>
          <w:cantSplit/>
        </w:trPr>
        <w:tc>
          <w:tcPr>
            <w:tcW w:type="dxa" w:w="2419"/>
            <w:tcMar>
              <w:top w:type="dxa" w:w="50"/>
              <w:left w:type="dxa" w:w="80"/>
              <w:bottom w:type="dxa" w:w="50"/>
              <w:right w:type="dxa" w:w="80"/>
            </w:tcMar>
          </w:tcPr>
          <w:p>
            <w:pPr>
              <w:spacing w:after="30" w:line="240"/>
            </w:pPr>
            <w:r>
              <w:rPr>
                <w:rFonts w:ascii="Calibri" w:cs="Calibri" w:eastAsia="Calibri" w:hAnsi="Calibri"/>
                <w:sz w:val="17"/>
                <w:szCs w:val="17"/>
              </w:rPr>
              <w:t xml:space="preserve">id_comercio del cuerpo distinto al de la sesión</w:t>
            </w:r>
          </w:p>
        </w:tc>
        <w:tc>
          <w:tcPr>
            <w:tcW w:type="dxa" w:w="1915"/>
            <w:tcMar>
              <w:top w:type="dxa" w:w="50"/>
              <w:left w:type="dxa" w:w="80"/>
              <w:bottom w:type="dxa" w:w="50"/>
              <w:right w:type="dxa" w:w="80"/>
            </w:tcMar>
          </w:tcPr>
          <w:p>
            <w:pPr>
              <w:spacing w:after="30" w:line="240"/>
            </w:pPr>
            <w:r>
              <w:rPr>
                <w:rFonts w:ascii="Calibri" w:cs="Calibri" w:eastAsia="Calibri" w:hAnsi="Calibri"/>
                <w:sz w:val="17"/>
                <w:szCs w:val="17"/>
              </w:rPr>
              <w:t xml:space="preserve">getComercioActualId()</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404 · ERR-003</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Responde como si no existiera.</w:t>
            </w:r>
          </w:p>
        </w:tc>
        <w:tc>
          <w:tcPr>
            <w:tcW w:type="dxa" w:w="2421"/>
            <w:tcMar>
              <w:top w:type="dxa" w:w="50"/>
              <w:left w:type="dxa" w:w="80"/>
              <w:bottom w:type="dxa" w:w="50"/>
              <w:right w:type="dxa" w:w="80"/>
            </w:tcMar>
          </w:tcPr>
          <w:p>
            <w:pPr>
              <w:spacing w:after="30" w:line="240"/>
            </w:pPr>
            <w:r>
              <w:rPr>
                <w:rFonts w:ascii="Calibri" w:cs="Calibri" w:eastAsia="Calibri" w:hAnsi="Calibri"/>
                <w:sz w:val="17"/>
                <w:szCs w:val="17"/>
              </w:rPr>
              <w:t xml:space="preserve">NucleoDobleM4 con comercio «otro».</w:t>
            </w:r>
          </w:p>
        </w:tc>
      </w:tr>
      <w:tr>
        <w:trPr>
          <w:cantSplit/>
        </w:trPr>
        <w:tc>
          <w:tcPr>
            <w:tcW w:type="dxa" w:w="2419"/>
            <w:tcMar>
              <w:top w:type="dxa" w:w="50"/>
              <w:left w:type="dxa" w:w="80"/>
              <w:bottom w:type="dxa" w:w="50"/>
              <w:right w:type="dxa" w:w="80"/>
            </w:tcMar>
          </w:tcPr>
          <w:p>
            <w:pPr>
              <w:spacing w:after="30" w:line="240"/>
            </w:pPr>
            <w:r>
              <w:rPr>
                <w:rFonts w:ascii="Calibri" w:cs="Calibri" w:eastAsia="Calibri" w:hAnsi="Calibri"/>
                <w:sz w:val="17"/>
                <w:szCs w:val="17"/>
              </w:rPr>
              <w:t xml:space="preserve">Comercio Suspendido, Pendiente o Rechazado</w:t>
            </w:r>
          </w:p>
        </w:tc>
        <w:tc>
          <w:tcPr>
            <w:tcW w:type="dxa" w:w="1915"/>
            <w:tcMar>
              <w:top w:type="dxa" w:w="50"/>
              <w:left w:type="dxa" w:w="80"/>
              <w:bottom w:type="dxa" w:w="50"/>
              <w:right w:type="dxa" w:w="80"/>
            </w:tcMar>
          </w:tcPr>
          <w:p>
            <w:pPr>
              <w:spacing w:after="30" w:line="240"/>
            </w:pPr>
            <w:r>
              <w:rPr>
                <w:rFonts w:ascii="Calibri" w:cs="Calibri" w:eastAsia="Calibri" w:hAnsi="Calibri"/>
                <w:sz w:val="17"/>
                <w:szCs w:val="17"/>
              </w:rPr>
              <w:t xml:space="preserve">validarComercioActivo()</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409 · ERR-M4-015</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Rechaza antes de abrir la transacción.</w:t>
            </w:r>
          </w:p>
        </w:tc>
        <w:tc>
          <w:tcPr>
            <w:tcW w:type="dxa" w:w="2421"/>
            <w:tcMar>
              <w:top w:type="dxa" w:w="50"/>
              <w:left w:type="dxa" w:w="80"/>
              <w:bottom w:type="dxa" w:w="50"/>
              <w:right w:type="dxa" w:w="80"/>
            </w:tcMar>
          </w:tcPr>
          <w:p>
            <w:pPr>
              <w:spacing w:after="30" w:line="240"/>
            </w:pPr>
            <w:r>
              <w:rPr>
                <w:rFonts w:ascii="Calibri" w:cs="Calibri" w:eastAsia="Calibri" w:hAnsi="Calibri"/>
                <w:sz w:val="17"/>
                <w:szCs w:val="17"/>
              </w:rPr>
              <w:t xml:space="preserve">ComerciosDobleM4: comercio 105 Suspendido y 106 Pendiente.</w:t>
            </w:r>
          </w:p>
        </w:tc>
      </w:tr>
      <w:tr>
        <w:trPr>
          <w:cantSplit/>
        </w:trPr>
        <w:tc>
          <w:tcPr>
            <w:tcW w:type="dxa" w:w="2419"/>
            <w:tcMar>
              <w:top w:type="dxa" w:w="50"/>
              <w:left w:type="dxa" w:w="80"/>
              <w:bottom w:type="dxa" w:w="50"/>
              <w:right w:type="dxa" w:w="80"/>
            </w:tcMar>
          </w:tcPr>
          <w:p>
            <w:pPr>
              <w:spacing w:after="30" w:line="240"/>
            </w:pPr>
            <w:r>
              <w:rPr>
                <w:rFonts w:ascii="Calibri" w:cs="Calibri" w:eastAsia="Calibri" w:hAnsi="Calibri"/>
                <w:sz w:val="17"/>
                <w:szCs w:val="17"/>
              </w:rPr>
              <w:t xml:space="preserve">La ubicación no es una sede habilitada del comercio</w:t>
            </w:r>
          </w:p>
        </w:tc>
        <w:tc>
          <w:tcPr>
            <w:tcW w:type="dxa" w:w="1915"/>
            <w:tcMar>
              <w:top w:type="dxa" w:w="50"/>
              <w:left w:type="dxa" w:w="80"/>
              <w:bottom w:type="dxa" w:w="50"/>
              <w:right w:type="dxa" w:w="80"/>
            </w:tcMar>
          </w:tcPr>
          <w:p>
            <w:pPr>
              <w:spacing w:after="30" w:line="240"/>
            </w:pPr>
            <w:r>
              <w:rPr>
                <w:rFonts w:ascii="Calibri" w:cs="Calibri" w:eastAsia="Calibri" w:hAnsi="Calibri"/>
                <w:sz w:val="17"/>
                <w:szCs w:val="17"/>
              </w:rPr>
              <w:t xml:space="preserve">validarUbicacion()</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404 · ERR-M4-014</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Rechaza antes de abrir la transacción.</w:t>
            </w:r>
          </w:p>
        </w:tc>
        <w:tc>
          <w:tcPr>
            <w:tcW w:type="dxa" w:w="2421"/>
            <w:tcMar>
              <w:top w:type="dxa" w:w="50"/>
              <w:left w:type="dxa" w:w="80"/>
              <w:bottom w:type="dxa" w:w="50"/>
              <w:right w:type="dxa" w:w="80"/>
            </w:tcMar>
          </w:tcPr>
          <w:p>
            <w:pPr>
              <w:spacing w:after="30" w:line="240"/>
            </w:pPr>
            <w:r>
              <w:rPr>
                <w:rFonts w:ascii="Calibri" w:cs="Calibri" w:eastAsia="Calibri" w:hAnsi="Calibri"/>
                <w:sz w:val="17"/>
                <w:szCs w:val="17"/>
              </w:rPr>
              <w:t xml:space="preserve">ComerciosDobleM4: sede 14 deshabilitada y sede 21 de otro comercio.</w:t>
            </w:r>
          </w:p>
        </w:tc>
      </w:tr>
      <w:tr>
        <w:trPr>
          <w:cantSplit/>
        </w:trPr>
        <w:tc>
          <w:tcPr>
            <w:tcW w:type="dxa" w:w="2419"/>
            <w:tcMar>
              <w:top w:type="dxa" w:w="50"/>
              <w:left w:type="dxa" w:w="80"/>
              <w:bottom w:type="dxa" w:w="50"/>
              <w:right w:type="dxa" w:w="80"/>
            </w:tcMar>
          </w:tcPr>
          <w:p>
            <w:pPr>
              <w:spacing w:after="30" w:line="240"/>
            </w:pPr>
            <w:r>
              <w:rPr>
                <w:rFonts w:ascii="Calibri" w:cs="Calibri" w:eastAsia="Calibri" w:hAnsi="Calibri"/>
                <w:sz w:val="17"/>
                <w:szCs w:val="17"/>
              </w:rPr>
              <w:t xml:space="preserve">La variación no existe</w:t>
            </w:r>
          </w:p>
        </w:tc>
        <w:tc>
          <w:tcPr>
            <w:tcW w:type="dxa" w:w="1915"/>
            <w:tcMar>
              <w:top w:type="dxa" w:w="50"/>
              <w:left w:type="dxa" w:w="80"/>
              <w:bottom w:type="dxa" w:w="50"/>
              <w:right w:type="dxa" w:w="80"/>
            </w:tcMar>
          </w:tcPr>
          <w:p>
            <w:pPr>
              <w:spacing w:after="30" w:line="240"/>
            </w:pPr>
            <w:r>
              <w:rPr>
                <w:rFonts w:ascii="Calibri" w:cs="Calibri" w:eastAsia="Calibri" w:hAnsi="Calibri"/>
                <w:sz w:val="17"/>
                <w:szCs w:val="17"/>
              </w:rPr>
              <w:t xml:space="preserve">validarVariacion()</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404 · ERR-M4-013</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Rechaza antes de abrir la transacción.</w:t>
            </w:r>
          </w:p>
        </w:tc>
        <w:tc>
          <w:tcPr>
            <w:tcW w:type="dxa" w:w="2421"/>
            <w:tcMar>
              <w:top w:type="dxa" w:w="50"/>
              <w:left w:type="dxa" w:w="80"/>
              <w:bottom w:type="dxa" w:w="50"/>
              <w:right w:type="dxa" w:w="80"/>
            </w:tcMar>
          </w:tcPr>
          <w:p>
            <w:pPr>
              <w:spacing w:after="30" w:line="240"/>
            </w:pPr>
            <w:r>
              <w:rPr>
                <w:rFonts w:ascii="Calibri" w:cs="Calibri" w:eastAsia="Calibri" w:hAnsi="Calibri"/>
                <w:sz w:val="17"/>
                <w:szCs w:val="17"/>
              </w:rPr>
              <w:t xml:space="preserve">CatalogoDobleM4: variación inexistente (null).</w:t>
            </w:r>
          </w:p>
        </w:tc>
      </w:tr>
      <w:tr>
        <w:trPr>
          <w:cantSplit/>
        </w:trPr>
        <w:tc>
          <w:tcPr>
            <w:tcW w:type="dxa" w:w="2419"/>
            <w:tcMar>
              <w:top w:type="dxa" w:w="50"/>
              <w:left w:type="dxa" w:w="80"/>
              <w:bottom w:type="dxa" w:w="50"/>
              <w:right w:type="dxa" w:w="80"/>
            </w:tcMar>
          </w:tcPr>
          <w:p>
            <w:pPr>
              <w:spacing w:after="30" w:line="240"/>
            </w:pPr>
            <w:r>
              <w:rPr>
                <w:rFonts w:ascii="Calibri" w:cs="Calibri" w:eastAsia="Calibri" w:hAnsi="Calibri"/>
                <w:sz w:val="17"/>
                <w:szCs w:val="17"/>
              </w:rPr>
              <w:t xml:space="preserve">La variación es de otro comercio</w:t>
            </w:r>
          </w:p>
        </w:tc>
        <w:tc>
          <w:tcPr>
            <w:tcW w:type="dxa" w:w="1915"/>
            <w:tcMar>
              <w:top w:type="dxa" w:w="50"/>
              <w:left w:type="dxa" w:w="80"/>
              <w:bottom w:type="dxa" w:w="50"/>
              <w:right w:type="dxa" w:w="80"/>
            </w:tcMar>
          </w:tcPr>
          <w:p>
            <w:pPr>
              <w:spacing w:after="30" w:line="240"/>
            </w:pPr>
            <w:r>
              <w:rPr>
                <w:rFonts w:ascii="Calibri" w:cs="Calibri" w:eastAsia="Calibri" w:hAnsi="Calibri"/>
                <w:sz w:val="17"/>
                <w:szCs w:val="17"/>
              </w:rPr>
              <w:t xml:space="preserve">validarVariacion()</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404 · ERR-003</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Rechaza antes de abrir la transacción.</w:t>
            </w:r>
          </w:p>
        </w:tc>
        <w:tc>
          <w:tcPr>
            <w:tcW w:type="dxa" w:w="2421"/>
            <w:tcMar>
              <w:top w:type="dxa" w:w="50"/>
              <w:left w:type="dxa" w:w="80"/>
              <w:bottom w:type="dxa" w:w="50"/>
              <w:right w:type="dxa" w:w="80"/>
            </w:tcMar>
          </w:tcPr>
          <w:p>
            <w:pPr>
              <w:spacing w:after="30" w:line="240"/>
            </w:pPr>
            <w:r>
              <w:rPr>
                <w:rFonts w:ascii="Calibri" w:cs="Calibri" w:eastAsia="Calibri" w:hAnsi="Calibri"/>
                <w:sz w:val="17"/>
                <w:szCs w:val="17"/>
              </w:rPr>
              <w:t xml:space="preserve">CatalogoDobleM4: variación 601.</w:t>
            </w:r>
          </w:p>
        </w:tc>
      </w:tr>
      <w:tr>
        <w:trPr>
          <w:cantSplit/>
        </w:trPr>
        <w:tc>
          <w:tcPr>
            <w:tcW w:type="dxa" w:w="2419"/>
            <w:tcMar>
              <w:top w:type="dxa" w:w="50"/>
              <w:left w:type="dxa" w:w="80"/>
              <w:bottom w:type="dxa" w:w="50"/>
              <w:right w:type="dxa" w:w="80"/>
            </w:tcMar>
          </w:tcPr>
          <w:p>
            <w:pPr>
              <w:spacing w:after="30" w:line="240"/>
            </w:pPr>
            <w:r>
              <w:rPr>
                <w:rFonts w:ascii="Calibri" w:cs="Calibri" w:eastAsia="Calibri" w:hAnsi="Calibri"/>
                <w:sz w:val="17"/>
                <w:szCs w:val="17"/>
              </w:rPr>
              <w:t xml:space="preserve">M2 o M3 no responden</w:t>
            </w:r>
          </w:p>
        </w:tc>
        <w:tc>
          <w:tcPr>
            <w:tcW w:type="dxa" w:w="1915"/>
            <w:tcMar>
              <w:top w:type="dxa" w:w="50"/>
              <w:left w:type="dxa" w:w="80"/>
              <w:bottom w:type="dxa" w:w="50"/>
              <w:right w:type="dxa" w:w="80"/>
            </w:tcMar>
          </w:tcPr>
          <w:p>
            <w:pPr>
              <w:spacing w:after="30" w:line="240"/>
            </w:pPr>
            <w:r>
              <w:rPr>
                <w:rFonts w:ascii="Calibri" w:cs="Calibri" w:eastAsia="Calibri" w:hAnsi="Calibri"/>
                <w:sz w:val="17"/>
                <w:szCs w:val="17"/>
              </w:rPr>
              <w:t xml:space="preserve">Llamadas a los contratos</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503 · ERR-006</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No reintenta en segundo plano; no modifica nada.</w:t>
            </w:r>
          </w:p>
        </w:tc>
        <w:tc>
          <w:tcPr>
            <w:tcW w:type="dxa" w:w="2421"/>
            <w:tcMar>
              <w:top w:type="dxa" w:w="50"/>
              <w:left w:type="dxa" w:w="80"/>
              <w:bottom w:type="dxa" w:w="50"/>
              <w:right w:type="dxa" w:w="80"/>
            </w:tcMar>
          </w:tcPr>
          <w:p>
            <w:pPr>
              <w:spacing w:after="30" w:line="240"/>
            </w:pPr>
            <w:r>
              <w:rPr>
                <w:rFonts w:ascii="Calibri" w:cs="Calibri" w:eastAsia="Calibri" w:hAnsi="Calibri"/>
                <w:sz w:val="17"/>
                <w:szCs w:val="17"/>
              </w:rPr>
              <w:t xml:space="preserve">ComerciosNoDisponible y CatalogoNoDisponible.</w:t>
            </w:r>
          </w:p>
        </w:tc>
      </w:tr>
      <w:tr>
        <w:trPr>
          <w:cantSplit/>
        </w:trPr>
        <w:tc>
          <w:tcPr>
            <w:tcW w:type="dxa" w:w="2419"/>
            <w:tcMar>
              <w:top w:type="dxa" w:w="50"/>
              <w:left w:type="dxa" w:w="80"/>
              <w:bottom w:type="dxa" w:w="50"/>
              <w:right w:type="dxa" w:w="80"/>
            </w:tcMar>
          </w:tcPr>
          <w:p>
            <w:pPr>
              <w:spacing w:after="30" w:line="240"/>
            </w:pPr>
            <w:r>
              <w:rPr>
                <w:rFonts w:ascii="Calibri" w:cs="Calibri" w:eastAsia="Calibri" w:hAnsi="Calibri"/>
                <w:sz w:val="17"/>
                <w:szCs w:val="17"/>
              </w:rPr>
              <w:t xml:space="preserve">Salida manual mayor que lo disponible (variante salida del CU-M4-01)</w:t>
            </w:r>
          </w:p>
        </w:tc>
        <w:tc>
          <w:tcPr>
            <w:tcW w:type="dxa" w:w="1915"/>
            <w:tcMar>
              <w:top w:type="dxa" w:w="50"/>
              <w:left w:type="dxa" w:w="80"/>
              <w:bottom w:type="dxa" w:w="50"/>
              <w:right w:type="dxa" w:w="80"/>
            </w:tcMar>
          </w:tcPr>
          <w:p>
            <w:pPr>
              <w:spacing w:after="30" w:line="240"/>
            </w:pPr>
            <w:r>
              <w:rPr>
                <w:rFonts w:ascii="Calibri" w:cs="Calibri" w:eastAsia="Calibri" w:hAnsi="Calibri"/>
                <w:sz w:val="17"/>
                <w:szCs w:val="17"/>
              </w:rPr>
              <w:t xml:space="preserve">Existencia::disminuirFisica()</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409 · ERR-M4-001</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Rollback; detalles.cantidad_disponible.</w:t>
            </w:r>
          </w:p>
        </w:tc>
        <w:tc>
          <w:tcPr>
            <w:tcW w:type="dxa" w:w="2421"/>
            <w:tcMar>
              <w:top w:type="dxa" w:w="50"/>
              <w:left w:type="dxa" w:w="80"/>
              <w:bottom w:type="dxa" w:w="50"/>
              <w:right w:type="dxa" w:w="80"/>
            </w:tcMar>
          </w:tcPr>
          <w:p>
            <w:pPr>
              <w:spacing w:after="30" w:line="240"/>
            </w:pPr>
            <w:r>
              <w:rPr>
                <w:rFonts w:ascii="Calibri" w:cs="Calibri" w:eastAsia="Calibri" w:hAnsi="Calibri"/>
                <w:sz w:val="17"/>
                <w:szCs w:val="17"/>
              </w:rPr>
              <w:t xml:space="preserve">Existencia con unidades reservadas y defectuosas: se pide una más que lo disponible.</w:t>
            </w:r>
          </w:p>
        </w:tc>
      </w:tr>
      <w:tr>
        <w:trPr>
          <w:cantSplit/>
        </w:trPr>
        <w:tc>
          <w:tcPr>
            <w:tcW w:type="dxa" w:w="2419"/>
            <w:tcMar>
              <w:top w:type="dxa" w:w="50"/>
              <w:left w:type="dxa" w:w="80"/>
              <w:bottom w:type="dxa" w:w="50"/>
              <w:right w:type="dxa" w:w="80"/>
            </w:tcMar>
          </w:tcPr>
          <w:p>
            <w:pPr>
              <w:spacing w:after="30" w:line="240"/>
            </w:pPr>
            <w:r>
              <w:rPr>
                <w:rFonts w:ascii="Calibri" w:cs="Calibri" w:eastAsia="Calibri" w:hAnsi="Calibri"/>
                <w:sz w:val="17"/>
                <w:szCs w:val="17"/>
              </w:rPr>
              <w:t xml:space="preserve">Falla al escribir el movimiento o el Kardex</w:t>
            </w:r>
          </w:p>
        </w:tc>
        <w:tc>
          <w:tcPr>
            <w:tcW w:type="dxa" w:w="1915"/>
            <w:tcMar>
              <w:top w:type="dxa" w:w="50"/>
              <w:left w:type="dxa" w:w="80"/>
              <w:bottom w:type="dxa" w:w="50"/>
              <w:right w:type="dxa" w:w="80"/>
            </w:tcMar>
          </w:tcPr>
          <w:p>
            <w:pPr>
              <w:spacing w:after="30" w:line="240"/>
            </w:pPr>
            <w:r>
              <w:rPr>
                <w:rFonts w:ascii="Calibri" w:cs="Calibri" w:eastAsia="Calibri" w:hAnsi="Calibri"/>
                <w:sz w:val="17"/>
                <w:szCs w:val="17"/>
              </w:rPr>
              <w:t xml:space="preserve">KardexService::registrar()</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500 · sin código en 5.5</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Rollback completo (RNF-M4-008).</w:t>
            </w:r>
          </w:p>
        </w:tc>
        <w:tc>
          <w:tcPr>
            <w:tcW w:type="dxa" w:w="2421"/>
            <w:tcMar>
              <w:top w:type="dxa" w:w="50"/>
              <w:left w:type="dxa" w:w="80"/>
              <w:bottom w:type="dxa" w:w="50"/>
              <w:right w:type="dxa" w:w="80"/>
            </w:tcMar>
          </w:tcPr>
          <w:p>
            <w:pPr>
              <w:spacing w:after="30" w:line="240"/>
            </w:pPr>
            <w:r>
              <w:rPr>
                <w:rFonts w:ascii="Calibri" w:cs="Calibri" w:eastAsia="Calibri" w:hAnsi="Calibri"/>
                <w:sz w:val="17"/>
                <w:szCs w:val="17"/>
              </w:rPr>
              <w:t xml:space="preserve">Ver 5.1.</w:t>
            </w:r>
          </w:p>
        </w:tc>
      </w:tr>
    </w:tbl>
    <w:p>
      <w:pPr>
        <w:pStyle w:val="Ttulo2"/>
        <w:keepNext/>
        <w:spacing w:after="120" w:before="240"/>
      </w:pPr>
      <w:r>
        <w:rPr>
          <w:rFonts w:ascii="Calibri" w:cs="Calibri" w:eastAsia="Calibri" w:hAnsi="Calibri"/>
        </w:rPr>
        <w:t xml:space="preserve">5.3 Flujos de error de DS-02 · CU-M4-05 Transferir stock entre ubicaciones</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20"/>
        <w:gridCol w:w="2116"/>
        <w:gridCol w:w="1209"/>
        <w:gridCol w:w="2016"/>
        <w:gridCol w:w="2119"/>
      </w:tblGrid>
      <w:tr>
        <w:trPr>
          <w:cantSplit/>
          <w:tblHeader/>
        </w:trPr>
        <w:tc>
          <w:tcPr>
            <w:tcW w:type="dxa" w:w="2620"/>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Condición</w:t>
            </w:r>
          </w:p>
        </w:tc>
        <w:tc>
          <w:tcPr>
            <w:tcW w:type="dxa" w:w="2116"/>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Dónde se detecta</w:t>
            </w:r>
          </w:p>
        </w:tc>
        <w:tc>
          <w:tcPr>
            <w:tcW w:type="dxa" w:w="1209"/>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HTTP · código</w:t>
            </w:r>
          </w:p>
        </w:tc>
        <w:tc>
          <w:tcPr>
            <w:tcW w:type="dxa" w:w="2016"/>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Qué hace M4</w:t>
            </w:r>
          </w:p>
        </w:tc>
        <w:tc>
          <w:tcPr>
            <w:tcW w:type="dxa" w:w="2119"/>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Cómo se prueba</w:t>
            </w:r>
          </w:p>
        </w:tc>
      </w:tr>
      <w:tr>
        <w:trPr>
          <w:cantSplit/>
        </w:trPr>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Origen igual al destino, cantidad &lt; 1 o sin id_autorizacion</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RegistrarTransferenciaRequest::rules()</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422 · ERR-005</w:t>
            </w:r>
          </w:p>
        </w:tc>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No modifica nada.</w:t>
            </w:r>
          </w:p>
        </w:tc>
        <w:tc>
          <w:tcPr>
            <w:tcW w:type="dxa" w:w="2119"/>
            <w:tcMar>
              <w:top w:type="dxa" w:w="50"/>
              <w:left w:type="dxa" w:w="80"/>
              <w:bottom w:type="dxa" w:w="50"/>
              <w:right w:type="dxa" w:w="80"/>
            </w:tcMar>
          </w:tcPr>
          <w:p>
            <w:pPr>
              <w:spacing w:after="30" w:line="240"/>
            </w:pPr>
            <w:r>
              <w:rPr>
                <w:rFonts w:ascii="Calibri" w:cs="Calibri" w:eastAsia="Calibri" w:hAnsi="Calibri"/>
                <w:sz w:val="17"/>
                <w:szCs w:val="17"/>
              </w:rPr>
              <w:t xml:space="preserve">Caso de prueba de M4.</w:t>
            </w:r>
          </w:p>
        </w:tc>
      </w:tr>
      <w:tr>
        <w:trPr>
          <w:cantSplit/>
        </w:trPr>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Autorización inexistente, vencida, ya usada, de otro comercio o que no corresponde a la variación, ubicaciones o cantidad</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VerificadorAutorizacionesInterface::verificar()</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403 · ERR-002</w:t>
            </w:r>
          </w:p>
        </w:tc>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No modifica nada (RN-M4-012).</w:t>
            </w:r>
          </w:p>
        </w:tc>
        <w:tc>
          <w:tcPr>
            <w:tcW w:type="dxa" w:w="2119"/>
            <w:tcMar>
              <w:top w:type="dxa" w:w="50"/>
              <w:left w:type="dxa" w:w="80"/>
              <w:bottom w:type="dxa" w:w="50"/>
              <w:right w:type="dxa" w:w="80"/>
            </w:tcMar>
          </w:tcPr>
          <w:p>
            <w:pPr>
              <w:spacing w:after="30" w:line="240"/>
            </w:pPr>
            <w:r>
              <w:rPr>
                <w:rFonts w:ascii="Calibri" w:cs="Calibri" w:eastAsia="Calibri" w:hAnsi="Calibri"/>
                <w:sz w:val="17"/>
                <w:szCs w:val="17"/>
              </w:rPr>
              <w:t xml:space="preserve">AutorizacionesFake: un caso por cada situación.</w:t>
            </w:r>
          </w:p>
        </w:tc>
      </w:tr>
      <w:tr>
        <w:trPr>
          <w:cantSplit/>
        </w:trPr>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Comercio no activo</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validarComercioActivo()</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409 · ERR-M4-015</w:t>
            </w:r>
          </w:p>
        </w:tc>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Rechaza antes de la transacción.</w:t>
            </w:r>
          </w:p>
        </w:tc>
        <w:tc>
          <w:tcPr>
            <w:tcW w:type="dxa" w:w="2119"/>
            <w:tcMar>
              <w:top w:type="dxa" w:w="50"/>
              <w:left w:type="dxa" w:w="80"/>
              <w:bottom w:type="dxa" w:w="50"/>
              <w:right w:type="dxa" w:w="80"/>
            </w:tcMar>
          </w:tcPr>
          <w:p>
            <w:pPr>
              <w:spacing w:after="30" w:line="240"/>
            </w:pPr>
            <w:r>
              <w:rPr>
                <w:rFonts w:ascii="Calibri" w:cs="Calibri" w:eastAsia="Calibri" w:hAnsi="Calibri"/>
                <w:sz w:val="17"/>
                <w:szCs w:val="17"/>
              </w:rPr>
              <w:t xml:space="preserve">ComerciosDobleM4: comercio 105.</w:t>
            </w:r>
          </w:p>
        </w:tc>
      </w:tr>
      <w:tr>
        <w:trPr>
          <w:cantSplit/>
        </w:trPr>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Origen o destino no habilitados</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validarUbicacion()</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404 · ERR-M4-014</w:t>
            </w:r>
          </w:p>
        </w:tc>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Rechaza antes de la transacción.</w:t>
            </w:r>
          </w:p>
        </w:tc>
        <w:tc>
          <w:tcPr>
            <w:tcW w:type="dxa" w:w="2119"/>
            <w:tcMar>
              <w:top w:type="dxa" w:w="50"/>
              <w:left w:type="dxa" w:w="80"/>
              <w:bottom w:type="dxa" w:w="50"/>
              <w:right w:type="dxa" w:w="80"/>
            </w:tcMar>
          </w:tcPr>
          <w:p>
            <w:pPr>
              <w:spacing w:after="30" w:line="240"/>
            </w:pPr>
            <w:r>
              <w:rPr>
                <w:rFonts w:ascii="Calibri" w:cs="Calibri" w:eastAsia="Calibri" w:hAnsi="Calibri"/>
                <w:sz w:val="17"/>
                <w:szCs w:val="17"/>
              </w:rPr>
              <w:t xml:space="preserve">ComerciosDobleM4: sedes 14 y 21.</w:t>
            </w:r>
          </w:p>
        </w:tc>
      </w:tr>
      <w:tr>
        <w:trPr>
          <w:cantSplit/>
        </w:trPr>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Variación inexistente o de otro comercio</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validarVariacion()</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404 · ERR-M4-013 o ERR-003</w:t>
            </w:r>
          </w:p>
        </w:tc>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Rechaza antes de la transacción.</w:t>
            </w:r>
          </w:p>
        </w:tc>
        <w:tc>
          <w:tcPr>
            <w:tcW w:type="dxa" w:w="2119"/>
            <w:tcMar>
              <w:top w:type="dxa" w:w="50"/>
              <w:left w:type="dxa" w:w="80"/>
              <w:bottom w:type="dxa" w:w="50"/>
              <w:right w:type="dxa" w:w="80"/>
            </w:tcMar>
          </w:tcPr>
          <w:p>
            <w:pPr>
              <w:spacing w:after="30" w:line="240"/>
            </w:pPr>
            <w:r>
              <w:rPr>
                <w:rFonts w:ascii="Calibri" w:cs="Calibri" w:eastAsia="Calibri" w:hAnsi="Calibri"/>
                <w:sz w:val="17"/>
                <w:szCs w:val="17"/>
              </w:rPr>
              <w:t xml:space="preserve">CatalogoDobleM4: inexistente y 601.</w:t>
            </w:r>
          </w:p>
        </w:tc>
      </w:tr>
      <w:tr>
        <w:trPr>
          <w:cantSplit/>
        </w:trPr>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No hay existencia registrada en el origen</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ExistenciaRepository::bloquear()</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404 · ERR-M4-002</w:t>
            </w:r>
          </w:p>
        </w:tc>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Rollback. El contrato no declara este código en POST /transferencias (5.6, punto 2).</w:t>
            </w:r>
          </w:p>
        </w:tc>
        <w:tc>
          <w:tcPr>
            <w:tcW w:type="dxa" w:w="2119"/>
            <w:tcMar>
              <w:top w:type="dxa" w:w="50"/>
              <w:left w:type="dxa" w:w="80"/>
              <w:bottom w:type="dxa" w:w="50"/>
              <w:right w:type="dxa" w:w="80"/>
            </w:tcMar>
          </w:tcPr>
          <w:p>
            <w:pPr>
              <w:spacing w:after="30" w:line="240"/>
            </w:pPr>
            <w:r>
              <w:rPr>
                <w:rFonts w:ascii="Calibri" w:cs="Calibri" w:eastAsia="Calibri" w:hAnsi="Calibri"/>
                <w:sz w:val="17"/>
                <w:szCs w:val="17"/>
              </w:rPr>
              <w:t xml:space="preserve">Caso de prueba de M4.</w:t>
            </w:r>
          </w:p>
        </w:tc>
      </w:tr>
      <w:tr>
        <w:trPr>
          <w:cantSplit/>
        </w:trPr>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Disponible en el origen menor que la cantidad</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Existencia::disponible()</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409 · ERR-M4-001</w:t>
            </w:r>
          </w:p>
        </w:tc>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Rollback: ninguna ubicación cambia.</w:t>
            </w:r>
          </w:p>
        </w:tc>
        <w:tc>
          <w:tcPr>
            <w:tcW w:type="dxa" w:w="2119"/>
            <w:tcMar>
              <w:top w:type="dxa" w:w="50"/>
              <w:left w:type="dxa" w:w="80"/>
              <w:bottom w:type="dxa" w:w="50"/>
              <w:right w:type="dxa" w:w="80"/>
            </w:tcMar>
          </w:tcPr>
          <w:p>
            <w:pPr>
              <w:spacing w:after="30" w:line="240"/>
            </w:pPr>
            <w:r>
              <w:rPr>
                <w:rFonts w:ascii="Calibri" w:cs="Calibri" w:eastAsia="Calibri" w:hAnsi="Calibri"/>
                <w:sz w:val="17"/>
                <w:szCs w:val="17"/>
              </w:rPr>
              <w:t xml:space="preserve">Caso de prueba de M4.</w:t>
            </w:r>
          </w:p>
        </w:tc>
      </w:tr>
      <w:tr>
        <w:trPr>
          <w:cantSplit/>
        </w:trPr>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M2, M3 o el núcleo no responden</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Contratos</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503 · ERR-006</w:t>
            </w:r>
          </w:p>
        </w:tc>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No modifica nada.</w:t>
            </w:r>
          </w:p>
        </w:tc>
        <w:tc>
          <w:tcPr>
            <w:tcW w:type="dxa" w:w="2119"/>
            <w:tcMar>
              <w:top w:type="dxa" w:w="50"/>
              <w:left w:type="dxa" w:w="80"/>
              <w:bottom w:type="dxa" w:w="50"/>
              <w:right w:type="dxa" w:w="80"/>
            </w:tcMar>
          </w:tcPr>
          <w:p>
            <w:pPr>
              <w:spacing w:after="30" w:line="240"/>
            </w:pPr>
            <w:r>
              <w:rPr>
                <w:rFonts w:ascii="Calibri" w:cs="Calibri" w:eastAsia="Calibri" w:hAnsi="Calibri"/>
                <w:sz w:val="17"/>
                <w:szCs w:val="17"/>
              </w:rPr>
              <w:t xml:space="preserve">Variantes no disponibles.</w:t>
            </w:r>
          </w:p>
        </w:tc>
      </w:tr>
    </w:tbl>
    <w:p>
      <w:pPr>
        <w:spacing w:after="120" w:before="60" w:line="276"/>
      </w:pPr>
      <w:r>
        <w:rPr>
          <w:rFonts w:ascii="Calibri" w:cs="Calibri" w:eastAsia="Calibri" w:hAnsi="Calibri"/>
          <w:i/>
          <w:iCs/>
          <w:color w:val="595959"/>
          <w:sz w:val="18"/>
          <w:szCs w:val="18"/>
        </w:rPr>
        <w:t xml:space="preserve">Las dos existencias se bloquean en orden ascendente de id_ubicacion, de modo que dos transferencias cruzadas (A→B y B→A) no se interbloquean: no es un flujo de error, pero conviene probarlo junto con la prueba de concepto de concurrencia.</w:t>
      </w:r>
    </w:p>
    <w:p>
      <w:pPr>
        <w:pStyle w:val="Ttulo2"/>
        <w:keepNext/>
        <w:spacing w:after="120" w:before="240"/>
      </w:pPr>
      <w:r>
        <w:rPr>
          <w:rFonts w:ascii="Calibri" w:cs="Calibri" w:eastAsia="Calibri" w:hAnsi="Calibri"/>
        </w:rPr>
        <w:t xml:space="preserve">5.4 Flujos de error de DS-03 · CU-M4-06 Reservar existencias para pedido</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20"/>
        <w:gridCol w:w="2016"/>
        <w:gridCol w:w="1209"/>
        <w:gridCol w:w="2217"/>
        <w:gridCol w:w="2018"/>
      </w:tblGrid>
      <w:tr>
        <w:trPr>
          <w:cantSplit/>
          <w:tblHeader/>
        </w:trPr>
        <w:tc>
          <w:tcPr>
            <w:tcW w:type="dxa" w:w="2620"/>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Condición</w:t>
            </w:r>
          </w:p>
        </w:tc>
        <w:tc>
          <w:tcPr>
            <w:tcW w:type="dxa" w:w="2016"/>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Dónde se detecta</w:t>
            </w:r>
          </w:p>
        </w:tc>
        <w:tc>
          <w:tcPr>
            <w:tcW w:type="dxa" w:w="1209"/>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HTTP · código</w:t>
            </w:r>
          </w:p>
        </w:tc>
        <w:tc>
          <w:tcPr>
            <w:tcW w:type="dxa" w:w="2217"/>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Qué hace M4</w:t>
            </w:r>
          </w:p>
        </w:tc>
        <w:tc>
          <w:tcPr>
            <w:tcW w:type="dxa" w:w="2018"/>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Cómo se prueba</w:t>
            </w:r>
          </w:p>
        </w:tc>
      </w:tr>
      <w:tr>
        <w:trPr>
          <w:cantSplit/>
        </w:trPr>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Cantidad &lt; 1 o datos inválidos</w:t>
            </w:r>
          </w:p>
        </w:tc>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ReservarExistenciasRequest::rules()</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422 · ERR-005</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No modifica nada.</w:t>
            </w:r>
          </w:p>
        </w:tc>
        <w:tc>
          <w:tcPr>
            <w:tcW w:type="dxa" w:w="2018"/>
            <w:tcMar>
              <w:top w:type="dxa" w:w="50"/>
              <w:left w:type="dxa" w:w="80"/>
              <w:bottom w:type="dxa" w:w="50"/>
              <w:right w:type="dxa" w:w="80"/>
            </w:tcMar>
          </w:tcPr>
          <w:p>
            <w:pPr>
              <w:spacing w:after="30" w:line="240"/>
            </w:pPr>
            <w:r>
              <w:rPr>
                <w:rFonts w:ascii="Calibri" w:cs="Calibri" w:eastAsia="Calibri" w:hAnsi="Calibri"/>
                <w:sz w:val="17"/>
                <w:szCs w:val="17"/>
              </w:rPr>
              <w:t xml:space="preserve">Caso de prueba de M4.</w:t>
            </w:r>
          </w:p>
        </w:tc>
      </w:tr>
      <w:tr>
        <w:trPr>
          <w:cantSplit/>
        </w:trPr>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Misma Idempotency-Key con los mismos datos (reintento)</w:t>
            </w:r>
          </w:p>
        </w:tc>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ReservaRepository::buscarPorClave()</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200 · sin error</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Devuelve la reserva original; no crea otra ni elige otra bodega.</w:t>
            </w:r>
          </w:p>
        </w:tc>
        <w:tc>
          <w:tcPr>
            <w:tcW w:type="dxa" w:w="2018"/>
            <w:tcMar>
              <w:top w:type="dxa" w:w="50"/>
              <w:left w:type="dxa" w:w="80"/>
              <w:bottom w:type="dxa" w:w="50"/>
              <w:right w:type="dxa" w:w="80"/>
            </w:tcMar>
          </w:tcPr>
          <w:p>
            <w:pPr>
              <w:spacing w:after="30" w:line="240"/>
            </w:pPr>
            <w:r>
              <w:rPr>
                <w:rFonts w:ascii="Calibri" w:cs="Calibri" w:eastAsia="Calibri" w:hAnsi="Calibri"/>
                <w:sz w:val="17"/>
                <w:szCs w:val="17"/>
              </w:rPr>
              <w:t xml:space="preserve">Enviar dos veces la misma solicitud.</w:t>
            </w:r>
          </w:p>
        </w:tc>
      </w:tr>
      <w:tr>
        <w:trPr>
          <w:cantSplit/>
        </w:trPr>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Misma Idempotency-Key con datos distintos</w:t>
            </w:r>
          </w:p>
        </w:tc>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ReservaService::reservar()</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409 · ERR-M4-003</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No modifica nada. M5 debe usar una clave nueva si cambia la solicitud.</w:t>
            </w:r>
          </w:p>
        </w:tc>
        <w:tc>
          <w:tcPr>
            <w:tcW w:type="dxa" w:w="2018"/>
            <w:tcMar>
              <w:top w:type="dxa" w:w="50"/>
              <w:left w:type="dxa" w:w="80"/>
              <w:bottom w:type="dxa" w:w="50"/>
              <w:right w:type="dxa" w:w="80"/>
            </w:tcMar>
          </w:tcPr>
          <w:p>
            <w:pPr>
              <w:spacing w:after="30" w:line="240"/>
            </w:pPr>
            <w:r>
              <w:rPr>
                <w:rFonts w:ascii="Calibri" w:cs="Calibri" w:eastAsia="Calibri" w:hAnsi="Calibri"/>
                <w:sz w:val="17"/>
                <w:szCs w:val="17"/>
              </w:rPr>
              <w:t xml:space="preserve">Misma clave con otra cantidad.</w:t>
            </w:r>
          </w:p>
        </w:tc>
      </w:tr>
      <w:tr>
        <w:trPr>
          <w:cantSplit/>
        </w:trPr>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Variación o ubicación de otro comercio</w:t>
            </w:r>
          </w:p>
        </w:tc>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ValidadorPertenencia</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404 · ERR-003</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No modifica nada.</w:t>
            </w:r>
          </w:p>
        </w:tc>
        <w:tc>
          <w:tcPr>
            <w:tcW w:type="dxa" w:w="2018"/>
            <w:tcMar>
              <w:top w:type="dxa" w:w="50"/>
              <w:left w:type="dxa" w:w="80"/>
              <w:bottom w:type="dxa" w:w="50"/>
              <w:right w:type="dxa" w:w="80"/>
            </w:tcMar>
          </w:tcPr>
          <w:p>
            <w:pPr>
              <w:spacing w:after="30" w:line="240"/>
            </w:pPr>
            <w:r>
              <w:rPr>
                <w:rFonts w:ascii="Calibri" w:cs="Calibri" w:eastAsia="Calibri" w:hAnsi="Calibri"/>
                <w:sz w:val="17"/>
                <w:szCs w:val="17"/>
              </w:rPr>
              <w:t xml:space="preserve">CatalogoDobleM4: variación 601.</w:t>
            </w:r>
          </w:p>
        </w:tc>
      </w:tr>
      <w:tr>
        <w:trPr>
          <w:cantSplit/>
        </w:trPr>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No hay existencia en la ubicación indicada</w:t>
            </w:r>
          </w:p>
        </w:tc>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ExistenciaRepository::bloquear()</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404 · ERR-M4-002</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Rollback.</w:t>
            </w:r>
          </w:p>
        </w:tc>
        <w:tc>
          <w:tcPr>
            <w:tcW w:type="dxa" w:w="2018"/>
            <w:tcMar>
              <w:top w:type="dxa" w:w="50"/>
              <w:left w:type="dxa" w:w="80"/>
              <w:bottom w:type="dxa" w:w="50"/>
              <w:right w:type="dxa" w:w="80"/>
            </w:tcMar>
          </w:tcPr>
          <w:p>
            <w:pPr>
              <w:spacing w:after="30" w:line="240"/>
            </w:pPr>
            <w:r>
              <w:rPr>
                <w:rFonts w:ascii="Calibri" w:cs="Calibri" w:eastAsia="Calibri" w:hAnsi="Calibri"/>
                <w:sz w:val="17"/>
                <w:szCs w:val="17"/>
              </w:rPr>
              <w:t xml:space="preserve">Caso de prueba de M4.</w:t>
            </w:r>
          </w:p>
        </w:tc>
      </w:tr>
      <w:tr>
        <w:trPr>
          <w:cantSplit/>
        </w:trPr>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Ninguna ubicación tiene toda la cantidad, incluida la petición que pierde la carrera por la última unidad</w:t>
            </w:r>
          </w:p>
        </w:tc>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Existencia::disponible() bajo SELECT … FOR UPDATE</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409 · ERR-M4-001</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Rollback; no deja reserva parcial ni reparte la cantidad entre ubicaciones (ADR-002).</w:t>
            </w:r>
          </w:p>
        </w:tc>
        <w:tc>
          <w:tcPr>
            <w:tcW w:type="dxa" w:w="2018"/>
            <w:tcMar>
              <w:top w:type="dxa" w:w="50"/>
              <w:left w:type="dxa" w:w="80"/>
              <w:bottom w:type="dxa" w:w="50"/>
              <w:right w:type="dxa" w:w="80"/>
            </w:tcMar>
          </w:tcPr>
          <w:p>
            <w:pPr>
              <w:spacing w:after="30" w:line="240"/>
            </w:pPr>
            <w:r>
              <w:rPr>
                <w:rFonts w:ascii="Calibri" w:cs="Calibri" w:eastAsia="Calibri" w:hAnsi="Calibri"/>
                <w:sz w:val="17"/>
                <w:szCs w:val="17"/>
              </w:rPr>
              <w:t xml:space="preserve">Prueba de concepto de concurrencia de Josué: dos sesiones reservan la última unidad.</w:t>
            </w:r>
          </w:p>
        </w:tc>
      </w:tr>
      <w:tr>
        <w:trPr>
          <w:cantSplit/>
        </w:trPr>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M2 o M3 no responden</w:t>
            </w:r>
          </w:p>
        </w:tc>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Contratos</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503 · ERR-006</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No confirma a medias.</w:t>
            </w:r>
          </w:p>
        </w:tc>
        <w:tc>
          <w:tcPr>
            <w:tcW w:type="dxa" w:w="2018"/>
            <w:tcMar>
              <w:top w:type="dxa" w:w="50"/>
              <w:left w:type="dxa" w:w="80"/>
              <w:bottom w:type="dxa" w:w="50"/>
              <w:right w:type="dxa" w:w="80"/>
            </w:tcMar>
          </w:tcPr>
          <w:p>
            <w:pPr>
              <w:spacing w:after="30" w:line="240"/>
            </w:pPr>
            <w:r>
              <w:rPr>
                <w:rFonts w:ascii="Calibri" w:cs="Calibri" w:eastAsia="Calibri" w:hAnsi="Calibri"/>
                <w:sz w:val="17"/>
                <w:szCs w:val="17"/>
              </w:rPr>
              <w:t xml:space="preserve">Variantes no disponibles.</w:t>
            </w:r>
          </w:p>
        </w:tc>
      </w:tr>
    </w:tbl>
    <w:p>
      <w:pPr>
        <w:pStyle w:val="Ttulo2"/>
        <w:keepNext/>
        <w:spacing w:after="120" w:before="240"/>
      </w:pPr>
      <w:r>
        <w:rPr>
          <w:rFonts w:ascii="Calibri" w:cs="Calibri" w:eastAsia="Calibri" w:hAnsi="Calibri"/>
        </w:rPr>
        <w:t xml:space="preserve">5.5 Flujos de error de DS-04 · CU-M4-07 Salida por despacho de una reserva</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20"/>
        <w:gridCol w:w="2116"/>
        <w:gridCol w:w="1209"/>
        <w:gridCol w:w="2217"/>
        <w:gridCol w:w="1918"/>
      </w:tblGrid>
      <w:tr>
        <w:trPr>
          <w:cantSplit/>
          <w:tblHeader/>
        </w:trPr>
        <w:tc>
          <w:tcPr>
            <w:tcW w:type="dxa" w:w="2620"/>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Condición</w:t>
            </w:r>
          </w:p>
        </w:tc>
        <w:tc>
          <w:tcPr>
            <w:tcW w:type="dxa" w:w="2116"/>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Dónde se detecta</w:t>
            </w:r>
          </w:p>
        </w:tc>
        <w:tc>
          <w:tcPr>
            <w:tcW w:type="dxa" w:w="1209"/>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HTTP · código</w:t>
            </w:r>
          </w:p>
        </w:tc>
        <w:tc>
          <w:tcPr>
            <w:tcW w:type="dxa" w:w="2217"/>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Qué hace M4</w:t>
            </w:r>
          </w:p>
        </w:tc>
        <w:tc>
          <w:tcPr>
            <w:tcW w:type="dxa" w:w="1918"/>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Cómo se prueba</w:t>
            </w:r>
          </w:p>
        </w:tc>
      </w:tr>
      <w:tr>
        <w:trPr>
          <w:cantSplit/>
        </w:trPr>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Falta id_pedido o id_subpedido</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Validación de la solicitud (FormRequest)</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422 · ERR-005</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No modifica nada.</w:t>
            </w:r>
          </w:p>
        </w:tc>
        <w:tc>
          <w:tcPr>
            <w:tcW w:type="dxa" w:w="1918"/>
            <w:tcMar>
              <w:top w:type="dxa" w:w="50"/>
              <w:left w:type="dxa" w:w="80"/>
              <w:bottom w:type="dxa" w:w="50"/>
              <w:right w:type="dxa" w:w="80"/>
            </w:tcMar>
          </w:tcPr>
          <w:p>
            <w:pPr>
              <w:spacing w:after="30" w:line="240"/>
            </w:pPr>
            <w:r>
              <w:rPr>
                <w:rFonts w:ascii="Calibri" w:cs="Calibri" w:eastAsia="Calibri" w:hAnsi="Calibri"/>
                <w:sz w:val="17"/>
                <w:szCs w:val="17"/>
              </w:rPr>
              <w:t xml:space="preserve">Caso de prueba de M4.</w:t>
            </w:r>
          </w:p>
        </w:tc>
      </w:tr>
      <w:tr>
        <w:trPr>
          <w:cantSplit/>
        </w:trPr>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La reserva no existe</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ReservaRepository::bloquear()</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404 · ERR-M4-004</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No modifica nada.</w:t>
            </w:r>
          </w:p>
        </w:tc>
        <w:tc>
          <w:tcPr>
            <w:tcW w:type="dxa" w:w="1918"/>
            <w:tcMar>
              <w:top w:type="dxa" w:w="50"/>
              <w:left w:type="dxa" w:w="80"/>
              <w:bottom w:type="dxa" w:w="50"/>
              <w:right w:type="dxa" w:w="80"/>
            </w:tcMar>
          </w:tcPr>
          <w:p>
            <w:pPr>
              <w:spacing w:after="30" w:line="240"/>
            </w:pPr>
            <w:r>
              <w:rPr>
                <w:rFonts w:ascii="Calibri" w:cs="Calibri" w:eastAsia="Calibri" w:hAnsi="Calibri"/>
                <w:sz w:val="17"/>
                <w:szCs w:val="17"/>
              </w:rPr>
              <w:t xml:space="preserve">id_reserva aleatorio.</w:t>
            </w:r>
          </w:p>
        </w:tc>
      </w:tr>
      <w:tr>
        <w:trPr>
          <w:cantSplit/>
        </w:trPr>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La reserva es de otro comercio</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Global Scope</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404 · ERR-003</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Responde como si no existiera.</w:t>
            </w:r>
          </w:p>
        </w:tc>
        <w:tc>
          <w:tcPr>
            <w:tcW w:type="dxa" w:w="1918"/>
            <w:tcMar>
              <w:top w:type="dxa" w:w="50"/>
              <w:left w:type="dxa" w:w="80"/>
              <w:bottom w:type="dxa" w:w="50"/>
              <w:right w:type="dxa" w:w="80"/>
            </w:tcMar>
          </w:tcPr>
          <w:p>
            <w:pPr>
              <w:spacing w:after="30" w:line="240"/>
            </w:pPr>
            <w:r>
              <w:rPr>
                <w:rFonts w:ascii="Calibri" w:cs="Calibri" w:eastAsia="Calibri" w:hAnsi="Calibri"/>
                <w:sz w:val="17"/>
                <w:szCs w:val="17"/>
              </w:rPr>
              <w:t xml:space="preserve">NucleoDobleM4 con comercio «otro».</w:t>
            </w:r>
          </w:p>
        </w:tc>
      </w:tr>
      <w:tr>
        <w:trPr>
          <w:cantSplit/>
        </w:trPr>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Ya está CONSUMIDA con el mismo pedido (reintento)</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ReservaService::registrarSalida()</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200 · sin error</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Devuelve la salida original (RNF-M4-010); uq_movimientos_referencia impide un segundo movimiento.</w:t>
            </w:r>
          </w:p>
        </w:tc>
        <w:tc>
          <w:tcPr>
            <w:tcW w:type="dxa" w:w="1918"/>
            <w:tcMar>
              <w:top w:type="dxa" w:w="50"/>
              <w:left w:type="dxa" w:w="80"/>
              <w:bottom w:type="dxa" w:w="50"/>
              <w:right w:type="dxa" w:w="80"/>
            </w:tcMar>
          </w:tcPr>
          <w:p>
            <w:pPr>
              <w:spacing w:after="30" w:line="240"/>
            </w:pPr>
            <w:r>
              <w:rPr>
                <w:rFonts w:ascii="Calibri" w:cs="Calibri" w:eastAsia="Calibri" w:hAnsi="Calibri"/>
                <w:sz w:val="17"/>
                <w:szCs w:val="17"/>
              </w:rPr>
              <w:t xml:space="preserve">Repetir la misma salida.</w:t>
            </w:r>
          </w:p>
        </w:tc>
      </w:tr>
      <w:tr>
        <w:trPr>
          <w:cantSplit/>
        </w:trPr>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Pedido no pagado</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PedidosServiceInterface::obtenerPedido()</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409 · ERR-M4-009</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No modifica nada.</w:t>
            </w:r>
          </w:p>
        </w:tc>
        <w:tc>
          <w:tcPr>
            <w:tcW w:type="dxa" w:w="1918"/>
            <w:tcMar>
              <w:top w:type="dxa" w:w="50"/>
              <w:left w:type="dxa" w:w="80"/>
              <w:bottom w:type="dxa" w:w="50"/>
              <w:right w:type="dxa" w:w="80"/>
            </w:tcMar>
          </w:tcPr>
          <w:p>
            <w:pPr>
              <w:spacing w:after="30" w:line="240"/>
            </w:pPr>
            <w:r>
              <w:rPr>
                <w:rFonts w:ascii="Calibri" w:cs="Calibri" w:eastAsia="Calibri" w:hAnsi="Calibri"/>
                <w:sz w:val="17"/>
                <w:szCs w:val="17"/>
              </w:rPr>
              <w:t xml:space="preserve">PedidosContratoM5: pedido 9002 pendiente.</w:t>
            </w:r>
          </w:p>
        </w:tc>
      </w:tr>
      <w:tr>
        <w:trPr>
          <w:cantSplit/>
        </w:trPr>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El subpedido no tiene una línea con este id_reserva o no corresponde al pedido</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obtenerSubpedido()</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409 · ERR-M4-007</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No modifica nada.</w:t>
            </w:r>
          </w:p>
        </w:tc>
        <w:tc>
          <w:tcPr>
            <w:tcW w:type="dxa" w:w="1918"/>
            <w:tcMar>
              <w:top w:type="dxa" w:w="50"/>
              <w:left w:type="dxa" w:w="80"/>
              <w:bottom w:type="dxa" w:w="50"/>
              <w:right w:type="dxa" w:w="80"/>
            </w:tcMar>
          </w:tcPr>
          <w:p>
            <w:pPr>
              <w:spacing w:after="30" w:line="240"/>
            </w:pPr>
            <w:r>
              <w:rPr>
                <w:rFonts w:ascii="Calibri" w:cs="Calibri" w:eastAsia="Calibri" w:hAnsi="Calibri"/>
                <w:sz w:val="17"/>
                <w:szCs w:val="17"/>
              </w:rPr>
              <w:t xml:space="preserve">Caso de prueba de M4.</w:t>
            </w:r>
          </w:p>
        </w:tc>
      </w:tr>
      <w:tr>
        <w:trPr>
          <w:cantSplit/>
        </w:trPr>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El subpedido es de otro comercio</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obtenerSubpedido() y ValidadorPertenencia</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404 · ERR-003</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No modifica nada (RN-12).</w:t>
            </w:r>
          </w:p>
        </w:tc>
        <w:tc>
          <w:tcPr>
            <w:tcW w:type="dxa" w:w="1918"/>
            <w:tcMar>
              <w:top w:type="dxa" w:w="50"/>
              <w:left w:type="dxa" w:w="80"/>
              <w:bottom w:type="dxa" w:w="50"/>
              <w:right w:type="dxa" w:w="80"/>
            </w:tcMar>
          </w:tcPr>
          <w:p>
            <w:pPr>
              <w:spacing w:after="30" w:line="240"/>
            </w:pPr>
            <w:r>
              <w:rPr>
                <w:rFonts w:ascii="Calibri" w:cs="Calibri" w:eastAsia="Calibri" w:hAnsi="Calibri"/>
                <w:sz w:val="17"/>
                <w:szCs w:val="17"/>
              </w:rPr>
              <w:t xml:space="preserve">PedidosContratoM5: subpedido 9103.</w:t>
            </w:r>
          </w:p>
        </w:tc>
      </w:tr>
      <w:tr>
        <w:trPr>
          <w:cantSplit/>
        </w:trPr>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La reserva no está CONFIRMADA</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Estado de la reserva (lectura con bloqueo)</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409 · ERR-M4-006</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Rollback.</w:t>
            </w:r>
          </w:p>
        </w:tc>
        <w:tc>
          <w:tcPr>
            <w:tcW w:type="dxa" w:w="1918"/>
            <w:tcMar>
              <w:top w:type="dxa" w:w="50"/>
              <w:left w:type="dxa" w:w="80"/>
              <w:bottom w:type="dxa" w:w="50"/>
              <w:right w:type="dxa" w:w="80"/>
            </w:tcMar>
          </w:tcPr>
          <w:p>
            <w:pPr>
              <w:spacing w:after="30" w:line="240"/>
            </w:pPr>
            <w:r>
              <w:rPr>
                <w:rFonts w:ascii="Calibri" w:cs="Calibri" w:eastAsia="Calibri" w:hAnsi="Calibri"/>
                <w:sz w:val="17"/>
                <w:szCs w:val="17"/>
              </w:rPr>
              <w:t xml:space="preserve">Reserva ACTIVA.</w:t>
            </w:r>
          </w:p>
        </w:tc>
      </w:tr>
      <w:tr>
        <w:trPr>
          <w:cantSplit/>
        </w:trPr>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La reserva está vencida</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Reserva::estaVencida()</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409 · ERR-M4-005</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Rollback. M5 debe solicitar una nueva reserva.</w:t>
            </w:r>
          </w:p>
        </w:tc>
        <w:tc>
          <w:tcPr>
            <w:tcW w:type="dxa" w:w="1918"/>
            <w:tcMar>
              <w:top w:type="dxa" w:w="50"/>
              <w:left w:type="dxa" w:w="80"/>
              <w:bottom w:type="dxa" w:w="50"/>
              <w:right w:type="dxa" w:w="80"/>
            </w:tcMar>
          </w:tcPr>
          <w:p>
            <w:pPr>
              <w:spacing w:after="30" w:line="240"/>
            </w:pPr>
            <w:r>
              <w:rPr>
                <w:rFonts w:ascii="Calibri" w:cs="Calibri" w:eastAsia="Calibri" w:hAnsi="Calibri"/>
                <w:sz w:val="17"/>
                <w:szCs w:val="17"/>
              </w:rPr>
              <w:t xml:space="preserve">Reserva con fecha_expiracion pasada.</w:t>
            </w:r>
          </w:p>
        </w:tc>
      </w:tr>
      <w:tr>
        <w:trPr>
          <w:cantSplit/>
        </w:trPr>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M5 no responde</w:t>
            </w:r>
          </w:p>
        </w:tc>
        <w:tc>
          <w:tcPr>
            <w:tcW w:type="dxa" w:w="2116"/>
            <w:tcMar>
              <w:top w:type="dxa" w:w="50"/>
              <w:left w:type="dxa" w:w="80"/>
              <w:bottom w:type="dxa" w:w="50"/>
              <w:right w:type="dxa" w:w="80"/>
            </w:tcMar>
          </w:tcPr>
          <w:p>
            <w:pPr>
              <w:spacing w:after="30" w:line="240"/>
            </w:pPr>
            <w:r>
              <w:rPr>
                <w:rFonts w:ascii="Calibri" w:cs="Calibri" w:eastAsia="Calibri" w:hAnsi="Calibri"/>
                <w:sz w:val="17"/>
                <w:szCs w:val="17"/>
              </w:rPr>
              <w:t xml:space="preserve">Contrato de M5</w:t>
            </w:r>
          </w:p>
        </w:tc>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503 · ERR-006</w:t>
            </w:r>
          </w:p>
        </w:tc>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No registra la salida.</w:t>
            </w:r>
          </w:p>
        </w:tc>
        <w:tc>
          <w:tcPr>
            <w:tcW w:type="dxa" w:w="1918"/>
            <w:tcMar>
              <w:top w:type="dxa" w:w="50"/>
              <w:left w:type="dxa" w:w="80"/>
              <w:bottom w:type="dxa" w:w="50"/>
              <w:right w:type="dxa" w:w="80"/>
            </w:tcMar>
          </w:tcPr>
          <w:p>
            <w:pPr>
              <w:spacing w:after="30" w:line="240"/>
            </w:pPr>
            <w:r>
              <w:rPr>
                <w:rFonts w:ascii="Calibri" w:cs="Calibri" w:eastAsia="Calibri" w:hAnsi="Calibri"/>
                <w:sz w:val="17"/>
                <w:szCs w:val="17"/>
              </w:rPr>
              <w:t xml:space="preserve">PedidosNoDisponible.</w:t>
            </w:r>
          </w:p>
        </w:tc>
      </w:tr>
    </w:tbl>
    <w:p>
      <w:pPr>
        <w:keepNext/>
        <w:spacing w:after="80" w:before="200"/>
      </w:pPr>
      <w:r>
        <w:rPr>
          <w:rFonts w:ascii="Calibri" w:cs="Calibri" w:eastAsia="Calibri" w:hAnsi="Calibri"/>
          <w:b/>
          <w:bCs/>
          <w:color w:val="1F4E79"/>
          <w:sz w:val="21"/>
          <w:szCs w:val="21"/>
        </w:rPr>
        <w:t xml:space="preserve">Interacciones disparadas por eventos y por el temporizador</w:t>
      </w:r>
    </w:p>
    <w:p>
      <w:pPr>
        <w:spacing w:after="120" w:before="0" w:line="276"/>
      </w:pPr>
      <w:r>
        <w:rPr>
          <w:rFonts w:ascii="Calibri" w:cs="Calibri" w:eastAsia="Calibri" w:hAnsi="Calibri"/>
          <w:sz w:val="21"/>
          <w:szCs w:val="21"/>
        </w:rPr>
        <w:t xml:space="preserve">Los listeners no responden por HTTP: el error lo resuelve el propio servicio y queda el efecto indicado.</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16"/>
        <w:gridCol w:w="2620"/>
        <w:gridCol w:w="1612"/>
        <w:gridCol w:w="1108"/>
        <w:gridCol w:w="2724"/>
      </w:tblGrid>
      <w:tr>
        <w:trPr>
          <w:cantSplit/>
          <w:tblHeader/>
        </w:trPr>
        <w:tc>
          <w:tcPr>
            <w:tcW w:type="dxa" w:w="2016"/>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Disparador</w:t>
            </w:r>
          </w:p>
        </w:tc>
        <w:tc>
          <w:tcPr>
            <w:tcW w:type="dxa" w:w="2620"/>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Operación</w:t>
            </w:r>
          </w:p>
        </w:tc>
        <w:tc>
          <w:tcPr>
            <w:tcW w:type="dxa" w:w="1612"/>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Situación</w:t>
            </w:r>
          </w:p>
        </w:tc>
        <w:tc>
          <w:tcPr>
            <w:tcW w:type="dxa" w:w="1108"/>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Código</w:t>
            </w:r>
          </w:p>
        </w:tc>
        <w:tc>
          <w:tcPr>
            <w:tcW w:type="dxa" w:w="2724"/>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Efecto</w:t>
            </w:r>
          </w:p>
        </w:tc>
      </w:tr>
      <w:tr>
        <w:trPr>
          <w:cantSplit/>
        </w:trPr>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PedidoConfirmado (M5)</w:t>
            </w:r>
          </w:p>
        </w:tc>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ProcesarEventosPedidoListener::alConfirmarPedido() → ReservaService::confirmar()</w:t>
            </w:r>
          </w:p>
        </w:tc>
        <w:tc>
          <w:tcPr>
            <w:tcW w:type="dxa" w:w="1612"/>
            <w:tcMar>
              <w:top w:type="dxa" w:w="50"/>
              <w:left w:type="dxa" w:w="80"/>
              <w:bottom w:type="dxa" w:w="50"/>
              <w:right w:type="dxa" w:w="80"/>
            </w:tcMar>
          </w:tcPr>
          <w:p>
            <w:pPr>
              <w:spacing w:after="30" w:line="240"/>
            </w:pPr>
            <w:r>
              <w:rPr>
                <w:rFonts w:ascii="Calibri" w:cs="Calibri" w:eastAsia="Calibri" w:hAnsi="Calibri"/>
                <w:sz w:val="17"/>
                <w:szCs w:val="17"/>
              </w:rPr>
              <w:t xml:space="preserve">La reserva ya venció</w:t>
            </w:r>
          </w:p>
        </w:tc>
        <w:tc>
          <w:tcPr>
            <w:tcW w:type="dxa" w:w="1108"/>
            <w:tcMar>
              <w:top w:type="dxa" w:w="50"/>
              <w:left w:type="dxa" w:w="80"/>
              <w:bottom w:type="dxa" w:w="50"/>
              <w:right w:type="dxa" w:w="80"/>
            </w:tcMar>
          </w:tcPr>
          <w:p>
            <w:pPr>
              <w:spacing w:after="30" w:line="240"/>
            </w:pPr>
            <w:r>
              <w:rPr>
                <w:rFonts w:ascii="Calibri" w:cs="Calibri" w:eastAsia="Calibri" w:hAnsi="Calibri"/>
                <w:sz w:val="17"/>
                <w:szCs w:val="17"/>
              </w:rPr>
              <w:t xml:space="preserve">ERR-M4-005</w:t>
            </w:r>
          </w:p>
        </w:tc>
        <w:tc>
          <w:tcPr>
            <w:tcW w:type="dxa" w:w="2724"/>
            <w:tcMar>
              <w:top w:type="dxa" w:w="50"/>
              <w:left w:type="dxa" w:w="80"/>
              <w:bottom w:type="dxa" w:w="50"/>
              <w:right w:type="dxa" w:w="80"/>
            </w:tcMar>
          </w:tcPr>
          <w:p>
            <w:pPr>
              <w:spacing w:after="30" w:line="240"/>
            </w:pPr>
            <w:r>
              <w:rPr>
                <w:rFonts w:ascii="Calibri" w:cs="Calibri" w:eastAsia="Calibri" w:hAnsi="Calibri"/>
                <w:sz w:val="17"/>
                <w:szCs w:val="17"/>
              </w:rPr>
              <w:t xml:space="preserve">Queda VENCIDA y M5 debe reservar de nuevo (RN-M4-014).</w:t>
            </w:r>
          </w:p>
        </w:tc>
      </w:tr>
      <w:tr>
        <w:trPr>
          <w:cantSplit/>
        </w:trPr>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PagoRechazado (M6), PedidoCancelado o SubpedidoCancelado (M5)</w:t>
            </w:r>
          </w:p>
        </w:tc>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ReservaService::liberar()</w:t>
            </w:r>
          </w:p>
        </w:tc>
        <w:tc>
          <w:tcPr>
            <w:tcW w:type="dxa" w:w="1612"/>
            <w:tcMar>
              <w:top w:type="dxa" w:w="50"/>
              <w:left w:type="dxa" w:w="80"/>
              <w:bottom w:type="dxa" w:w="50"/>
              <w:right w:type="dxa" w:w="80"/>
            </w:tcMar>
          </w:tcPr>
          <w:p>
            <w:pPr>
              <w:spacing w:after="30" w:line="240"/>
            </w:pPr>
            <w:r>
              <w:rPr>
                <w:rFonts w:ascii="Calibri" w:cs="Calibri" w:eastAsia="Calibri" w:hAnsi="Calibri"/>
                <w:sz w:val="17"/>
                <w:szCs w:val="17"/>
              </w:rPr>
              <w:t xml:space="preserve">Ya hubo salida física (CONSUMIDA)</w:t>
            </w:r>
          </w:p>
        </w:tc>
        <w:tc>
          <w:tcPr>
            <w:tcW w:type="dxa" w:w="1108"/>
            <w:tcMar>
              <w:top w:type="dxa" w:w="50"/>
              <w:left w:type="dxa" w:w="80"/>
              <w:bottom w:type="dxa" w:w="50"/>
              <w:right w:type="dxa" w:w="80"/>
            </w:tcMar>
          </w:tcPr>
          <w:p>
            <w:pPr>
              <w:spacing w:after="30" w:line="240"/>
            </w:pPr>
            <w:r>
              <w:rPr>
                <w:rFonts w:ascii="Calibri" w:cs="Calibri" w:eastAsia="Calibri" w:hAnsi="Calibri"/>
                <w:sz w:val="17"/>
                <w:szCs w:val="17"/>
              </w:rPr>
              <w:t xml:space="preserve">ERR-M4-008</w:t>
            </w:r>
          </w:p>
        </w:tc>
        <w:tc>
          <w:tcPr>
            <w:tcW w:type="dxa" w:w="2724"/>
            <w:tcMar>
              <w:top w:type="dxa" w:w="50"/>
              <w:left w:type="dxa" w:w="80"/>
              <w:bottom w:type="dxa" w:w="50"/>
              <w:right w:type="dxa" w:w="80"/>
            </w:tcMar>
          </w:tcPr>
          <w:p>
            <w:pPr>
              <w:spacing w:after="30" w:line="240"/>
            </w:pPr>
            <w:r>
              <w:rPr>
                <w:rFonts w:ascii="Calibri" w:cs="Calibri" w:eastAsia="Calibri" w:hAnsi="Calibri"/>
                <w:sz w:val="17"/>
                <w:szCs w:val="17"/>
              </w:rPr>
              <w:t xml:space="preserve">No devuelve unidades; el retorno se trata con registrarReingresoPorReserva.</w:t>
            </w:r>
          </w:p>
        </w:tc>
      </w:tr>
      <w:tr>
        <w:trPr>
          <w:cantSplit/>
        </w:trPr>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SubpedidoDespachado (M5)</w:t>
            </w:r>
          </w:p>
        </w:tc>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alDespacharSubpedido() → mismo método que DS-04</w:t>
            </w:r>
          </w:p>
        </w:tc>
        <w:tc>
          <w:tcPr>
            <w:tcW w:type="dxa" w:w="1612"/>
            <w:tcMar>
              <w:top w:type="dxa" w:w="50"/>
              <w:left w:type="dxa" w:w="80"/>
              <w:bottom w:type="dxa" w:w="50"/>
              <w:right w:type="dxa" w:w="80"/>
            </w:tcMar>
          </w:tcPr>
          <w:p>
            <w:pPr>
              <w:spacing w:after="30" w:line="240"/>
            </w:pPr>
            <w:r>
              <w:rPr>
                <w:rFonts w:ascii="Calibri" w:cs="Calibri" w:eastAsia="Calibri" w:hAnsi="Calibri"/>
                <w:sz w:val="17"/>
                <w:szCs w:val="17"/>
              </w:rPr>
              <w:t xml:space="preserve">Las mismas de la tabla de DS-04</w:t>
            </w:r>
          </w:p>
        </w:tc>
        <w:tc>
          <w:tcPr>
            <w:tcW w:type="dxa" w:w="1108"/>
            <w:tcMar>
              <w:top w:type="dxa" w:w="50"/>
              <w:left w:type="dxa" w:w="80"/>
              <w:bottom w:type="dxa" w:w="50"/>
              <w:right w:type="dxa" w:w="80"/>
            </w:tcMar>
          </w:tcPr>
          <w:p>
            <w:pPr>
              <w:spacing w:after="30" w:line="240"/>
            </w:pPr>
            <w:r>
              <w:rPr>
                <w:rFonts w:ascii="Calibri" w:cs="Calibri" w:eastAsia="Calibri" w:hAnsi="Calibri"/>
                <w:sz w:val="17"/>
                <w:szCs w:val="17"/>
              </w:rPr>
              <w:t xml:space="preserve">Las de DS-04</w:t>
            </w:r>
          </w:p>
        </w:tc>
        <w:tc>
          <w:tcPr>
            <w:tcW w:type="dxa" w:w="2724"/>
            <w:tcMar>
              <w:top w:type="dxa" w:w="50"/>
              <w:left w:type="dxa" w:w="80"/>
              <w:bottom w:type="dxa" w:w="50"/>
              <w:right w:type="dxa" w:w="80"/>
            </w:tcMar>
          </w:tcPr>
          <w:p>
            <w:pPr>
              <w:spacing w:after="30" w:line="240"/>
            </w:pPr>
            <w:r>
              <w:rPr>
                <w:rFonts w:ascii="Calibri" w:cs="Calibri" w:eastAsia="Calibri" w:hAnsi="Calibri"/>
                <w:sz w:val="17"/>
                <w:szCs w:val="17"/>
              </w:rPr>
              <w:t xml:space="preserve">Las de DS-04.</w:t>
            </w:r>
          </w:p>
        </w:tc>
      </w:tr>
      <w:tr>
        <w:trPr>
          <w:cantSplit/>
        </w:trPr>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Cualquier evento repetido (mismo id_evento)</w:t>
            </w:r>
          </w:p>
        </w:tc>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Listener</w:t>
            </w:r>
          </w:p>
        </w:tc>
        <w:tc>
          <w:tcPr>
            <w:tcW w:type="dxa" w:w="1612"/>
            <w:tcMar>
              <w:top w:type="dxa" w:w="50"/>
              <w:left w:type="dxa" w:w="80"/>
              <w:bottom w:type="dxa" w:w="50"/>
              <w:right w:type="dxa" w:w="80"/>
            </w:tcMar>
          </w:tcPr>
          <w:p>
            <w:pPr>
              <w:spacing w:after="30" w:line="240"/>
            </w:pPr>
            <w:r>
              <w:rPr>
                <w:rFonts w:ascii="Calibri" w:cs="Calibri" w:eastAsia="Calibri" w:hAnsi="Calibri"/>
                <w:sz w:val="17"/>
                <w:szCs w:val="17"/>
              </w:rPr>
              <w:t xml:space="preserve">El evento llega dos veces</w:t>
            </w:r>
          </w:p>
        </w:tc>
        <w:tc>
          <w:tcPr>
            <w:tcW w:type="dxa" w:w="1108"/>
            <w:tcMar>
              <w:top w:type="dxa" w:w="50"/>
              <w:left w:type="dxa" w:w="80"/>
              <w:bottom w:type="dxa" w:w="50"/>
              <w:right w:type="dxa" w:w="80"/>
            </w:tcMar>
          </w:tcPr>
          <w:p>
            <w:pPr>
              <w:spacing w:after="30" w:line="240"/>
            </w:pPr>
            <w:r>
              <w:rPr>
                <w:rFonts w:ascii="Calibri" w:cs="Calibri" w:eastAsia="Calibri" w:hAnsi="Calibri"/>
                <w:sz w:val="17"/>
                <w:szCs w:val="17"/>
              </w:rPr>
              <w:t xml:space="preserve">—</w:t>
            </w:r>
          </w:p>
        </w:tc>
        <w:tc>
          <w:tcPr>
            <w:tcW w:type="dxa" w:w="2724"/>
            <w:tcMar>
              <w:top w:type="dxa" w:w="50"/>
              <w:left w:type="dxa" w:w="80"/>
              <w:bottom w:type="dxa" w:w="50"/>
              <w:right w:type="dxa" w:w="80"/>
            </w:tcMar>
          </w:tcPr>
          <w:p>
            <w:pPr>
              <w:spacing w:after="30" w:line="240"/>
            </w:pPr>
            <w:r>
              <w:rPr>
                <w:rFonts w:ascii="Calibri" w:cs="Calibri" w:eastAsia="Calibri" w:hAnsi="Calibri"/>
                <w:sz w:val="17"/>
                <w:szCs w:val="17"/>
              </w:rPr>
              <w:t xml:space="preserve">Debe procesarse una sola vez. Los fixtures de M2 y M3 (sección 9) ya generan el evento duplicado; la prueba del listener queda para el PC4.</w:t>
            </w:r>
          </w:p>
        </w:tc>
      </w:tr>
      <w:tr>
        <w:trPr>
          <w:cantSplit/>
        </w:trPr>
        <w:tc>
          <w:tcPr>
            <w:tcW w:type="dxa" w:w="2016"/>
            <w:tcMar>
              <w:top w:type="dxa" w:w="50"/>
              <w:left w:type="dxa" w:w="80"/>
              <w:bottom w:type="dxa" w:w="50"/>
              <w:right w:type="dxa" w:w="80"/>
            </w:tcMar>
          </w:tcPr>
          <w:p>
            <w:pPr>
              <w:spacing w:after="30" w:line="240"/>
            </w:pPr>
            <w:r>
              <w:rPr>
                <w:rFonts w:ascii="Calibri" w:cs="Calibri" w:eastAsia="Calibri" w:hAnsi="Calibri"/>
                <w:sz w:val="17"/>
                <w:szCs w:val="17"/>
              </w:rPr>
              <w:t xml:space="preserve">VencerReservasJob (cada 60 s, RNF-M4-007)</w:t>
            </w:r>
          </w:p>
        </w:tc>
        <w:tc>
          <w:tcPr>
            <w:tcW w:type="dxa" w:w="2620"/>
            <w:tcMar>
              <w:top w:type="dxa" w:w="50"/>
              <w:left w:type="dxa" w:w="80"/>
              <w:bottom w:type="dxa" w:w="50"/>
              <w:right w:type="dxa" w:w="80"/>
            </w:tcMar>
          </w:tcPr>
          <w:p>
            <w:pPr>
              <w:spacing w:after="30" w:line="240"/>
            </w:pPr>
            <w:r>
              <w:rPr>
                <w:rFonts w:ascii="Calibri" w:cs="Calibri" w:eastAsia="Calibri" w:hAnsi="Calibri"/>
                <w:sz w:val="17"/>
                <w:szCs w:val="17"/>
              </w:rPr>
              <w:t xml:space="preserve">ReservaService::vencerReservasExpiradas()</w:t>
            </w:r>
          </w:p>
        </w:tc>
        <w:tc>
          <w:tcPr>
            <w:tcW w:type="dxa" w:w="1612"/>
            <w:tcMar>
              <w:top w:type="dxa" w:w="50"/>
              <w:left w:type="dxa" w:w="80"/>
              <w:bottom w:type="dxa" w:w="50"/>
              <w:right w:type="dxa" w:w="80"/>
            </w:tcMar>
          </w:tcPr>
          <w:p>
            <w:pPr>
              <w:spacing w:after="30" w:line="240"/>
            </w:pPr>
            <w:r>
              <w:rPr>
                <w:rFonts w:ascii="Calibri" w:cs="Calibri" w:eastAsia="Calibri" w:hAnsi="Calibri"/>
                <w:sz w:val="17"/>
                <w:szCs w:val="17"/>
              </w:rPr>
              <w:t xml:space="preserve">Reserva ACTIVA vencida</w:t>
            </w:r>
          </w:p>
        </w:tc>
        <w:tc>
          <w:tcPr>
            <w:tcW w:type="dxa" w:w="1108"/>
            <w:tcMar>
              <w:top w:type="dxa" w:w="50"/>
              <w:left w:type="dxa" w:w="80"/>
              <w:bottom w:type="dxa" w:w="50"/>
              <w:right w:type="dxa" w:w="80"/>
            </w:tcMar>
          </w:tcPr>
          <w:p>
            <w:pPr>
              <w:spacing w:after="30" w:line="240"/>
            </w:pPr>
            <w:r>
              <w:rPr>
                <w:rFonts w:ascii="Calibri" w:cs="Calibri" w:eastAsia="Calibri" w:hAnsi="Calibri"/>
                <w:sz w:val="17"/>
                <w:szCs w:val="17"/>
              </w:rPr>
              <w:t xml:space="preserve">— (no es error)</w:t>
            </w:r>
          </w:p>
        </w:tc>
        <w:tc>
          <w:tcPr>
            <w:tcW w:type="dxa" w:w="2724"/>
            <w:tcMar>
              <w:top w:type="dxa" w:w="50"/>
              <w:left w:type="dxa" w:w="80"/>
              <w:bottom w:type="dxa" w:w="50"/>
              <w:right w:type="dxa" w:w="80"/>
            </w:tcMar>
          </w:tcPr>
          <w:p>
            <w:pPr>
              <w:spacing w:after="30" w:line="240"/>
            </w:pPr>
            <w:r>
              <w:rPr>
                <w:rFonts w:ascii="Calibri" w:cs="Calibri" w:eastAsia="Calibri" w:hAnsi="Calibri"/>
                <w:sz w:val="17"/>
                <w:szCs w:val="17"/>
              </w:rPr>
              <w:t xml:space="preserve">Pasa a VENCIDA, devuelve las unidades y publica ReservaVencida a M5.</w:t>
            </w:r>
          </w:p>
        </w:tc>
      </w:tr>
    </w:tbl>
    <w:p>
      <w:pPr>
        <w:pStyle w:val="Ttulo2"/>
        <w:keepNext/>
        <w:spacing w:after="120" w:before="240"/>
      </w:pPr>
      <w:r>
        <w:rPr>
          <w:rFonts w:ascii="Calibri" w:cs="Calibri" w:eastAsia="Calibri" w:hAnsi="Calibri"/>
        </w:rPr>
        <w:t xml:space="preserve">5.6 Trazabilidad de los códigos propios usados en los diagramas</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209"/>
        <w:gridCol w:w="705"/>
        <w:gridCol w:w="2721"/>
        <w:gridCol w:w="3628"/>
        <w:gridCol w:w="1817"/>
      </w:tblGrid>
      <w:tr>
        <w:trPr>
          <w:cantSplit/>
          <w:tblHeader/>
        </w:trPr>
        <w:tc>
          <w:tcPr>
            <w:tcW w:type="dxa" w:w="1209"/>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Código</w:t>
            </w:r>
          </w:p>
        </w:tc>
        <w:tc>
          <w:tcPr>
            <w:tcW w:type="dxa" w:w="705"/>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HTTP</w:t>
            </w:r>
          </w:p>
        </w:tc>
        <w:tc>
          <w:tcPr>
            <w:tcW w:type="dxa" w:w="2721"/>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Situación</w:t>
            </w:r>
          </w:p>
        </w:tc>
        <w:tc>
          <w:tcPr>
            <w:tcW w:type="dxa" w:w="3628"/>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Operaciones que lo declaran (2.2)</w:t>
            </w:r>
          </w:p>
        </w:tc>
        <w:tc>
          <w:tcPr>
            <w:tcW w:type="dxa" w:w="1817"/>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Dónde aparece</w:t>
            </w:r>
          </w:p>
        </w:tc>
      </w:tr>
      <w:tr>
        <w:trPr>
          <w:cantSplit/>
        </w:trPr>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ERR-M4-001</w:t>
            </w:r>
          </w:p>
        </w:tc>
        <w:tc>
          <w:tcPr>
            <w:tcW w:type="dxa" w:w="705"/>
            <w:tcMar>
              <w:top w:type="dxa" w:w="50"/>
              <w:left w:type="dxa" w:w="80"/>
              <w:bottom w:type="dxa" w:w="50"/>
              <w:right w:type="dxa" w:w="80"/>
            </w:tcMar>
          </w:tcPr>
          <w:p>
            <w:pPr>
              <w:spacing w:after="30" w:line="240"/>
            </w:pPr>
            <w:r>
              <w:rPr>
                <w:rFonts w:ascii="Calibri" w:cs="Calibri" w:eastAsia="Calibri" w:hAnsi="Calibri"/>
                <w:sz w:val="17"/>
                <w:szCs w:val="17"/>
              </w:rPr>
              <w:t xml:space="preserve">409</w:t>
            </w:r>
          </w:p>
        </w:tc>
        <w:tc>
          <w:tcPr>
            <w:tcW w:type="dxa" w:w="2721"/>
            <w:tcMar>
              <w:top w:type="dxa" w:w="50"/>
              <w:left w:type="dxa" w:w="80"/>
              <w:bottom w:type="dxa" w:w="50"/>
              <w:right w:type="dxa" w:w="80"/>
            </w:tcMar>
          </w:tcPr>
          <w:p>
            <w:pPr>
              <w:spacing w:after="30" w:line="240"/>
            </w:pPr>
            <w:r>
              <w:rPr>
                <w:rFonts w:ascii="Calibri" w:cs="Calibri" w:eastAsia="Calibri" w:hAnsi="Calibri"/>
                <w:sz w:val="17"/>
                <w:szCs w:val="17"/>
              </w:rPr>
              <w:t xml:space="preserve">Disponible insuficiente</w:t>
            </w:r>
          </w:p>
        </w:tc>
        <w:tc>
          <w:tcPr>
            <w:tcW w:type="dxa" w:w="3628"/>
            <w:tcMar>
              <w:top w:type="dxa" w:w="50"/>
              <w:left w:type="dxa" w:w="80"/>
              <w:bottom w:type="dxa" w:w="50"/>
              <w:right w:type="dxa" w:w="80"/>
            </w:tcMar>
          </w:tcPr>
          <w:p>
            <w:pPr>
              <w:spacing w:after="30" w:line="240"/>
            </w:pPr>
            <w:r>
              <w:rPr>
                <w:rFonts w:ascii="Calibri" w:cs="Calibri" w:eastAsia="Calibri" w:hAnsi="Calibri"/>
                <w:sz w:val="17"/>
                <w:szCs w:val="17"/>
              </w:rPr>
              <w:t xml:space="preserve">reservarExistencias, registrarMovimientoManual, registrarTransferencia</w:t>
            </w:r>
          </w:p>
        </w:tc>
        <w:tc>
          <w:tcPr>
            <w:tcW w:type="dxa" w:w="1817"/>
            <w:tcMar>
              <w:top w:type="dxa" w:w="50"/>
              <w:left w:type="dxa" w:w="80"/>
              <w:bottom w:type="dxa" w:w="50"/>
              <w:right w:type="dxa" w:w="80"/>
            </w:tcMar>
          </w:tcPr>
          <w:p>
            <w:pPr>
              <w:spacing w:after="30" w:line="240"/>
            </w:pPr>
            <w:r>
              <w:rPr>
                <w:rFonts w:ascii="Calibri" w:cs="Calibri" w:eastAsia="Calibri" w:hAnsi="Calibri"/>
                <w:sz w:val="17"/>
                <w:szCs w:val="17"/>
              </w:rPr>
              <w:t xml:space="preserve">DS-01 (salida), DS-02, DS-03</w:t>
            </w:r>
          </w:p>
        </w:tc>
      </w:tr>
      <w:tr>
        <w:trPr>
          <w:cantSplit/>
        </w:trPr>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ERR-M4-002</w:t>
            </w:r>
          </w:p>
        </w:tc>
        <w:tc>
          <w:tcPr>
            <w:tcW w:type="dxa" w:w="705"/>
            <w:tcMar>
              <w:top w:type="dxa" w:w="50"/>
              <w:left w:type="dxa" w:w="80"/>
              <w:bottom w:type="dxa" w:w="50"/>
              <w:right w:type="dxa" w:w="80"/>
            </w:tcMar>
          </w:tcPr>
          <w:p>
            <w:pPr>
              <w:spacing w:after="30" w:line="240"/>
            </w:pPr>
            <w:r>
              <w:rPr>
                <w:rFonts w:ascii="Calibri" w:cs="Calibri" w:eastAsia="Calibri" w:hAnsi="Calibri"/>
                <w:sz w:val="17"/>
                <w:szCs w:val="17"/>
              </w:rPr>
              <w:t xml:space="preserve">404</w:t>
            </w:r>
          </w:p>
        </w:tc>
        <w:tc>
          <w:tcPr>
            <w:tcW w:type="dxa" w:w="2721"/>
            <w:tcMar>
              <w:top w:type="dxa" w:w="50"/>
              <w:left w:type="dxa" w:w="80"/>
              <w:bottom w:type="dxa" w:w="50"/>
              <w:right w:type="dxa" w:w="80"/>
            </w:tcMar>
          </w:tcPr>
          <w:p>
            <w:pPr>
              <w:spacing w:after="30" w:line="240"/>
            </w:pPr>
            <w:r>
              <w:rPr>
                <w:rFonts w:ascii="Calibri" w:cs="Calibri" w:eastAsia="Calibri" w:hAnsi="Calibri"/>
                <w:sz w:val="17"/>
                <w:szCs w:val="17"/>
              </w:rPr>
              <w:t xml:space="preserve">Existencia no encontrada</w:t>
            </w:r>
          </w:p>
        </w:tc>
        <w:tc>
          <w:tcPr>
            <w:tcW w:type="dxa" w:w="3628"/>
            <w:tcMar>
              <w:top w:type="dxa" w:w="50"/>
              <w:left w:type="dxa" w:w="80"/>
              <w:bottom w:type="dxa" w:w="50"/>
              <w:right w:type="dxa" w:w="80"/>
            </w:tcMar>
          </w:tcPr>
          <w:p>
            <w:pPr>
              <w:spacing w:after="30" w:line="240"/>
            </w:pPr>
            <w:r>
              <w:rPr>
                <w:rFonts w:ascii="Calibri" w:cs="Calibri" w:eastAsia="Calibri" w:hAnsi="Calibri"/>
                <w:sz w:val="17"/>
                <w:szCs w:val="17"/>
              </w:rPr>
              <w:t xml:space="preserve">reservarExistencias, fijarStockMinimo, registrarAjusteInventario</w:t>
            </w:r>
          </w:p>
        </w:tc>
        <w:tc>
          <w:tcPr>
            <w:tcW w:type="dxa" w:w="1817"/>
            <w:tcMar>
              <w:top w:type="dxa" w:w="50"/>
              <w:left w:type="dxa" w:w="80"/>
              <w:bottom w:type="dxa" w:w="50"/>
              <w:right w:type="dxa" w:w="80"/>
            </w:tcMar>
          </w:tcPr>
          <w:p>
            <w:pPr>
              <w:spacing w:after="30" w:line="240"/>
            </w:pPr>
            <w:r>
              <w:rPr>
                <w:rFonts w:ascii="Calibri" w:cs="Calibri" w:eastAsia="Calibri" w:hAnsi="Calibri"/>
                <w:sz w:val="17"/>
                <w:szCs w:val="17"/>
              </w:rPr>
              <w:t xml:space="preserve">DS-03; también DS-02 (ver punto 2)</w:t>
            </w:r>
          </w:p>
        </w:tc>
      </w:tr>
      <w:tr>
        <w:trPr>
          <w:cantSplit/>
        </w:trPr>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ERR-M4-003</w:t>
            </w:r>
          </w:p>
        </w:tc>
        <w:tc>
          <w:tcPr>
            <w:tcW w:type="dxa" w:w="705"/>
            <w:tcMar>
              <w:top w:type="dxa" w:w="50"/>
              <w:left w:type="dxa" w:w="80"/>
              <w:bottom w:type="dxa" w:w="50"/>
              <w:right w:type="dxa" w:w="80"/>
            </w:tcMar>
          </w:tcPr>
          <w:p>
            <w:pPr>
              <w:spacing w:after="30" w:line="240"/>
            </w:pPr>
            <w:r>
              <w:rPr>
                <w:rFonts w:ascii="Calibri" w:cs="Calibri" w:eastAsia="Calibri" w:hAnsi="Calibri"/>
                <w:sz w:val="17"/>
                <w:szCs w:val="17"/>
              </w:rPr>
              <w:t xml:space="preserve">409</w:t>
            </w:r>
          </w:p>
        </w:tc>
        <w:tc>
          <w:tcPr>
            <w:tcW w:type="dxa" w:w="2721"/>
            <w:tcMar>
              <w:top w:type="dxa" w:w="50"/>
              <w:left w:type="dxa" w:w="80"/>
              <w:bottom w:type="dxa" w:w="50"/>
              <w:right w:type="dxa" w:w="80"/>
            </w:tcMar>
          </w:tcPr>
          <w:p>
            <w:pPr>
              <w:spacing w:after="30" w:line="240"/>
            </w:pPr>
            <w:r>
              <w:rPr>
                <w:rFonts w:ascii="Calibri" w:cs="Calibri" w:eastAsia="Calibri" w:hAnsi="Calibri"/>
                <w:sz w:val="17"/>
                <w:szCs w:val="17"/>
              </w:rPr>
              <w:t xml:space="preserve">Idempotency-Key reutilizada con datos distintos</w:t>
            </w:r>
          </w:p>
        </w:tc>
        <w:tc>
          <w:tcPr>
            <w:tcW w:type="dxa" w:w="3628"/>
            <w:tcMar>
              <w:top w:type="dxa" w:w="50"/>
              <w:left w:type="dxa" w:w="80"/>
              <w:bottom w:type="dxa" w:w="50"/>
              <w:right w:type="dxa" w:w="80"/>
            </w:tcMar>
          </w:tcPr>
          <w:p>
            <w:pPr>
              <w:spacing w:after="30" w:line="240"/>
            </w:pPr>
            <w:r>
              <w:rPr>
                <w:rFonts w:ascii="Calibri" w:cs="Calibri" w:eastAsia="Calibri" w:hAnsi="Calibri"/>
                <w:sz w:val="17"/>
                <w:szCs w:val="17"/>
              </w:rPr>
              <w:t xml:space="preserve">reservarExistencias</w:t>
            </w:r>
          </w:p>
        </w:tc>
        <w:tc>
          <w:tcPr>
            <w:tcW w:type="dxa" w:w="1817"/>
            <w:tcMar>
              <w:top w:type="dxa" w:w="50"/>
              <w:left w:type="dxa" w:w="80"/>
              <w:bottom w:type="dxa" w:w="50"/>
              <w:right w:type="dxa" w:w="80"/>
            </w:tcMar>
          </w:tcPr>
          <w:p>
            <w:pPr>
              <w:spacing w:after="30" w:line="240"/>
            </w:pPr>
            <w:r>
              <w:rPr>
                <w:rFonts w:ascii="Calibri" w:cs="Calibri" w:eastAsia="Calibri" w:hAnsi="Calibri"/>
                <w:sz w:val="17"/>
                <w:szCs w:val="17"/>
              </w:rPr>
              <w:t xml:space="preserve">DS-03</w:t>
            </w:r>
          </w:p>
        </w:tc>
      </w:tr>
      <w:tr>
        <w:trPr>
          <w:cantSplit/>
        </w:trPr>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ERR-M4-004</w:t>
            </w:r>
          </w:p>
        </w:tc>
        <w:tc>
          <w:tcPr>
            <w:tcW w:type="dxa" w:w="705"/>
            <w:tcMar>
              <w:top w:type="dxa" w:w="50"/>
              <w:left w:type="dxa" w:w="80"/>
              <w:bottom w:type="dxa" w:w="50"/>
              <w:right w:type="dxa" w:w="80"/>
            </w:tcMar>
          </w:tcPr>
          <w:p>
            <w:pPr>
              <w:spacing w:after="30" w:line="240"/>
            </w:pPr>
            <w:r>
              <w:rPr>
                <w:rFonts w:ascii="Calibri" w:cs="Calibri" w:eastAsia="Calibri" w:hAnsi="Calibri"/>
                <w:sz w:val="17"/>
                <w:szCs w:val="17"/>
              </w:rPr>
              <w:t xml:space="preserve">404</w:t>
            </w:r>
          </w:p>
        </w:tc>
        <w:tc>
          <w:tcPr>
            <w:tcW w:type="dxa" w:w="2721"/>
            <w:tcMar>
              <w:top w:type="dxa" w:w="50"/>
              <w:left w:type="dxa" w:w="80"/>
              <w:bottom w:type="dxa" w:w="50"/>
              <w:right w:type="dxa" w:w="80"/>
            </w:tcMar>
          </w:tcPr>
          <w:p>
            <w:pPr>
              <w:spacing w:after="30" w:line="240"/>
            </w:pPr>
            <w:r>
              <w:rPr>
                <w:rFonts w:ascii="Calibri" w:cs="Calibri" w:eastAsia="Calibri" w:hAnsi="Calibri"/>
                <w:sz w:val="17"/>
                <w:szCs w:val="17"/>
              </w:rPr>
              <w:t xml:space="preserve">Reserva no encontrada</w:t>
            </w:r>
          </w:p>
        </w:tc>
        <w:tc>
          <w:tcPr>
            <w:tcW w:type="dxa" w:w="3628"/>
            <w:tcMar>
              <w:top w:type="dxa" w:w="50"/>
              <w:left w:type="dxa" w:w="80"/>
              <w:bottom w:type="dxa" w:w="50"/>
              <w:right w:type="dxa" w:w="80"/>
            </w:tcMar>
          </w:tcPr>
          <w:p>
            <w:pPr>
              <w:spacing w:after="30" w:line="240"/>
            </w:pPr>
            <w:r>
              <w:rPr>
                <w:rFonts w:ascii="Calibri" w:cs="Calibri" w:eastAsia="Calibri" w:hAnsi="Calibri"/>
                <w:sz w:val="17"/>
                <w:szCs w:val="17"/>
              </w:rPr>
              <w:t xml:space="preserve">obtenerReserva, confirmarReserva, liberarReserva, confirmarSalidaPorReserva, registrarReingresoPorReserva</w:t>
            </w:r>
          </w:p>
        </w:tc>
        <w:tc>
          <w:tcPr>
            <w:tcW w:type="dxa" w:w="1817"/>
            <w:tcMar>
              <w:top w:type="dxa" w:w="50"/>
              <w:left w:type="dxa" w:w="80"/>
              <w:bottom w:type="dxa" w:w="50"/>
              <w:right w:type="dxa" w:w="80"/>
            </w:tcMar>
          </w:tcPr>
          <w:p>
            <w:pPr>
              <w:spacing w:after="30" w:line="240"/>
            </w:pPr>
            <w:r>
              <w:rPr>
                <w:rFonts w:ascii="Calibri" w:cs="Calibri" w:eastAsia="Calibri" w:hAnsi="Calibri"/>
                <w:sz w:val="17"/>
                <w:szCs w:val="17"/>
              </w:rPr>
              <w:t xml:space="preserve">DS-04</w:t>
            </w:r>
          </w:p>
        </w:tc>
      </w:tr>
      <w:tr>
        <w:trPr>
          <w:cantSplit/>
        </w:trPr>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ERR-M4-005</w:t>
            </w:r>
          </w:p>
        </w:tc>
        <w:tc>
          <w:tcPr>
            <w:tcW w:type="dxa" w:w="705"/>
            <w:tcMar>
              <w:top w:type="dxa" w:w="50"/>
              <w:left w:type="dxa" w:w="80"/>
              <w:bottom w:type="dxa" w:w="50"/>
              <w:right w:type="dxa" w:w="80"/>
            </w:tcMar>
          </w:tcPr>
          <w:p>
            <w:pPr>
              <w:spacing w:after="30" w:line="240"/>
            </w:pPr>
            <w:r>
              <w:rPr>
                <w:rFonts w:ascii="Calibri" w:cs="Calibri" w:eastAsia="Calibri" w:hAnsi="Calibri"/>
                <w:sz w:val="17"/>
                <w:szCs w:val="17"/>
              </w:rPr>
              <w:t xml:space="preserve">409</w:t>
            </w:r>
          </w:p>
        </w:tc>
        <w:tc>
          <w:tcPr>
            <w:tcW w:type="dxa" w:w="2721"/>
            <w:tcMar>
              <w:top w:type="dxa" w:w="50"/>
              <w:left w:type="dxa" w:w="80"/>
              <w:bottom w:type="dxa" w:w="50"/>
              <w:right w:type="dxa" w:w="80"/>
            </w:tcMar>
          </w:tcPr>
          <w:p>
            <w:pPr>
              <w:spacing w:after="30" w:line="240"/>
            </w:pPr>
            <w:r>
              <w:rPr>
                <w:rFonts w:ascii="Calibri" w:cs="Calibri" w:eastAsia="Calibri" w:hAnsi="Calibri"/>
                <w:sz w:val="17"/>
                <w:szCs w:val="17"/>
              </w:rPr>
              <w:t xml:space="preserve">Reserva vencida</w:t>
            </w:r>
          </w:p>
        </w:tc>
        <w:tc>
          <w:tcPr>
            <w:tcW w:type="dxa" w:w="3628"/>
            <w:tcMar>
              <w:top w:type="dxa" w:w="50"/>
              <w:left w:type="dxa" w:w="80"/>
              <w:bottom w:type="dxa" w:w="50"/>
              <w:right w:type="dxa" w:w="80"/>
            </w:tcMar>
          </w:tcPr>
          <w:p>
            <w:pPr>
              <w:spacing w:after="30" w:line="240"/>
            </w:pPr>
            <w:r>
              <w:rPr>
                <w:rFonts w:ascii="Calibri" w:cs="Calibri" w:eastAsia="Calibri" w:hAnsi="Calibri"/>
                <w:sz w:val="17"/>
                <w:szCs w:val="17"/>
              </w:rPr>
              <w:t xml:space="preserve">confirmarReserva, confirmarSalidaPorReserva</w:t>
            </w:r>
          </w:p>
        </w:tc>
        <w:tc>
          <w:tcPr>
            <w:tcW w:type="dxa" w:w="1817"/>
            <w:tcMar>
              <w:top w:type="dxa" w:w="50"/>
              <w:left w:type="dxa" w:w="80"/>
              <w:bottom w:type="dxa" w:w="50"/>
              <w:right w:type="dxa" w:w="80"/>
            </w:tcMar>
          </w:tcPr>
          <w:p>
            <w:pPr>
              <w:spacing w:after="30" w:line="240"/>
            </w:pPr>
            <w:r>
              <w:rPr>
                <w:rFonts w:ascii="Calibri" w:cs="Calibri" w:eastAsia="Calibri" w:hAnsi="Calibri"/>
                <w:sz w:val="17"/>
                <w:szCs w:val="17"/>
              </w:rPr>
              <w:t xml:space="preserve">DS-04 y PedidoConfirmado</w:t>
            </w:r>
          </w:p>
        </w:tc>
      </w:tr>
      <w:tr>
        <w:trPr>
          <w:cantSplit/>
        </w:trPr>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ERR-M4-006</w:t>
            </w:r>
          </w:p>
        </w:tc>
        <w:tc>
          <w:tcPr>
            <w:tcW w:type="dxa" w:w="705"/>
            <w:tcMar>
              <w:top w:type="dxa" w:w="50"/>
              <w:left w:type="dxa" w:w="80"/>
              <w:bottom w:type="dxa" w:w="50"/>
              <w:right w:type="dxa" w:w="80"/>
            </w:tcMar>
          </w:tcPr>
          <w:p>
            <w:pPr>
              <w:spacing w:after="30" w:line="240"/>
            </w:pPr>
            <w:r>
              <w:rPr>
                <w:rFonts w:ascii="Calibri" w:cs="Calibri" w:eastAsia="Calibri" w:hAnsi="Calibri"/>
                <w:sz w:val="17"/>
                <w:szCs w:val="17"/>
              </w:rPr>
              <w:t xml:space="preserve">409</w:t>
            </w:r>
          </w:p>
        </w:tc>
        <w:tc>
          <w:tcPr>
            <w:tcW w:type="dxa" w:w="2721"/>
            <w:tcMar>
              <w:top w:type="dxa" w:w="50"/>
              <w:left w:type="dxa" w:w="80"/>
              <w:bottom w:type="dxa" w:w="50"/>
              <w:right w:type="dxa" w:w="80"/>
            </w:tcMar>
          </w:tcPr>
          <w:p>
            <w:pPr>
              <w:spacing w:after="30" w:line="240"/>
            </w:pPr>
            <w:r>
              <w:rPr>
                <w:rFonts w:ascii="Calibri" w:cs="Calibri" w:eastAsia="Calibri" w:hAnsi="Calibri"/>
                <w:sz w:val="17"/>
                <w:szCs w:val="17"/>
              </w:rPr>
              <w:t xml:space="preserve">El estado de la reserva no permite la operación</w:t>
            </w:r>
          </w:p>
        </w:tc>
        <w:tc>
          <w:tcPr>
            <w:tcW w:type="dxa" w:w="3628"/>
            <w:tcMar>
              <w:top w:type="dxa" w:w="50"/>
              <w:left w:type="dxa" w:w="80"/>
              <w:bottom w:type="dxa" w:w="50"/>
              <w:right w:type="dxa" w:w="80"/>
            </w:tcMar>
          </w:tcPr>
          <w:p>
            <w:pPr>
              <w:spacing w:after="30" w:line="240"/>
            </w:pPr>
            <w:r>
              <w:rPr>
                <w:rFonts w:ascii="Calibri" w:cs="Calibri" w:eastAsia="Calibri" w:hAnsi="Calibri"/>
                <w:sz w:val="17"/>
                <w:szCs w:val="17"/>
              </w:rPr>
              <w:t xml:space="preserve">confirmarReserva, confirmarSalidaPorReserva, registrarReingresoPorReserva</w:t>
            </w:r>
          </w:p>
        </w:tc>
        <w:tc>
          <w:tcPr>
            <w:tcW w:type="dxa" w:w="1817"/>
            <w:tcMar>
              <w:top w:type="dxa" w:w="50"/>
              <w:left w:type="dxa" w:w="80"/>
              <w:bottom w:type="dxa" w:w="50"/>
              <w:right w:type="dxa" w:w="80"/>
            </w:tcMar>
          </w:tcPr>
          <w:p>
            <w:pPr>
              <w:spacing w:after="30" w:line="240"/>
            </w:pPr>
            <w:r>
              <w:rPr>
                <w:rFonts w:ascii="Calibri" w:cs="Calibri" w:eastAsia="Calibri" w:hAnsi="Calibri"/>
                <w:sz w:val="17"/>
                <w:szCs w:val="17"/>
              </w:rPr>
              <w:t xml:space="preserve">DS-04</w:t>
            </w:r>
          </w:p>
        </w:tc>
      </w:tr>
      <w:tr>
        <w:trPr>
          <w:cantSplit/>
        </w:trPr>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ERR-M4-007</w:t>
            </w:r>
          </w:p>
        </w:tc>
        <w:tc>
          <w:tcPr>
            <w:tcW w:type="dxa" w:w="705"/>
            <w:tcMar>
              <w:top w:type="dxa" w:w="50"/>
              <w:left w:type="dxa" w:w="80"/>
              <w:bottom w:type="dxa" w:w="50"/>
              <w:right w:type="dxa" w:w="80"/>
            </w:tcMar>
          </w:tcPr>
          <w:p>
            <w:pPr>
              <w:spacing w:after="30" w:line="240"/>
            </w:pPr>
            <w:r>
              <w:rPr>
                <w:rFonts w:ascii="Calibri" w:cs="Calibri" w:eastAsia="Calibri" w:hAnsi="Calibri"/>
                <w:sz w:val="17"/>
                <w:szCs w:val="17"/>
              </w:rPr>
              <w:t xml:space="preserve">409</w:t>
            </w:r>
          </w:p>
        </w:tc>
        <w:tc>
          <w:tcPr>
            <w:tcW w:type="dxa" w:w="2721"/>
            <w:tcMar>
              <w:top w:type="dxa" w:w="50"/>
              <w:left w:type="dxa" w:w="80"/>
              <w:bottom w:type="dxa" w:w="50"/>
              <w:right w:type="dxa" w:w="80"/>
            </w:tcMar>
          </w:tcPr>
          <w:p>
            <w:pPr>
              <w:spacing w:after="30" w:line="240"/>
            </w:pPr>
            <w:r>
              <w:rPr>
                <w:rFonts w:ascii="Calibri" w:cs="Calibri" w:eastAsia="Calibri" w:hAnsi="Calibri"/>
                <w:sz w:val="17"/>
                <w:szCs w:val="17"/>
              </w:rPr>
              <w:t xml:space="preserve">El pedido o subpedido no corresponde a la reserva</w:t>
            </w:r>
          </w:p>
        </w:tc>
        <w:tc>
          <w:tcPr>
            <w:tcW w:type="dxa" w:w="3628"/>
            <w:tcMar>
              <w:top w:type="dxa" w:w="50"/>
              <w:left w:type="dxa" w:w="80"/>
              <w:bottom w:type="dxa" w:w="50"/>
              <w:right w:type="dxa" w:w="80"/>
            </w:tcMar>
          </w:tcPr>
          <w:p>
            <w:pPr>
              <w:spacing w:after="30" w:line="240"/>
            </w:pPr>
            <w:r>
              <w:rPr>
                <w:rFonts w:ascii="Calibri" w:cs="Calibri" w:eastAsia="Calibri" w:hAnsi="Calibri"/>
                <w:sz w:val="17"/>
                <w:szCs w:val="17"/>
              </w:rPr>
              <w:t xml:space="preserve">confirmarReserva, confirmarSalidaPorReserva, registrarReingresoPorReserva</w:t>
            </w:r>
          </w:p>
        </w:tc>
        <w:tc>
          <w:tcPr>
            <w:tcW w:type="dxa" w:w="1817"/>
            <w:tcMar>
              <w:top w:type="dxa" w:w="50"/>
              <w:left w:type="dxa" w:w="80"/>
              <w:bottom w:type="dxa" w:w="50"/>
              <w:right w:type="dxa" w:w="80"/>
            </w:tcMar>
          </w:tcPr>
          <w:p>
            <w:pPr>
              <w:spacing w:after="30" w:line="240"/>
            </w:pPr>
            <w:r>
              <w:rPr>
                <w:rFonts w:ascii="Calibri" w:cs="Calibri" w:eastAsia="Calibri" w:hAnsi="Calibri"/>
                <w:sz w:val="17"/>
                <w:szCs w:val="17"/>
              </w:rPr>
              <w:t xml:space="preserve">DS-04</w:t>
            </w:r>
          </w:p>
        </w:tc>
      </w:tr>
      <w:tr>
        <w:trPr>
          <w:cantSplit/>
        </w:trPr>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ERR-M4-008</w:t>
            </w:r>
          </w:p>
        </w:tc>
        <w:tc>
          <w:tcPr>
            <w:tcW w:type="dxa" w:w="705"/>
            <w:tcMar>
              <w:top w:type="dxa" w:w="50"/>
              <w:left w:type="dxa" w:w="80"/>
              <w:bottom w:type="dxa" w:w="50"/>
              <w:right w:type="dxa" w:w="80"/>
            </w:tcMar>
          </w:tcPr>
          <w:p>
            <w:pPr>
              <w:spacing w:after="30" w:line="240"/>
            </w:pPr>
            <w:r>
              <w:rPr>
                <w:rFonts w:ascii="Calibri" w:cs="Calibri" w:eastAsia="Calibri" w:hAnsi="Calibri"/>
                <w:sz w:val="17"/>
                <w:szCs w:val="17"/>
              </w:rPr>
              <w:t xml:space="preserve">409</w:t>
            </w:r>
          </w:p>
        </w:tc>
        <w:tc>
          <w:tcPr>
            <w:tcW w:type="dxa" w:w="2721"/>
            <w:tcMar>
              <w:top w:type="dxa" w:w="50"/>
              <w:left w:type="dxa" w:w="80"/>
              <w:bottom w:type="dxa" w:w="50"/>
              <w:right w:type="dxa" w:w="80"/>
            </w:tcMar>
          </w:tcPr>
          <w:p>
            <w:pPr>
              <w:spacing w:after="30" w:line="240"/>
            </w:pPr>
            <w:r>
              <w:rPr>
                <w:rFonts w:ascii="Calibri" w:cs="Calibri" w:eastAsia="Calibri" w:hAnsi="Calibri"/>
                <w:sz w:val="17"/>
                <w:szCs w:val="17"/>
              </w:rPr>
              <w:t xml:space="preserve">La reserva ya se consumió y no se puede liberar</w:t>
            </w:r>
          </w:p>
        </w:tc>
        <w:tc>
          <w:tcPr>
            <w:tcW w:type="dxa" w:w="3628"/>
            <w:tcMar>
              <w:top w:type="dxa" w:w="50"/>
              <w:left w:type="dxa" w:w="80"/>
              <w:bottom w:type="dxa" w:w="50"/>
              <w:right w:type="dxa" w:w="80"/>
            </w:tcMar>
          </w:tcPr>
          <w:p>
            <w:pPr>
              <w:spacing w:after="30" w:line="240"/>
            </w:pPr>
            <w:r>
              <w:rPr>
                <w:rFonts w:ascii="Calibri" w:cs="Calibri" w:eastAsia="Calibri" w:hAnsi="Calibri"/>
                <w:sz w:val="17"/>
                <w:szCs w:val="17"/>
              </w:rPr>
              <w:t xml:space="preserve">liberarReserva</w:t>
            </w:r>
          </w:p>
        </w:tc>
        <w:tc>
          <w:tcPr>
            <w:tcW w:type="dxa" w:w="1817"/>
            <w:tcMar>
              <w:top w:type="dxa" w:w="50"/>
              <w:left w:type="dxa" w:w="80"/>
              <w:bottom w:type="dxa" w:w="50"/>
              <w:right w:type="dxa" w:w="80"/>
            </w:tcMar>
          </w:tcPr>
          <w:p>
            <w:pPr>
              <w:spacing w:after="30" w:line="240"/>
            </w:pPr>
            <w:r>
              <w:rPr>
                <w:rFonts w:ascii="Calibri" w:cs="Calibri" w:eastAsia="Calibri" w:hAnsi="Calibri"/>
                <w:sz w:val="17"/>
                <w:szCs w:val="17"/>
              </w:rPr>
              <w:t xml:space="preserve">Eventos de cancelación y pago rechazado</w:t>
            </w:r>
          </w:p>
        </w:tc>
      </w:tr>
      <w:tr>
        <w:trPr>
          <w:cantSplit/>
        </w:trPr>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ERR-M4-009</w:t>
            </w:r>
          </w:p>
        </w:tc>
        <w:tc>
          <w:tcPr>
            <w:tcW w:type="dxa" w:w="705"/>
            <w:tcMar>
              <w:top w:type="dxa" w:w="50"/>
              <w:left w:type="dxa" w:w="80"/>
              <w:bottom w:type="dxa" w:w="50"/>
              <w:right w:type="dxa" w:w="80"/>
            </w:tcMar>
          </w:tcPr>
          <w:p>
            <w:pPr>
              <w:spacing w:after="30" w:line="240"/>
            </w:pPr>
            <w:r>
              <w:rPr>
                <w:rFonts w:ascii="Calibri" w:cs="Calibri" w:eastAsia="Calibri" w:hAnsi="Calibri"/>
                <w:sz w:val="17"/>
                <w:szCs w:val="17"/>
              </w:rPr>
              <w:t xml:space="preserve">409</w:t>
            </w:r>
          </w:p>
        </w:tc>
        <w:tc>
          <w:tcPr>
            <w:tcW w:type="dxa" w:w="2721"/>
            <w:tcMar>
              <w:top w:type="dxa" w:w="50"/>
              <w:left w:type="dxa" w:w="80"/>
              <w:bottom w:type="dxa" w:w="50"/>
              <w:right w:type="dxa" w:w="80"/>
            </w:tcMar>
          </w:tcPr>
          <w:p>
            <w:pPr>
              <w:spacing w:after="30" w:line="240"/>
            </w:pPr>
            <w:r>
              <w:rPr>
                <w:rFonts w:ascii="Calibri" w:cs="Calibri" w:eastAsia="Calibri" w:hAnsi="Calibri"/>
                <w:sz w:val="17"/>
                <w:szCs w:val="17"/>
              </w:rPr>
              <w:t xml:space="preserve">Pedido no pagado</w:t>
            </w:r>
          </w:p>
        </w:tc>
        <w:tc>
          <w:tcPr>
            <w:tcW w:type="dxa" w:w="3628"/>
            <w:tcMar>
              <w:top w:type="dxa" w:w="50"/>
              <w:left w:type="dxa" w:w="80"/>
              <w:bottom w:type="dxa" w:w="50"/>
              <w:right w:type="dxa" w:w="80"/>
            </w:tcMar>
          </w:tcPr>
          <w:p>
            <w:pPr>
              <w:spacing w:after="30" w:line="240"/>
            </w:pPr>
            <w:r>
              <w:rPr>
                <w:rFonts w:ascii="Calibri" w:cs="Calibri" w:eastAsia="Calibri" w:hAnsi="Calibri"/>
                <w:sz w:val="17"/>
                <w:szCs w:val="17"/>
              </w:rPr>
              <w:t xml:space="preserve">confirmarSalidaPorReserva</w:t>
            </w:r>
          </w:p>
        </w:tc>
        <w:tc>
          <w:tcPr>
            <w:tcW w:type="dxa" w:w="1817"/>
            <w:tcMar>
              <w:top w:type="dxa" w:w="50"/>
              <w:left w:type="dxa" w:w="80"/>
              <w:bottom w:type="dxa" w:w="50"/>
              <w:right w:type="dxa" w:w="80"/>
            </w:tcMar>
          </w:tcPr>
          <w:p>
            <w:pPr>
              <w:spacing w:after="30" w:line="240"/>
            </w:pPr>
            <w:r>
              <w:rPr>
                <w:rFonts w:ascii="Calibri" w:cs="Calibri" w:eastAsia="Calibri" w:hAnsi="Calibri"/>
                <w:sz w:val="17"/>
                <w:szCs w:val="17"/>
              </w:rPr>
              <w:t xml:space="preserve">DS-04</w:t>
            </w:r>
          </w:p>
        </w:tc>
      </w:tr>
      <w:tr>
        <w:trPr>
          <w:cantSplit/>
        </w:trPr>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ERR-M4-013</w:t>
            </w:r>
          </w:p>
        </w:tc>
        <w:tc>
          <w:tcPr>
            <w:tcW w:type="dxa" w:w="705"/>
            <w:tcMar>
              <w:top w:type="dxa" w:w="50"/>
              <w:left w:type="dxa" w:w="80"/>
              <w:bottom w:type="dxa" w:w="50"/>
              <w:right w:type="dxa" w:w="80"/>
            </w:tcMar>
          </w:tcPr>
          <w:p>
            <w:pPr>
              <w:spacing w:after="30" w:line="240"/>
            </w:pPr>
            <w:r>
              <w:rPr>
                <w:rFonts w:ascii="Calibri" w:cs="Calibri" w:eastAsia="Calibri" w:hAnsi="Calibri"/>
                <w:sz w:val="17"/>
                <w:szCs w:val="17"/>
              </w:rPr>
              <w:t xml:space="preserve">404</w:t>
            </w:r>
          </w:p>
        </w:tc>
        <w:tc>
          <w:tcPr>
            <w:tcW w:type="dxa" w:w="2721"/>
            <w:tcMar>
              <w:top w:type="dxa" w:w="50"/>
              <w:left w:type="dxa" w:w="80"/>
              <w:bottom w:type="dxa" w:w="50"/>
              <w:right w:type="dxa" w:w="80"/>
            </w:tcMar>
          </w:tcPr>
          <w:p>
            <w:pPr>
              <w:spacing w:after="30" w:line="240"/>
            </w:pPr>
            <w:r>
              <w:rPr>
                <w:rFonts w:ascii="Calibri" w:cs="Calibri" w:eastAsia="Calibri" w:hAnsi="Calibri"/>
                <w:sz w:val="17"/>
                <w:szCs w:val="17"/>
              </w:rPr>
              <w:t xml:space="preserve">Variación no encontrada</w:t>
            </w:r>
          </w:p>
        </w:tc>
        <w:tc>
          <w:tcPr>
            <w:tcW w:type="dxa" w:w="3628"/>
            <w:tcMar>
              <w:top w:type="dxa" w:w="50"/>
              <w:left w:type="dxa" w:w="80"/>
              <w:bottom w:type="dxa" w:w="50"/>
              <w:right w:type="dxa" w:w="80"/>
            </w:tcMar>
          </w:tcPr>
          <w:p>
            <w:pPr>
              <w:spacing w:after="30" w:line="240"/>
            </w:pPr>
            <w:r>
              <w:rPr>
                <w:rFonts w:ascii="Calibri" w:cs="Calibri" w:eastAsia="Calibri" w:hAnsi="Calibri"/>
                <w:sz w:val="17"/>
                <w:szCs w:val="17"/>
              </w:rPr>
              <w:t xml:space="preserve">registrarMovimientoManual, registrarTransferencia</w:t>
            </w:r>
          </w:p>
        </w:tc>
        <w:tc>
          <w:tcPr>
            <w:tcW w:type="dxa" w:w="1817"/>
            <w:tcMar>
              <w:top w:type="dxa" w:w="50"/>
              <w:left w:type="dxa" w:w="80"/>
              <w:bottom w:type="dxa" w:w="50"/>
              <w:right w:type="dxa" w:w="80"/>
            </w:tcMar>
          </w:tcPr>
          <w:p>
            <w:pPr>
              <w:spacing w:after="30" w:line="240"/>
            </w:pPr>
            <w:r>
              <w:rPr>
                <w:rFonts w:ascii="Calibri" w:cs="Calibri" w:eastAsia="Calibri" w:hAnsi="Calibri"/>
                <w:sz w:val="17"/>
                <w:szCs w:val="17"/>
              </w:rPr>
              <w:t xml:space="preserve">DS-01, DS-02</w:t>
            </w:r>
          </w:p>
        </w:tc>
      </w:tr>
      <w:tr>
        <w:trPr>
          <w:cantSplit/>
        </w:trPr>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ERR-M4-014</w:t>
            </w:r>
          </w:p>
        </w:tc>
        <w:tc>
          <w:tcPr>
            <w:tcW w:type="dxa" w:w="705"/>
            <w:tcMar>
              <w:top w:type="dxa" w:w="50"/>
              <w:left w:type="dxa" w:w="80"/>
              <w:bottom w:type="dxa" w:w="50"/>
              <w:right w:type="dxa" w:w="80"/>
            </w:tcMar>
          </w:tcPr>
          <w:p>
            <w:pPr>
              <w:spacing w:after="30" w:line="240"/>
            </w:pPr>
            <w:r>
              <w:rPr>
                <w:rFonts w:ascii="Calibri" w:cs="Calibri" w:eastAsia="Calibri" w:hAnsi="Calibri"/>
                <w:sz w:val="17"/>
                <w:szCs w:val="17"/>
              </w:rPr>
              <w:t xml:space="preserve">404</w:t>
            </w:r>
          </w:p>
        </w:tc>
        <w:tc>
          <w:tcPr>
            <w:tcW w:type="dxa" w:w="2721"/>
            <w:tcMar>
              <w:top w:type="dxa" w:w="50"/>
              <w:left w:type="dxa" w:w="80"/>
              <w:bottom w:type="dxa" w:w="50"/>
              <w:right w:type="dxa" w:w="80"/>
            </w:tcMar>
          </w:tcPr>
          <w:p>
            <w:pPr>
              <w:spacing w:after="30" w:line="240"/>
            </w:pPr>
            <w:r>
              <w:rPr>
                <w:rFonts w:ascii="Calibri" w:cs="Calibri" w:eastAsia="Calibri" w:hAnsi="Calibri"/>
                <w:sz w:val="17"/>
                <w:szCs w:val="17"/>
              </w:rPr>
              <w:t xml:space="preserve">Ubicación no habilitada para el comercio</w:t>
            </w:r>
          </w:p>
        </w:tc>
        <w:tc>
          <w:tcPr>
            <w:tcW w:type="dxa" w:w="3628"/>
            <w:tcMar>
              <w:top w:type="dxa" w:w="50"/>
              <w:left w:type="dxa" w:w="80"/>
              <w:bottom w:type="dxa" w:w="50"/>
              <w:right w:type="dxa" w:w="80"/>
            </w:tcMar>
          </w:tcPr>
          <w:p>
            <w:pPr>
              <w:spacing w:after="30" w:line="240"/>
            </w:pPr>
            <w:r>
              <w:rPr>
                <w:rFonts w:ascii="Calibri" w:cs="Calibri" w:eastAsia="Calibri" w:hAnsi="Calibri"/>
                <w:sz w:val="17"/>
                <w:szCs w:val="17"/>
              </w:rPr>
              <w:t xml:space="preserve">registrarMovimientoManual, registrarTransferencia</w:t>
            </w:r>
          </w:p>
        </w:tc>
        <w:tc>
          <w:tcPr>
            <w:tcW w:type="dxa" w:w="1817"/>
            <w:tcMar>
              <w:top w:type="dxa" w:w="50"/>
              <w:left w:type="dxa" w:w="80"/>
              <w:bottom w:type="dxa" w:w="50"/>
              <w:right w:type="dxa" w:w="80"/>
            </w:tcMar>
          </w:tcPr>
          <w:p>
            <w:pPr>
              <w:spacing w:after="30" w:line="240"/>
            </w:pPr>
            <w:r>
              <w:rPr>
                <w:rFonts w:ascii="Calibri" w:cs="Calibri" w:eastAsia="Calibri" w:hAnsi="Calibri"/>
                <w:sz w:val="17"/>
                <w:szCs w:val="17"/>
              </w:rPr>
              <w:t xml:space="preserve">DS-01, DS-02</w:t>
            </w:r>
          </w:p>
        </w:tc>
      </w:tr>
      <w:tr>
        <w:trPr>
          <w:cantSplit/>
        </w:trPr>
        <w:tc>
          <w:tcPr>
            <w:tcW w:type="dxa" w:w="1209"/>
            <w:tcMar>
              <w:top w:type="dxa" w:w="50"/>
              <w:left w:type="dxa" w:w="80"/>
              <w:bottom w:type="dxa" w:w="50"/>
              <w:right w:type="dxa" w:w="80"/>
            </w:tcMar>
          </w:tcPr>
          <w:p>
            <w:pPr>
              <w:spacing w:after="30" w:line="240"/>
            </w:pPr>
            <w:r>
              <w:rPr>
                <w:rFonts w:ascii="Calibri" w:cs="Calibri" w:eastAsia="Calibri" w:hAnsi="Calibri"/>
                <w:sz w:val="17"/>
                <w:szCs w:val="17"/>
              </w:rPr>
              <w:t xml:space="preserve">ERR-M4-015</w:t>
            </w:r>
          </w:p>
        </w:tc>
        <w:tc>
          <w:tcPr>
            <w:tcW w:type="dxa" w:w="705"/>
            <w:tcMar>
              <w:top w:type="dxa" w:w="50"/>
              <w:left w:type="dxa" w:w="80"/>
              <w:bottom w:type="dxa" w:w="50"/>
              <w:right w:type="dxa" w:w="80"/>
            </w:tcMar>
          </w:tcPr>
          <w:p>
            <w:pPr>
              <w:spacing w:after="30" w:line="240"/>
            </w:pPr>
            <w:r>
              <w:rPr>
                <w:rFonts w:ascii="Calibri" w:cs="Calibri" w:eastAsia="Calibri" w:hAnsi="Calibri"/>
                <w:sz w:val="17"/>
                <w:szCs w:val="17"/>
              </w:rPr>
              <w:t xml:space="preserve">409</w:t>
            </w:r>
          </w:p>
        </w:tc>
        <w:tc>
          <w:tcPr>
            <w:tcW w:type="dxa" w:w="2721"/>
            <w:tcMar>
              <w:top w:type="dxa" w:w="50"/>
              <w:left w:type="dxa" w:w="80"/>
              <w:bottom w:type="dxa" w:w="50"/>
              <w:right w:type="dxa" w:w="80"/>
            </w:tcMar>
          </w:tcPr>
          <w:p>
            <w:pPr>
              <w:spacing w:after="30" w:line="240"/>
            </w:pPr>
            <w:r>
              <w:rPr>
                <w:rFonts w:ascii="Calibri" w:cs="Calibri" w:eastAsia="Calibri" w:hAnsi="Calibri"/>
                <w:sz w:val="17"/>
                <w:szCs w:val="17"/>
              </w:rPr>
              <w:t xml:space="preserve">Comercio no habilitado (no está Activo)</w:t>
            </w:r>
          </w:p>
        </w:tc>
        <w:tc>
          <w:tcPr>
            <w:tcW w:type="dxa" w:w="3628"/>
            <w:tcMar>
              <w:top w:type="dxa" w:w="50"/>
              <w:left w:type="dxa" w:w="80"/>
              <w:bottom w:type="dxa" w:w="50"/>
              <w:right w:type="dxa" w:w="80"/>
            </w:tcMar>
          </w:tcPr>
          <w:p>
            <w:pPr>
              <w:spacing w:after="30" w:line="240"/>
            </w:pPr>
            <w:r>
              <w:rPr>
                <w:rFonts w:ascii="Calibri" w:cs="Calibri" w:eastAsia="Calibri" w:hAnsi="Calibri"/>
                <w:sz w:val="17"/>
                <w:szCs w:val="17"/>
              </w:rPr>
              <w:t xml:space="preserve">registrarMovimientoManual, registrarTransferencia, registrarAjusteInventario</w:t>
            </w:r>
          </w:p>
        </w:tc>
        <w:tc>
          <w:tcPr>
            <w:tcW w:type="dxa" w:w="1817"/>
            <w:tcMar>
              <w:top w:type="dxa" w:w="50"/>
              <w:left w:type="dxa" w:w="80"/>
              <w:bottom w:type="dxa" w:w="50"/>
              <w:right w:type="dxa" w:w="80"/>
            </w:tcMar>
          </w:tcPr>
          <w:p>
            <w:pPr>
              <w:spacing w:after="30" w:line="240"/>
            </w:pPr>
            <w:r>
              <w:rPr>
                <w:rFonts w:ascii="Calibri" w:cs="Calibri" w:eastAsia="Calibri" w:hAnsi="Calibri"/>
                <w:sz w:val="17"/>
                <w:szCs w:val="17"/>
              </w:rPr>
              <w:t xml:space="preserve">DS-01, DS-02</w:t>
            </w:r>
          </w:p>
        </w:tc>
      </w:tr>
    </w:tbl>
    <w:p>
      <w:pPr>
        <w:spacing w:after="120" w:before="100" w:line="276"/>
      </w:pPr>
      <w:r>
        <w:rPr>
          <w:rFonts w:ascii="Calibri" w:cs="Calibri" w:eastAsia="Calibri" w:hAnsi="Calibri"/>
          <w:sz w:val="21"/>
          <w:szCs w:val="21"/>
        </w:rPr>
        <w:t xml:space="preserve">ERR-M4-010 y ERR-M4-011 (registrarReingresoPorReserva), ERR-M4-012 (obtenerKardexValorizado y consultarInventarioAuditoria), ERR-M4-016 y ERR-M4-017 (registrarAjusteInventario) y ERR-M4-018 y ERR-M4-019 (ObtenerCostoProductosVendidos) pertenecen a operaciones que no tienen diagrama de secuencia en este PC; su significado lo fija el contrato (sección 2).</w:t>
      </w:r>
    </w:p>
    <w:p>
      <w:pPr>
        <w:keepNext/>
        <w:spacing w:after="80" w:before="200"/>
      </w:pPr>
      <w:r>
        <w:rPr>
          <w:rFonts w:ascii="Calibri" w:cs="Calibri" w:eastAsia="Calibri" w:hAnsi="Calibri"/>
          <w:b/>
          <w:bCs/>
          <w:color w:val="1F4E79"/>
          <w:sz w:val="21"/>
          <w:szCs w:val="21"/>
        </w:rPr>
        <w:t xml:space="preserve">Puntos por alinear antes de cerrar el contrato</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3"/>
        <w:gridCol w:w="1612"/>
        <w:gridCol w:w="3225"/>
        <w:gridCol w:w="3225"/>
        <w:gridCol w:w="1615"/>
      </w:tblGrid>
      <w:tr>
        <w:trPr>
          <w:cantSplit/>
          <w:tblHeader/>
        </w:trPr>
        <w:tc>
          <w:tcPr>
            <w:tcW w:type="dxa" w:w="403"/>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w:t>
            </w:r>
          </w:p>
        </w:tc>
        <w:tc>
          <w:tcPr>
            <w:tcW w:type="dxa" w:w="1612"/>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Punto</w:t>
            </w:r>
          </w:p>
        </w:tc>
        <w:tc>
          <w:tcPr>
            <w:tcW w:type="dxa" w:w="3225"/>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Situación actual</w:t>
            </w:r>
          </w:p>
        </w:tc>
        <w:tc>
          <w:tcPr>
            <w:tcW w:type="dxa" w:w="3225"/>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Qué hay que decidir</w:t>
            </w:r>
          </w:p>
        </w:tc>
        <w:tc>
          <w:tcPr>
            <w:tcW w:type="dxa" w:w="1615"/>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Responsable</w:t>
            </w:r>
          </w:p>
        </w:tc>
      </w:tr>
      <w:tr>
        <w:trPr>
          <w:cantSplit/>
        </w:trPr>
        <w:tc>
          <w:tcPr>
            <w:tcW w:type="dxa" w:w="403"/>
            <w:tcMar>
              <w:top w:type="dxa" w:w="50"/>
              <w:left w:type="dxa" w:w="80"/>
              <w:bottom w:type="dxa" w:w="50"/>
              <w:right w:type="dxa" w:w="80"/>
            </w:tcMar>
          </w:tcPr>
          <w:p>
            <w:pPr>
              <w:spacing w:after="30" w:line="240"/>
            </w:pPr>
            <w:r>
              <w:rPr>
                <w:rFonts w:ascii="Calibri" w:cs="Calibri" w:eastAsia="Calibri" w:hAnsi="Calibri"/>
                <w:sz w:val="17"/>
                <w:szCs w:val="17"/>
              </w:rPr>
              <w:t xml:space="preserve">1</w:t>
            </w:r>
          </w:p>
        </w:tc>
        <w:tc>
          <w:tcPr>
            <w:tcW w:type="dxa" w:w="1612"/>
            <w:tcMar>
              <w:top w:type="dxa" w:w="50"/>
              <w:left w:type="dxa" w:w="80"/>
              <w:bottom w:type="dxa" w:w="50"/>
              <w:right w:type="dxa" w:w="80"/>
            </w:tcMar>
          </w:tcPr>
          <w:p>
            <w:pPr>
              <w:spacing w:after="30" w:line="240"/>
            </w:pPr>
            <w:r>
              <w:rPr>
                <w:rFonts w:ascii="Calibri" w:cs="Calibri" w:eastAsia="Calibri" w:hAnsi="Calibri"/>
                <w:sz w:val="17"/>
                <w:szCs w:val="17"/>
              </w:rPr>
              <w:t xml:space="preserve">Errores internos (500)</w:t>
            </w:r>
          </w:p>
        </w:tc>
        <w:tc>
          <w:tcPr>
            <w:tcW w:type="dxa" w:w="3225"/>
            <w:tcMar>
              <w:top w:type="dxa" w:w="50"/>
              <w:left w:type="dxa" w:w="80"/>
              <w:bottom w:type="dxa" w:w="50"/>
              <w:right w:type="dxa" w:w="80"/>
            </w:tcMar>
          </w:tcPr>
          <w:p>
            <w:pPr>
              <w:spacing w:after="30" w:line="240"/>
            </w:pPr>
            <w:r>
              <w:rPr>
                <w:rFonts w:ascii="Calibri" w:cs="Calibri" w:eastAsia="Calibri" w:hAnsi="Calibri"/>
                <w:sz w:val="17"/>
                <w:szCs w:val="17"/>
              </w:rPr>
              <w:t xml:space="preserve">DS-01 y 5.1 los usan, pero 5.5 no define un código para errores internos.</w:t>
            </w:r>
          </w:p>
        </w:tc>
        <w:tc>
          <w:tcPr>
            <w:tcW w:type="dxa" w:w="3225"/>
            <w:tcMar>
              <w:top w:type="dxa" w:w="50"/>
              <w:left w:type="dxa" w:w="80"/>
              <w:bottom w:type="dxa" w:w="50"/>
              <w:right w:type="dxa" w:w="80"/>
            </w:tcMar>
          </w:tcPr>
          <w:p>
            <w:pPr>
              <w:spacing w:after="30" w:line="240"/>
            </w:pPr>
            <w:r>
              <w:rPr>
                <w:rFonts w:ascii="Calibri" w:cs="Calibri" w:eastAsia="Calibri" w:hAnsi="Calibri"/>
                <w:sz w:val="17"/>
                <w:szCs w:val="17"/>
              </w:rPr>
              <w:t xml:space="preserve">Pedir al Comité un código transversal o declarar un ERR-M4-nnn en el contrato.</w:t>
            </w:r>
          </w:p>
        </w:tc>
        <w:tc>
          <w:tcPr>
            <w:tcW w:type="dxa" w:w="1615"/>
            <w:tcMar>
              <w:top w:type="dxa" w:w="50"/>
              <w:left w:type="dxa" w:w="80"/>
              <w:bottom w:type="dxa" w:w="50"/>
              <w:right w:type="dxa" w:w="80"/>
            </w:tcMar>
          </w:tcPr>
          <w:p>
            <w:pPr>
              <w:spacing w:after="30" w:line="240"/>
            </w:pPr>
            <w:r>
              <w:rPr>
                <w:rFonts w:ascii="Calibri" w:cs="Calibri" w:eastAsia="Calibri" w:hAnsi="Calibri"/>
                <w:sz w:val="17"/>
                <w:szCs w:val="17"/>
              </w:rPr>
              <w:t xml:space="preserve">Jorge y el Comité</w:t>
            </w:r>
          </w:p>
        </w:tc>
      </w:tr>
      <w:tr>
        <w:trPr>
          <w:cantSplit/>
        </w:trPr>
        <w:tc>
          <w:tcPr>
            <w:tcW w:type="dxa" w:w="403"/>
            <w:tcMar>
              <w:top w:type="dxa" w:w="50"/>
              <w:left w:type="dxa" w:w="80"/>
              <w:bottom w:type="dxa" w:w="50"/>
              <w:right w:type="dxa" w:w="80"/>
            </w:tcMar>
          </w:tcPr>
          <w:p>
            <w:pPr>
              <w:spacing w:after="30" w:line="240"/>
            </w:pPr>
            <w:r>
              <w:rPr>
                <w:rFonts w:ascii="Calibri" w:cs="Calibri" w:eastAsia="Calibri" w:hAnsi="Calibri"/>
                <w:sz w:val="17"/>
                <w:szCs w:val="17"/>
              </w:rPr>
              <w:t xml:space="preserve">2</w:t>
            </w:r>
          </w:p>
        </w:tc>
        <w:tc>
          <w:tcPr>
            <w:tcW w:type="dxa" w:w="1612"/>
            <w:tcMar>
              <w:top w:type="dxa" w:w="50"/>
              <w:left w:type="dxa" w:w="80"/>
              <w:bottom w:type="dxa" w:w="50"/>
              <w:right w:type="dxa" w:w="80"/>
            </w:tcMar>
          </w:tcPr>
          <w:p>
            <w:pPr>
              <w:spacing w:after="30" w:line="240"/>
            </w:pPr>
            <w:r>
              <w:rPr>
                <w:rFonts w:ascii="Calibri" w:cs="Calibri" w:eastAsia="Calibri" w:hAnsi="Calibri"/>
                <w:sz w:val="17"/>
                <w:szCs w:val="17"/>
              </w:rPr>
              <w:t xml:space="preserve">ERR-M4-002 en transferencias</w:t>
            </w:r>
          </w:p>
        </w:tc>
        <w:tc>
          <w:tcPr>
            <w:tcW w:type="dxa" w:w="3225"/>
            <w:tcMar>
              <w:top w:type="dxa" w:w="50"/>
              <w:left w:type="dxa" w:w="80"/>
              <w:bottom w:type="dxa" w:w="50"/>
              <w:right w:type="dxa" w:w="80"/>
            </w:tcMar>
          </w:tcPr>
          <w:p>
            <w:pPr>
              <w:spacing w:after="30" w:line="240"/>
            </w:pPr>
            <w:r>
              <w:rPr>
                <w:rFonts w:ascii="Calibri" w:cs="Calibri" w:eastAsia="Calibri" w:hAnsi="Calibri"/>
                <w:sz w:val="17"/>
                <w:szCs w:val="17"/>
              </w:rPr>
              <w:t xml:space="preserve">DS-02 responde 404 ERR-M4-002 cuando no hay existencia en el origen, pero 2.2 no lo declara en POST /transferencias.</w:t>
            </w:r>
          </w:p>
        </w:tc>
        <w:tc>
          <w:tcPr>
            <w:tcW w:type="dxa" w:w="3225"/>
            <w:tcMar>
              <w:top w:type="dxa" w:w="50"/>
              <w:left w:type="dxa" w:w="80"/>
              <w:bottom w:type="dxa" w:w="50"/>
              <w:right w:type="dxa" w:w="80"/>
            </w:tcMar>
          </w:tcPr>
          <w:p>
            <w:pPr>
              <w:spacing w:after="30" w:line="240"/>
            </w:pPr>
            <w:r>
              <w:rPr>
                <w:rFonts w:ascii="Calibri" w:cs="Calibri" w:eastAsia="Calibri" w:hAnsi="Calibri"/>
                <w:sz w:val="17"/>
                <w:szCs w:val="17"/>
              </w:rPr>
              <w:t xml:space="preserve">Agregarlo a la operación en un cambio de versión según 4.1, o responder 409 ERR-M4-001 (disponible 0) y ajustar DS-02.</w:t>
            </w:r>
          </w:p>
        </w:tc>
        <w:tc>
          <w:tcPr>
            <w:tcW w:type="dxa" w:w="1615"/>
            <w:tcMar>
              <w:top w:type="dxa" w:w="50"/>
              <w:left w:type="dxa" w:w="80"/>
              <w:bottom w:type="dxa" w:w="50"/>
              <w:right w:type="dxa" w:w="80"/>
            </w:tcMar>
          </w:tcPr>
          <w:p>
            <w:pPr>
              <w:spacing w:after="30" w:line="240"/>
            </w:pPr>
            <w:r>
              <w:rPr>
                <w:rFonts w:ascii="Calibri" w:cs="Calibri" w:eastAsia="Calibri" w:hAnsi="Calibri"/>
                <w:sz w:val="17"/>
                <w:szCs w:val="17"/>
              </w:rPr>
              <w:t xml:space="preserve">Jorge y Josué</w:t>
            </w:r>
          </w:p>
        </w:tc>
      </w:tr>
      <w:tr>
        <w:trPr>
          <w:cantSplit/>
        </w:trPr>
        <w:tc>
          <w:tcPr>
            <w:tcW w:type="dxa" w:w="403"/>
            <w:tcMar>
              <w:top w:type="dxa" w:w="50"/>
              <w:left w:type="dxa" w:w="80"/>
              <w:bottom w:type="dxa" w:w="50"/>
              <w:right w:type="dxa" w:w="80"/>
            </w:tcMar>
          </w:tcPr>
          <w:p>
            <w:pPr>
              <w:spacing w:after="30" w:line="240"/>
            </w:pPr>
            <w:r>
              <w:rPr>
                <w:rFonts w:ascii="Calibri" w:cs="Calibri" w:eastAsia="Calibri" w:hAnsi="Calibri"/>
                <w:sz w:val="17"/>
                <w:szCs w:val="17"/>
              </w:rPr>
              <w:t xml:space="preserve">3</w:t>
            </w:r>
          </w:p>
        </w:tc>
        <w:tc>
          <w:tcPr>
            <w:tcW w:type="dxa" w:w="1612"/>
            <w:tcMar>
              <w:top w:type="dxa" w:w="50"/>
              <w:left w:type="dxa" w:w="80"/>
              <w:bottom w:type="dxa" w:w="50"/>
              <w:right w:type="dxa" w:w="80"/>
            </w:tcMar>
          </w:tcPr>
          <w:p>
            <w:pPr>
              <w:spacing w:after="30" w:line="240"/>
            </w:pPr>
            <w:r>
              <w:rPr>
                <w:rFonts w:ascii="Calibri" w:cs="Calibri" w:eastAsia="Calibri" w:hAnsi="Calibri"/>
                <w:sz w:val="17"/>
                <w:szCs w:val="17"/>
              </w:rPr>
              <w:t xml:space="preserve">Autorización inválida = 403 ERR-002</w:t>
            </w:r>
          </w:p>
        </w:tc>
        <w:tc>
          <w:tcPr>
            <w:tcW w:type="dxa" w:w="3225"/>
            <w:tcMar>
              <w:top w:type="dxa" w:w="50"/>
              <w:left w:type="dxa" w:w="80"/>
              <w:bottom w:type="dxa" w:w="50"/>
              <w:right w:type="dxa" w:w="80"/>
            </w:tcMar>
          </w:tcPr>
          <w:p>
            <w:pPr>
              <w:spacing w:after="30" w:line="240"/>
            </w:pPr>
            <w:r>
              <w:rPr>
                <w:rFonts w:ascii="Calibri" w:cs="Calibri" w:eastAsia="Calibri" w:hAnsi="Calibri"/>
                <w:sz w:val="17"/>
                <w:szCs w:val="17"/>
              </w:rPr>
              <w:t xml:space="preserve">Usa el mismo código que «rol sin permiso»; la interfaz no puede explicar la causa (hallazgo H8 de 8.2).</w:t>
            </w:r>
          </w:p>
        </w:tc>
        <w:tc>
          <w:tcPr>
            <w:tcW w:type="dxa" w:w="3225"/>
            <w:tcMar>
              <w:top w:type="dxa" w:w="50"/>
              <w:left w:type="dxa" w:w="80"/>
              <w:bottom w:type="dxa" w:w="50"/>
              <w:right w:type="dxa" w:w="80"/>
            </w:tcMar>
          </w:tcPr>
          <w:p>
            <w:pPr>
              <w:spacing w:after="30" w:line="240"/>
            </w:pPr>
            <w:r>
              <w:rPr>
                <w:rFonts w:ascii="Calibri" w:cs="Calibri" w:eastAsia="Calibri" w:hAnsi="Calibri"/>
                <w:sz w:val="17"/>
                <w:szCs w:val="17"/>
              </w:rPr>
              <w:t xml:space="preserve">Mantener ERR-002 enviando el motivo en detalles.id_autorizacion (y mostrarlo en la interfaz) o crear un ERR-M4 propio.</w:t>
            </w:r>
          </w:p>
        </w:tc>
        <w:tc>
          <w:tcPr>
            <w:tcW w:type="dxa" w:w="1615"/>
            <w:tcMar>
              <w:top w:type="dxa" w:w="50"/>
              <w:left w:type="dxa" w:w="80"/>
              <w:bottom w:type="dxa" w:w="50"/>
              <w:right w:type="dxa" w:w="80"/>
            </w:tcMar>
          </w:tcPr>
          <w:p>
            <w:pPr>
              <w:spacing w:after="30" w:line="240"/>
            </w:pPr>
            <w:r>
              <w:rPr>
                <w:rFonts w:ascii="Calibri" w:cs="Calibri" w:eastAsia="Calibri" w:hAnsi="Calibri"/>
                <w:sz w:val="17"/>
                <w:szCs w:val="17"/>
              </w:rPr>
              <w:t xml:space="preserve">Jorge y Maikol</w:t>
            </w:r>
          </w:p>
        </w:tc>
      </w:tr>
      <w:tr>
        <w:trPr>
          <w:cantSplit/>
        </w:trPr>
        <w:tc>
          <w:tcPr>
            <w:tcW w:type="dxa" w:w="403"/>
            <w:tcMar>
              <w:top w:type="dxa" w:w="50"/>
              <w:left w:type="dxa" w:w="80"/>
              <w:bottom w:type="dxa" w:w="50"/>
              <w:right w:type="dxa" w:w="80"/>
            </w:tcMar>
          </w:tcPr>
          <w:p>
            <w:pPr>
              <w:spacing w:after="30" w:line="240"/>
            </w:pPr>
            <w:r>
              <w:rPr>
                <w:rFonts w:ascii="Calibri" w:cs="Calibri" w:eastAsia="Calibri" w:hAnsi="Calibri"/>
                <w:sz w:val="17"/>
                <w:szCs w:val="17"/>
              </w:rPr>
              <w:t xml:space="preserve">4</w:t>
            </w:r>
          </w:p>
        </w:tc>
        <w:tc>
          <w:tcPr>
            <w:tcW w:type="dxa" w:w="1612"/>
            <w:tcMar>
              <w:top w:type="dxa" w:w="50"/>
              <w:left w:type="dxa" w:w="80"/>
              <w:bottom w:type="dxa" w:w="50"/>
              <w:right w:type="dxa" w:w="80"/>
            </w:tcMar>
          </w:tcPr>
          <w:p>
            <w:pPr>
              <w:spacing w:after="30" w:line="240"/>
            </w:pPr>
            <w:r>
              <w:rPr>
                <w:rFonts w:ascii="Calibri" w:cs="Calibri" w:eastAsia="Calibri" w:hAnsi="Calibri"/>
                <w:sz w:val="17"/>
                <w:szCs w:val="17"/>
              </w:rPr>
              <w:t xml:space="preserve">Roles que autorizan y auditan</w:t>
            </w:r>
          </w:p>
        </w:tc>
        <w:tc>
          <w:tcPr>
            <w:tcW w:type="dxa" w:w="3225"/>
            <w:tcMar>
              <w:top w:type="dxa" w:w="50"/>
              <w:left w:type="dxa" w:w="80"/>
              <w:bottom w:type="dxa" w:w="50"/>
              <w:right w:type="dxa" w:w="80"/>
            </w:tcMar>
          </w:tcPr>
          <w:p>
            <w:pPr>
              <w:spacing w:after="30" w:line="240"/>
            </w:pPr>
            <w:r>
              <w:rPr>
                <w:rFonts w:ascii="Calibri" w:cs="Calibri" w:eastAsia="Calibri" w:hAnsi="Calibri"/>
                <w:sz w:val="17"/>
                <w:szCs w:val="17"/>
              </w:rPr>
              <w:t xml:space="preserve">Administrador del comercio y Soporte/Auditoría (RN-M4-011, RN-M4-012, RN-M4-015) no están definidos por el núcleo.</w:t>
            </w:r>
          </w:p>
        </w:tc>
        <w:tc>
          <w:tcPr>
            <w:tcW w:type="dxa" w:w="3225"/>
            <w:tcMar>
              <w:top w:type="dxa" w:w="50"/>
              <w:left w:type="dxa" w:w="80"/>
              <w:bottom w:type="dxa" w:w="50"/>
              <w:right w:type="dxa" w:w="80"/>
            </w:tcMar>
          </w:tcPr>
          <w:p>
            <w:pPr>
              <w:spacing w:after="30" w:line="240"/>
            </w:pPr>
            <w:r>
              <w:rPr>
                <w:rFonts w:ascii="Calibri" w:cs="Calibri" w:eastAsia="Calibri" w:hAnsi="Calibri"/>
                <w:sz w:val="17"/>
                <w:szCs w:val="17"/>
              </w:rPr>
              <w:t xml:space="preserve">Cerrar SC-M4-12 con el Comité.</w:t>
            </w:r>
          </w:p>
        </w:tc>
        <w:tc>
          <w:tcPr>
            <w:tcW w:type="dxa" w:w="1615"/>
            <w:tcMar>
              <w:top w:type="dxa" w:w="50"/>
              <w:left w:type="dxa" w:w="80"/>
              <w:bottom w:type="dxa" w:w="50"/>
              <w:right w:type="dxa" w:w="80"/>
            </w:tcMar>
          </w:tcPr>
          <w:p>
            <w:pPr>
              <w:spacing w:after="30" w:line="240"/>
            </w:pPr>
            <w:r>
              <w:rPr>
                <w:rFonts w:ascii="Calibri" w:cs="Calibri" w:eastAsia="Calibri" w:hAnsi="Calibri"/>
                <w:sz w:val="17"/>
                <w:szCs w:val="17"/>
              </w:rPr>
              <w:t xml:space="preserve">Jorge y el Comité</w:t>
            </w:r>
          </w:p>
        </w:tc>
      </w:tr>
      <w:tr>
        <w:trPr>
          <w:cantSplit/>
        </w:trPr>
        <w:tc>
          <w:tcPr>
            <w:tcW w:type="dxa" w:w="403"/>
            <w:tcMar>
              <w:top w:type="dxa" w:w="50"/>
              <w:left w:type="dxa" w:w="80"/>
              <w:bottom w:type="dxa" w:w="50"/>
              <w:right w:type="dxa" w:w="80"/>
            </w:tcMar>
          </w:tcPr>
          <w:p>
            <w:pPr>
              <w:spacing w:after="30" w:line="240"/>
            </w:pPr>
            <w:r>
              <w:rPr>
                <w:rFonts w:ascii="Calibri" w:cs="Calibri" w:eastAsia="Calibri" w:hAnsi="Calibri"/>
                <w:sz w:val="17"/>
                <w:szCs w:val="17"/>
              </w:rPr>
              <w:t xml:space="preserve">5</w:t>
            </w:r>
          </w:p>
        </w:tc>
        <w:tc>
          <w:tcPr>
            <w:tcW w:type="dxa" w:w="1612"/>
            <w:tcMar>
              <w:top w:type="dxa" w:w="50"/>
              <w:left w:type="dxa" w:w="80"/>
              <w:bottom w:type="dxa" w:w="50"/>
              <w:right w:type="dxa" w:w="80"/>
            </w:tcMar>
          </w:tcPr>
          <w:p>
            <w:pPr>
              <w:spacing w:after="30" w:line="240"/>
            </w:pPr>
            <w:r>
              <w:rPr>
                <w:rFonts w:ascii="Calibri" w:cs="Calibri" w:eastAsia="Calibri" w:hAnsi="Calibri"/>
                <w:sz w:val="17"/>
                <w:szCs w:val="17"/>
              </w:rPr>
              <w:t xml:space="preserve">Tabla 5.5 del Comité en blanco</w:t>
            </w:r>
          </w:p>
        </w:tc>
        <w:tc>
          <w:tcPr>
            <w:tcW w:type="dxa" w:w="3225"/>
            <w:tcMar>
              <w:top w:type="dxa" w:w="50"/>
              <w:left w:type="dxa" w:w="80"/>
              <w:bottom w:type="dxa" w:w="50"/>
              <w:right w:type="dxa" w:w="80"/>
            </w:tcMar>
          </w:tcPr>
          <w:p>
            <w:pPr>
              <w:spacing w:after="30" w:line="240"/>
            </w:pPr>
            <w:r>
              <w:rPr>
                <w:rFonts w:ascii="Calibri" w:cs="Calibri" w:eastAsia="Calibri" w:hAnsi="Calibri"/>
                <w:sz w:val="17"/>
                <w:szCs w:val="17"/>
              </w:rPr>
              <w:t xml:space="preserve">Se usan los códigos que ya publican M2 y M5.</w:t>
            </w:r>
          </w:p>
        </w:tc>
        <w:tc>
          <w:tcPr>
            <w:tcW w:type="dxa" w:w="3225"/>
            <w:tcMar>
              <w:top w:type="dxa" w:w="50"/>
              <w:left w:type="dxa" w:w="80"/>
              <w:bottom w:type="dxa" w:w="50"/>
              <w:right w:type="dxa" w:w="80"/>
            </w:tcMar>
          </w:tcPr>
          <w:p>
            <w:pPr>
              <w:spacing w:after="30" w:line="240"/>
            </w:pPr>
            <w:r>
              <w:rPr>
                <w:rFonts w:ascii="Calibri" w:cs="Calibri" w:eastAsia="Calibri" w:hAnsi="Calibri"/>
                <w:sz w:val="17"/>
                <w:szCs w:val="17"/>
              </w:rPr>
              <w:t xml:space="preserve">Confirmarlos cuando el Comité publique 5.5.</w:t>
            </w:r>
          </w:p>
        </w:tc>
        <w:tc>
          <w:tcPr>
            <w:tcW w:type="dxa" w:w="1615"/>
            <w:tcMar>
              <w:top w:type="dxa" w:w="50"/>
              <w:left w:type="dxa" w:w="80"/>
              <w:bottom w:type="dxa" w:w="50"/>
              <w:right w:type="dxa" w:w="80"/>
            </w:tcMar>
          </w:tcPr>
          <w:p>
            <w:pPr>
              <w:spacing w:after="30" w:line="240"/>
            </w:pPr>
            <w:r>
              <w:rPr>
                <w:rFonts w:ascii="Calibri" w:cs="Calibri" w:eastAsia="Calibri" w:hAnsi="Calibri"/>
                <w:sz w:val="17"/>
                <w:szCs w:val="17"/>
              </w:rPr>
              <w:t xml:space="preserve">Jorge</w:t>
            </w:r>
          </w:p>
        </w:tc>
      </w:tr>
    </w:tbl>
    <w:p>
      <w:pPr>
        <w:sectPr>
          <w:footerReference w:type="default" r:id="rId64"/>
          <w:pgSz w:w="12240" w:h="15840"/>
          <w:pgMar w:top="1080" w:right="1080" w:bottom="1080" w:left="1080" w:header="500" w:footer="500" w:gutter="0"/>
          <w:pgNumType/>
          <w:docGrid w:linePitch="360"/>
        </w:sectPr>
      </w:pPr>
    </w:p>
    <w:p w14:paraId="0D6A7970" w14:textId="77777777" w:rsidR="00E9064A" w:rsidRDefault="00000000">
      <w:pPr>
        <w:pStyle w:val="Ttulo1"/>
        <w:pageBreakBefore/>
      </w:pPr>
      <w:r>
        <w:t>6. Modelo de datos del módulo</w:t>
      </w:r>
    </w:p>
    <w:p w14:paraId="48C17296" w14:textId="77777777" w:rsidR="00E9064A" w:rsidRDefault="00000000">
      <w:pPr>
        <w:pStyle w:val="Ttulo2"/>
      </w:pPr>
      <w:r>
        <w:t>6.1 Tablas del módulo</w:t>
      </w:r>
    </w:p>
    <w:tbl>
      <w:tblPr>
        <w:tblStyle w:val="Tablaconcuadrcula4-nfasis1"/>
        <w:tblW w:w="14400" w:type="dxa"/>
        <w:tblLayout w:type="fixed"/>
        <w:tblLook w:val="04A0" w:firstRow="1" w:lastRow="0" w:firstColumn="1" w:lastColumn="0" w:noHBand="0" w:noVBand="1"/>
      </w:tblPr>
      <w:tblGrid>
        <w:gridCol w:w="2050"/>
        <w:gridCol w:w="1700"/>
        <w:gridCol w:w="3550"/>
        <w:gridCol w:w="7100"/>
      </w:tblGrid>
      <w:tr w:rsidR="00E9064A" w14:paraId="3BAF881C" w14:textId="77777777" w:rsidTr="00212D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0" w:type="dxa"/>
          </w:tcPr>
          <w:p w14:paraId="4055C779" w14:textId="77777777" w:rsidR="00E9064A" w:rsidRDefault="00000000">
            <w:r>
              <w:rPr>
                <w:color w:val="FFFFFF"/>
                <w:sz w:val="19"/>
              </w:rPr>
              <w:t>Tabla</w:t>
            </w:r>
          </w:p>
        </w:tc>
        <w:tc>
          <w:tcPr>
            <w:tcW w:w="1700" w:type="dxa"/>
          </w:tcPr>
          <w:p w14:paraId="35D244C6" w14:textId="77777777" w:rsidR="00E9064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Clave primaria</w:t>
            </w:r>
          </w:p>
        </w:tc>
        <w:tc>
          <w:tcPr>
            <w:tcW w:w="3550" w:type="dxa"/>
          </w:tcPr>
          <w:p w14:paraId="5EA53545" w14:textId="77777777" w:rsidR="00E9064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Claves compartidas que guarda</w:t>
            </w:r>
          </w:p>
        </w:tc>
        <w:tc>
          <w:tcPr>
            <w:tcW w:w="7100" w:type="dxa"/>
          </w:tcPr>
          <w:p w14:paraId="02F99400" w14:textId="77777777" w:rsidR="00E9064A"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Descripción</w:t>
            </w:r>
          </w:p>
        </w:tc>
      </w:tr>
      <w:tr w:rsidR="006421A7" w14:paraId="66A95C6D" w14:textId="77777777" w:rsidTr="00212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0" w:type="dxa"/>
          </w:tcPr>
          <w:p w14:paraId="58057848" w14:textId="289ACDB7" w:rsidR="006421A7" w:rsidRPr="00212DF9" w:rsidRDefault="006421A7" w:rsidP="006421A7">
            <w:pPr>
              <w:rPr>
                <w:rFonts w:ascii="Times New Roman" w:hAnsi="Times New Roman"/>
                <w:sz w:val="24"/>
                <w:szCs w:val="24"/>
              </w:rPr>
            </w:pPr>
            <w:r>
              <w:rPr>
                <w:rFonts w:ascii="Times New Roman" w:hAnsi="Times New Roman"/>
                <w:sz w:val="24"/>
                <w:szCs w:val="24"/>
              </w:rPr>
              <w:t>existencias</w:t>
            </w:r>
          </w:p>
        </w:tc>
        <w:tc>
          <w:tcPr>
            <w:tcW w:w="1700" w:type="dxa"/>
          </w:tcPr>
          <w:p w14:paraId="64E45864" w14:textId="0EAC995D" w:rsidR="006421A7" w:rsidRPr="00212DF9" w:rsidRDefault="006421A7" w:rsidP="006421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id_existencia</w:t>
            </w:r>
          </w:p>
        </w:tc>
        <w:tc>
          <w:tcPr>
            <w:tcW w:w="3550" w:type="dxa"/>
          </w:tcPr>
          <w:p w14:paraId="271FE64C" w14:textId="0357DE08" w:rsidR="006421A7" w:rsidRPr="00212DF9" w:rsidRDefault="006421A7" w:rsidP="006421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 xml:space="preserve">id_comercio (M2), id_producto (M3), id_variacion (M3), id_ubicacion (sede de M2)</w:t>
            </w:r>
          </w:p>
        </w:tc>
        <w:tc>
          <w:tcPr>
            <w:tcW w:w="7100" w:type="dxa"/>
          </w:tcPr>
          <w:p w14:paraId="0DD2AFA7" w14:textId="1E9CEF62" w:rsidR="006421A7" w:rsidRPr="00212DF9" w:rsidRDefault="006421A7" w:rsidP="006421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Existencia de una variación en una ubicación de un comercio. Guarda física, reservada, defectuosa, stock mínimo y costo promedio. Disponible = física − reservada − defectuosa (se calcula).</w:t>
            </w:r>
          </w:p>
        </w:tc>
      </w:tr>
      <w:tr w:rsidR="006421A7" w14:paraId="4262DD2C" w14:textId="77777777" w:rsidTr="00212DF9">
        <w:tc>
          <w:tcPr>
            <w:cnfStyle w:val="001000000000" w:firstRow="0" w:lastRow="0" w:firstColumn="1" w:lastColumn="0" w:oddVBand="0" w:evenVBand="0" w:oddHBand="0" w:evenHBand="0" w:firstRowFirstColumn="0" w:firstRowLastColumn="0" w:lastRowFirstColumn="0" w:lastRowLastColumn="0"/>
            <w:tcW w:w="2050" w:type="dxa"/>
          </w:tcPr>
          <w:p w14:paraId="0A4BBBBC" w14:textId="3B87AD21" w:rsidR="006421A7" w:rsidRPr="00212DF9" w:rsidRDefault="006421A7" w:rsidP="006421A7">
            <w:pPr>
              <w:rPr>
                <w:rFonts w:ascii="Times New Roman" w:hAnsi="Times New Roman"/>
                <w:sz w:val="24"/>
                <w:szCs w:val="24"/>
              </w:rPr>
            </w:pPr>
            <w:r>
              <w:rPr>
                <w:rFonts w:ascii="Times New Roman" w:hAnsi="Times New Roman"/>
                <w:sz w:val="24"/>
                <w:szCs w:val="24"/>
              </w:rPr>
              <w:t>movimientos_inventario</w:t>
            </w:r>
          </w:p>
        </w:tc>
        <w:tc>
          <w:tcPr>
            <w:tcW w:w="1700" w:type="dxa"/>
          </w:tcPr>
          <w:p w14:paraId="166DD19F" w14:textId="0D0E4CD5" w:rsidR="006421A7" w:rsidRPr="00212DF9" w:rsidRDefault="006421A7" w:rsidP="006421A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id_movimiento</w:t>
            </w:r>
          </w:p>
        </w:tc>
        <w:tc>
          <w:tcPr>
            <w:tcW w:w="3550" w:type="dxa"/>
          </w:tcPr>
          <w:p w14:paraId="0E0F8EB1" w14:textId="1E2C5E36" w:rsidR="006421A7" w:rsidRPr="00212DF9" w:rsidRDefault="006421A7" w:rsidP="006421A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 xml:space="preserve">id_comercio, id_producto, id_variacion, id_ubicacion (verificadas por FK compuesta), id_usuario e id_autorizador (núcleo)</w:t>
            </w:r>
          </w:p>
        </w:tc>
        <w:tc>
          <w:tcPr>
            <w:tcW w:w="7100" w:type="dxa"/>
          </w:tcPr>
          <w:p w14:paraId="05E1CC2F" w14:textId="20F83DF9" w:rsidR="006421A7" w:rsidRPr="00212DF9" w:rsidRDefault="006421A7" w:rsidP="006421A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Entidad canónica de M4. Hecho inmutable: tipo, efecto, cantidad, costo, referencia, motivo y autorización.</w:t>
            </w:r>
          </w:p>
        </w:tc>
      </w:tr>
      <w:tr w:rsidR="006421A7" w14:paraId="2A30FB44" w14:textId="77777777" w:rsidTr="00212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0" w:type="dxa"/>
          </w:tcPr>
          <w:p w14:paraId="65CBC05E" w14:textId="156DCB1A" w:rsidR="006421A7" w:rsidRPr="00212DF9" w:rsidRDefault="006421A7" w:rsidP="006421A7">
            <w:pPr>
              <w:rPr>
                <w:rFonts w:ascii="Times New Roman" w:hAnsi="Times New Roman"/>
                <w:sz w:val="24"/>
                <w:szCs w:val="24"/>
              </w:rPr>
            </w:pPr>
            <w:r>
              <w:rPr>
                <w:rFonts w:ascii="Times New Roman" w:hAnsi="Times New Roman"/>
                <w:sz w:val="24"/>
                <w:szCs w:val="24"/>
              </w:rPr>
              <w:t>kardex_inventario</w:t>
            </w:r>
          </w:p>
        </w:tc>
        <w:tc>
          <w:tcPr>
            <w:tcW w:w="1700" w:type="dxa"/>
          </w:tcPr>
          <w:p w14:paraId="549FB8C1" w14:textId="3D22D2AF" w:rsidR="006421A7" w:rsidRPr="00212DF9" w:rsidRDefault="006421A7" w:rsidP="006421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id_kardex</w:t>
            </w:r>
          </w:p>
        </w:tc>
        <w:tc>
          <w:tcPr>
            <w:tcW w:w="3550" w:type="dxa"/>
          </w:tcPr>
          <w:p w14:paraId="0E7F9F74" w14:textId="27B8463C" w:rsidR="006421A7" w:rsidRPr="00212DF9" w:rsidRDefault="006421A7" w:rsidP="006421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 xml:space="preserve">id_comercio (verificada por FK compuesta)</w:t>
            </w:r>
          </w:p>
        </w:tc>
        <w:tc>
          <w:tcPr>
            <w:tcW w:w="7100" w:type="dxa"/>
          </w:tcPr>
          <w:p w14:paraId="5114E8BA" w14:textId="2286F07B" w:rsidR="006421A7" w:rsidRPr="00212DF9" w:rsidRDefault="006421A7" w:rsidP="006421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Valorización y saldos después de cada movimiento (1 a 1). Lo consulta M7 por periodo.</w:t>
            </w:r>
          </w:p>
        </w:tc>
      </w:tr>
      <w:tr w:rsidR="006421A7" w14:paraId="5765B0B3" w14:textId="77777777" w:rsidTr="00212DF9">
        <w:tc>
          <w:tcPr>
            <w:cnfStyle w:val="001000000000" w:firstRow="0" w:lastRow="0" w:firstColumn="1" w:lastColumn="0" w:oddVBand="0" w:evenVBand="0" w:oddHBand="0" w:evenHBand="0" w:firstRowFirstColumn="0" w:firstRowLastColumn="0" w:lastRowFirstColumn="0" w:lastRowLastColumn="0"/>
            <w:tcW w:w="2050" w:type="dxa"/>
          </w:tcPr>
          <w:p w14:paraId="3424356C" w14:textId="5FE6FCAF" w:rsidR="006421A7" w:rsidRPr="00212DF9" w:rsidRDefault="006421A7" w:rsidP="006421A7">
            <w:pPr>
              <w:rPr>
                <w:rFonts w:ascii="Times New Roman" w:hAnsi="Times New Roman"/>
                <w:sz w:val="24"/>
                <w:szCs w:val="24"/>
              </w:rPr>
            </w:pPr>
            <w:r>
              <w:rPr>
                <w:rFonts w:ascii="Times New Roman" w:hAnsi="Times New Roman"/>
                <w:sz w:val="24"/>
                <w:szCs w:val="24"/>
              </w:rPr>
              <w:t>reservas</w:t>
            </w:r>
          </w:p>
        </w:tc>
        <w:tc>
          <w:tcPr>
            <w:tcW w:w="1700" w:type="dxa"/>
          </w:tcPr>
          <w:p w14:paraId="6C224247" w14:textId="21EF447C" w:rsidR="006421A7" w:rsidRPr="00212DF9" w:rsidRDefault="006421A7" w:rsidP="006421A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 xml:space="preserve">id_reserva (UUID)</w:t>
            </w:r>
          </w:p>
        </w:tc>
        <w:tc>
          <w:tcPr>
            <w:tcW w:w="3550" w:type="dxa"/>
          </w:tcPr>
          <w:p w14:paraId="79559A05" w14:textId="032CB51A" w:rsidR="006421A7" w:rsidRPr="00212DF9" w:rsidRDefault="007F3E50" w:rsidP="006421A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 xml:space="preserve">id_comercio (verificada mediante FK compuesta con existencias); id_pedido e id_subpedido (M5, referencias sin FK).</w:t>
            </w:r>
          </w:p>
        </w:tc>
        <w:tc>
          <w:tcPr>
            <w:tcW w:w="7100" w:type="dxa"/>
          </w:tcPr>
          <w:p w14:paraId="6402B850" w14:textId="21BBD577" w:rsidR="006421A7" w:rsidRPr="00212DF9" w:rsidRDefault="006421A7" w:rsidP="006421A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 xml:space="preserve">Apartado temporal solicitado por M5, con estado, vencimiento, clave de idempotencia e historial (RN-M4-013).</w:t>
            </w:r>
          </w:p>
        </w:tc>
      </w:tr>
      <w:tr w:rsidR="006421A7" w14:paraId="32CF3482" w14:textId="77777777" w:rsidTr="00212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0" w:type="dxa"/>
          </w:tcPr>
          <w:p w14:paraId="7338A27C" w14:textId="130D80B4" w:rsidR="006421A7" w:rsidRPr="00212DF9" w:rsidRDefault="006421A7" w:rsidP="006421A7">
            <w:pPr>
              <w:rPr>
                <w:rFonts w:ascii="Times New Roman" w:hAnsi="Times New Roman"/>
                <w:sz w:val="24"/>
                <w:szCs w:val="24"/>
              </w:rPr>
            </w:pPr>
            <w:r>
              <w:rPr>
                <w:rFonts w:ascii="Times New Roman" w:hAnsi="Times New Roman"/>
                <w:sz w:val="24"/>
                <w:szCs w:val="24"/>
              </w:rPr>
              <w:t>ajustes_inventario</w:t>
            </w:r>
          </w:p>
        </w:tc>
        <w:tc>
          <w:tcPr>
            <w:tcW w:w="1700" w:type="dxa"/>
          </w:tcPr>
          <w:p w14:paraId="5EBE589F" w14:textId="48E2D633" w:rsidR="006421A7" w:rsidRPr="00212DF9" w:rsidRDefault="006421A7" w:rsidP="006421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id_ajuste</w:t>
            </w:r>
          </w:p>
        </w:tc>
        <w:tc>
          <w:tcPr>
            <w:tcW w:w="3550" w:type="dxa"/>
          </w:tcPr>
          <w:p w14:paraId="475AA30E" w14:textId="0FD25C39" w:rsidR="006421A7" w:rsidRPr="00212DF9" w:rsidRDefault="007F3E50" w:rsidP="006421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 xml:space="preserve">id_comercio (verificada mediante FK compuesta con existencias); id_usuario (núcleo).</w:t>
            </w:r>
          </w:p>
        </w:tc>
        <w:tc>
          <w:tcPr>
            <w:tcW w:w="7100" w:type="dxa"/>
          </w:tcPr>
          <w:p w14:paraId="7B2E1B03" w14:textId="5943AF55" w:rsidR="006421A7" w:rsidRPr="00212DF9" w:rsidRDefault="006421A7" w:rsidP="006421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Conteo físico confirmado; enlaza el movimiento de ajuste cuando hay diferencia.</w:t>
            </w:r>
          </w:p>
        </w:tc>
      </w:tr>
      <w:tr w:rsidR="006421A7" w14:paraId="33062906" w14:textId="77777777" w:rsidTr="00212DF9">
        <w:tc>
          <w:tcPr>
            <w:cnfStyle w:val="001000000000" w:firstRow="0" w:lastRow="0" w:firstColumn="1" w:lastColumn="0" w:oddVBand="0" w:evenVBand="0" w:oddHBand="0" w:evenHBand="0" w:firstRowFirstColumn="0" w:firstRowLastColumn="0" w:lastRowFirstColumn="0" w:lastRowLastColumn="0"/>
            <w:tcW w:w="2050" w:type="dxa"/>
          </w:tcPr>
          <w:p w14:paraId="521E20CA" w14:textId="633119EC" w:rsidR="006421A7" w:rsidRPr="00212DF9" w:rsidRDefault="006421A7" w:rsidP="006421A7">
            <w:pPr>
              <w:rPr>
                <w:rFonts w:ascii="Times New Roman" w:hAnsi="Times New Roman"/>
                <w:sz w:val="24"/>
                <w:szCs w:val="24"/>
              </w:rPr>
            </w:pPr>
            <w:r>
              <w:rPr>
                <w:rFonts w:ascii="Times New Roman" w:hAnsi="Times New Roman"/>
                <w:sz w:val="24"/>
                <w:szCs w:val="24"/>
              </w:rPr>
              <w:t>estados_reserva</w:t>
            </w:r>
          </w:p>
        </w:tc>
        <w:tc>
          <w:tcPr>
            <w:tcW w:w="1700" w:type="dxa"/>
          </w:tcPr>
          <w:p w14:paraId="68DCBCBF" w14:textId="6E7316CF" w:rsidR="006421A7" w:rsidRPr="00212DF9" w:rsidRDefault="006421A7" w:rsidP="006421A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id_estado_reserva</w:t>
            </w:r>
          </w:p>
        </w:tc>
        <w:tc>
          <w:tcPr>
            <w:tcW w:w="3550" w:type="dxa"/>
          </w:tcPr>
          <w:p w14:paraId="7741E3A5" w14:textId="1B97E1FF" w:rsidR="006421A7" w:rsidRPr="00212DF9" w:rsidRDefault="006421A7" w:rsidP="006421A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7100" w:type="dxa"/>
          </w:tcPr>
          <w:p w14:paraId="35C71F3D" w14:textId="37945F18" w:rsidR="006421A7" w:rsidRPr="00212DF9" w:rsidRDefault="006421A7" w:rsidP="006421A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Catálogo fijo: 1 activa, 2 confirmada, 3 consumida, 4 liberada, 5 vencida.</w:t>
            </w:r>
          </w:p>
        </w:tc>
      </w:tr>
      <w:tr w:rsidR="006421A7" w14:paraId="600E7FF1" w14:textId="77777777" w:rsidTr="00212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0" w:type="dxa"/>
          </w:tcPr>
          <w:p w14:paraId="0E60980F" w14:textId="6D78B9D6" w:rsidR="006421A7" w:rsidRPr="00212DF9" w:rsidRDefault="006421A7" w:rsidP="006421A7">
            <w:pPr>
              <w:rPr>
                <w:rFonts w:ascii="Times New Roman" w:hAnsi="Times New Roman"/>
                <w:sz w:val="24"/>
                <w:szCs w:val="24"/>
              </w:rPr>
            </w:pPr>
            <w:r>
              <w:rPr>
                <w:rFonts w:ascii="Times New Roman" w:hAnsi="Times New Roman"/>
                <w:sz w:val="24"/>
                <w:szCs w:val="24"/>
              </w:rPr>
              <w:t>motivos_ajuste</w:t>
            </w:r>
          </w:p>
        </w:tc>
        <w:tc>
          <w:tcPr>
            <w:tcW w:w="1700" w:type="dxa"/>
          </w:tcPr>
          <w:p w14:paraId="2AB638DD" w14:textId="4615A801" w:rsidR="006421A7" w:rsidRPr="00212DF9" w:rsidRDefault="006421A7" w:rsidP="006421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id_motivo_ajuste</w:t>
            </w:r>
          </w:p>
        </w:tc>
        <w:tc>
          <w:tcPr>
            <w:tcW w:w="3550" w:type="dxa"/>
          </w:tcPr>
          <w:p w14:paraId="2BB03FB7" w14:textId="383E2B6B" w:rsidR="006421A7" w:rsidRPr="00212DF9" w:rsidRDefault="006421A7" w:rsidP="006421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7100" w:type="dxa"/>
          </w:tcPr>
          <w:p w14:paraId="2389299F" w14:textId="5FEC69DE" w:rsidR="006421A7" w:rsidRPr="00212DF9" w:rsidRDefault="006421A7" w:rsidP="006421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 xml:space="preserve">Catálogo fijo: merma, robo, danio, sobrante, error_conteo, otro (enum del contrato).</w:t>
            </w:r>
          </w:p>
        </w:tc>
      </w:tr>
    </w:tbl>
    <w:p w14:paraId="274F2FD2" w14:textId="77777777" w:rsidR="00E9064A" w:rsidRDefault="00000000">
      <w:r>
        <w:br w:type="page"/>
      </w:r>
    </w:p>
    <w:p w14:paraId="13F00220" w14:textId="3754A920" w:rsidR="0083534E" w:rsidRPr="0083534E" w:rsidRDefault="00585FBD" w:rsidP="0083534E">
      <w:pPr>
        <w:keepNext/>
        <w:rPr>
          <w:b/>
          <w:color w:val="263445"/>
          <w:sz w:val="25"/>
        </w:rPr>
      </w:pPr>
      <w:r>
        <w:rPr>
          <w:b/>
          <w:noProof/>
          <w:color w:val="263445"/>
          <w:sz w:val="25"/>
        </w:rPr>
        <w:lastRenderedPageBreak/>
        <w:drawing>
          <wp:inline distT="0" distB="0" distL="114300" distR="114300">
            <wp:extent cx="8274848" cy="5632704"/>
            <wp:effectExtent l="19050" t="19050" r="0" b="0"/>
            <wp:docPr id="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274848" cy="5632704"/>
                    </a:xfrm>
                    <a:prstGeom prst="rect">
                      <a:avLst/>
                    </a:prstGeom>
                    <a:noFill/>
                    <a:ln>
                      <a:solidFill>
                        <a:schemeClr val="tx1"/>
                      </a:solidFill>
                    </a:ln>
                  </pic:spPr>
                </pic:pic>
              </a:graphicData>
            </a:graphic>
          </wp:inline>
        </w:drawing>
      </w:r>
    </w:p>
    <w:p w14:paraId="23EA5B04" w14:textId="67054CC7" w:rsidR="00E9064A" w:rsidRDefault="00000000">
      <w:pPr>
        <w:pStyle w:val="Ttulo2"/>
      </w:pPr>
      <w:r>
        <w:lastRenderedPageBreak/>
        <w:t>6.2 Verificación de tercera forma normal</w:t>
      </w:r>
    </w:p>
    <w:tbl>
      <w:tblPr>
        <w:tblStyle w:val="Tablaconcuadrcula4-nfasis1"/>
        <w:tblW w:w="14400" w:type="dxa"/>
        <w:tblLayout w:type="fixed"/>
        <w:tblLook w:val="04A0" w:firstRow="1" w:lastRow="0" w:firstColumn="1" w:lastColumn="0" w:noHBand="0" w:noVBand="1"/>
      </w:tblPr>
      <w:tblGrid>
        <w:gridCol w:w="1900"/>
        <w:gridCol w:w="2000"/>
        <w:gridCol w:w="2800"/>
        <w:gridCol w:w="3000"/>
        <w:gridCol w:w="4700"/>
      </w:tblGrid>
      <w:tr w:rsidR="00E9064A" w:rsidRPr="00180DDE" w14:paraId="14AE0406" w14:textId="77777777" w:rsidTr="00180D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0B2661E" w14:textId="77777777" w:rsidR="00E9064A" w:rsidRPr="00180DDE" w:rsidRDefault="00000000">
            <w:pPr>
              <w:rPr>
                <w:rFonts w:ascii="Times New Roman" w:hAnsi="Times New Roman"/>
                <w:sz w:val="24"/>
                <w:szCs w:val="24"/>
              </w:rPr>
            </w:pPr>
            <w:r>
              <w:rPr>
                <w:rFonts w:ascii="Times New Roman" w:hAnsi="Times New Roman"/>
                <w:color w:val="FFFFFF"/>
                <w:sz w:val="24"/>
                <w:szCs w:val="24"/>
              </w:rPr>
              <w:t>Tabla</w:t>
            </w:r>
          </w:p>
        </w:tc>
        <w:tc>
          <w:tcPr>
            <w:tcW w:w="2000" w:type="dxa"/>
          </w:tcPr>
          <w:p w14:paraId="0704798C" w14:textId="77777777" w:rsidR="00E9064A" w:rsidRPr="00180DD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color w:val="FFFFFF"/>
                <w:sz w:val="24"/>
                <w:szCs w:val="24"/>
              </w:rPr>
              <w:t>1FN (valores atómicos)</w:t>
            </w:r>
          </w:p>
        </w:tc>
        <w:tc>
          <w:tcPr>
            <w:tcW w:w="2800" w:type="dxa"/>
          </w:tcPr>
          <w:p w14:paraId="51B7B205" w14:textId="77777777" w:rsidR="00E9064A" w:rsidRPr="00180DD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color w:val="FFFFFF"/>
                <w:sz w:val="24"/>
                <w:szCs w:val="24"/>
              </w:rPr>
              <w:t>2FN (sin dependencias parciales)</w:t>
            </w:r>
          </w:p>
        </w:tc>
        <w:tc>
          <w:tcPr>
            <w:tcW w:w="3000" w:type="dxa"/>
          </w:tcPr>
          <w:p w14:paraId="0F355292" w14:textId="77777777" w:rsidR="00E9064A" w:rsidRPr="00180DD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color w:val="FFFFFF"/>
                <w:sz w:val="24"/>
                <w:szCs w:val="24"/>
              </w:rPr>
              <w:t>3FN (sin dependencias transitivas)</w:t>
            </w:r>
          </w:p>
        </w:tc>
        <w:tc>
          <w:tcPr>
            <w:tcW w:w="4700" w:type="dxa"/>
          </w:tcPr>
          <w:p w14:paraId="0BAD5BF9" w14:textId="77777777" w:rsidR="00E9064A" w:rsidRPr="00180DD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color w:val="FFFFFF"/>
                <w:sz w:val="24"/>
                <w:szCs w:val="24"/>
              </w:rPr>
              <w:t>Observaciones</w:t>
            </w:r>
          </w:p>
        </w:tc>
      </w:tr>
      <w:tr w:rsidR="006421A7" w:rsidRPr="00180DDE" w14:paraId="43DD12FF" w14:textId="77777777" w:rsidTr="00180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2DD263B" w14:textId="3CF4122D" w:rsidR="006421A7" w:rsidRPr="00180DDE" w:rsidRDefault="006421A7" w:rsidP="006421A7">
            <w:pPr>
              <w:rPr>
                <w:rFonts w:ascii="Times New Roman" w:hAnsi="Times New Roman"/>
                <w:sz w:val="24"/>
                <w:szCs w:val="24"/>
              </w:rPr>
            </w:pPr>
            <w:r>
              <w:rPr>
                <w:rFonts w:ascii="Times New Roman" w:hAnsi="Times New Roman"/>
                <w:sz w:val="24"/>
                <w:szCs w:val="24"/>
              </w:rPr>
              <w:t>existencias</w:t>
            </w:r>
          </w:p>
        </w:tc>
        <w:tc>
          <w:tcPr>
            <w:tcW w:w="2000" w:type="dxa"/>
          </w:tcPr>
          <w:p w14:paraId="29108D49" w14:textId="525E37C0" w:rsidR="006421A7" w:rsidRPr="00180DDE" w:rsidRDefault="006421A7" w:rsidP="006421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Cumple</w:t>
            </w:r>
          </w:p>
        </w:tc>
        <w:tc>
          <w:tcPr>
            <w:tcW w:w="2800" w:type="dxa"/>
          </w:tcPr>
          <w:p w14:paraId="7B08FA10" w14:textId="6B1CDCC4" w:rsidR="006421A7" w:rsidRPr="00180DDE" w:rsidRDefault="006421A7" w:rsidP="006421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Cumple</w:t>
            </w:r>
          </w:p>
        </w:tc>
        <w:tc>
          <w:tcPr>
            <w:tcW w:w="3000" w:type="dxa"/>
          </w:tcPr>
          <w:p w14:paraId="226E4222" w14:textId="4D0F04CA" w:rsidR="006421A7" w:rsidRPr="00180DDE" w:rsidRDefault="006421A7" w:rsidP="006421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Cumple (ver observación)</w:t>
            </w:r>
          </w:p>
        </w:tc>
        <w:tc>
          <w:tcPr>
            <w:tcW w:w="4700" w:type="dxa"/>
          </w:tcPr>
          <w:p w14:paraId="7AEBD1D0" w14:textId="74DB0F12" w:rsidR="006421A7" w:rsidRPr="00180DDE" w:rsidRDefault="006421A7" w:rsidP="006421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 xml:space="preserve">Claves candidatas: id_existencia y (id_comercio, id_variacion, id_ubicacion). Se retiró sku, que dependía solo de id_variacion. id_producto también depende de id_variacion, pero es una clave compartida inmutable (una variación no cambia de producto en M3) que M4 necesita para los eventos ExistenciaAgotada y ExistenciaRepuesta sin consultar a M3; se documenta como desnormalización controlada sin anomalías de actualización. Las cantidades y el costo dependen de la existencia completa.</w:t>
            </w:r>
          </w:p>
        </w:tc>
      </w:tr>
      <w:tr w:rsidR="006421A7" w:rsidRPr="00180DDE" w14:paraId="7832D732" w14:textId="77777777" w:rsidTr="00180DDE">
        <w:tc>
          <w:tcPr>
            <w:cnfStyle w:val="001000000000" w:firstRow="0" w:lastRow="0" w:firstColumn="1" w:lastColumn="0" w:oddVBand="0" w:evenVBand="0" w:oddHBand="0" w:evenHBand="0" w:firstRowFirstColumn="0" w:firstRowLastColumn="0" w:lastRowFirstColumn="0" w:lastRowLastColumn="0"/>
            <w:tcW w:w="1900" w:type="dxa"/>
          </w:tcPr>
          <w:p w14:paraId="132E92FC" w14:textId="700FD3B2" w:rsidR="006421A7" w:rsidRPr="00180DDE" w:rsidRDefault="006421A7" w:rsidP="006421A7">
            <w:pPr>
              <w:rPr>
                <w:rFonts w:ascii="Times New Roman" w:hAnsi="Times New Roman"/>
                <w:sz w:val="24"/>
                <w:szCs w:val="24"/>
              </w:rPr>
            </w:pPr>
            <w:r>
              <w:rPr>
                <w:rFonts w:ascii="Times New Roman" w:hAnsi="Times New Roman"/>
                <w:sz w:val="24"/>
                <w:szCs w:val="24"/>
              </w:rPr>
              <w:t>movimientos_inventario</w:t>
            </w:r>
          </w:p>
        </w:tc>
        <w:tc>
          <w:tcPr>
            <w:tcW w:w="2000" w:type="dxa"/>
          </w:tcPr>
          <w:p w14:paraId="7CC998EC" w14:textId="71EEF904" w:rsidR="006421A7" w:rsidRPr="00180DDE" w:rsidRDefault="006421A7" w:rsidP="006421A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Cumple</w:t>
            </w:r>
          </w:p>
        </w:tc>
        <w:tc>
          <w:tcPr>
            <w:tcW w:w="2800" w:type="dxa"/>
          </w:tcPr>
          <w:p w14:paraId="5CFC8B98" w14:textId="18D967AE" w:rsidR="006421A7" w:rsidRPr="00180DDE" w:rsidRDefault="006421A7" w:rsidP="006421A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Cumple</w:t>
            </w:r>
          </w:p>
        </w:tc>
        <w:tc>
          <w:tcPr>
            <w:tcW w:w="3000" w:type="dxa"/>
          </w:tcPr>
          <w:p w14:paraId="5F843BC8" w14:textId="19A558D9" w:rsidR="006421A7" w:rsidRPr="00180DDE" w:rsidRDefault="006421A7" w:rsidP="006421A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Cumple con redundancia verificada</w:t>
            </w:r>
          </w:p>
        </w:tc>
        <w:tc>
          <w:tcPr>
            <w:tcW w:w="4700" w:type="dxa"/>
          </w:tcPr>
          <w:p w14:paraId="6EF64145" w14:textId="11322F40" w:rsidR="006421A7" w:rsidRPr="00180DDE" w:rsidRDefault="006421A7" w:rsidP="006421A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 xml:space="preserve">id_comercio, id_producto, id_variacion e id_ubicacion se repiten porque el modelo canónico del Comité los asigna al movimiento y el historial inmutable debe conservarlos. No pueden divergir de la existencia: la FK compuesta fk_movimientos_existencia exige que coincidan con la fila referida, de modo que no hay anomalías. efecto_stock no depende transitivamente de tipo_movimiento (un ajuste puede aumentar o disminuir); el CHECK solo verifica que sean compatibles.</w:t>
            </w:r>
          </w:p>
        </w:tc>
      </w:tr>
      <w:tr w:rsidR="006421A7" w:rsidRPr="00180DDE" w14:paraId="76B4B133" w14:textId="77777777" w:rsidTr="00180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51767EFE" w14:textId="5E5A859F" w:rsidR="006421A7" w:rsidRPr="00180DDE" w:rsidRDefault="006421A7" w:rsidP="006421A7">
            <w:pPr>
              <w:rPr>
                <w:rFonts w:ascii="Times New Roman" w:hAnsi="Times New Roman"/>
                <w:sz w:val="24"/>
                <w:szCs w:val="24"/>
              </w:rPr>
            </w:pPr>
            <w:r>
              <w:rPr>
                <w:rFonts w:ascii="Times New Roman" w:hAnsi="Times New Roman"/>
                <w:sz w:val="24"/>
                <w:szCs w:val="24"/>
              </w:rPr>
              <w:t>kardex_inventario</w:t>
            </w:r>
          </w:p>
        </w:tc>
        <w:tc>
          <w:tcPr>
            <w:tcW w:w="2000" w:type="dxa"/>
          </w:tcPr>
          <w:p w14:paraId="49F2AA6B" w14:textId="0FF1CE65" w:rsidR="006421A7" w:rsidRPr="00180DDE" w:rsidRDefault="006421A7" w:rsidP="006421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Cumple</w:t>
            </w:r>
          </w:p>
        </w:tc>
        <w:tc>
          <w:tcPr>
            <w:tcW w:w="2800" w:type="dxa"/>
          </w:tcPr>
          <w:p w14:paraId="7D80A408" w14:textId="503B526F" w:rsidR="006421A7" w:rsidRPr="00180DDE" w:rsidRDefault="006421A7" w:rsidP="006421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Cumple</w:t>
            </w:r>
          </w:p>
        </w:tc>
        <w:tc>
          <w:tcPr>
            <w:tcW w:w="3000" w:type="dxa"/>
          </w:tcPr>
          <w:p w14:paraId="4B21CCF4" w14:textId="4CA7D26E" w:rsidR="006421A7" w:rsidRPr="00180DDE" w:rsidRDefault="006421A7" w:rsidP="006421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Cumple</w:t>
            </w:r>
          </w:p>
        </w:tc>
        <w:tc>
          <w:tcPr>
            <w:tcW w:w="4700" w:type="dxa"/>
          </w:tcPr>
          <w:p w14:paraId="6AC084D4" w14:textId="14813EAA" w:rsidR="006421A7" w:rsidRPr="00180DDE" w:rsidRDefault="006421A7" w:rsidP="006421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 xml:space="preserve">Clave: id_kardex; id_movimiento es clave candidata (UNIQUE, 1 a 1). saldo_disponible no se guarda: se calcula de saldo_cantidad − saldo_reservado − saldo_defectuoso. monto_total se guarda porque es el importe contable con redondeo que usa M7 y la línea es inmutable.</w:t>
            </w:r>
          </w:p>
        </w:tc>
      </w:tr>
      <w:tr w:rsidR="006421A7" w:rsidRPr="00180DDE" w14:paraId="0903258F" w14:textId="77777777" w:rsidTr="00180DDE">
        <w:tc>
          <w:tcPr>
            <w:cnfStyle w:val="001000000000" w:firstRow="0" w:lastRow="0" w:firstColumn="1" w:lastColumn="0" w:oddVBand="0" w:evenVBand="0" w:oddHBand="0" w:evenHBand="0" w:firstRowFirstColumn="0" w:firstRowLastColumn="0" w:lastRowFirstColumn="0" w:lastRowLastColumn="0"/>
            <w:tcW w:w="1900" w:type="dxa"/>
          </w:tcPr>
          <w:p w14:paraId="0CFED8DB" w14:textId="68A29950" w:rsidR="006421A7" w:rsidRPr="00180DDE" w:rsidRDefault="006421A7" w:rsidP="006421A7">
            <w:pPr>
              <w:rPr>
                <w:rFonts w:ascii="Times New Roman" w:hAnsi="Times New Roman"/>
                <w:sz w:val="24"/>
                <w:szCs w:val="24"/>
              </w:rPr>
            </w:pPr>
            <w:r>
              <w:rPr>
                <w:rFonts w:ascii="Times New Roman" w:hAnsi="Times New Roman"/>
                <w:sz w:val="24"/>
                <w:szCs w:val="24"/>
              </w:rPr>
              <w:t>reservas</w:t>
            </w:r>
          </w:p>
        </w:tc>
        <w:tc>
          <w:tcPr>
            <w:tcW w:w="2000" w:type="dxa"/>
          </w:tcPr>
          <w:p w14:paraId="27D20F9E" w14:textId="7E9DB74F" w:rsidR="006421A7" w:rsidRPr="00180DDE" w:rsidRDefault="006421A7" w:rsidP="006421A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Cumple</w:t>
            </w:r>
          </w:p>
        </w:tc>
        <w:tc>
          <w:tcPr>
            <w:tcW w:w="2800" w:type="dxa"/>
          </w:tcPr>
          <w:p w14:paraId="40ADF3DE" w14:textId="03E933B0" w:rsidR="006421A7" w:rsidRPr="00180DDE" w:rsidRDefault="006421A7" w:rsidP="006421A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Cumple</w:t>
            </w:r>
          </w:p>
        </w:tc>
        <w:tc>
          <w:tcPr>
            <w:tcW w:w="3000" w:type="dxa"/>
          </w:tcPr>
          <w:p w14:paraId="6C7172D3" w14:textId="108CF2EA" w:rsidR="006421A7" w:rsidRPr="00180DDE" w:rsidRDefault="006421A7" w:rsidP="006421A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Cumple</w:t>
            </w:r>
          </w:p>
        </w:tc>
        <w:tc>
          <w:tcPr>
            <w:tcW w:w="4700" w:type="dxa"/>
          </w:tcPr>
          <w:p w14:paraId="574EE710" w14:textId="2DCBBDE2" w:rsidR="006421A7" w:rsidRPr="00180DDE" w:rsidRDefault="006421A7" w:rsidP="006421A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 xml:space="preserve">Clave: id_reserva; (id_comercio, clave_idempotencia) es clave candidata. id_variacion e id_ubicacion no se guardan: se obtienen de la existencia. El significado del </w:t>
              <w:lastRenderedPageBreak/>
              <w:t xml:space="preserve">estado está en estados_reserva. id_pedido e id_subpedido son referencias lógicas a M5.</w:t>
            </w:r>
          </w:p>
        </w:tc>
      </w:tr>
      <w:tr w:rsidR="006421A7" w:rsidRPr="00180DDE" w14:paraId="2B09D80D" w14:textId="77777777" w:rsidTr="00180D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58C4A322" w14:textId="4C91B232" w:rsidR="006421A7" w:rsidRPr="00180DDE" w:rsidRDefault="006421A7" w:rsidP="006421A7">
            <w:pPr>
              <w:rPr>
                <w:rFonts w:ascii="Times New Roman" w:hAnsi="Times New Roman"/>
                <w:sz w:val="24"/>
                <w:szCs w:val="24"/>
              </w:rPr>
            </w:pPr>
            <w:r>
              <w:rPr>
                <w:rFonts w:ascii="Times New Roman" w:hAnsi="Times New Roman"/>
                <w:sz w:val="24"/>
                <w:szCs w:val="24"/>
              </w:rPr>
              <w:lastRenderedPageBreak/>
              <w:t>ajustes_inventario</w:t>
            </w:r>
          </w:p>
        </w:tc>
        <w:tc>
          <w:tcPr>
            <w:tcW w:w="2000" w:type="dxa"/>
          </w:tcPr>
          <w:p w14:paraId="0AB3346F" w14:textId="75F61383" w:rsidR="006421A7" w:rsidRPr="00180DDE" w:rsidRDefault="006421A7" w:rsidP="006421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Cumple</w:t>
            </w:r>
          </w:p>
        </w:tc>
        <w:tc>
          <w:tcPr>
            <w:tcW w:w="2800" w:type="dxa"/>
          </w:tcPr>
          <w:p w14:paraId="17EF3B14" w14:textId="4310FD8C" w:rsidR="006421A7" w:rsidRPr="00180DDE" w:rsidRDefault="006421A7" w:rsidP="006421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Cumple</w:t>
            </w:r>
          </w:p>
        </w:tc>
        <w:tc>
          <w:tcPr>
            <w:tcW w:w="3000" w:type="dxa"/>
          </w:tcPr>
          <w:p w14:paraId="4FBA1CF2" w14:textId="72E9839C" w:rsidR="006421A7" w:rsidRPr="00180DDE" w:rsidRDefault="006421A7" w:rsidP="006421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Cumple</w:t>
            </w:r>
          </w:p>
        </w:tc>
        <w:tc>
          <w:tcPr>
            <w:tcW w:w="4700" w:type="dxa"/>
          </w:tcPr>
          <w:p w14:paraId="31F54FF9" w14:textId="2E6ADFBB" w:rsidR="006421A7" w:rsidRPr="00180DDE" w:rsidRDefault="005E5319" w:rsidP="006421A7">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 xml:space="preserve">La diferencia no se guarda (contada − sistema). El autorizador y la fecha de autorización se leen del movimiento de ajuste; guardarlos aquí sería una dependencia transitiva por id_movimiento. El significado del motivo está en motivos_ajuste.</w:t>
            </w:r>
          </w:p>
        </w:tc>
      </w:tr>
      <w:tr w:rsidR="006421A7" w:rsidRPr="00180DDE" w14:paraId="4469B9BA" w14:textId="77777777" w:rsidTr="00180DDE">
        <w:tc>
          <w:tcPr>
            <w:cnfStyle w:val="001000000000" w:firstRow="0" w:lastRow="0" w:firstColumn="1" w:lastColumn="0" w:oddVBand="0" w:evenVBand="0" w:oddHBand="0" w:evenHBand="0" w:firstRowFirstColumn="0" w:firstRowLastColumn="0" w:lastRowFirstColumn="0" w:lastRowLastColumn="0"/>
            <w:tcW w:w="1900" w:type="dxa"/>
          </w:tcPr>
          <w:p w14:paraId="33B24756" w14:textId="2132D451" w:rsidR="006421A7" w:rsidRPr="00180DDE" w:rsidRDefault="006421A7" w:rsidP="006421A7">
            <w:pPr>
              <w:rPr>
                <w:rFonts w:ascii="Times New Roman" w:hAnsi="Times New Roman"/>
                <w:sz w:val="24"/>
                <w:szCs w:val="24"/>
              </w:rPr>
            </w:pPr>
            <w:r>
              <w:rPr>
                <w:rFonts w:ascii="Times New Roman" w:hAnsi="Times New Roman"/>
                <w:sz w:val="24"/>
                <w:szCs w:val="24"/>
              </w:rPr>
              <w:t xml:space="preserve">estados_reserva, motivos_ajuste</w:t>
            </w:r>
          </w:p>
        </w:tc>
        <w:tc>
          <w:tcPr>
            <w:tcW w:w="2000" w:type="dxa"/>
          </w:tcPr>
          <w:p w14:paraId="59677533" w14:textId="66688175" w:rsidR="006421A7" w:rsidRPr="00180DDE" w:rsidRDefault="006421A7" w:rsidP="006421A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Cumple</w:t>
            </w:r>
          </w:p>
        </w:tc>
        <w:tc>
          <w:tcPr>
            <w:tcW w:w="2800" w:type="dxa"/>
          </w:tcPr>
          <w:p w14:paraId="7107FFE3" w14:textId="4B0A4A50" w:rsidR="006421A7" w:rsidRPr="00180DDE" w:rsidRDefault="006421A7" w:rsidP="006421A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Cumple</w:t>
            </w:r>
          </w:p>
        </w:tc>
        <w:tc>
          <w:tcPr>
            <w:tcW w:w="3000" w:type="dxa"/>
          </w:tcPr>
          <w:p w14:paraId="5AF0A9EA" w14:textId="5FCB83C4" w:rsidR="006421A7" w:rsidRPr="00180DDE" w:rsidRDefault="006421A7" w:rsidP="006421A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Cumple</w:t>
            </w:r>
          </w:p>
        </w:tc>
        <w:tc>
          <w:tcPr>
            <w:tcW w:w="4700" w:type="dxa"/>
          </w:tcPr>
          <w:p w14:paraId="5DB358FD" w14:textId="72B21846" w:rsidR="006421A7" w:rsidRPr="00180DDE" w:rsidRDefault="006421A7" w:rsidP="006421A7">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 xml:space="preserve">Catálogos con clave simple; codigo es clave candidata (UNIQUE) y nombre y descripción dependen de ella.</w:t>
            </w:r>
          </w:p>
        </w:tc>
      </w:tr>
    </w:tbl>
    <w:p w14:paraId="4CE5973B" w14:textId="77777777" w:rsidR="00545550" w:rsidRDefault="00545550">
      <w:pPr>
        <w:sectPr w:rsidR="00545550">
          <w:footerReference w:type="default" r:id="rId65"/>
          <w:pgSz w:w="15840" w:h="12240" w:orient="landscape"/>
          <w:pgMar w:top="1080" w:right="1080" w:bottom="1080" w:left="1080" w:header="500" w:footer="500" w:gutter="0"/>
          <w:cols w:space="720"/>
        </w:sectPr>
      </w:pPr>
    </w:p>
    <w:p>
      <w:pPr>
        <w:pStyle w:val="Ttulo3"/>
        <w:keepNext/>
        <w:spacing w:after="120" w:before="240"/>
      </w:pPr>
      <w:r>
        <w:rPr>
          <w:rFonts w:ascii="Calibri" w:cs="Calibri" w:eastAsia="Calibri" w:hAnsi="Calibri"/>
        </w:rPr>
        <w:t xml:space="preserve">6.2.1 Revisión independiente de las formas normales</w:t>
      </w:r>
    </w:p>
    <w:p>
      <w:pPr>
        <w:spacing w:after="120" w:before="0" w:line="276"/>
      </w:pPr>
      <w:r>
        <w:rPr>
          <w:rFonts w:ascii="Calibri" w:cs="Calibri" w:eastAsia="Calibri" w:hAnsi="Calibri"/>
          <w:b/>
          <w:bCs/>
          <w:sz w:val="21"/>
          <w:szCs w:val="21"/>
        </w:rPr>
        <w:t xml:space="preserve">Qué se verificó.</w:t>
      </w:r>
      <w:r>
        <w:rPr>
          <w:rFonts w:ascii="Calibri" w:cs="Calibri" w:eastAsia="Calibri" w:hAnsi="Calibri"/>
          <w:sz w:val="21"/>
          <w:szCs w:val="21"/>
        </w:rPr>
        <w:t xml:space="preserve"> Las 7 tablas de la 6.1, con las columnas exactas del SQL resultante (6.5 y Anexo B). Para cada tabla se identificaron la clave primaria y las claves candidatas (restricciones UNIQUE cuyas columnas son NOT NULL) y se revisó:</w:t>
      </w:r>
    </w:p>
    <w:p>
      <w:pPr>
        <w:pStyle w:val="Prrafodelista"/>
        <w:numPr>
          <w:ilvl w:val="0"/>
          <w:numId w:val="3"/>
        </w:numPr>
        <w:spacing w:after="60" w:line="276"/>
      </w:pPr>
      <w:r>
        <w:rPr>
          <w:rFonts w:ascii="Calibri" w:cs="Calibri" w:eastAsia="Calibri" w:hAnsi="Calibri"/>
          <w:b/>
          <w:bCs/>
          <w:sz w:val="21"/>
          <w:szCs w:val="21"/>
        </w:rPr>
        <w:t xml:space="preserve">1FN:</w:t>
      </w:r>
      <w:r>
        <w:rPr>
          <w:rFonts w:ascii="Calibri" w:cs="Calibri" w:eastAsia="Calibri" w:hAnsi="Calibri"/>
          <w:sz w:val="21"/>
          <w:szCs w:val="21"/>
        </w:rPr>
        <w:t xml:space="preserve"> que cada columna guarde un solo valor atómico y que la tabla tenga clave primaria.</w:t>
      </w:r>
    </w:p>
    <w:p>
      <w:pPr>
        <w:pStyle w:val="Prrafodelista"/>
        <w:numPr>
          <w:ilvl w:val="0"/>
          <w:numId w:val="3"/>
        </w:numPr>
        <w:spacing w:after="60" w:line="276"/>
      </w:pPr>
      <w:r>
        <w:rPr>
          <w:rFonts w:ascii="Calibri" w:cs="Calibri" w:eastAsia="Calibri" w:hAnsi="Calibri"/>
          <w:b/>
          <w:bCs/>
          <w:sz w:val="21"/>
          <w:szCs w:val="21"/>
        </w:rPr>
        <w:t xml:space="preserve">2FN:</w:t>
      </w:r>
      <w:r>
        <w:rPr>
          <w:rFonts w:ascii="Calibri" w:cs="Calibri" w:eastAsia="Calibri" w:hAnsi="Calibri"/>
          <w:sz w:val="21"/>
          <w:szCs w:val="21"/>
        </w:rPr>
        <w:t xml:space="preserve"> que ningún atributo no clave dependa de solo una parte de una clave, revisando la clave primaria y también las claves candidatas compuestas.</w:t>
      </w:r>
    </w:p>
    <w:p>
      <w:pPr>
        <w:pStyle w:val="Prrafodelista"/>
        <w:numPr>
          <w:ilvl w:val="0"/>
          <w:numId w:val="3"/>
        </w:numPr>
        <w:spacing w:after="60" w:line="276"/>
      </w:pPr>
      <w:r>
        <w:rPr>
          <w:rFonts w:ascii="Calibri" w:cs="Calibri" w:eastAsia="Calibri" w:hAnsi="Calibri"/>
          <w:b/>
          <w:bCs/>
          <w:sz w:val="21"/>
          <w:szCs w:val="21"/>
        </w:rPr>
        <w:t xml:space="preserve">3FN:</w:t>
      </w:r>
      <w:r>
        <w:rPr>
          <w:rFonts w:ascii="Calibri" w:cs="Calibri" w:eastAsia="Calibri" w:hAnsi="Calibri"/>
          <w:sz w:val="21"/>
          <w:szCs w:val="21"/>
        </w:rPr>
        <w:t xml:space="preserve"> que ningún atributo no clave dependa de otro atributo no clave (dependencia transitiva).</w:t>
      </w:r>
    </w:p>
    <w:p>
      <w:pPr>
        <w:spacing w:after="120" w:before="60" w:line="276"/>
      </w:pPr>
      <w:r>
        <w:rPr>
          <w:rFonts w:ascii="Calibri" w:cs="Calibri" w:eastAsia="Calibri" w:hAnsi="Calibri"/>
          <w:sz w:val="21"/>
          <w:szCs w:val="21"/>
        </w:rPr>
        <w:t xml:space="preserve">Las redundancias que el modelo conserva a propósito se marcan como «excepción documentada» y se indica qué restricción impide que los datos repetidos diverjan.</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209"/>
        <w:gridCol w:w="1512"/>
        <w:gridCol w:w="1008"/>
        <w:gridCol w:w="1411"/>
        <w:gridCol w:w="1512"/>
        <w:gridCol w:w="3428"/>
      </w:tblGrid>
      <w:tr>
        <w:trPr>
          <w:cantSplit/>
          <w:tblHeader/>
        </w:trPr>
        <w:tc>
          <w:tcPr>
            <w:tcW w:type="dxa" w:w="1209"/>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6"/>
                <w:szCs w:val="16"/>
              </w:rPr>
              <w:t xml:space="preserve">Tabla</w:t>
            </w:r>
          </w:p>
        </w:tc>
        <w:tc>
          <w:tcPr>
            <w:tcW w:type="dxa" w:w="1512"/>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6"/>
                <w:szCs w:val="16"/>
              </w:rPr>
              <w:t xml:space="preserve">Claves</w:t>
            </w:r>
          </w:p>
        </w:tc>
        <w:tc>
          <w:tcPr>
            <w:tcW w:type="dxa" w:w="1008"/>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6"/>
                <w:szCs w:val="16"/>
              </w:rPr>
              <w:t xml:space="preserve">1FN</w:t>
            </w:r>
          </w:p>
        </w:tc>
        <w:tc>
          <w:tcPr>
            <w:tcW w:type="dxa" w:w="1411"/>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6"/>
                <w:szCs w:val="16"/>
              </w:rPr>
              <w:t xml:space="preserve">2FN</w:t>
            </w:r>
          </w:p>
        </w:tc>
        <w:tc>
          <w:tcPr>
            <w:tcW w:type="dxa" w:w="1512"/>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6"/>
                <w:szCs w:val="16"/>
              </w:rPr>
              <w:t xml:space="preserve">3FN</w:t>
            </w:r>
          </w:p>
        </w:tc>
        <w:tc>
          <w:tcPr>
            <w:tcW w:type="dxa" w:w="3428"/>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6"/>
                <w:szCs w:val="16"/>
              </w:rPr>
              <w:t xml:space="preserve">Observaciones</w:t>
            </w:r>
          </w:p>
        </w:tc>
      </w:tr>
      <w:tr>
        <w:trPr>
          <w:cantSplit/>
        </w:trPr>
        <w:tc>
          <w:tcPr>
            <w:tcW w:type="dxa" w:w="1209"/>
            <w:tcMar>
              <w:top w:type="dxa" w:w="50"/>
              <w:left w:type="dxa" w:w="80"/>
              <w:bottom w:type="dxa" w:w="50"/>
              <w:right w:type="dxa" w:w="80"/>
            </w:tcMar>
          </w:tcPr>
          <w:p>
            <w:pPr>
              <w:spacing w:after="30" w:line="240"/>
            </w:pPr>
            <w:r>
              <w:rPr>
                <w:rFonts w:ascii="Calibri" w:cs="Calibri" w:eastAsia="Calibri" w:hAnsi="Calibri"/>
                <w:sz w:val="16"/>
                <w:szCs w:val="16"/>
              </w:rPr>
              <w:t xml:space="preserve">existencias</w:t>
            </w:r>
          </w:p>
        </w:tc>
        <w:tc>
          <w:tcPr>
            <w:tcW w:type="dxa" w:w="1512"/>
            <w:tcMar>
              <w:top w:type="dxa" w:w="50"/>
              <w:left w:type="dxa" w:w="80"/>
              <w:bottom w:type="dxa" w:w="50"/>
              <w:right w:type="dxa" w:w="80"/>
            </w:tcMar>
          </w:tcPr>
          <w:p>
            <w:pPr>
              <w:spacing w:after="30" w:line="240"/>
            </w:pPr>
            <w:r>
              <w:rPr>
                <w:rFonts w:ascii="Calibri" w:cs="Calibri" w:eastAsia="Calibri" w:hAnsi="Calibri"/>
                <w:sz w:val="16"/>
                <w:szCs w:val="16"/>
              </w:rPr>
              <w:t xml:space="preserve">PK id_existencia. Candidata: (id_comercio, id_variacion, id_ubicacion).</w:t>
            </w:r>
          </w:p>
        </w:tc>
        <w:tc>
          <w:tcPr>
            <w:tcW w:type="dxa" w:w="1008"/>
            <w:tcMar>
              <w:top w:type="dxa" w:w="50"/>
              <w:left w:type="dxa" w:w="80"/>
              <w:bottom w:type="dxa" w:w="50"/>
              <w:right w:type="dxa" w:w="80"/>
            </w:tcMar>
          </w:tcPr>
          <w:p>
            <w:pPr>
              <w:spacing w:after="30" w:line="240"/>
            </w:pPr>
            <w:r>
              <w:rPr>
                <w:rFonts w:ascii="Calibri" w:cs="Calibri" w:eastAsia="Calibri" w:hAnsi="Calibri"/>
                <w:sz w:val="16"/>
                <w:szCs w:val="16"/>
              </w:rPr>
              <w:t xml:space="preserve">Cumple.</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Cumple respecto a la PK. Respecto a la clave candidata, id_producto depende solo de id_variacion (dependencia parcial).</w:t>
            </w:r>
          </w:p>
        </w:tc>
        <w:tc>
          <w:tcPr>
            <w:tcW w:type="dxa" w:w="1512"/>
            <w:tcMar>
              <w:top w:type="dxa" w:w="50"/>
              <w:left w:type="dxa" w:w="80"/>
              <w:bottom w:type="dxa" w:w="50"/>
              <w:right w:type="dxa" w:w="80"/>
            </w:tcMar>
          </w:tcPr>
          <w:p>
            <w:pPr>
              <w:spacing w:after="30" w:line="240"/>
            </w:pPr>
            <w:r>
              <w:rPr>
                <w:rFonts w:ascii="Calibri" w:cs="Calibri" w:eastAsia="Calibri" w:hAnsi="Calibri"/>
                <w:sz w:val="16"/>
                <w:szCs w:val="16"/>
              </w:rPr>
              <w:t xml:space="preserve">Excepción documentada: id_existencia → id_variacion → id_producto.</w:t>
            </w:r>
          </w:p>
        </w:tc>
        <w:tc>
          <w:tcPr>
            <w:tcW w:type="dxa" w:w="3428"/>
            <w:tcMar>
              <w:top w:type="dxa" w:w="50"/>
              <w:left w:type="dxa" w:w="80"/>
              <w:bottom w:type="dxa" w:w="50"/>
              <w:right w:type="dxa" w:w="80"/>
            </w:tcMar>
          </w:tcPr>
          <w:p>
            <w:pPr>
              <w:spacing w:after="30" w:line="240"/>
            </w:pPr>
            <w:r>
              <w:rPr>
                <w:rFonts w:ascii="Calibri" w:cs="Calibri" w:eastAsia="Calibri" w:hAnsi="Calibri"/>
                <w:sz w:val="16"/>
                <w:szCs w:val="16"/>
              </w:rPr>
              <w:t xml:space="preserve">Se retiró sku, que dependía solo de id_variacion. id_producto se conserva como desnormalización controlada: es una clave compartida que M3 no cambia y M4 la necesita para ExistenciaAgotada, ExistenciaRepuesta y la disponibilidad por producto sin consultar a M3.</w:t>
            </w:r>
          </w:p>
          <w:p>
            <w:pPr>
              <w:spacing w:after="30" w:line="240"/>
            </w:pPr>
            <w:r>
              <w:rPr>
                <w:rFonts w:ascii="Calibri" w:cs="Calibri" w:eastAsia="Calibri" w:hAnsi="Calibri"/>
                <w:sz w:val="16"/>
                <w:szCs w:val="16"/>
              </w:rPr>
              <w:t xml:space="preserve">Ninguna restricción impide que dos filas de la misma variación tengan distinto id_producto (hallazgo V1).</w:t>
            </w:r>
          </w:p>
          <w:p>
            <w:pPr>
              <w:spacing w:after="30" w:line="240"/>
            </w:pPr>
            <w:r>
              <w:rPr>
                <w:rFonts w:ascii="Calibri" w:cs="Calibri" w:eastAsia="Calibri" w:hAnsi="Calibri"/>
                <w:sz w:val="16"/>
                <w:szCs w:val="16"/>
              </w:rPr>
              <w:t xml:space="preserve">cantidad_reservada y costo_promedio se pueden calcular desde reservas y el Kardex; se guardan por desempeño y para valorizar bajo bloqueo (RNF-M4-001). Es redundancia entre tablas, no una dependencia dentro de esta.</w:t>
            </w:r>
          </w:p>
        </w:tc>
      </w:tr>
      <w:tr>
        <w:trPr>
          <w:cantSplit/>
        </w:trPr>
        <w:tc>
          <w:tcPr>
            <w:tcW w:type="dxa" w:w="1209"/>
            <w:tcMar>
              <w:top w:type="dxa" w:w="50"/>
              <w:left w:type="dxa" w:w="80"/>
              <w:bottom w:type="dxa" w:w="50"/>
              <w:right w:type="dxa" w:w="80"/>
            </w:tcMar>
          </w:tcPr>
          <w:p>
            <w:pPr>
              <w:spacing w:after="30" w:line="240"/>
            </w:pPr>
            <w:r>
              <w:rPr>
                <w:rFonts w:ascii="Calibri" w:cs="Calibri" w:eastAsia="Calibri" w:hAnsi="Calibri"/>
                <w:sz w:val="16"/>
                <w:szCs w:val="16"/>
              </w:rPr>
              <w:t xml:space="preserve">movimientos_inventario</w:t>
            </w:r>
          </w:p>
        </w:tc>
        <w:tc>
          <w:tcPr>
            <w:tcW w:type="dxa" w:w="1512"/>
            <w:tcMar>
              <w:top w:type="dxa" w:w="50"/>
              <w:left w:type="dxa" w:w="80"/>
              <w:bottom w:type="dxa" w:w="50"/>
              <w:right w:type="dxa" w:w="80"/>
            </w:tcMar>
          </w:tcPr>
          <w:p>
            <w:pPr>
              <w:spacing w:after="30" w:line="240"/>
            </w:pPr>
            <w:r>
              <w:rPr>
                <w:rFonts w:ascii="Calibri" w:cs="Calibri" w:eastAsia="Calibri" w:hAnsi="Calibri"/>
                <w:sz w:val="16"/>
                <w:szCs w:val="16"/>
              </w:rPr>
              <w:t xml:space="preserve">PK id_movimiento. uq_movimientos_referencia no es clave candidata: sus columnas de referencia admiten nulos.</w:t>
            </w:r>
          </w:p>
        </w:tc>
        <w:tc>
          <w:tcPr>
            <w:tcW w:type="dxa" w:w="1008"/>
            <w:tcMar>
              <w:top w:type="dxa" w:w="50"/>
              <w:left w:type="dxa" w:w="80"/>
              <w:bottom w:type="dxa" w:w="50"/>
              <w:right w:type="dxa" w:w="80"/>
            </w:tcMar>
          </w:tcPr>
          <w:p>
            <w:pPr>
              <w:spacing w:after="30" w:line="240"/>
            </w:pPr>
            <w:r>
              <w:rPr>
                <w:rFonts w:ascii="Calibri" w:cs="Calibri" w:eastAsia="Calibri" w:hAnsi="Calibri"/>
                <w:sz w:val="16"/>
                <w:szCs w:val="16"/>
              </w:rPr>
              <w:t xml:space="preserve">Cumple: referencia_id guarda un solo valor; una transferencia son dos filas.</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Cumple (PK simple).</w:t>
            </w:r>
          </w:p>
        </w:tc>
        <w:tc>
          <w:tcPr>
            <w:tcW w:type="dxa" w:w="1512"/>
            <w:tcMar>
              <w:top w:type="dxa" w:w="50"/>
              <w:left w:type="dxa" w:w="80"/>
              <w:bottom w:type="dxa" w:w="50"/>
              <w:right w:type="dxa" w:w="80"/>
            </w:tcMar>
          </w:tcPr>
          <w:p>
            <w:pPr>
              <w:spacing w:after="30" w:line="240"/>
            </w:pPr>
            <w:r>
              <w:rPr>
                <w:rFonts w:ascii="Calibri" w:cs="Calibri" w:eastAsia="Calibri" w:hAnsi="Calibri"/>
                <w:sz w:val="16"/>
                <w:szCs w:val="16"/>
              </w:rPr>
              <w:t xml:space="preserve">Excepción documentada: id_existencia → id_comercio, id_producto, id_variacion, id_ubicacion.</w:t>
            </w:r>
          </w:p>
        </w:tc>
        <w:tc>
          <w:tcPr>
            <w:tcW w:type="dxa" w:w="3428"/>
            <w:tcMar>
              <w:top w:type="dxa" w:w="50"/>
              <w:left w:type="dxa" w:w="80"/>
              <w:bottom w:type="dxa" w:w="50"/>
              <w:right w:type="dxa" w:w="80"/>
            </w:tcMar>
          </w:tcPr>
          <w:p>
            <w:pPr>
              <w:spacing w:after="30" w:line="240"/>
            </w:pPr>
            <w:r>
              <w:rPr>
                <w:rFonts w:ascii="Calibri" w:cs="Calibri" w:eastAsia="Calibri" w:hAnsi="Calibri"/>
                <w:sz w:val="16"/>
                <w:szCs w:val="16"/>
              </w:rPr>
              <w:t xml:space="preserve">Se repiten porque el modelo canónico del Comité los asigna al movimiento y el historial inmutable debe conservarlos. No pueden divergir: fk_movimientos_existencia exige que coincidan con la existencia y trg_movimientos_inmutable impide cambiarlos.</w:t>
            </w:r>
          </w:p>
          <w:p>
            <w:pPr>
              <w:spacing w:after="30" w:line="240"/>
            </w:pPr>
            <w:r>
              <w:rPr>
                <w:rFonts w:ascii="Calibri" w:cs="Calibri" w:eastAsia="Calibri" w:hAnsi="Calibri"/>
                <w:sz w:val="16"/>
                <w:szCs w:val="16"/>
              </w:rPr>
              <w:t xml:space="preserve">efecto_stock no depende de tipo_movimiento (un ajuste puede aumentar o disminuir); ck_movimientos_tipo_efecto solo verifica que sean compatibles.</w:t>
            </w:r>
          </w:p>
        </w:tc>
      </w:tr>
      <w:tr>
        <w:trPr>
          <w:cantSplit/>
        </w:trPr>
        <w:tc>
          <w:tcPr>
            <w:tcW w:type="dxa" w:w="1209"/>
            <w:tcMar>
              <w:top w:type="dxa" w:w="50"/>
              <w:left w:type="dxa" w:w="80"/>
              <w:bottom w:type="dxa" w:w="50"/>
              <w:right w:type="dxa" w:w="80"/>
            </w:tcMar>
          </w:tcPr>
          <w:p>
            <w:pPr>
              <w:spacing w:after="30" w:line="240"/>
            </w:pPr>
            <w:r>
              <w:rPr>
                <w:rFonts w:ascii="Calibri" w:cs="Calibri" w:eastAsia="Calibri" w:hAnsi="Calibri"/>
                <w:sz w:val="16"/>
                <w:szCs w:val="16"/>
              </w:rPr>
              <w:t xml:space="preserve">kardex_inventario</w:t>
            </w:r>
          </w:p>
        </w:tc>
        <w:tc>
          <w:tcPr>
            <w:tcW w:type="dxa" w:w="1512"/>
            <w:tcMar>
              <w:top w:type="dxa" w:w="50"/>
              <w:left w:type="dxa" w:w="80"/>
              <w:bottom w:type="dxa" w:w="50"/>
              <w:right w:type="dxa" w:w="80"/>
            </w:tcMar>
          </w:tcPr>
          <w:p>
            <w:pPr>
              <w:spacing w:after="30" w:line="240"/>
            </w:pPr>
            <w:r>
              <w:rPr>
                <w:rFonts w:ascii="Calibri" w:cs="Calibri" w:eastAsia="Calibri" w:hAnsi="Calibri"/>
                <w:sz w:val="16"/>
                <w:szCs w:val="16"/>
              </w:rPr>
              <w:t xml:space="preserve">PK id_kardex. Candidata: id_movimiento (uq_kardex_movimiento).</w:t>
            </w:r>
          </w:p>
        </w:tc>
        <w:tc>
          <w:tcPr>
            <w:tcW w:type="dxa" w:w="1008"/>
            <w:tcMar>
              <w:top w:type="dxa" w:w="50"/>
              <w:left w:type="dxa" w:w="80"/>
              <w:bottom w:type="dxa" w:w="50"/>
              <w:right w:type="dxa" w:w="80"/>
            </w:tcMar>
          </w:tcPr>
          <w:p>
            <w:pPr>
              <w:spacing w:after="30" w:line="240"/>
            </w:pPr>
            <w:r>
              <w:rPr>
                <w:rFonts w:ascii="Calibri" w:cs="Calibri" w:eastAsia="Calibri" w:hAnsi="Calibri"/>
                <w:sz w:val="16"/>
                <w:szCs w:val="16"/>
              </w:rPr>
              <w:t xml:space="preserve">Cumple.</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Cumple.</w:t>
            </w:r>
          </w:p>
        </w:tc>
        <w:tc>
          <w:tcPr>
            <w:tcW w:type="dxa" w:w="1512"/>
            <w:tcMar>
              <w:top w:type="dxa" w:w="50"/>
              <w:left w:type="dxa" w:w="80"/>
              <w:bottom w:type="dxa" w:w="50"/>
              <w:right w:type="dxa" w:w="80"/>
            </w:tcMar>
          </w:tcPr>
          <w:p>
            <w:pPr>
              <w:spacing w:after="30" w:line="240"/>
            </w:pPr>
            <w:r>
              <w:rPr>
                <w:rFonts w:ascii="Calibri" w:cs="Calibri" w:eastAsia="Calibri" w:hAnsi="Calibri"/>
                <w:sz w:val="16"/>
                <w:szCs w:val="16"/>
              </w:rPr>
              <w:t xml:space="preserve">Cumple: id_comercio depende de id_movimiento, que es clave candidata, así que no es transitiva.</w:t>
            </w:r>
          </w:p>
        </w:tc>
        <w:tc>
          <w:tcPr>
            <w:tcW w:type="dxa" w:w="3428"/>
            <w:tcMar>
              <w:top w:type="dxa" w:w="50"/>
              <w:left w:type="dxa" w:w="80"/>
              <w:bottom w:type="dxa" w:w="50"/>
              <w:right w:type="dxa" w:w="80"/>
            </w:tcMar>
          </w:tcPr>
          <w:p>
            <w:pPr>
              <w:spacing w:after="30" w:line="240"/>
            </w:pPr>
            <w:r>
              <w:rPr>
                <w:rFonts w:ascii="Calibri" w:cs="Calibri" w:eastAsia="Calibri" w:hAnsi="Calibri"/>
                <w:sz w:val="16"/>
                <w:szCs w:val="16"/>
              </w:rPr>
              <w:t xml:space="preserve">saldo_disponible no se guarda: se calcula como saldo_cantidad − saldo_reservado − saldo_defectuoso. monto_total se guarda porque es el importe contable redondeado que usa M7 y la línea es inmutable.</w:t>
            </w:r>
          </w:p>
          <w:p>
            <w:pPr>
              <w:spacing w:after="30" w:line="240"/>
            </w:pPr>
            <w:r>
              <w:rPr>
                <w:rFonts w:ascii="Calibri" w:cs="Calibri" w:eastAsia="Calibri" w:hAnsi="Calibri"/>
                <w:sz w:val="16"/>
                <w:szCs w:val="16"/>
              </w:rPr>
              <w:t xml:space="preserve">En las entradas, costo_unitario repite el de movimientos_inventario (hallazgo V4). No viola 3FN: el del Kardex es el costo de valorización y en las salidas lo fija el método.</w:t>
            </w:r>
          </w:p>
        </w:tc>
      </w:tr>
      <w:tr>
        <w:trPr>
          <w:cantSplit/>
        </w:trPr>
        <w:tc>
          <w:tcPr>
            <w:tcW w:type="dxa" w:w="1209"/>
            <w:tcMar>
              <w:top w:type="dxa" w:w="50"/>
              <w:left w:type="dxa" w:w="80"/>
              <w:bottom w:type="dxa" w:w="50"/>
              <w:right w:type="dxa" w:w="80"/>
            </w:tcMar>
          </w:tcPr>
          <w:p>
            <w:pPr>
              <w:spacing w:after="30" w:line="240"/>
            </w:pPr>
            <w:r>
              <w:rPr>
                <w:rFonts w:ascii="Calibri" w:cs="Calibri" w:eastAsia="Calibri" w:hAnsi="Calibri"/>
                <w:sz w:val="16"/>
                <w:szCs w:val="16"/>
              </w:rPr>
              <w:t xml:space="preserve">reservas</w:t>
            </w:r>
          </w:p>
        </w:tc>
        <w:tc>
          <w:tcPr>
            <w:tcW w:type="dxa" w:w="1512"/>
            <w:tcMar>
              <w:top w:type="dxa" w:w="50"/>
              <w:left w:type="dxa" w:w="80"/>
              <w:bottom w:type="dxa" w:w="50"/>
              <w:right w:type="dxa" w:w="80"/>
            </w:tcMar>
          </w:tcPr>
          <w:p>
            <w:pPr>
              <w:spacing w:after="30" w:line="240"/>
            </w:pPr>
            <w:r>
              <w:rPr>
                <w:rFonts w:ascii="Calibri" w:cs="Calibri" w:eastAsia="Calibri" w:hAnsi="Calibri"/>
                <w:sz w:val="16"/>
                <w:szCs w:val="16"/>
              </w:rPr>
              <w:t xml:space="preserve">PK id_reserva (UUID). (id_comercio, clave_idempotencia) es única solo cuando la clave no es nula.</w:t>
            </w:r>
          </w:p>
        </w:tc>
        <w:tc>
          <w:tcPr>
            <w:tcW w:type="dxa" w:w="1008"/>
            <w:tcMar>
              <w:top w:type="dxa" w:w="50"/>
              <w:left w:type="dxa" w:w="80"/>
              <w:bottom w:type="dxa" w:w="50"/>
              <w:right w:type="dxa" w:w="80"/>
            </w:tcMar>
          </w:tcPr>
          <w:p>
            <w:pPr>
              <w:spacing w:after="30" w:line="240"/>
            </w:pPr>
            <w:r>
              <w:rPr>
                <w:rFonts w:ascii="Calibri" w:cs="Calibri" w:eastAsia="Calibri" w:hAnsi="Calibri"/>
                <w:sz w:val="16"/>
                <w:szCs w:val="16"/>
              </w:rPr>
              <w:t xml:space="preserve">Cumple.</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Cumple.</w:t>
            </w:r>
          </w:p>
        </w:tc>
        <w:tc>
          <w:tcPr>
            <w:tcW w:type="dxa" w:w="1512"/>
            <w:tcMar>
              <w:top w:type="dxa" w:w="50"/>
              <w:left w:type="dxa" w:w="80"/>
              <w:bottom w:type="dxa" w:w="50"/>
              <w:right w:type="dxa" w:w="80"/>
            </w:tcMar>
          </w:tcPr>
          <w:p>
            <w:pPr>
              <w:spacing w:after="30" w:line="240"/>
            </w:pPr>
            <w:r>
              <w:rPr>
                <w:rFonts w:ascii="Calibri" w:cs="Calibri" w:eastAsia="Calibri" w:hAnsi="Calibri"/>
                <w:sz w:val="16"/>
                <w:szCs w:val="16"/>
              </w:rPr>
              <w:t xml:space="preserve">Dos excepciones documentadas: id_existencia → id_comercio e id_subpedido → id_pedido.</w:t>
            </w:r>
          </w:p>
        </w:tc>
        <w:tc>
          <w:tcPr>
            <w:tcW w:type="dxa" w:w="3428"/>
            <w:tcMar>
              <w:top w:type="dxa" w:w="50"/>
              <w:left w:type="dxa" w:w="80"/>
              <w:bottom w:type="dxa" w:w="50"/>
              <w:right w:type="dxa" w:w="80"/>
            </w:tcMar>
          </w:tcPr>
          <w:p>
            <w:pPr>
              <w:spacing w:after="30" w:line="240"/>
            </w:pPr>
            <w:r>
              <w:rPr>
                <w:rFonts w:ascii="Calibri" w:cs="Calibri" w:eastAsia="Calibri" w:hAnsi="Calibri"/>
                <w:sz w:val="16"/>
                <w:szCs w:val="16"/>
              </w:rPr>
              <w:t xml:space="preserve">id_comercio se guarda por RN-12 y fk_reservas_existencia impide que diverja.</w:t>
            </w:r>
          </w:p>
          <w:p>
            <w:pPr>
              <w:spacing w:after="30" w:line="240"/>
            </w:pPr>
            <w:r>
              <w:rPr>
                <w:rFonts w:ascii="Calibri" w:cs="Calibri" w:eastAsia="Calibri" w:hAnsi="Calibri"/>
                <w:sz w:val="16"/>
                <w:szCs w:val="16"/>
              </w:rPr>
              <w:t xml:space="preserve">id_pedido se guarda junto a id_subpedido porque PagoRechazado y PedidoCancelado llegan por pedido. Son claves de M5 sin FK, así que ninguna restricción garantiza que el par corresponda (hallazgo V2).</w:t>
            </w:r>
          </w:p>
          <w:p>
            <w:pPr>
              <w:spacing w:after="30" w:line="240"/>
            </w:pPr>
            <w:r>
              <w:rPr>
                <w:rFonts w:ascii="Calibri" w:cs="Calibri" w:eastAsia="Calibri" w:hAnsi="Calibri"/>
                <w:sz w:val="16"/>
                <w:szCs w:val="16"/>
              </w:rPr>
              <w:t xml:space="preserve">id_variacion e id_ubicacion no se guardan: se obtienen de la existencia. motivo_cierre no depende del estado (una reserva liberada admite tres motivos); los CHECK de la 6.3 solo exigen coherencia.</w:t>
            </w:r>
          </w:p>
        </w:tc>
      </w:tr>
      <w:tr>
        <w:trPr>
          <w:cantSplit/>
        </w:trPr>
        <w:tc>
          <w:tcPr>
            <w:tcW w:type="dxa" w:w="1209"/>
            <w:tcMar>
              <w:top w:type="dxa" w:w="50"/>
              <w:left w:type="dxa" w:w="80"/>
              <w:bottom w:type="dxa" w:w="50"/>
              <w:right w:type="dxa" w:w="80"/>
            </w:tcMar>
          </w:tcPr>
          <w:p>
            <w:pPr>
              <w:spacing w:after="30" w:line="240"/>
            </w:pPr>
            <w:r>
              <w:rPr>
                <w:rFonts w:ascii="Calibri" w:cs="Calibri" w:eastAsia="Calibri" w:hAnsi="Calibri"/>
                <w:sz w:val="16"/>
                <w:szCs w:val="16"/>
              </w:rPr>
              <w:t xml:space="preserve">ajustes_inventario</w:t>
            </w:r>
          </w:p>
        </w:tc>
        <w:tc>
          <w:tcPr>
            <w:tcW w:type="dxa" w:w="1512"/>
            <w:tcMar>
              <w:top w:type="dxa" w:w="50"/>
              <w:left w:type="dxa" w:w="80"/>
              <w:bottom w:type="dxa" w:w="50"/>
              <w:right w:type="dxa" w:w="80"/>
            </w:tcMar>
          </w:tcPr>
          <w:p>
            <w:pPr>
              <w:spacing w:after="30" w:line="240"/>
            </w:pPr>
            <w:r>
              <w:rPr>
                <w:rFonts w:ascii="Calibri" w:cs="Calibri" w:eastAsia="Calibri" w:hAnsi="Calibri"/>
                <w:sz w:val="16"/>
                <w:szCs w:val="16"/>
              </w:rPr>
              <w:t xml:space="preserve">PK id_ajuste. id_movimiento es UNIQUE pero admite nulos.</w:t>
            </w:r>
          </w:p>
        </w:tc>
        <w:tc>
          <w:tcPr>
            <w:tcW w:type="dxa" w:w="1008"/>
            <w:tcMar>
              <w:top w:type="dxa" w:w="50"/>
              <w:left w:type="dxa" w:w="80"/>
              <w:bottom w:type="dxa" w:w="50"/>
              <w:right w:type="dxa" w:w="80"/>
            </w:tcMar>
          </w:tcPr>
          <w:p>
            <w:pPr>
              <w:spacing w:after="30" w:line="240"/>
            </w:pPr>
            <w:r>
              <w:rPr>
                <w:rFonts w:ascii="Calibri" w:cs="Calibri" w:eastAsia="Calibri" w:hAnsi="Calibri"/>
                <w:sz w:val="16"/>
                <w:szCs w:val="16"/>
              </w:rPr>
              <w:t xml:space="preserve">Cumple.</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Cumple.</w:t>
            </w:r>
          </w:p>
        </w:tc>
        <w:tc>
          <w:tcPr>
            <w:tcW w:type="dxa" w:w="1512"/>
            <w:tcMar>
              <w:top w:type="dxa" w:w="50"/>
              <w:left w:type="dxa" w:w="80"/>
              <w:bottom w:type="dxa" w:w="50"/>
              <w:right w:type="dxa" w:w="80"/>
            </w:tcMar>
          </w:tcPr>
          <w:p>
            <w:pPr>
              <w:spacing w:after="30" w:line="240"/>
            </w:pPr>
            <w:r>
              <w:rPr>
                <w:rFonts w:ascii="Calibri" w:cs="Calibri" w:eastAsia="Calibri" w:hAnsi="Calibri"/>
                <w:sz w:val="16"/>
                <w:szCs w:val="16"/>
              </w:rPr>
              <w:t xml:space="preserve">Excepción documentada: id_existencia → id_comercio.</w:t>
            </w:r>
          </w:p>
        </w:tc>
        <w:tc>
          <w:tcPr>
            <w:tcW w:type="dxa" w:w="3428"/>
            <w:tcMar>
              <w:top w:type="dxa" w:w="50"/>
              <w:left w:type="dxa" w:w="80"/>
              <w:bottom w:type="dxa" w:w="50"/>
              <w:right w:type="dxa" w:w="80"/>
            </w:tcMar>
          </w:tcPr>
          <w:p>
            <w:pPr>
              <w:spacing w:after="30" w:line="240"/>
            </w:pPr>
            <w:r>
              <w:rPr>
                <w:rFonts w:ascii="Calibri" w:cs="Calibri" w:eastAsia="Calibri" w:hAnsi="Calibri"/>
                <w:sz w:val="16"/>
                <w:szCs w:val="16"/>
              </w:rPr>
              <w:t xml:space="preserve">id_comercio: misma justificación que en reservas (fk_ajustes_existencia). La diferencia no se guarda (contada − sistema) y cantidad_sistema es la foto del conteo. El autorizador y su fecha se leen del movimiento.</w:t>
            </w:r>
          </w:p>
          <w:p>
            <w:pPr>
              <w:spacing w:after="30" w:line="240"/>
            </w:pPr>
            <w:r>
              <w:rPr>
                <w:rFonts w:ascii="Calibri" w:cs="Calibri" w:eastAsia="Calibri" w:hAnsi="Calibri"/>
                <w:sz w:val="16"/>
                <w:szCs w:val="16"/>
              </w:rPr>
              <w:t xml:space="preserve">id_usuario y justificacion también están en el movimiento cuando hay diferencia. Se mantienen aquí porque un conteo sin diferencia no genera movimiento y debe conservar quién contó y por qué. Ninguna restricción exige que coincidan (hallazgo V3).</w:t>
            </w:r>
          </w:p>
        </w:tc>
      </w:tr>
      <w:tr>
        <w:trPr>
          <w:cantSplit/>
        </w:trPr>
        <w:tc>
          <w:tcPr>
            <w:tcW w:type="dxa" w:w="1209"/>
            <w:tcMar>
              <w:top w:type="dxa" w:w="50"/>
              <w:left w:type="dxa" w:w="80"/>
              <w:bottom w:type="dxa" w:w="50"/>
              <w:right w:type="dxa" w:w="80"/>
            </w:tcMar>
          </w:tcPr>
          <w:p>
            <w:pPr>
              <w:spacing w:after="30" w:line="240"/>
            </w:pPr>
            <w:r>
              <w:rPr>
                <w:rFonts w:ascii="Calibri" w:cs="Calibri" w:eastAsia="Calibri" w:hAnsi="Calibri"/>
                <w:sz w:val="16"/>
                <w:szCs w:val="16"/>
              </w:rPr>
              <w:t xml:space="preserve">estados_reserva y motivos_ajuste</w:t>
            </w:r>
          </w:p>
        </w:tc>
        <w:tc>
          <w:tcPr>
            <w:tcW w:type="dxa" w:w="1512"/>
            <w:tcMar>
              <w:top w:type="dxa" w:w="50"/>
              <w:left w:type="dxa" w:w="80"/>
              <w:bottom w:type="dxa" w:w="50"/>
              <w:right w:type="dxa" w:w="80"/>
            </w:tcMar>
          </w:tcPr>
          <w:p>
            <w:pPr>
              <w:spacing w:after="30" w:line="240"/>
            </w:pPr>
            <w:r>
              <w:rPr>
                <w:rFonts w:ascii="Calibri" w:cs="Calibri" w:eastAsia="Calibri" w:hAnsi="Calibri"/>
                <w:sz w:val="16"/>
                <w:szCs w:val="16"/>
              </w:rPr>
              <w:t xml:space="preserve">PK id_*. Candidata: codigo (UNIQUE).</w:t>
            </w:r>
          </w:p>
        </w:tc>
        <w:tc>
          <w:tcPr>
            <w:tcW w:type="dxa" w:w="1008"/>
            <w:tcMar>
              <w:top w:type="dxa" w:w="50"/>
              <w:left w:type="dxa" w:w="80"/>
              <w:bottom w:type="dxa" w:w="50"/>
              <w:right w:type="dxa" w:w="80"/>
            </w:tcMar>
          </w:tcPr>
          <w:p>
            <w:pPr>
              <w:spacing w:after="30" w:line="240"/>
            </w:pPr>
            <w:r>
              <w:rPr>
                <w:rFonts w:ascii="Calibri" w:cs="Calibri" w:eastAsia="Calibri" w:hAnsi="Calibri"/>
                <w:sz w:val="16"/>
                <w:szCs w:val="16"/>
              </w:rPr>
              <w:t xml:space="preserve">Cumple.</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Cumple.</w:t>
            </w:r>
          </w:p>
        </w:tc>
        <w:tc>
          <w:tcPr>
            <w:tcW w:type="dxa" w:w="1512"/>
            <w:tcMar>
              <w:top w:type="dxa" w:w="50"/>
              <w:left w:type="dxa" w:w="80"/>
              <w:bottom w:type="dxa" w:w="50"/>
              <w:right w:type="dxa" w:w="80"/>
            </w:tcMar>
          </w:tcPr>
          <w:p>
            <w:pPr>
              <w:spacing w:after="30" w:line="240"/>
            </w:pPr>
            <w:r>
              <w:rPr>
                <w:rFonts w:ascii="Calibri" w:cs="Calibri" w:eastAsia="Calibri" w:hAnsi="Calibri"/>
                <w:sz w:val="16"/>
                <w:szCs w:val="16"/>
              </w:rPr>
              <w:t xml:space="preserve">Cumple.</w:t>
            </w:r>
          </w:p>
        </w:tc>
        <w:tc>
          <w:tcPr>
            <w:tcW w:type="dxa" w:w="3428"/>
            <w:tcMar>
              <w:top w:type="dxa" w:w="50"/>
              <w:left w:type="dxa" w:w="80"/>
              <w:bottom w:type="dxa" w:w="50"/>
              <w:right w:type="dxa" w:w="80"/>
            </w:tcMar>
          </w:tcPr>
          <w:p>
            <w:pPr>
              <w:spacing w:after="30" w:line="240"/>
            </w:pPr>
            <w:r>
              <w:rPr>
                <w:rFonts w:ascii="Calibri" w:cs="Calibri" w:eastAsia="Calibri" w:hAnsi="Calibri"/>
                <w:sz w:val="16"/>
                <w:szCs w:val="16"/>
              </w:rPr>
              <w:t xml:space="preserve">Catálogos fijos; nombre y descripcion dependen de la clave. Sin observaciones.</w:t>
            </w:r>
          </w:p>
        </w:tc>
      </w:tr>
    </w:tbl>
    <w:p>
      <w:pPr>
        <w:spacing w:after="120" w:before="120" w:line="276"/>
      </w:pPr>
      <w:r>
        <w:rPr>
          <w:rFonts w:ascii="Calibri" w:cs="Calibri" w:eastAsia="Calibri" w:hAnsi="Calibri"/>
          <w:b/>
          <w:bCs/>
          <w:sz w:val="21"/>
          <w:szCs w:val="21"/>
        </w:rPr>
        <w:t xml:space="preserve">Resultado.</w:t>
      </w:r>
      <w:r>
        <w:rPr>
          <w:rFonts w:ascii="Calibri" w:cs="Calibri" w:eastAsia="Calibri" w:hAnsi="Calibri"/>
          <w:sz w:val="21"/>
          <w:szCs w:val="21"/>
        </w:rPr>
        <w:t xml:space="preserve"> Las 7 tablas cumplen 1FN. Cumplen 2FN y 3FN salvo cinco redundancias que se conservan a propósito: id_producto en existencias; las claves de la existencia en movimientos_inventario, reservas y ajustes_inventario; e id_pedido en reservas. Las tres de claves de la existencia están protegidas por llaves foráneas compuestas. id_producto e id_pedido no tienen una restricción equivalente, y por eso se proponen V1 y V2.</w:t>
      </w:r>
    </w:p>
    <w:p>
      <w:pPr>
        <w:keepNext/>
        <w:spacing w:after="80" w:before="200"/>
      </w:pPr>
      <w:r>
        <w:rPr>
          <w:rFonts w:ascii="Calibri" w:cs="Calibri" w:eastAsia="Calibri" w:hAnsi="Calibri"/>
          <w:b/>
          <w:bCs/>
          <w:color w:val="1F4E79"/>
          <w:sz w:val="21"/>
          <w:szCs w:val="21"/>
        </w:rPr>
        <w:t xml:space="preserve">Hallazgos de la verificación</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822"/>
        <w:gridCol w:w="2721"/>
        <w:gridCol w:w="3024"/>
        <w:gridCol w:w="1513"/>
      </w:tblGrid>
      <w:tr>
        <w:trPr>
          <w:cantSplit/>
          <w:tblHeader/>
        </w:trPr>
        <w:tc>
          <w:tcPr>
            <w:tcW w:type="dxa" w:w="2822"/>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Hallazgo</w:t>
            </w:r>
          </w:p>
        </w:tc>
        <w:tc>
          <w:tcPr>
            <w:tcW w:type="dxa" w:w="2721"/>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Riesgo</w:t>
            </w:r>
          </w:p>
        </w:tc>
        <w:tc>
          <w:tcPr>
            <w:tcW w:type="dxa" w:w="3024"/>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Propuesta</w:t>
            </w:r>
          </w:p>
        </w:tc>
        <w:tc>
          <w:tcPr>
            <w:tcW w:type="dxa" w:w="1513"/>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Responsable</w:t>
            </w:r>
          </w:p>
        </w:tc>
      </w:tr>
      <w:tr>
        <w:trPr>
          <w:cantSplit/>
        </w:trPr>
        <w:tc>
          <w:tcPr>
            <w:tcW w:type="dxa" w:w="2822"/>
            <w:tcMar>
              <w:top w:type="dxa" w:w="50"/>
              <w:left w:type="dxa" w:w="80"/>
              <w:bottom w:type="dxa" w:w="50"/>
              <w:right w:type="dxa" w:w="80"/>
            </w:tcMar>
          </w:tcPr>
          <w:p>
            <w:pPr>
              <w:spacing w:after="30" w:line="240"/>
            </w:pPr>
            <w:r>
              <w:rPr>
                <w:rFonts w:ascii="Calibri" w:cs="Calibri" w:eastAsia="Calibri" w:hAnsi="Calibri"/>
                <w:sz w:val="17"/>
                <w:szCs w:val="17"/>
              </w:rPr>
              <w:t xml:space="preserve">V1. existencias.id_producto no está protegido entre filas de la misma variación.</w:t>
            </w:r>
          </w:p>
        </w:tc>
        <w:tc>
          <w:tcPr>
            <w:tcW w:type="dxa" w:w="2721"/>
            <w:tcMar>
              <w:top w:type="dxa" w:w="50"/>
              <w:left w:type="dxa" w:w="80"/>
              <w:bottom w:type="dxa" w:w="50"/>
              <w:right w:type="dxa" w:w="80"/>
            </w:tcMar>
          </w:tcPr>
          <w:p>
            <w:pPr>
              <w:spacing w:after="30" w:line="240"/>
            </w:pPr>
            <w:r>
              <w:rPr>
                <w:rFonts w:ascii="Calibri" w:cs="Calibri" w:eastAsia="Calibri" w:hAnsi="Calibri"/>
                <w:sz w:val="17"/>
                <w:szCs w:val="17"/>
              </w:rPr>
              <w:t xml:space="preserve">Si una existencia se crea con un id_producto equivocado, la disponibilidad por producto y los eventos ExistenciaAgotada y ExistenciaRepuesta saldrían mal.</w:t>
            </w:r>
          </w:p>
        </w:tc>
        <w:tc>
          <w:tcPr>
            <w:tcW w:type="dxa" w:w="3024"/>
            <w:tcMar>
              <w:top w:type="dxa" w:w="50"/>
              <w:left w:type="dxa" w:w="80"/>
              <w:bottom w:type="dxa" w:w="50"/>
              <w:right w:type="dxa" w:w="80"/>
            </w:tcMar>
          </w:tcPr>
          <w:p>
            <w:pPr>
              <w:spacing w:after="30" w:line="240"/>
            </w:pPr>
            <w:r>
              <w:rPr>
                <w:rFonts w:ascii="Calibri" w:cs="Calibri" w:eastAsia="Calibri" w:hAnsi="Calibri"/>
                <w:sz w:val="17"/>
                <w:szCs w:val="17"/>
              </w:rPr>
              <w:t xml:space="preserve">Tomar id_producto siempre de obtenerVariacion al crear la existencia y cubrirlo con una prueba. No requiere cambiar la migración.</w:t>
            </w:r>
          </w:p>
        </w:tc>
        <w:tc>
          <w:tcPr>
            <w:tcW w:type="dxa" w:w="1513"/>
            <w:tcMar>
              <w:top w:type="dxa" w:w="50"/>
              <w:left w:type="dxa" w:w="80"/>
              <w:bottom w:type="dxa" w:w="50"/>
              <w:right w:type="dxa" w:w="80"/>
            </w:tcMar>
          </w:tcPr>
          <w:p>
            <w:pPr>
              <w:spacing w:after="30" w:line="240"/>
            </w:pPr>
            <w:r>
              <w:rPr>
                <w:rFonts w:ascii="Calibri" w:cs="Calibri" w:eastAsia="Calibri" w:hAnsi="Calibri"/>
                <w:sz w:val="17"/>
                <w:szCs w:val="17"/>
              </w:rPr>
              <w:t xml:space="preserve">Roger (servicio) y Eddie (prueba)</w:t>
            </w:r>
          </w:p>
        </w:tc>
      </w:tr>
      <w:tr>
        <w:trPr>
          <w:cantSplit/>
        </w:trPr>
        <w:tc>
          <w:tcPr>
            <w:tcW w:type="dxa" w:w="2822"/>
            <w:tcMar>
              <w:top w:type="dxa" w:w="50"/>
              <w:left w:type="dxa" w:w="80"/>
              <w:bottom w:type="dxa" w:w="50"/>
              <w:right w:type="dxa" w:w="80"/>
            </w:tcMar>
          </w:tcPr>
          <w:p>
            <w:pPr>
              <w:spacing w:after="30" w:line="240"/>
            </w:pPr>
            <w:r>
              <w:rPr>
                <w:rFonts w:ascii="Calibri" w:cs="Calibri" w:eastAsia="Calibri" w:hAnsi="Calibri"/>
                <w:sz w:val="17"/>
                <w:szCs w:val="17"/>
              </w:rPr>
              <w:t xml:space="preserve">V2. El par (id_pedido, id_subpedido) de reservas no se valida en la base.</w:t>
            </w:r>
          </w:p>
        </w:tc>
        <w:tc>
          <w:tcPr>
            <w:tcW w:type="dxa" w:w="2721"/>
            <w:tcMar>
              <w:top w:type="dxa" w:w="50"/>
              <w:left w:type="dxa" w:w="80"/>
              <w:bottom w:type="dxa" w:w="50"/>
              <w:right w:type="dxa" w:w="80"/>
            </w:tcMar>
          </w:tcPr>
          <w:p>
            <w:pPr>
              <w:spacing w:after="30" w:line="240"/>
            </w:pPr>
            <w:r>
              <w:rPr>
                <w:rFonts w:ascii="Calibri" w:cs="Calibri" w:eastAsia="Calibri" w:hAnsi="Calibri"/>
                <w:sz w:val="17"/>
                <w:szCs w:val="17"/>
              </w:rPr>
              <w:t xml:space="preserve">Al liberar por pedido podría quedar fuera una reserva cuyo id_pedido no corresponde a su subpedido.</w:t>
            </w:r>
          </w:p>
        </w:tc>
        <w:tc>
          <w:tcPr>
            <w:tcW w:type="dxa" w:w="3024"/>
            <w:tcMar>
              <w:top w:type="dxa" w:w="50"/>
              <w:left w:type="dxa" w:w="80"/>
              <w:bottom w:type="dxa" w:w="50"/>
              <w:right w:type="dxa" w:w="80"/>
            </w:tcMar>
          </w:tcPr>
          <w:p>
            <w:pPr>
              <w:spacing w:after="30" w:line="240"/>
            </w:pPr>
            <w:r>
              <w:rPr>
                <w:rFonts w:ascii="Calibri" w:cs="Calibri" w:eastAsia="Calibri" w:hAnsi="Calibri"/>
                <w:sz w:val="17"/>
                <w:szCs w:val="17"/>
              </w:rPr>
              <w:t xml:space="preserve">Validar el par con obtenerSubpedido al confirmar la reserva (DS-04 ya lo hace en la salida) y documentar la excepción en 6.1.</w:t>
            </w:r>
          </w:p>
        </w:tc>
        <w:tc>
          <w:tcPr>
            <w:tcW w:type="dxa" w:w="1513"/>
            <w:tcMar>
              <w:top w:type="dxa" w:w="50"/>
              <w:left w:type="dxa" w:w="80"/>
              <w:bottom w:type="dxa" w:w="50"/>
              <w:right w:type="dxa" w:w="80"/>
            </w:tcMar>
          </w:tcPr>
          <w:p>
            <w:pPr>
              <w:spacing w:after="30" w:line="240"/>
            </w:pPr>
            <w:r>
              <w:rPr>
                <w:rFonts w:ascii="Calibri" w:cs="Calibri" w:eastAsia="Calibri" w:hAnsi="Calibri"/>
                <w:sz w:val="17"/>
                <w:szCs w:val="17"/>
              </w:rPr>
              <w:t xml:space="preserve">Josué y Roger</w:t>
            </w:r>
          </w:p>
        </w:tc>
      </w:tr>
      <w:tr>
        <w:trPr>
          <w:cantSplit/>
        </w:trPr>
        <w:tc>
          <w:tcPr>
            <w:tcW w:type="dxa" w:w="2822"/>
            <w:tcMar>
              <w:top w:type="dxa" w:w="50"/>
              <w:left w:type="dxa" w:w="80"/>
              <w:bottom w:type="dxa" w:w="50"/>
              <w:right w:type="dxa" w:w="80"/>
            </w:tcMar>
          </w:tcPr>
          <w:p>
            <w:pPr>
              <w:spacing w:after="30" w:line="240"/>
            </w:pPr>
            <w:r>
              <w:rPr>
                <w:rFonts w:ascii="Calibri" w:cs="Calibri" w:eastAsia="Calibri" w:hAnsi="Calibri"/>
                <w:sz w:val="17"/>
                <w:szCs w:val="17"/>
              </w:rPr>
              <w:t xml:space="preserve">V3. id_usuario y justificacion de ajustes_inventario pueden diferir de los del movimiento de ajuste.</w:t>
            </w:r>
          </w:p>
        </w:tc>
        <w:tc>
          <w:tcPr>
            <w:tcW w:type="dxa" w:w="2721"/>
            <w:tcMar>
              <w:top w:type="dxa" w:w="50"/>
              <w:left w:type="dxa" w:w="80"/>
              <w:bottom w:type="dxa" w:w="50"/>
              <w:right w:type="dxa" w:w="80"/>
            </w:tcMar>
          </w:tcPr>
          <w:p>
            <w:pPr>
              <w:spacing w:after="30" w:line="240"/>
            </w:pPr>
            <w:r>
              <w:rPr>
                <w:rFonts w:ascii="Calibri" w:cs="Calibri" w:eastAsia="Calibri" w:hAnsi="Calibri"/>
                <w:sz w:val="17"/>
                <w:szCs w:val="17"/>
              </w:rPr>
              <w:t xml:space="preserve">La evidencia del conteo y el Kardex podrían contar historias distintas.</w:t>
            </w:r>
          </w:p>
        </w:tc>
        <w:tc>
          <w:tcPr>
            <w:tcW w:type="dxa" w:w="3024"/>
            <w:tcMar>
              <w:top w:type="dxa" w:w="50"/>
              <w:left w:type="dxa" w:w="80"/>
              <w:bottom w:type="dxa" w:w="50"/>
              <w:right w:type="dxa" w:w="80"/>
            </w:tcMar>
          </w:tcPr>
          <w:p>
            <w:pPr>
              <w:spacing w:after="30" w:line="240"/>
            </w:pPr>
            <w:r>
              <w:rPr>
                <w:rFonts w:ascii="Calibri" w:cs="Calibri" w:eastAsia="Calibri" w:hAnsi="Calibri"/>
                <w:sz w:val="17"/>
                <w:szCs w:val="17"/>
              </w:rPr>
              <w:t xml:space="preserve">Crear ambos registros en la misma transacción con los mismos valores y comprobarlo con una prueba.</w:t>
            </w:r>
          </w:p>
        </w:tc>
        <w:tc>
          <w:tcPr>
            <w:tcW w:type="dxa" w:w="1513"/>
            <w:tcMar>
              <w:top w:type="dxa" w:w="50"/>
              <w:left w:type="dxa" w:w="80"/>
              <w:bottom w:type="dxa" w:w="50"/>
              <w:right w:type="dxa" w:w="80"/>
            </w:tcMar>
          </w:tcPr>
          <w:p>
            <w:pPr>
              <w:spacing w:after="30" w:line="240"/>
            </w:pPr>
            <w:r>
              <w:rPr>
                <w:rFonts w:ascii="Calibri" w:cs="Calibri" w:eastAsia="Calibri" w:hAnsi="Calibri"/>
                <w:sz w:val="17"/>
                <w:szCs w:val="17"/>
              </w:rPr>
              <w:t xml:space="preserve">Roger y Eddie</w:t>
            </w:r>
          </w:p>
        </w:tc>
      </w:tr>
      <w:tr>
        <w:trPr>
          <w:cantSplit/>
        </w:trPr>
        <w:tc>
          <w:tcPr>
            <w:tcW w:type="dxa" w:w="2822"/>
            <w:tcMar>
              <w:top w:type="dxa" w:w="50"/>
              <w:left w:type="dxa" w:w="80"/>
              <w:bottom w:type="dxa" w:w="50"/>
              <w:right w:type="dxa" w:w="80"/>
            </w:tcMar>
          </w:tcPr>
          <w:p>
            <w:pPr>
              <w:spacing w:after="30" w:line="240"/>
            </w:pPr>
            <w:r>
              <w:rPr>
                <w:rFonts w:ascii="Calibri" w:cs="Calibri" w:eastAsia="Calibri" w:hAnsi="Calibri"/>
                <w:sz w:val="17"/>
                <w:szCs w:val="17"/>
              </w:rPr>
              <w:t xml:space="preserve">V4. kardex_inventario.costo_unitario repite el costo del movimiento en las entradas.</w:t>
            </w:r>
          </w:p>
        </w:tc>
        <w:tc>
          <w:tcPr>
            <w:tcW w:type="dxa" w:w="2721"/>
            <w:tcMar>
              <w:top w:type="dxa" w:w="50"/>
              <w:left w:type="dxa" w:w="80"/>
              <w:bottom w:type="dxa" w:w="50"/>
              <w:right w:type="dxa" w:w="80"/>
            </w:tcMar>
          </w:tcPr>
          <w:p>
            <w:pPr>
              <w:spacing w:after="30" w:line="240"/>
            </w:pPr>
            <w:r>
              <w:rPr>
                <w:rFonts w:ascii="Calibri" w:cs="Calibri" w:eastAsia="Calibri" w:hAnsi="Calibri"/>
                <w:sz w:val="17"/>
                <w:szCs w:val="17"/>
              </w:rPr>
              <w:t xml:space="preserve">Bajo: las dos tablas son inmutables.</w:t>
            </w:r>
          </w:p>
        </w:tc>
        <w:tc>
          <w:tcPr>
            <w:tcW w:type="dxa" w:w="3024"/>
            <w:tcMar>
              <w:top w:type="dxa" w:w="50"/>
              <w:left w:type="dxa" w:w="80"/>
              <w:bottom w:type="dxa" w:w="50"/>
              <w:right w:type="dxa" w:w="80"/>
            </w:tcMar>
          </w:tcPr>
          <w:p>
            <w:pPr>
              <w:spacing w:after="30" w:line="240"/>
            </w:pPr>
            <w:r>
              <w:rPr>
                <w:rFonts w:ascii="Calibri" w:cs="Calibri" w:eastAsia="Calibri" w:hAnsi="Calibri"/>
                <w:sz w:val="17"/>
                <w:szCs w:val="17"/>
              </w:rPr>
              <w:t xml:space="preserve">Dejarlo documentado como redundancia entre tablas (no viola 3FN).</w:t>
            </w:r>
          </w:p>
        </w:tc>
        <w:tc>
          <w:tcPr>
            <w:tcW w:type="dxa" w:w="1513"/>
            <w:tcMar>
              <w:top w:type="dxa" w:w="50"/>
              <w:left w:type="dxa" w:w="80"/>
              <w:bottom w:type="dxa" w:w="50"/>
              <w:right w:type="dxa" w:w="80"/>
            </w:tcMar>
          </w:tcPr>
          <w:p>
            <w:pPr>
              <w:spacing w:after="30" w:line="240"/>
            </w:pPr>
            <w:r>
              <w:rPr>
                <w:rFonts w:ascii="Calibri" w:cs="Calibri" w:eastAsia="Calibri" w:hAnsi="Calibri"/>
                <w:sz w:val="17"/>
                <w:szCs w:val="17"/>
              </w:rPr>
              <w:t xml:space="preserve">Josué</w:t>
            </w:r>
          </w:p>
        </w:tc>
      </w:tr>
    </w:tbl>
    <w:p>
      <w:pPr>
        <w:sectPr>
          <w:footerReference w:type="default" r:id="rId66"/>
          <w:pgSz w:w="12240" w:h="15840"/>
          <w:pgMar w:top="1080" w:right="1080" w:bottom="1080" w:left="1080" w:header="500" w:footer="500" w:gutter="0"/>
          <w:pgNumType/>
          <w:docGrid w:linePitch="360"/>
        </w:sectPr>
      </w:pPr>
    </w:p>
    <w:p w14:paraId="6F8A615F" w14:textId="77777777" w:rsidR="00FC17D6" w:rsidRPr="003D28C1" w:rsidRDefault="00000000">
      <w:pPr>
        <w:pStyle w:val="Ttulo1"/>
        <w:pageBreakBefore/>
        <w:rPr>
          <w:lang w:val="es-CR"/>
        </w:rPr>
      </w:pPr>
      <w:bookmarkStart w:id="0" w:name="X34fbf50be01136ec91f3fdf0dcd0d12512e7f66"/>
      <w:r>
        <w:rPr>
          <w:lang w:val="es-CR"/>
        </w:rPr>
        <w:t>6.3 Restricciones que implementan las reglas de negocio</w:t>
      </w:r>
    </w:p>
    <w:p w14:paraId="1BF30AC0" w14:textId="77777777" w:rsidR="00FC17D6" w:rsidRPr="003D28C1" w:rsidRDefault="00000000">
      <w:pPr>
        <w:pStyle w:val="Ttulo2"/>
        <w:rPr>
          <w:lang w:val="es-CR"/>
        </w:rPr>
      </w:pPr>
      <w:bookmarkStart w:id="1" w:name="alcance-y-supuestos"/>
      <w:r>
        <w:rPr>
          <w:lang w:val="es-CR"/>
        </w:rPr>
        <w:t>Alcance y supuestos</w:t>
      </w:r>
    </w:p>
    <w:p w14:paraId="7759F15A" w14:textId="286A8503" w:rsidR="00FC17D6" w:rsidRPr="003D28C1" w:rsidRDefault="00000000" w:rsidP="003D28C1">
      <w:pPr>
        <w:pStyle w:val="FirstParagraph"/>
        <w:rPr>
          <w:lang w:val="es-CR"/>
        </w:rPr>
      </w:pPr>
      <w:r>
        <w:rPr>
          <w:lang w:val="es-CR"/>
        </w:rPr>
        <w:t xml:space="preserve">Esta sección traduce las reglas de negocio RN-M4-001 a RN-M4-016 del PC2, más la regla transversal RN-12 (aislamiento por comercio), a restricciones concretas del modelo de datos. Cada restricción tiene un nombre fijo que las migraciones de Laravel (secciones 6.4 y 6.5) </w:t>
      </w:r>
    </w:p>
    <w:p w14:paraId="508CFD16" w14:textId="77777777" w:rsidR="00FC17D6" w:rsidRDefault="00000000">
      <w:pPr>
        <w:pStyle w:val="Ttulo2"/>
      </w:pPr>
      <w:bookmarkStart w:id="2" w:name="convención-de-nombres"/>
      <w:bookmarkEnd w:id="0"/>
      <w:r>
        <w:t>Convención de nombres</w:t>
      </w:r>
    </w:p>
    <w:tbl>
      <w:tblPr>
        <w:tblStyle w:val="Table"/>
        <w:tblW w:w="1009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1701"/>
        <w:gridCol w:w="4535"/>
        <w:gridCol w:w="3855"/>
      </w:tblGrid>
      <w:tr w:rsidR="00FC17D6" w14:paraId="74C51172" w14:textId="77777777" w:rsidTr="00FC17D6">
        <w:trPr>
          <w:cnfStyle w:val="100000000000" w:firstRow="1" w:lastRow="0" w:firstColumn="0" w:lastColumn="0" w:oddVBand="0" w:evenVBand="0" w:oddHBand="0" w:evenHBand="0" w:firstRowFirstColumn="0" w:firstRowLastColumn="0" w:lastRowFirstColumn="0" w:lastRowLastColumn="0"/>
          <w:cantSplit/>
          <w:tblHeader/>
        </w:trPr>
        <w:tc>
          <w:tcPr>
            <w:tcW w:w="1701" w:type="dxa"/>
            <w:shd w:val="clear" w:color="auto" w:fill="1F3864"/>
            <w:tcMar>
              <w:top w:w="50" w:type="dxa"/>
              <w:left w:w="80" w:type="dxa"/>
              <w:bottom w:w="50" w:type="dxa"/>
              <w:right w:w="80" w:type="dxa"/>
            </w:tcMar>
          </w:tcPr>
          <w:p w14:paraId="4BD60457" w14:textId="77777777" w:rsidR="00FC17D6" w:rsidRDefault="00000000">
            <w:pPr>
              <w:pStyle w:val="Compact"/>
              <w:spacing w:before="0" w:after="0"/>
            </w:pPr>
            <w:r>
              <w:rPr>
                <w:b/>
                <w:color w:val="FFFFFF"/>
                <w:sz w:val="17"/>
              </w:rPr>
              <w:t>Prefijo</w:t>
            </w:r>
          </w:p>
        </w:tc>
        <w:tc>
          <w:tcPr>
            <w:tcW w:w="4535" w:type="dxa"/>
            <w:shd w:val="clear" w:color="auto" w:fill="1F3864"/>
            <w:tcMar>
              <w:top w:w="50" w:type="dxa"/>
              <w:left w:w="80" w:type="dxa"/>
              <w:bottom w:w="50" w:type="dxa"/>
              <w:right w:w="80" w:type="dxa"/>
            </w:tcMar>
          </w:tcPr>
          <w:p w14:paraId="6C716527" w14:textId="77777777" w:rsidR="00FC17D6" w:rsidRDefault="00000000">
            <w:pPr>
              <w:pStyle w:val="Compact"/>
              <w:spacing w:before="0" w:after="0"/>
            </w:pPr>
            <w:r>
              <w:rPr>
                <w:b/>
                <w:color w:val="FFFFFF"/>
                <w:sz w:val="17"/>
              </w:rPr>
              <w:t>Significado</w:t>
            </w:r>
          </w:p>
        </w:tc>
        <w:tc>
          <w:tcPr>
            <w:tcW w:w="3855" w:type="dxa"/>
            <w:shd w:val="clear" w:color="auto" w:fill="1F3864"/>
            <w:tcMar>
              <w:top w:w="50" w:type="dxa"/>
              <w:left w:w="80" w:type="dxa"/>
              <w:bottom w:w="50" w:type="dxa"/>
              <w:right w:w="80" w:type="dxa"/>
            </w:tcMar>
          </w:tcPr>
          <w:p w14:paraId="55428A6B" w14:textId="77777777" w:rsidR="00FC17D6" w:rsidRDefault="00000000">
            <w:pPr>
              <w:pStyle w:val="Compact"/>
              <w:spacing w:before="0" w:after="0"/>
            </w:pPr>
            <w:r>
              <w:rPr>
                <w:b/>
                <w:color w:val="FFFFFF"/>
                <w:sz w:val="17"/>
              </w:rPr>
              <w:t>Ejemplo</w:t>
            </w:r>
          </w:p>
        </w:tc>
      </w:tr>
      <w:tr w:rsidR="00FC17D6" w14:paraId="22A16604" w14:textId="77777777" w:rsidTr="00FC17D6">
        <w:trPr>
          <w:cantSplit/>
        </w:trPr>
        <w:tc>
          <w:tcPr>
            <w:tcW w:w="1701" w:type="dxa"/>
            <w:tcMar>
              <w:top w:w="50" w:type="dxa"/>
              <w:left w:w="80" w:type="dxa"/>
              <w:bottom w:w="50" w:type="dxa"/>
              <w:right w:w="80" w:type="dxa"/>
            </w:tcMar>
          </w:tcPr>
          <w:p w14:paraId="473B35CE" w14:textId="77777777" w:rsidR="00FC17D6" w:rsidRDefault="00000000">
            <w:pPr>
              <w:pStyle w:val="Compact"/>
              <w:spacing w:before="0" w:after="0"/>
            </w:pPr>
            <w:r>
              <w:rPr>
                <w:rStyle w:val="VerbatimChar"/>
                <w:sz w:val="17"/>
              </w:rPr>
              <w:t>pk_</w:t>
            </w:r>
          </w:p>
        </w:tc>
        <w:tc>
          <w:tcPr>
            <w:tcW w:w="4535" w:type="dxa"/>
            <w:tcMar>
              <w:top w:w="50" w:type="dxa"/>
              <w:left w:w="80" w:type="dxa"/>
              <w:bottom w:w="50" w:type="dxa"/>
              <w:right w:w="80" w:type="dxa"/>
            </w:tcMar>
          </w:tcPr>
          <w:p w14:paraId="458BEF2F" w14:textId="77777777" w:rsidR="00FC17D6" w:rsidRDefault="00000000">
            <w:pPr>
              <w:pStyle w:val="Compact"/>
              <w:spacing w:before="0" w:after="0"/>
            </w:pPr>
            <w:r>
              <w:rPr>
                <w:sz w:val="17"/>
              </w:rPr>
              <w:t>Clave primaria</w:t>
            </w:r>
          </w:p>
        </w:tc>
        <w:tc>
          <w:tcPr>
            <w:tcW w:w="3855" w:type="dxa"/>
            <w:tcMar>
              <w:top w:w="50" w:type="dxa"/>
              <w:left w:w="80" w:type="dxa"/>
              <w:bottom w:w="50" w:type="dxa"/>
              <w:right w:w="80" w:type="dxa"/>
            </w:tcMar>
          </w:tcPr>
          <w:p w14:paraId="2463C5A1" w14:textId="77777777" w:rsidR="00FC17D6" w:rsidRDefault="00000000">
            <w:pPr>
              <w:pStyle w:val="Compact"/>
              <w:spacing w:before="0" w:after="0"/>
            </w:pPr>
            <w:r>
              <w:rPr>
                <w:rStyle w:val="VerbatimChar"/>
                <w:sz w:val="17"/>
              </w:rPr>
              <w:t>pk_reservas</w:t>
            </w:r>
          </w:p>
        </w:tc>
      </w:tr>
      <w:tr w:rsidR="00FC17D6" w14:paraId="74E2E483" w14:textId="77777777" w:rsidTr="00FC17D6">
        <w:trPr>
          <w:cantSplit/>
        </w:trPr>
        <w:tc>
          <w:tcPr>
            <w:tcW w:w="1701" w:type="dxa"/>
            <w:tcMar>
              <w:top w:w="50" w:type="dxa"/>
              <w:left w:w="80" w:type="dxa"/>
              <w:bottom w:w="50" w:type="dxa"/>
              <w:right w:w="80" w:type="dxa"/>
            </w:tcMar>
          </w:tcPr>
          <w:p w14:paraId="24D36798" w14:textId="77777777" w:rsidR="00FC17D6" w:rsidRDefault="00000000">
            <w:pPr>
              <w:pStyle w:val="Compact"/>
              <w:spacing w:before="0" w:after="0"/>
            </w:pPr>
            <w:r>
              <w:rPr>
                <w:rStyle w:val="VerbatimChar"/>
                <w:sz w:val="17"/>
              </w:rPr>
              <w:t>fk_</w:t>
            </w:r>
          </w:p>
        </w:tc>
        <w:tc>
          <w:tcPr>
            <w:tcW w:w="4535" w:type="dxa"/>
            <w:tcMar>
              <w:top w:w="50" w:type="dxa"/>
              <w:left w:w="80" w:type="dxa"/>
              <w:bottom w:w="50" w:type="dxa"/>
              <w:right w:w="80" w:type="dxa"/>
            </w:tcMar>
          </w:tcPr>
          <w:p w14:paraId="5D39F846" w14:textId="77777777" w:rsidR="00FC17D6" w:rsidRDefault="00000000">
            <w:pPr>
              <w:pStyle w:val="Compact"/>
              <w:spacing w:before="0" w:after="0"/>
            </w:pPr>
            <w:r>
              <w:rPr>
                <w:sz w:val="17"/>
              </w:rPr>
              <w:t>Clave foránea</w:t>
            </w:r>
          </w:p>
        </w:tc>
        <w:tc>
          <w:tcPr>
            <w:tcW w:w="3855" w:type="dxa"/>
            <w:tcMar>
              <w:top w:w="50" w:type="dxa"/>
              <w:left w:w="80" w:type="dxa"/>
              <w:bottom w:w="50" w:type="dxa"/>
              <w:right w:w="80" w:type="dxa"/>
            </w:tcMar>
          </w:tcPr>
          <w:p w14:paraId="13F68F44" w14:textId="77777777" w:rsidR="00FC17D6" w:rsidRDefault="00000000">
            <w:pPr>
              <w:pStyle w:val="Compact"/>
              <w:spacing w:before="0" w:after="0"/>
            </w:pPr>
            <w:r>
              <w:rPr>
                <w:rStyle w:val="VerbatimChar"/>
                <w:sz w:val="17"/>
              </w:rPr>
              <w:t>fk_reservas_estado</w:t>
            </w:r>
          </w:p>
        </w:tc>
      </w:tr>
      <w:tr w:rsidR="00FC17D6" w14:paraId="3AAF3CEF" w14:textId="77777777" w:rsidTr="00FC17D6">
        <w:trPr>
          <w:cantSplit/>
        </w:trPr>
        <w:tc>
          <w:tcPr>
            <w:tcW w:w="1701" w:type="dxa"/>
            <w:tcMar>
              <w:top w:w="50" w:type="dxa"/>
              <w:left w:w="80" w:type="dxa"/>
              <w:bottom w:w="50" w:type="dxa"/>
              <w:right w:w="80" w:type="dxa"/>
            </w:tcMar>
          </w:tcPr>
          <w:p w14:paraId="3F657A5D" w14:textId="77777777" w:rsidR="00FC17D6" w:rsidRDefault="00000000">
            <w:pPr>
              <w:pStyle w:val="Compact"/>
              <w:spacing w:before="0" w:after="0"/>
            </w:pPr>
            <w:r>
              <w:rPr>
                <w:rStyle w:val="VerbatimChar"/>
                <w:sz w:val="17"/>
              </w:rPr>
              <w:t>uq_</w:t>
            </w:r>
          </w:p>
        </w:tc>
        <w:tc>
          <w:tcPr>
            <w:tcW w:w="4535" w:type="dxa"/>
            <w:tcMar>
              <w:top w:w="50" w:type="dxa"/>
              <w:left w:w="80" w:type="dxa"/>
              <w:bottom w:w="50" w:type="dxa"/>
              <w:right w:w="80" w:type="dxa"/>
            </w:tcMar>
          </w:tcPr>
          <w:p w14:paraId="33141688" w14:textId="77777777" w:rsidR="00FC17D6" w:rsidRDefault="00000000">
            <w:pPr>
              <w:pStyle w:val="Compact"/>
              <w:spacing w:before="0" w:after="0"/>
            </w:pPr>
            <w:r>
              <w:rPr>
                <w:sz w:val="17"/>
              </w:rPr>
              <w:t>Restricción de unicidad</w:t>
            </w:r>
          </w:p>
        </w:tc>
        <w:tc>
          <w:tcPr>
            <w:tcW w:w="3855" w:type="dxa"/>
            <w:tcMar>
              <w:top w:w="50" w:type="dxa"/>
              <w:left w:w="80" w:type="dxa"/>
              <w:bottom w:w="50" w:type="dxa"/>
              <w:right w:w="80" w:type="dxa"/>
            </w:tcMar>
          </w:tcPr>
          <w:p w14:paraId="24B12398" w14:textId="77777777" w:rsidR="00FC17D6" w:rsidRDefault="00000000">
            <w:pPr>
              <w:pStyle w:val="Compact"/>
              <w:spacing w:before="0" w:after="0"/>
            </w:pPr>
            <w:r>
              <w:rPr>
                <w:rStyle w:val="VerbatimChar"/>
                <w:sz w:val="17"/>
              </w:rPr>
              <w:t>uq_kardex_movimiento</w:t>
            </w:r>
          </w:p>
        </w:tc>
      </w:tr>
      <w:tr w:rsidR="00FC17D6" w:rsidRPr="003D28C1" w14:paraId="27DB9051" w14:textId="77777777" w:rsidTr="00FC17D6">
        <w:trPr>
          <w:cantSplit/>
        </w:trPr>
        <w:tc>
          <w:tcPr>
            <w:tcW w:w="1701" w:type="dxa"/>
            <w:tcMar>
              <w:top w:w="50" w:type="dxa"/>
              <w:left w:w="80" w:type="dxa"/>
              <w:bottom w:w="50" w:type="dxa"/>
              <w:right w:w="80" w:type="dxa"/>
            </w:tcMar>
          </w:tcPr>
          <w:p w14:paraId="6FC177EF" w14:textId="77777777" w:rsidR="00FC17D6" w:rsidRDefault="00000000">
            <w:pPr>
              <w:pStyle w:val="Compact"/>
              <w:spacing w:before="0" w:after="0"/>
            </w:pPr>
            <w:r>
              <w:rPr>
                <w:rStyle w:val="VerbatimChar"/>
                <w:sz w:val="17"/>
              </w:rPr>
              <w:t>ck_</w:t>
            </w:r>
          </w:p>
        </w:tc>
        <w:tc>
          <w:tcPr>
            <w:tcW w:w="4535" w:type="dxa"/>
            <w:tcMar>
              <w:top w:w="50" w:type="dxa"/>
              <w:left w:w="80" w:type="dxa"/>
              <w:bottom w:w="50" w:type="dxa"/>
              <w:right w:w="80" w:type="dxa"/>
            </w:tcMar>
          </w:tcPr>
          <w:p w14:paraId="6C23073B" w14:textId="77777777" w:rsidR="00FC17D6" w:rsidRDefault="00000000">
            <w:pPr>
              <w:pStyle w:val="Compact"/>
              <w:spacing w:before="0" w:after="0"/>
            </w:pPr>
            <w:r>
              <w:rPr>
                <w:sz w:val="17"/>
              </w:rPr>
              <w:t>Restricción CHECK</w:t>
            </w:r>
          </w:p>
        </w:tc>
        <w:tc>
          <w:tcPr>
            <w:tcW w:w="3855" w:type="dxa"/>
            <w:tcMar>
              <w:top w:w="50" w:type="dxa"/>
              <w:left w:w="80" w:type="dxa"/>
              <w:bottom w:w="50" w:type="dxa"/>
              <w:right w:w="80" w:type="dxa"/>
            </w:tcMar>
          </w:tcPr>
          <w:p w14:paraId="16D94292" w14:textId="77777777" w:rsidR="00FC17D6" w:rsidRPr="003D28C1" w:rsidRDefault="00000000">
            <w:pPr>
              <w:pStyle w:val="Compact"/>
              <w:spacing w:before="0" w:after="0"/>
              <w:rPr>
                <w:lang w:val="es-CR"/>
              </w:rPr>
            </w:pPr>
            <w:r>
              <w:rPr>
                <w:rStyle w:val="VerbatimChar"/>
                <w:sz w:val="17"/>
                <w:lang w:val="es-CR"/>
              </w:rPr>
              <w:t>ck_existencias_fisica_no_negativa</w:t>
            </w:r>
          </w:p>
        </w:tc>
      </w:tr>
      <w:tr w:rsidR="00FC17D6" w14:paraId="127EF553" w14:textId="77777777" w:rsidTr="00FC17D6">
        <w:trPr>
          <w:cantSplit/>
        </w:trPr>
        <w:tc>
          <w:tcPr>
            <w:tcW w:w="1701" w:type="dxa"/>
            <w:tcMar>
              <w:top w:w="50" w:type="dxa"/>
              <w:left w:w="80" w:type="dxa"/>
              <w:bottom w:w="50" w:type="dxa"/>
              <w:right w:w="80" w:type="dxa"/>
            </w:tcMar>
          </w:tcPr>
          <w:p w14:paraId="2D3C2C86" w14:textId="77777777" w:rsidR="00FC17D6" w:rsidRDefault="00000000">
            <w:pPr>
              <w:pStyle w:val="Compact"/>
              <w:spacing w:before="0" w:after="0"/>
            </w:pPr>
            <w:r>
              <w:rPr>
                <w:rStyle w:val="VerbatimChar"/>
                <w:sz w:val="17"/>
              </w:rPr>
              <w:t>nn_</w:t>
            </w:r>
          </w:p>
        </w:tc>
        <w:tc>
          <w:tcPr>
            <w:tcW w:w="4535" w:type="dxa"/>
            <w:tcMar>
              <w:top w:w="50" w:type="dxa"/>
              <w:left w:w="80" w:type="dxa"/>
              <w:bottom w:w="50" w:type="dxa"/>
              <w:right w:w="80" w:type="dxa"/>
            </w:tcMar>
          </w:tcPr>
          <w:p w14:paraId="7884D3E3" w14:textId="77777777" w:rsidR="00FC17D6" w:rsidRPr="003D28C1" w:rsidRDefault="00000000">
            <w:pPr>
              <w:pStyle w:val="Compact"/>
              <w:spacing w:before="0" w:after="0"/>
              <w:rPr>
                <w:lang w:val="es-CR"/>
              </w:rPr>
            </w:pPr>
            <w:r>
              <w:rPr>
                <w:sz w:val="17"/>
                <w:lang w:val="es-CR"/>
              </w:rPr>
              <w:t>Columna NOT NULL obligatoria por regla</w:t>
            </w:r>
          </w:p>
        </w:tc>
        <w:tc>
          <w:tcPr>
            <w:tcW w:w="3855" w:type="dxa"/>
            <w:tcMar>
              <w:top w:w="50" w:type="dxa"/>
              <w:left w:w="80" w:type="dxa"/>
              <w:bottom w:w="50" w:type="dxa"/>
              <w:right w:w="80" w:type="dxa"/>
            </w:tcMar>
          </w:tcPr>
          <w:p w14:paraId="1AC1A90C" w14:textId="77777777" w:rsidR="00FC17D6" w:rsidRDefault="00000000">
            <w:pPr>
              <w:pStyle w:val="Compact"/>
              <w:spacing w:before="0" w:after="0"/>
            </w:pPr>
            <w:r>
              <w:rPr>
                <w:rStyle w:val="VerbatimChar"/>
                <w:sz w:val="17"/>
              </w:rPr>
              <w:t>nn_movimientos_id_usuario</w:t>
            </w:r>
          </w:p>
        </w:tc>
      </w:tr>
      <w:tr w:rsidR="00FC17D6" w14:paraId="0FF85097" w14:textId="77777777" w:rsidTr="00FC17D6">
        <w:trPr>
          <w:cantSplit/>
        </w:trPr>
        <w:tc>
          <w:tcPr>
            <w:tcW w:w="1701" w:type="dxa"/>
            <w:tcMar>
              <w:top w:w="50" w:type="dxa"/>
              <w:left w:w="80" w:type="dxa"/>
              <w:bottom w:w="50" w:type="dxa"/>
              <w:right w:w="80" w:type="dxa"/>
            </w:tcMar>
          </w:tcPr>
          <w:p w14:paraId="2B961AF7" w14:textId="77777777" w:rsidR="00FC17D6" w:rsidRDefault="00000000">
            <w:pPr>
              <w:pStyle w:val="Compact"/>
              <w:spacing w:before="0" w:after="0"/>
            </w:pPr>
            <w:r>
              <w:rPr>
                <w:rStyle w:val="VerbatimChar"/>
                <w:sz w:val="17"/>
              </w:rPr>
              <w:t>tr_</w:t>
            </w:r>
          </w:p>
        </w:tc>
        <w:tc>
          <w:tcPr>
            <w:tcW w:w="4535" w:type="dxa"/>
            <w:tcMar>
              <w:top w:w="50" w:type="dxa"/>
              <w:left w:w="80" w:type="dxa"/>
              <w:bottom w:w="50" w:type="dxa"/>
              <w:right w:w="80" w:type="dxa"/>
            </w:tcMar>
          </w:tcPr>
          <w:p w14:paraId="389536D8" w14:textId="77777777" w:rsidR="00FC17D6" w:rsidRDefault="00000000">
            <w:pPr>
              <w:pStyle w:val="Compact"/>
              <w:spacing w:before="0" w:after="0"/>
            </w:pPr>
            <w:r>
              <w:rPr>
                <w:sz w:val="17"/>
              </w:rPr>
              <w:t>Trigger</w:t>
            </w:r>
          </w:p>
        </w:tc>
        <w:tc>
          <w:tcPr>
            <w:tcW w:w="3855" w:type="dxa"/>
            <w:tcMar>
              <w:top w:w="50" w:type="dxa"/>
              <w:left w:w="80" w:type="dxa"/>
              <w:bottom w:w="50" w:type="dxa"/>
              <w:right w:w="80" w:type="dxa"/>
            </w:tcMar>
          </w:tcPr>
          <w:p w14:paraId="4F65D063" w14:textId="77777777" w:rsidR="00FC17D6" w:rsidRDefault="00000000">
            <w:pPr>
              <w:pStyle w:val="Compact"/>
              <w:spacing w:before="0" w:after="0"/>
            </w:pPr>
            <w:r>
              <w:rPr>
                <w:rStyle w:val="VerbatimChar"/>
                <w:sz w:val="17"/>
              </w:rPr>
              <w:t>tr_movimientos_inmutable_update</w:t>
            </w:r>
          </w:p>
        </w:tc>
      </w:tr>
    </w:tbl>
    <w:p w14:paraId="4438768A" w14:textId="77777777" w:rsidR="00FC17D6" w:rsidRDefault="00000000">
      <w:pPr>
        <w:pStyle w:val="Ttulo2"/>
      </w:pPr>
      <w:bookmarkStart w:id="3" w:name="restricciones-por-regla-de-negocio"/>
      <w:bookmarkEnd w:id="1"/>
      <w:r>
        <w:t>Restricciones por regla de negocio</w:t>
      </w:r>
    </w:p>
    <w:tbl>
      <w:tblPr>
        <w:tblStyle w:val="Table"/>
        <w:tblW w:w="105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1190"/>
        <w:gridCol w:w="4252"/>
        <w:gridCol w:w="2041"/>
        <w:gridCol w:w="3061"/>
      </w:tblGrid>
      <w:tr w:rsidR="00FC17D6" w14:paraId="6F16C5F5" w14:textId="77777777" w:rsidTr="00FC17D6">
        <w:trPr>
          <w:cnfStyle w:val="100000000000" w:firstRow="1" w:lastRow="0" w:firstColumn="0" w:lastColumn="0" w:oddVBand="0" w:evenVBand="0" w:oddHBand="0" w:evenHBand="0" w:firstRowFirstColumn="0" w:firstRowLastColumn="0" w:lastRowFirstColumn="0" w:lastRowLastColumn="0"/>
          <w:cantSplit/>
          <w:tblHeader/>
        </w:trPr>
        <w:tc>
          <w:tcPr>
            <w:tcW w:w="1191" w:type="dxa"/>
            <w:shd w:val="clear" w:color="auto" w:fill="1F3864"/>
            <w:tcMar>
              <w:top w:w="50" w:type="dxa"/>
              <w:left w:w="80" w:type="dxa"/>
              <w:bottom w:w="50" w:type="dxa"/>
              <w:right w:w="80" w:type="dxa"/>
            </w:tcMar>
          </w:tcPr>
          <w:p w14:paraId="45286320" w14:textId="77777777" w:rsidR="00FC17D6" w:rsidRDefault="00000000">
            <w:pPr>
              <w:pStyle w:val="Compact"/>
              <w:spacing w:before="0" w:after="0"/>
            </w:pPr>
            <w:r>
              <w:rPr>
                <w:b/>
                <w:color w:val="FFFFFF"/>
                <w:sz w:val="17"/>
              </w:rPr>
              <w:t>Regla</w:t>
            </w:r>
          </w:p>
        </w:tc>
        <w:tc>
          <w:tcPr>
            <w:tcW w:w="4252" w:type="dxa"/>
            <w:shd w:val="clear" w:color="auto" w:fill="1F3864"/>
            <w:tcMar>
              <w:top w:w="50" w:type="dxa"/>
              <w:left w:w="80" w:type="dxa"/>
              <w:bottom w:w="50" w:type="dxa"/>
              <w:right w:w="80" w:type="dxa"/>
            </w:tcMar>
          </w:tcPr>
          <w:p w14:paraId="396F980B" w14:textId="77777777" w:rsidR="00FC17D6" w:rsidRDefault="00000000">
            <w:pPr>
              <w:pStyle w:val="Compact"/>
              <w:spacing w:before="0" w:after="0"/>
            </w:pPr>
            <w:r>
              <w:rPr>
                <w:b/>
                <w:color w:val="FFFFFF"/>
                <w:sz w:val="17"/>
              </w:rPr>
              <w:t>Restricción</w:t>
            </w:r>
          </w:p>
        </w:tc>
        <w:tc>
          <w:tcPr>
            <w:tcW w:w="2041" w:type="dxa"/>
            <w:shd w:val="clear" w:color="auto" w:fill="1F3864"/>
            <w:tcMar>
              <w:top w:w="50" w:type="dxa"/>
              <w:left w:w="80" w:type="dxa"/>
              <w:bottom w:w="50" w:type="dxa"/>
              <w:right w:w="80" w:type="dxa"/>
            </w:tcMar>
          </w:tcPr>
          <w:p w14:paraId="0928BA89" w14:textId="77777777" w:rsidR="00FC17D6" w:rsidRDefault="00000000">
            <w:pPr>
              <w:pStyle w:val="Compact"/>
              <w:spacing w:before="0" w:after="0"/>
            </w:pPr>
            <w:r>
              <w:rPr>
                <w:b/>
                <w:color w:val="FFFFFF"/>
                <w:sz w:val="17"/>
              </w:rPr>
              <w:t>Tabla</w:t>
            </w:r>
          </w:p>
        </w:tc>
        <w:tc>
          <w:tcPr>
            <w:tcW w:w="3061" w:type="dxa"/>
            <w:shd w:val="clear" w:color="auto" w:fill="1F3864"/>
            <w:tcMar>
              <w:top w:w="50" w:type="dxa"/>
              <w:left w:w="80" w:type="dxa"/>
              <w:bottom w:w="50" w:type="dxa"/>
              <w:right w:w="80" w:type="dxa"/>
            </w:tcMar>
          </w:tcPr>
          <w:p w14:paraId="7A88D9C1" w14:textId="77777777" w:rsidR="00FC17D6" w:rsidRDefault="00000000">
            <w:pPr>
              <w:pStyle w:val="Compact"/>
              <w:spacing w:before="0" w:after="0"/>
            </w:pPr>
            <w:r>
              <w:rPr>
                <w:b/>
                <w:color w:val="FFFFFF"/>
                <w:sz w:val="17"/>
              </w:rPr>
              <w:t>Definición</w:t>
            </w:r>
          </w:p>
        </w:tc>
      </w:tr>
      <w:tr w:rsidR="00FC17D6" w14:paraId="7423C4C3" w14:textId="77777777" w:rsidTr="00FC17D6">
        <w:trPr>
          <w:cantSplit/>
        </w:trPr>
        <w:tc>
          <w:tcPr>
            <w:tcW w:w="1191" w:type="dxa"/>
            <w:tcMar>
              <w:top w:w="50" w:type="dxa"/>
              <w:left w:w="80" w:type="dxa"/>
              <w:bottom w:w="50" w:type="dxa"/>
              <w:right w:w="80" w:type="dxa"/>
            </w:tcMar>
          </w:tcPr>
          <w:p w14:paraId="57B54A27" w14:textId="77777777" w:rsidR="00FC17D6" w:rsidRDefault="00000000">
            <w:pPr>
              <w:pStyle w:val="Compact"/>
              <w:spacing w:before="0" w:after="0"/>
            </w:pPr>
            <w:r>
              <w:rPr>
                <w:sz w:val="17"/>
              </w:rPr>
              <w:t>RN-M4-001</w:t>
            </w:r>
          </w:p>
        </w:tc>
        <w:tc>
          <w:tcPr>
            <w:tcW w:w="4252" w:type="dxa"/>
            <w:tcMar>
              <w:top w:w="50" w:type="dxa"/>
              <w:left w:w="80" w:type="dxa"/>
              <w:bottom w:w="50" w:type="dxa"/>
              <w:right w:w="80" w:type="dxa"/>
            </w:tcMar>
          </w:tcPr>
          <w:p w14:paraId="60EAA7A3" w14:textId="77777777" w:rsidR="00FC17D6" w:rsidRPr="003D28C1" w:rsidRDefault="00000000">
            <w:pPr>
              <w:pStyle w:val="Compact"/>
              <w:spacing w:before="0" w:after="0"/>
              <w:rPr>
                <w:lang w:val="es-CR"/>
              </w:rPr>
            </w:pPr>
            <w:r>
              <w:rPr>
                <w:rStyle w:val="VerbatimChar"/>
                <w:sz w:val="17"/>
                <w:lang w:val="es-CR"/>
              </w:rPr>
              <w:t>ck_existencias_fisica_no_negativa</w:t>
            </w:r>
          </w:p>
        </w:tc>
        <w:tc>
          <w:tcPr>
            <w:tcW w:w="2041" w:type="dxa"/>
            <w:tcMar>
              <w:top w:w="50" w:type="dxa"/>
              <w:left w:w="80" w:type="dxa"/>
              <w:bottom w:w="50" w:type="dxa"/>
              <w:right w:w="80" w:type="dxa"/>
            </w:tcMar>
          </w:tcPr>
          <w:p w14:paraId="252E0084" w14:textId="77777777" w:rsidR="00FC17D6" w:rsidRDefault="00000000">
            <w:pPr>
              <w:pStyle w:val="Compact"/>
              <w:spacing w:before="0" w:after="0"/>
            </w:pPr>
            <w:r>
              <w:rPr>
                <w:sz w:val="17"/>
              </w:rPr>
              <w:t>existencias</w:t>
            </w:r>
          </w:p>
        </w:tc>
        <w:tc>
          <w:tcPr>
            <w:tcW w:w="3061" w:type="dxa"/>
            <w:tcMar>
              <w:top w:w="50" w:type="dxa"/>
              <w:left w:w="80" w:type="dxa"/>
              <w:bottom w:w="50" w:type="dxa"/>
              <w:right w:w="80" w:type="dxa"/>
            </w:tcMar>
          </w:tcPr>
          <w:p w14:paraId="70D69BCC" w14:textId="77777777" w:rsidR="00FC17D6" w:rsidRDefault="00000000">
            <w:pPr>
              <w:pStyle w:val="Compact"/>
              <w:spacing w:before="0" w:after="0"/>
            </w:pPr>
            <w:r>
              <w:rPr>
                <w:sz w:val="17"/>
              </w:rPr>
              <w:t>CHECK (cantidad_fisica &gt;= 0)</w:t>
            </w:r>
          </w:p>
        </w:tc>
      </w:tr>
      <w:tr w:rsidR="00FC17D6" w14:paraId="738508EA" w14:textId="77777777" w:rsidTr="00FC17D6">
        <w:trPr>
          <w:cantSplit/>
        </w:trPr>
        <w:tc>
          <w:tcPr>
            <w:tcW w:w="1191" w:type="dxa"/>
            <w:tcMar>
              <w:top w:w="50" w:type="dxa"/>
              <w:left w:w="80" w:type="dxa"/>
              <w:bottom w:w="50" w:type="dxa"/>
              <w:right w:w="80" w:type="dxa"/>
            </w:tcMar>
          </w:tcPr>
          <w:p w14:paraId="1B405D03" w14:textId="77777777" w:rsidR="00FC17D6" w:rsidRDefault="00000000">
            <w:pPr>
              <w:pStyle w:val="Compact"/>
              <w:spacing w:before="0" w:after="0"/>
            </w:pPr>
            <w:r>
              <w:rPr>
                <w:sz w:val="17"/>
              </w:rPr>
              <w:t>RN-M4-001</w:t>
            </w:r>
          </w:p>
        </w:tc>
        <w:tc>
          <w:tcPr>
            <w:tcW w:w="4252" w:type="dxa"/>
            <w:tcMar>
              <w:top w:w="50" w:type="dxa"/>
              <w:left w:w="80" w:type="dxa"/>
              <w:bottom w:w="50" w:type="dxa"/>
              <w:right w:w="80" w:type="dxa"/>
            </w:tcMar>
          </w:tcPr>
          <w:p w14:paraId="0F3CEC6C" w14:textId="77777777" w:rsidR="00FC17D6" w:rsidRPr="003D28C1" w:rsidRDefault="00000000">
            <w:pPr>
              <w:pStyle w:val="Compact"/>
              <w:spacing w:before="0" w:after="0"/>
              <w:rPr>
                <w:lang w:val="es-CR"/>
              </w:rPr>
            </w:pPr>
            <w:r>
              <w:rPr>
                <w:rStyle w:val="VerbatimChar"/>
                <w:sz w:val="17"/>
                <w:lang w:val="es-CR"/>
              </w:rPr>
              <w:t>ck_existencias_reservada_no_negativa</w:t>
            </w:r>
          </w:p>
        </w:tc>
        <w:tc>
          <w:tcPr>
            <w:tcW w:w="2041" w:type="dxa"/>
            <w:tcMar>
              <w:top w:w="50" w:type="dxa"/>
              <w:left w:w="80" w:type="dxa"/>
              <w:bottom w:w="50" w:type="dxa"/>
              <w:right w:w="80" w:type="dxa"/>
            </w:tcMar>
          </w:tcPr>
          <w:p w14:paraId="2F46A4C8" w14:textId="77777777" w:rsidR="00FC17D6" w:rsidRDefault="00000000">
            <w:pPr>
              <w:pStyle w:val="Compact"/>
              <w:spacing w:before="0" w:after="0"/>
            </w:pPr>
            <w:r>
              <w:rPr>
                <w:sz w:val="17"/>
              </w:rPr>
              <w:t>existencias</w:t>
            </w:r>
          </w:p>
        </w:tc>
        <w:tc>
          <w:tcPr>
            <w:tcW w:w="3061" w:type="dxa"/>
            <w:tcMar>
              <w:top w:w="50" w:type="dxa"/>
              <w:left w:w="80" w:type="dxa"/>
              <w:bottom w:w="50" w:type="dxa"/>
              <w:right w:w="80" w:type="dxa"/>
            </w:tcMar>
          </w:tcPr>
          <w:p w14:paraId="442C5350" w14:textId="77777777" w:rsidR="00FC17D6" w:rsidRDefault="00000000">
            <w:pPr>
              <w:pStyle w:val="Compact"/>
              <w:spacing w:before="0" w:after="0"/>
            </w:pPr>
            <w:r>
              <w:rPr>
                <w:sz w:val="17"/>
              </w:rPr>
              <w:t>CHECK (cantidad_reservada &gt;= 0)</w:t>
            </w:r>
          </w:p>
        </w:tc>
      </w:tr>
      <w:tr w:rsidR="00FC17D6" w:rsidRPr="003D28C1" w14:paraId="49F76362" w14:textId="77777777" w:rsidTr="00FC17D6">
        <w:trPr>
          <w:cantSplit/>
        </w:trPr>
        <w:tc>
          <w:tcPr>
            <w:tcW w:w="1191" w:type="dxa"/>
            <w:tcMar>
              <w:top w:w="50" w:type="dxa"/>
              <w:left w:w="80" w:type="dxa"/>
              <w:bottom w:w="50" w:type="dxa"/>
              <w:right w:w="80" w:type="dxa"/>
            </w:tcMar>
          </w:tcPr>
          <w:p w14:paraId="51B3E594" w14:textId="77777777" w:rsidR="00FC17D6" w:rsidRDefault="00000000">
            <w:pPr>
              <w:pStyle w:val="Compact"/>
              <w:spacing w:before="0" w:after="0"/>
            </w:pPr>
            <w:r>
              <w:rPr>
                <w:sz w:val="17"/>
              </w:rPr>
              <w:t>RN-M4-001</w:t>
            </w:r>
          </w:p>
        </w:tc>
        <w:tc>
          <w:tcPr>
            <w:tcW w:w="4252" w:type="dxa"/>
            <w:tcMar>
              <w:top w:w="50" w:type="dxa"/>
              <w:left w:w="80" w:type="dxa"/>
              <w:bottom w:w="50" w:type="dxa"/>
              <w:right w:w="80" w:type="dxa"/>
            </w:tcMar>
          </w:tcPr>
          <w:p w14:paraId="7D7B403E" w14:textId="77777777" w:rsidR="00FC17D6" w:rsidRPr="003D28C1" w:rsidRDefault="00000000">
            <w:pPr>
              <w:pStyle w:val="Compact"/>
              <w:spacing w:before="0" w:after="0"/>
              <w:rPr>
                <w:lang w:val="es-CR"/>
              </w:rPr>
            </w:pPr>
            <w:r>
              <w:rPr>
                <w:rStyle w:val="VerbatimChar"/>
                <w:sz w:val="17"/>
                <w:lang w:val="es-CR"/>
              </w:rPr>
              <w:t>ck_existencias_disponible_no_negativo</w:t>
            </w:r>
          </w:p>
        </w:tc>
        <w:tc>
          <w:tcPr>
            <w:tcW w:w="2041" w:type="dxa"/>
            <w:tcMar>
              <w:top w:w="50" w:type="dxa"/>
              <w:left w:w="80" w:type="dxa"/>
              <w:bottom w:w="50" w:type="dxa"/>
              <w:right w:w="80" w:type="dxa"/>
            </w:tcMar>
          </w:tcPr>
          <w:p w14:paraId="7C5C96C9" w14:textId="77777777" w:rsidR="00FC17D6" w:rsidRDefault="00000000">
            <w:pPr>
              <w:pStyle w:val="Compact"/>
              <w:spacing w:before="0" w:after="0"/>
            </w:pPr>
            <w:r>
              <w:rPr>
                <w:sz w:val="17"/>
              </w:rPr>
              <w:t>existencias</w:t>
            </w:r>
          </w:p>
        </w:tc>
        <w:tc>
          <w:tcPr>
            <w:tcW w:w="3061" w:type="dxa"/>
            <w:tcMar>
              <w:top w:w="50" w:type="dxa"/>
              <w:left w:w="80" w:type="dxa"/>
              <w:bottom w:w="50" w:type="dxa"/>
              <w:right w:w="80" w:type="dxa"/>
            </w:tcMar>
          </w:tcPr>
          <w:p w14:paraId="07119E6D" w14:textId="77777777" w:rsidR="00FC17D6" w:rsidRPr="003D28C1" w:rsidRDefault="00000000">
            <w:pPr>
              <w:pStyle w:val="Compact"/>
              <w:spacing w:before="0" w:after="0"/>
              <w:rPr>
                <w:lang w:val="es-CR"/>
              </w:rPr>
            </w:pPr>
            <w:r>
              <w:rPr>
                <w:sz w:val="17"/>
                <w:lang w:val="es-CR"/>
              </w:rPr>
              <w:t>CHECK (cantidad_fisica - cantidad_reservada - cantidad_defectuosa &gt;= 0); impide que el disponible baje de cero</w:t>
            </w:r>
          </w:p>
        </w:tc>
      </w:tr>
      <w:tr w:rsidR="00FC17D6" w14:paraId="4098F831" w14:textId="77777777" w:rsidTr="00FC17D6">
        <w:trPr>
          <w:cantSplit/>
        </w:trPr>
        <w:tc>
          <w:tcPr>
            <w:tcW w:w="1191" w:type="dxa"/>
            <w:tcMar>
              <w:top w:w="50" w:type="dxa"/>
              <w:left w:w="80" w:type="dxa"/>
              <w:bottom w:w="50" w:type="dxa"/>
              <w:right w:w="80" w:type="dxa"/>
            </w:tcMar>
          </w:tcPr>
          <w:p w14:paraId="32AC91C0" w14:textId="77777777" w:rsidR="00FC17D6" w:rsidRDefault="00000000">
            <w:pPr>
              <w:pStyle w:val="Compact"/>
              <w:spacing w:before="0" w:after="0"/>
            </w:pPr>
            <w:r>
              <w:rPr>
                <w:sz w:val="17"/>
              </w:rPr>
              <w:t>RN-M4-001</w:t>
            </w:r>
          </w:p>
        </w:tc>
        <w:tc>
          <w:tcPr>
            <w:tcW w:w="4252" w:type="dxa"/>
            <w:tcMar>
              <w:top w:w="50" w:type="dxa"/>
              <w:left w:w="80" w:type="dxa"/>
              <w:bottom w:w="50" w:type="dxa"/>
              <w:right w:w="80" w:type="dxa"/>
            </w:tcMar>
          </w:tcPr>
          <w:p w14:paraId="216042DA" w14:textId="77777777" w:rsidR="00FC17D6" w:rsidRDefault="00000000">
            <w:pPr>
              <w:pStyle w:val="Compact"/>
              <w:spacing w:before="0" w:after="0"/>
            </w:pPr>
            <w:r>
              <w:rPr>
                <w:rStyle w:val="VerbatimChar"/>
                <w:sz w:val="17"/>
              </w:rPr>
              <w:t>ck_reservas_cantidad_positiva</w:t>
            </w:r>
          </w:p>
        </w:tc>
        <w:tc>
          <w:tcPr>
            <w:tcW w:w="2041" w:type="dxa"/>
            <w:tcMar>
              <w:top w:w="50" w:type="dxa"/>
              <w:left w:w="80" w:type="dxa"/>
              <w:bottom w:w="50" w:type="dxa"/>
              <w:right w:w="80" w:type="dxa"/>
            </w:tcMar>
          </w:tcPr>
          <w:p w14:paraId="04F15F58" w14:textId="77777777" w:rsidR="00FC17D6" w:rsidRDefault="00000000">
            <w:pPr>
              <w:pStyle w:val="Compact"/>
              <w:spacing w:before="0" w:after="0"/>
            </w:pPr>
            <w:r>
              <w:rPr>
                <w:sz w:val="17"/>
              </w:rPr>
              <w:t>reservas</w:t>
            </w:r>
          </w:p>
        </w:tc>
        <w:tc>
          <w:tcPr>
            <w:tcW w:w="3061" w:type="dxa"/>
            <w:tcMar>
              <w:top w:w="50" w:type="dxa"/>
              <w:left w:w="80" w:type="dxa"/>
              <w:bottom w:w="50" w:type="dxa"/>
              <w:right w:w="80" w:type="dxa"/>
            </w:tcMar>
          </w:tcPr>
          <w:p w14:paraId="3AE364A6" w14:textId="77777777" w:rsidR="00FC17D6" w:rsidRDefault="00000000">
            <w:pPr>
              <w:pStyle w:val="Compact"/>
              <w:spacing w:before="0" w:after="0"/>
            </w:pPr>
            <w:r>
              <w:rPr>
                <w:sz w:val="17"/>
              </w:rPr>
              <w:t>CHECK (cantidad &gt; 0)</w:t>
            </w:r>
          </w:p>
        </w:tc>
      </w:tr>
      <w:tr w:rsidR="00FC17D6" w:rsidRPr="003D28C1" w14:paraId="368CA5AC" w14:textId="77777777" w:rsidTr="00FC17D6">
        <w:trPr>
          <w:cantSplit/>
        </w:trPr>
        <w:tc>
          <w:tcPr>
            <w:tcW w:w="1191" w:type="dxa"/>
            <w:tcMar>
              <w:top w:w="50" w:type="dxa"/>
              <w:left w:w="80" w:type="dxa"/>
              <w:bottom w:w="50" w:type="dxa"/>
              <w:right w:w="80" w:type="dxa"/>
            </w:tcMar>
          </w:tcPr>
          <w:p w14:paraId="47763901" w14:textId="77777777" w:rsidR="00FC17D6" w:rsidRDefault="00000000">
            <w:pPr>
              <w:pStyle w:val="Compact"/>
              <w:spacing w:before="0" w:after="0"/>
            </w:pPr>
            <w:r>
              <w:rPr>
                <w:sz w:val="17"/>
              </w:rPr>
              <w:t>RN-M4-001</w:t>
            </w:r>
          </w:p>
        </w:tc>
        <w:tc>
          <w:tcPr>
            <w:tcW w:w="4252" w:type="dxa"/>
            <w:tcMar>
              <w:top w:w="50" w:type="dxa"/>
              <w:left w:w="80" w:type="dxa"/>
              <w:bottom w:w="50" w:type="dxa"/>
              <w:right w:w="80" w:type="dxa"/>
            </w:tcMar>
          </w:tcPr>
          <w:p w14:paraId="1D75C6F6" w14:textId="77777777" w:rsidR="00FC17D6" w:rsidRPr="003D28C1" w:rsidRDefault="00000000">
            <w:pPr>
              <w:pStyle w:val="Compact"/>
              <w:spacing w:before="0" w:after="0"/>
              <w:rPr>
                <w:lang w:val="es-CR"/>
              </w:rPr>
            </w:pPr>
            <w:r>
              <w:rPr>
                <w:rStyle w:val="VerbatimChar"/>
                <w:sz w:val="17"/>
                <w:lang w:val="es-CR"/>
              </w:rPr>
              <w:t>uq_existencias_comercio_variacion_ubicacion</w:t>
            </w:r>
          </w:p>
        </w:tc>
        <w:tc>
          <w:tcPr>
            <w:tcW w:w="2041" w:type="dxa"/>
            <w:tcMar>
              <w:top w:w="50" w:type="dxa"/>
              <w:left w:w="80" w:type="dxa"/>
              <w:bottom w:w="50" w:type="dxa"/>
              <w:right w:w="80" w:type="dxa"/>
            </w:tcMar>
          </w:tcPr>
          <w:p w14:paraId="4A5E9EE9" w14:textId="77777777" w:rsidR="00FC17D6" w:rsidRDefault="00000000">
            <w:pPr>
              <w:pStyle w:val="Compact"/>
              <w:spacing w:before="0" w:after="0"/>
            </w:pPr>
            <w:r>
              <w:rPr>
                <w:sz w:val="17"/>
              </w:rPr>
              <w:t>existencias</w:t>
            </w:r>
          </w:p>
        </w:tc>
        <w:tc>
          <w:tcPr>
            <w:tcW w:w="3061" w:type="dxa"/>
            <w:tcMar>
              <w:top w:w="50" w:type="dxa"/>
              <w:left w:w="80" w:type="dxa"/>
              <w:bottom w:w="50" w:type="dxa"/>
              <w:right w:w="80" w:type="dxa"/>
            </w:tcMar>
          </w:tcPr>
          <w:p w14:paraId="2B033ECA" w14:textId="77777777" w:rsidR="00FC17D6" w:rsidRPr="003D28C1" w:rsidRDefault="00000000">
            <w:pPr>
              <w:pStyle w:val="Compact"/>
              <w:spacing w:before="0" w:after="0"/>
              <w:rPr>
                <w:lang w:val="es-CR"/>
              </w:rPr>
            </w:pPr>
            <w:r>
              <w:rPr>
                <w:sz w:val="17"/>
                <w:lang w:val="es-CR"/>
              </w:rPr>
              <w:t>UNIQUE (id_comercio, id_variacion, id_ubicacion); clave candidata de la 6.2, una sola fila por variación y ubicación</w:t>
            </w:r>
          </w:p>
        </w:tc>
      </w:tr>
      <w:tr w:rsidR="00FC17D6" w14:paraId="1F0A5837" w14:textId="77777777" w:rsidTr="00FC17D6">
        <w:trPr>
          <w:cantSplit/>
        </w:trPr>
        <w:tc>
          <w:tcPr>
            <w:tcW w:w="1191" w:type="dxa"/>
            <w:tcMar>
              <w:top w:w="50" w:type="dxa"/>
              <w:left w:w="80" w:type="dxa"/>
              <w:bottom w:w="50" w:type="dxa"/>
              <w:right w:w="80" w:type="dxa"/>
            </w:tcMar>
          </w:tcPr>
          <w:p w14:paraId="4CBC8C9A" w14:textId="77777777" w:rsidR="00FC17D6" w:rsidRDefault="00000000">
            <w:pPr>
              <w:pStyle w:val="Compact"/>
              <w:spacing w:before="0" w:after="0"/>
            </w:pPr>
            <w:r>
              <w:rPr>
                <w:sz w:val="17"/>
              </w:rPr>
              <w:t>RN-M4-002</w:t>
            </w:r>
          </w:p>
        </w:tc>
        <w:tc>
          <w:tcPr>
            <w:tcW w:w="4252" w:type="dxa"/>
            <w:tcMar>
              <w:top w:w="50" w:type="dxa"/>
              <w:left w:w="80" w:type="dxa"/>
              <w:bottom w:w="50" w:type="dxa"/>
              <w:right w:w="80" w:type="dxa"/>
            </w:tcMar>
          </w:tcPr>
          <w:p w14:paraId="786AD6F8" w14:textId="77777777" w:rsidR="00FC17D6" w:rsidRDefault="00000000">
            <w:pPr>
              <w:pStyle w:val="Compact"/>
              <w:spacing w:before="0" w:after="0"/>
            </w:pPr>
            <w:r>
              <w:rPr>
                <w:rStyle w:val="VerbatimChar"/>
                <w:sz w:val="17"/>
              </w:rPr>
              <w:t>nn_reservas_fecha_vencimiento</w:t>
            </w:r>
          </w:p>
        </w:tc>
        <w:tc>
          <w:tcPr>
            <w:tcW w:w="2041" w:type="dxa"/>
            <w:tcMar>
              <w:top w:w="50" w:type="dxa"/>
              <w:left w:w="80" w:type="dxa"/>
              <w:bottom w:w="50" w:type="dxa"/>
              <w:right w:w="80" w:type="dxa"/>
            </w:tcMar>
          </w:tcPr>
          <w:p w14:paraId="35C5DEEE" w14:textId="77777777" w:rsidR="00FC17D6" w:rsidRDefault="00000000">
            <w:pPr>
              <w:pStyle w:val="Compact"/>
              <w:spacing w:before="0" w:after="0"/>
            </w:pPr>
            <w:r>
              <w:rPr>
                <w:sz w:val="17"/>
              </w:rPr>
              <w:t>reservas</w:t>
            </w:r>
          </w:p>
        </w:tc>
        <w:tc>
          <w:tcPr>
            <w:tcW w:w="3061" w:type="dxa"/>
            <w:tcMar>
              <w:top w:w="50" w:type="dxa"/>
              <w:left w:w="80" w:type="dxa"/>
              <w:bottom w:w="50" w:type="dxa"/>
              <w:right w:w="80" w:type="dxa"/>
            </w:tcMar>
          </w:tcPr>
          <w:p w14:paraId="03062D73" w14:textId="77777777" w:rsidR="00FC17D6" w:rsidRDefault="00000000">
            <w:pPr>
              <w:pStyle w:val="Compact"/>
              <w:spacing w:before="0" w:after="0"/>
            </w:pPr>
            <w:r>
              <w:rPr>
                <w:sz w:val="17"/>
              </w:rPr>
              <w:t>fecha_vencimiento NOT NULL</w:t>
            </w:r>
          </w:p>
        </w:tc>
      </w:tr>
      <w:tr w:rsidR="00FC17D6" w:rsidRPr="003D28C1" w14:paraId="63FED864" w14:textId="77777777" w:rsidTr="00FC17D6">
        <w:trPr>
          <w:cantSplit/>
        </w:trPr>
        <w:tc>
          <w:tcPr>
            <w:tcW w:w="1191" w:type="dxa"/>
            <w:tcMar>
              <w:top w:w="50" w:type="dxa"/>
              <w:left w:w="80" w:type="dxa"/>
              <w:bottom w:w="50" w:type="dxa"/>
              <w:right w:w="80" w:type="dxa"/>
            </w:tcMar>
          </w:tcPr>
          <w:p w14:paraId="6AE6FBBD" w14:textId="77777777" w:rsidR="00FC17D6" w:rsidRDefault="00000000">
            <w:pPr>
              <w:pStyle w:val="Compact"/>
              <w:spacing w:before="0" w:after="0"/>
            </w:pPr>
            <w:r>
              <w:rPr>
                <w:sz w:val="17"/>
              </w:rPr>
              <w:t>RN-M4-002</w:t>
            </w:r>
          </w:p>
        </w:tc>
        <w:tc>
          <w:tcPr>
            <w:tcW w:w="4252" w:type="dxa"/>
            <w:tcMar>
              <w:top w:w="50" w:type="dxa"/>
              <w:left w:w="80" w:type="dxa"/>
              <w:bottom w:w="50" w:type="dxa"/>
              <w:right w:w="80" w:type="dxa"/>
            </w:tcMar>
          </w:tcPr>
          <w:p w14:paraId="3A5476A0" w14:textId="77777777" w:rsidR="00FC17D6" w:rsidRDefault="00000000">
            <w:pPr>
              <w:pStyle w:val="Compact"/>
              <w:spacing w:before="0" w:after="0"/>
            </w:pPr>
            <w:r>
              <w:rPr>
                <w:rStyle w:val="VerbatimChar"/>
                <w:sz w:val="17"/>
              </w:rPr>
              <w:t>ck_reservas_vencimiento_posterior</w:t>
            </w:r>
          </w:p>
        </w:tc>
        <w:tc>
          <w:tcPr>
            <w:tcW w:w="2041" w:type="dxa"/>
            <w:tcMar>
              <w:top w:w="50" w:type="dxa"/>
              <w:left w:w="80" w:type="dxa"/>
              <w:bottom w:w="50" w:type="dxa"/>
              <w:right w:w="80" w:type="dxa"/>
            </w:tcMar>
          </w:tcPr>
          <w:p w14:paraId="5557A06E" w14:textId="77777777" w:rsidR="00FC17D6" w:rsidRDefault="00000000">
            <w:pPr>
              <w:pStyle w:val="Compact"/>
              <w:spacing w:before="0" w:after="0"/>
            </w:pPr>
            <w:r>
              <w:rPr>
                <w:sz w:val="17"/>
              </w:rPr>
              <w:t>reservas</w:t>
            </w:r>
          </w:p>
        </w:tc>
        <w:tc>
          <w:tcPr>
            <w:tcW w:w="3061" w:type="dxa"/>
            <w:tcMar>
              <w:top w:w="50" w:type="dxa"/>
              <w:left w:w="80" w:type="dxa"/>
              <w:bottom w:w="50" w:type="dxa"/>
              <w:right w:w="80" w:type="dxa"/>
            </w:tcMar>
          </w:tcPr>
          <w:p w14:paraId="1DB280AB" w14:textId="77777777" w:rsidR="00FC17D6" w:rsidRPr="003D28C1" w:rsidRDefault="00000000">
            <w:pPr>
              <w:pStyle w:val="Compact"/>
              <w:spacing w:before="0" w:after="0"/>
              <w:rPr>
                <w:lang w:val="es-CR"/>
              </w:rPr>
            </w:pPr>
            <w:r>
              <w:rPr>
                <w:sz w:val="17"/>
                <w:lang w:val="es-CR"/>
              </w:rPr>
              <w:t>CHECK (fecha_vencimiento &gt; fecha_creacion)</w:t>
            </w:r>
          </w:p>
        </w:tc>
      </w:tr>
      <w:tr w:rsidR="00FC17D6" w:rsidRPr="003D28C1" w14:paraId="5838EFA9" w14:textId="77777777" w:rsidTr="00FC17D6">
        <w:trPr>
          <w:cantSplit/>
        </w:trPr>
        <w:tc>
          <w:tcPr>
            <w:tcW w:w="1191" w:type="dxa"/>
            <w:tcMar>
              <w:top w:w="50" w:type="dxa"/>
              <w:left w:w="80" w:type="dxa"/>
              <w:bottom w:w="50" w:type="dxa"/>
              <w:right w:w="80" w:type="dxa"/>
            </w:tcMar>
          </w:tcPr>
          <w:p w14:paraId="42C05DFA" w14:textId="77777777" w:rsidR="00FC17D6" w:rsidRDefault="00000000">
            <w:pPr>
              <w:pStyle w:val="Compact"/>
              <w:spacing w:before="0" w:after="0"/>
            </w:pPr>
            <w:r>
              <w:rPr>
                <w:sz w:val="17"/>
              </w:rPr>
              <w:t>RN-M4-002</w:t>
            </w:r>
          </w:p>
        </w:tc>
        <w:tc>
          <w:tcPr>
            <w:tcW w:w="4252" w:type="dxa"/>
            <w:tcMar>
              <w:top w:w="50" w:type="dxa"/>
              <w:left w:w="80" w:type="dxa"/>
              <w:bottom w:w="50" w:type="dxa"/>
              <w:right w:w="80" w:type="dxa"/>
            </w:tcMar>
          </w:tcPr>
          <w:p w14:paraId="68E21E01" w14:textId="77777777" w:rsidR="00FC17D6" w:rsidRDefault="00000000">
            <w:pPr>
              <w:pStyle w:val="Compact"/>
              <w:spacing w:before="0" w:after="0"/>
            </w:pPr>
            <w:r>
              <w:rPr>
                <w:sz w:val="17"/>
              </w:rPr>
              <w:t>Sin tabla en la 6.1</w:t>
            </w:r>
          </w:p>
        </w:tc>
        <w:tc>
          <w:tcPr>
            <w:tcW w:w="2041" w:type="dxa"/>
            <w:tcMar>
              <w:top w:w="50" w:type="dxa"/>
              <w:left w:w="80" w:type="dxa"/>
              <w:bottom w:w="50" w:type="dxa"/>
              <w:right w:w="80" w:type="dxa"/>
            </w:tcMar>
          </w:tcPr>
          <w:p w14:paraId="45A5F291" w14:textId="77777777" w:rsidR="00FC17D6" w:rsidRDefault="00000000">
            <w:pPr>
              <w:pStyle w:val="Compact"/>
              <w:spacing w:before="0" w:after="0"/>
            </w:pPr>
            <w:r>
              <w:rPr>
                <w:sz w:val="17"/>
              </w:rPr>
              <w:t>—</w:t>
            </w:r>
          </w:p>
        </w:tc>
        <w:tc>
          <w:tcPr>
            <w:tcW w:w="3061" w:type="dxa"/>
            <w:tcMar>
              <w:top w:w="50" w:type="dxa"/>
              <w:left w:w="80" w:type="dxa"/>
              <w:bottom w:w="50" w:type="dxa"/>
              <w:right w:w="80" w:type="dxa"/>
            </w:tcMar>
          </w:tcPr>
          <w:p w14:paraId="0A57753A" w14:textId="77777777" w:rsidR="00FC17D6" w:rsidRPr="003D28C1" w:rsidRDefault="00000000">
            <w:pPr>
              <w:pStyle w:val="Compact"/>
              <w:spacing w:before="0" w:after="0"/>
              <w:rPr>
                <w:lang w:val="es-CR"/>
              </w:rPr>
            </w:pPr>
            <w:r>
              <w:rPr>
                <w:sz w:val="17"/>
                <w:lang w:val="es-CR"/>
              </w:rPr>
              <w:t>El plazo de 15 minutos configurable no tiene dónde guardarse; ver pendientes</w:t>
            </w:r>
          </w:p>
        </w:tc>
      </w:tr>
      <w:tr w:rsidR="00FC17D6" w:rsidRPr="003D28C1" w14:paraId="11B08FFD" w14:textId="77777777" w:rsidTr="00FC17D6">
        <w:trPr>
          <w:cantSplit/>
        </w:trPr>
        <w:tc>
          <w:tcPr>
            <w:tcW w:w="1191" w:type="dxa"/>
            <w:tcMar>
              <w:top w:w="50" w:type="dxa"/>
              <w:left w:w="80" w:type="dxa"/>
              <w:bottom w:w="50" w:type="dxa"/>
              <w:right w:w="80" w:type="dxa"/>
            </w:tcMar>
          </w:tcPr>
          <w:p w14:paraId="1B4F0C13" w14:textId="77777777" w:rsidR="00FC17D6" w:rsidRDefault="00000000">
            <w:pPr>
              <w:pStyle w:val="Compact"/>
              <w:spacing w:before="0" w:after="0"/>
            </w:pPr>
            <w:r>
              <w:rPr>
                <w:sz w:val="17"/>
              </w:rPr>
              <w:t>RN-M4-003</w:t>
            </w:r>
          </w:p>
        </w:tc>
        <w:tc>
          <w:tcPr>
            <w:tcW w:w="4252" w:type="dxa"/>
            <w:tcMar>
              <w:top w:w="50" w:type="dxa"/>
              <w:left w:w="80" w:type="dxa"/>
              <w:bottom w:w="50" w:type="dxa"/>
              <w:right w:w="80" w:type="dxa"/>
            </w:tcMar>
          </w:tcPr>
          <w:p w14:paraId="428EFB09" w14:textId="77777777" w:rsidR="00FC17D6" w:rsidRDefault="00000000">
            <w:pPr>
              <w:pStyle w:val="Compact"/>
              <w:spacing w:before="0" w:after="0"/>
            </w:pPr>
            <w:r>
              <w:rPr>
                <w:rStyle w:val="VerbatimChar"/>
                <w:sz w:val="17"/>
              </w:rPr>
              <w:t>tr_movimientos_inmutable_update</w:t>
            </w:r>
          </w:p>
        </w:tc>
        <w:tc>
          <w:tcPr>
            <w:tcW w:w="2041" w:type="dxa"/>
            <w:tcMar>
              <w:top w:w="50" w:type="dxa"/>
              <w:left w:w="80" w:type="dxa"/>
              <w:bottom w:w="50" w:type="dxa"/>
              <w:right w:w="80" w:type="dxa"/>
            </w:tcMar>
          </w:tcPr>
          <w:p w14:paraId="024162B6" w14:textId="77777777" w:rsidR="00FC17D6" w:rsidRDefault="00000000">
            <w:pPr>
              <w:pStyle w:val="Compact"/>
              <w:spacing w:before="0" w:after="0"/>
            </w:pPr>
            <w:r>
              <w:rPr>
                <w:sz w:val="17"/>
              </w:rPr>
              <w:t>movimientos_inventario</w:t>
            </w:r>
          </w:p>
        </w:tc>
        <w:tc>
          <w:tcPr>
            <w:tcW w:w="3061" w:type="dxa"/>
            <w:tcMar>
              <w:top w:w="50" w:type="dxa"/>
              <w:left w:w="80" w:type="dxa"/>
              <w:bottom w:w="50" w:type="dxa"/>
              <w:right w:w="80" w:type="dxa"/>
            </w:tcMar>
          </w:tcPr>
          <w:p w14:paraId="21749CD0" w14:textId="77777777" w:rsidR="00FC17D6" w:rsidRPr="003D28C1" w:rsidRDefault="00000000">
            <w:pPr>
              <w:pStyle w:val="Compact"/>
              <w:spacing w:before="0" w:after="0"/>
              <w:rPr>
                <w:lang w:val="es-CR"/>
              </w:rPr>
            </w:pPr>
            <w:r>
              <w:rPr>
                <w:sz w:val="17"/>
                <w:lang w:val="es-CR"/>
              </w:rPr>
              <w:t>Trigger BEFORE UPDATE que rechaza toda modificación</w:t>
            </w:r>
          </w:p>
        </w:tc>
      </w:tr>
      <w:tr w:rsidR="00FC17D6" w:rsidRPr="003D28C1" w14:paraId="0BF66B3E" w14:textId="77777777" w:rsidTr="00FC17D6">
        <w:trPr>
          <w:cantSplit/>
        </w:trPr>
        <w:tc>
          <w:tcPr>
            <w:tcW w:w="1191" w:type="dxa"/>
            <w:tcMar>
              <w:top w:w="50" w:type="dxa"/>
              <w:left w:w="80" w:type="dxa"/>
              <w:bottom w:w="50" w:type="dxa"/>
              <w:right w:w="80" w:type="dxa"/>
            </w:tcMar>
          </w:tcPr>
          <w:p w14:paraId="3D909EC6" w14:textId="77777777" w:rsidR="00FC17D6" w:rsidRDefault="00000000">
            <w:pPr>
              <w:pStyle w:val="Compact"/>
              <w:spacing w:before="0" w:after="0"/>
            </w:pPr>
            <w:r>
              <w:rPr>
                <w:sz w:val="17"/>
              </w:rPr>
              <w:t>RN-M4-003</w:t>
            </w:r>
          </w:p>
        </w:tc>
        <w:tc>
          <w:tcPr>
            <w:tcW w:w="4252" w:type="dxa"/>
            <w:tcMar>
              <w:top w:w="50" w:type="dxa"/>
              <w:left w:w="80" w:type="dxa"/>
              <w:bottom w:w="50" w:type="dxa"/>
              <w:right w:w="80" w:type="dxa"/>
            </w:tcMar>
          </w:tcPr>
          <w:p w14:paraId="7027DECE" w14:textId="77777777" w:rsidR="00FC17D6" w:rsidRDefault="00000000">
            <w:pPr>
              <w:pStyle w:val="Compact"/>
              <w:spacing w:before="0" w:after="0"/>
            </w:pPr>
            <w:r>
              <w:rPr>
                <w:rStyle w:val="VerbatimChar"/>
                <w:sz w:val="17"/>
              </w:rPr>
              <w:t>tr_movimientos_inmutable_delete</w:t>
            </w:r>
          </w:p>
        </w:tc>
        <w:tc>
          <w:tcPr>
            <w:tcW w:w="2041" w:type="dxa"/>
            <w:tcMar>
              <w:top w:w="50" w:type="dxa"/>
              <w:left w:w="80" w:type="dxa"/>
              <w:bottom w:w="50" w:type="dxa"/>
              <w:right w:w="80" w:type="dxa"/>
            </w:tcMar>
          </w:tcPr>
          <w:p w14:paraId="449B6C9D" w14:textId="77777777" w:rsidR="00FC17D6" w:rsidRDefault="00000000">
            <w:pPr>
              <w:pStyle w:val="Compact"/>
              <w:spacing w:before="0" w:after="0"/>
            </w:pPr>
            <w:r>
              <w:rPr>
                <w:sz w:val="17"/>
              </w:rPr>
              <w:t>movimientos_inventario</w:t>
            </w:r>
          </w:p>
        </w:tc>
        <w:tc>
          <w:tcPr>
            <w:tcW w:w="3061" w:type="dxa"/>
            <w:tcMar>
              <w:top w:w="50" w:type="dxa"/>
              <w:left w:w="80" w:type="dxa"/>
              <w:bottom w:w="50" w:type="dxa"/>
              <w:right w:w="80" w:type="dxa"/>
            </w:tcMar>
          </w:tcPr>
          <w:p w14:paraId="19A28C8B" w14:textId="77777777" w:rsidR="00FC17D6" w:rsidRPr="003D28C1" w:rsidRDefault="00000000">
            <w:pPr>
              <w:pStyle w:val="Compact"/>
              <w:spacing w:before="0" w:after="0"/>
              <w:rPr>
                <w:lang w:val="es-CR"/>
              </w:rPr>
            </w:pPr>
            <w:r>
              <w:rPr>
                <w:sz w:val="17"/>
                <w:lang w:val="es-CR"/>
              </w:rPr>
              <w:t>Trigger BEFORE DELETE que rechaza toda eliminación</w:t>
            </w:r>
          </w:p>
        </w:tc>
      </w:tr>
      <w:tr w:rsidR="00FC17D6" w:rsidRPr="003D28C1" w14:paraId="7CDEB872" w14:textId="77777777" w:rsidTr="00FC17D6">
        <w:trPr>
          <w:cantSplit/>
        </w:trPr>
        <w:tc>
          <w:tcPr>
            <w:tcW w:w="1191" w:type="dxa"/>
            <w:tcMar>
              <w:top w:w="50" w:type="dxa"/>
              <w:left w:w="80" w:type="dxa"/>
              <w:bottom w:w="50" w:type="dxa"/>
              <w:right w:w="80" w:type="dxa"/>
            </w:tcMar>
          </w:tcPr>
          <w:p w14:paraId="077CEC97" w14:textId="77777777" w:rsidR="00FC17D6" w:rsidRDefault="00000000">
            <w:pPr>
              <w:pStyle w:val="Compact"/>
              <w:spacing w:before="0" w:after="0"/>
            </w:pPr>
            <w:r>
              <w:rPr>
                <w:sz w:val="17"/>
              </w:rPr>
              <w:t>RN-M4-003</w:t>
            </w:r>
          </w:p>
        </w:tc>
        <w:tc>
          <w:tcPr>
            <w:tcW w:w="4252" w:type="dxa"/>
            <w:tcMar>
              <w:top w:w="50" w:type="dxa"/>
              <w:left w:w="80" w:type="dxa"/>
              <w:bottom w:w="50" w:type="dxa"/>
              <w:right w:w="80" w:type="dxa"/>
            </w:tcMar>
          </w:tcPr>
          <w:p w14:paraId="5E8CFFC5" w14:textId="77777777" w:rsidR="00FC17D6" w:rsidRDefault="00000000">
            <w:pPr>
              <w:pStyle w:val="Compact"/>
              <w:spacing w:before="0" w:after="0"/>
            </w:pPr>
            <w:r>
              <w:rPr>
                <w:rStyle w:val="VerbatimChar"/>
                <w:sz w:val="17"/>
              </w:rPr>
              <w:t>tr_kardex_inmutable_update</w:t>
            </w:r>
            <w:r>
              <w:rPr>
                <w:sz w:val="17"/>
              </w:rPr>
              <w:t xml:space="preserve">, </w:t>
            </w:r>
            <w:r>
              <w:rPr>
                <w:rStyle w:val="VerbatimChar"/>
                <w:sz w:val="17"/>
              </w:rPr>
              <w:t>tr_kardex_inmutable_delete</w:t>
            </w:r>
          </w:p>
        </w:tc>
        <w:tc>
          <w:tcPr>
            <w:tcW w:w="2041" w:type="dxa"/>
            <w:tcMar>
              <w:top w:w="50" w:type="dxa"/>
              <w:left w:w="80" w:type="dxa"/>
              <w:bottom w:w="50" w:type="dxa"/>
              <w:right w:w="80" w:type="dxa"/>
            </w:tcMar>
          </w:tcPr>
          <w:p w14:paraId="623D1B21" w14:textId="77777777" w:rsidR="00FC17D6" w:rsidRDefault="00000000">
            <w:pPr>
              <w:pStyle w:val="Compact"/>
              <w:spacing w:before="0" w:after="0"/>
            </w:pPr>
            <w:r>
              <w:rPr>
                <w:sz w:val="17"/>
              </w:rPr>
              <w:t>kardex_inventario</w:t>
            </w:r>
          </w:p>
        </w:tc>
        <w:tc>
          <w:tcPr>
            <w:tcW w:w="3061" w:type="dxa"/>
            <w:tcMar>
              <w:top w:w="50" w:type="dxa"/>
              <w:left w:w="80" w:type="dxa"/>
              <w:bottom w:w="50" w:type="dxa"/>
              <w:right w:w="80" w:type="dxa"/>
            </w:tcMar>
          </w:tcPr>
          <w:p w14:paraId="5D46B6C6" w14:textId="77777777" w:rsidR="00FC17D6" w:rsidRPr="003D28C1" w:rsidRDefault="00000000">
            <w:pPr>
              <w:pStyle w:val="Compact"/>
              <w:spacing w:before="0" w:after="0"/>
              <w:rPr>
                <w:lang w:val="es-CR"/>
              </w:rPr>
            </w:pPr>
            <w:r>
              <w:rPr>
                <w:sz w:val="17"/>
                <w:lang w:val="es-CR"/>
              </w:rPr>
              <w:t>Mismos triggers; la 6.2 declara la línea del Kardex inmutable</w:t>
            </w:r>
          </w:p>
        </w:tc>
      </w:tr>
      <w:tr w:rsidR="00FC17D6" w:rsidRPr="003D28C1" w14:paraId="5AE460A3" w14:textId="77777777" w:rsidTr="00FC17D6">
        <w:trPr>
          <w:cantSplit/>
        </w:trPr>
        <w:tc>
          <w:tcPr>
            <w:tcW w:w="1191" w:type="dxa"/>
            <w:tcMar>
              <w:top w:w="50" w:type="dxa"/>
              <w:left w:w="80" w:type="dxa"/>
              <w:bottom w:w="50" w:type="dxa"/>
              <w:right w:w="80" w:type="dxa"/>
            </w:tcMar>
          </w:tcPr>
          <w:p w14:paraId="0756EA8C" w14:textId="77777777" w:rsidR="00FC17D6" w:rsidRDefault="00000000">
            <w:pPr>
              <w:pStyle w:val="Compact"/>
              <w:spacing w:before="0" w:after="0"/>
            </w:pPr>
            <w:r>
              <w:rPr>
                <w:sz w:val="17"/>
              </w:rPr>
              <w:t>RN-M4-003</w:t>
            </w:r>
          </w:p>
        </w:tc>
        <w:tc>
          <w:tcPr>
            <w:tcW w:w="4252" w:type="dxa"/>
            <w:tcMar>
              <w:top w:w="50" w:type="dxa"/>
              <w:left w:w="80" w:type="dxa"/>
              <w:bottom w:w="50" w:type="dxa"/>
              <w:right w:w="80" w:type="dxa"/>
            </w:tcMar>
          </w:tcPr>
          <w:p w14:paraId="2C70BD60" w14:textId="77777777" w:rsidR="00FC17D6" w:rsidRDefault="00000000">
            <w:pPr>
              <w:pStyle w:val="Compact"/>
              <w:spacing w:before="0" w:after="0"/>
            </w:pPr>
            <w:r>
              <w:rPr>
                <w:rStyle w:val="VerbatimChar"/>
                <w:sz w:val="17"/>
              </w:rPr>
              <w:t>ck_movimientos_compensatorio_referencia</w:t>
            </w:r>
          </w:p>
        </w:tc>
        <w:tc>
          <w:tcPr>
            <w:tcW w:w="2041" w:type="dxa"/>
            <w:tcMar>
              <w:top w:w="50" w:type="dxa"/>
              <w:left w:w="80" w:type="dxa"/>
              <w:bottom w:w="50" w:type="dxa"/>
              <w:right w:w="80" w:type="dxa"/>
            </w:tcMar>
          </w:tcPr>
          <w:p w14:paraId="7C1DCE68" w14:textId="77777777" w:rsidR="00FC17D6" w:rsidRDefault="00000000">
            <w:pPr>
              <w:pStyle w:val="Compact"/>
              <w:spacing w:before="0" w:after="0"/>
            </w:pPr>
            <w:r>
              <w:rPr>
                <w:sz w:val="17"/>
              </w:rPr>
              <w:t>movimientos_inventario</w:t>
            </w:r>
          </w:p>
        </w:tc>
        <w:tc>
          <w:tcPr>
            <w:tcW w:w="3061" w:type="dxa"/>
            <w:tcMar>
              <w:top w:w="50" w:type="dxa"/>
              <w:left w:w="80" w:type="dxa"/>
              <w:bottom w:w="50" w:type="dxa"/>
              <w:right w:w="80" w:type="dxa"/>
            </w:tcMar>
          </w:tcPr>
          <w:p w14:paraId="1E847760" w14:textId="77777777" w:rsidR="00FC17D6" w:rsidRPr="003D28C1" w:rsidRDefault="00000000">
            <w:pPr>
              <w:pStyle w:val="Compact"/>
              <w:spacing w:before="0" w:after="0"/>
              <w:rPr>
                <w:lang w:val="es-CR"/>
              </w:rPr>
            </w:pPr>
            <w:r>
              <w:rPr>
                <w:sz w:val="17"/>
                <w:lang w:val="es-CR"/>
              </w:rPr>
              <w:t xml:space="preserve">CHECK (tipo &lt;&gt; ‘ajuste_compensatorio’ OR referencia IS NOT NULL); la corrección apunta al movimiento original (valor de </w:t>
            </w:r>
            <w:r>
              <w:rPr>
                <w:rStyle w:val="VerbatimChar"/>
                <w:sz w:val="17"/>
                <w:lang w:val="es-CR"/>
              </w:rPr>
              <w:t>tipo</w:t>
            </w:r>
            <w:r>
              <w:rPr>
                <w:sz w:val="17"/>
                <w:lang w:val="es-CR"/>
              </w:rPr>
              <w:t xml:space="preserve"> por confirmar)</w:t>
            </w:r>
          </w:p>
        </w:tc>
      </w:tr>
      <w:tr w:rsidR="00FC17D6" w14:paraId="0522AE3E" w14:textId="77777777" w:rsidTr="00FC17D6">
        <w:trPr>
          <w:cantSplit/>
        </w:trPr>
        <w:tc>
          <w:tcPr>
            <w:tcW w:w="1191" w:type="dxa"/>
            <w:tcMar>
              <w:top w:w="50" w:type="dxa"/>
              <w:left w:w="80" w:type="dxa"/>
              <w:bottom w:w="50" w:type="dxa"/>
              <w:right w:w="80" w:type="dxa"/>
            </w:tcMar>
          </w:tcPr>
          <w:p w14:paraId="065C20FD" w14:textId="77777777" w:rsidR="00FC17D6" w:rsidRDefault="00000000">
            <w:pPr>
              <w:pStyle w:val="Compact"/>
              <w:spacing w:before="0" w:after="0"/>
            </w:pPr>
            <w:r>
              <w:rPr>
                <w:sz w:val="17"/>
              </w:rPr>
              <w:lastRenderedPageBreak/>
              <w:t>RN-M4-003</w:t>
            </w:r>
          </w:p>
        </w:tc>
        <w:tc>
          <w:tcPr>
            <w:tcW w:w="4252" w:type="dxa"/>
            <w:tcMar>
              <w:top w:w="50" w:type="dxa"/>
              <w:left w:w="80" w:type="dxa"/>
              <w:bottom w:w="50" w:type="dxa"/>
              <w:right w:w="80" w:type="dxa"/>
            </w:tcMar>
          </w:tcPr>
          <w:p w14:paraId="176A403C" w14:textId="77777777" w:rsidR="00FC17D6" w:rsidRPr="003D28C1" w:rsidRDefault="00000000">
            <w:pPr>
              <w:pStyle w:val="Compact"/>
              <w:spacing w:before="0" w:after="0"/>
              <w:rPr>
                <w:lang w:val="es-CR"/>
              </w:rPr>
            </w:pPr>
            <w:r>
              <w:rPr>
                <w:rStyle w:val="VerbatimChar"/>
                <w:sz w:val="17"/>
                <w:lang w:val="es-CR"/>
              </w:rPr>
              <w:t>nn_movimientos_id_usuario</w:t>
            </w:r>
            <w:r>
              <w:rPr>
                <w:sz w:val="17"/>
                <w:lang w:val="es-CR"/>
              </w:rPr>
              <w:t xml:space="preserve">, </w:t>
            </w:r>
            <w:r>
              <w:rPr>
                <w:rStyle w:val="VerbatimChar"/>
                <w:sz w:val="17"/>
                <w:lang w:val="es-CR"/>
              </w:rPr>
              <w:t>nn_movimientos_fecha_hora</w:t>
            </w:r>
            <w:r>
              <w:rPr>
                <w:sz w:val="17"/>
                <w:lang w:val="es-CR"/>
              </w:rPr>
              <w:t xml:space="preserve">, </w:t>
            </w:r>
            <w:r>
              <w:rPr>
                <w:rStyle w:val="VerbatimChar"/>
                <w:sz w:val="17"/>
                <w:lang w:val="es-CR"/>
              </w:rPr>
              <w:t>nn_movimientos_motivo</w:t>
            </w:r>
          </w:p>
        </w:tc>
        <w:tc>
          <w:tcPr>
            <w:tcW w:w="2041" w:type="dxa"/>
            <w:tcMar>
              <w:top w:w="50" w:type="dxa"/>
              <w:left w:w="80" w:type="dxa"/>
              <w:bottom w:w="50" w:type="dxa"/>
              <w:right w:w="80" w:type="dxa"/>
            </w:tcMar>
          </w:tcPr>
          <w:p w14:paraId="622F0BB8" w14:textId="77777777" w:rsidR="00FC17D6" w:rsidRDefault="00000000">
            <w:pPr>
              <w:pStyle w:val="Compact"/>
              <w:spacing w:before="0" w:after="0"/>
            </w:pPr>
            <w:r>
              <w:rPr>
                <w:sz w:val="17"/>
              </w:rPr>
              <w:t>movimientos_inventario</w:t>
            </w:r>
          </w:p>
        </w:tc>
        <w:tc>
          <w:tcPr>
            <w:tcW w:w="3061" w:type="dxa"/>
            <w:tcMar>
              <w:top w:w="50" w:type="dxa"/>
              <w:left w:w="80" w:type="dxa"/>
              <w:bottom w:w="50" w:type="dxa"/>
              <w:right w:w="80" w:type="dxa"/>
            </w:tcMar>
          </w:tcPr>
          <w:p w14:paraId="41E18E73" w14:textId="77777777" w:rsidR="00FC17D6" w:rsidRDefault="00000000">
            <w:pPr>
              <w:pStyle w:val="Compact"/>
              <w:spacing w:before="0" w:after="0"/>
            </w:pPr>
            <w:r>
              <w:rPr>
                <w:sz w:val="17"/>
              </w:rPr>
              <w:t>NOT NULL (RNF-M4-005)</w:t>
            </w:r>
          </w:p>
        </w:tc>
      </w:tr>
      <w:tr w:rsidR="00FC17D6" w:rsidRPr="003D28C1" w14:paraId="3DDC0401" w14:textId="77777777" w:rsidTr="00FC17D6">
        <w:trPr>
          <w:cantSplit/>
        </w:trPr>
        <w:tc>
          <w:tcPr>
            <w:tcW w:w="1191" w:type="dxa"/>
            <w:tcMar>
              <w:top w:w="50" w:type="dxa"/>
              <w:left w:w="80" w:type="dxa"/>
              <w:bottom w:w="50" w:type="dxa"/>
              <w:right w:w="80" w:type="dxa"/>
            </w:tcMar>
          </w:tcPr>
          <w:p w14:paraId="1E83398C" w14:textId="77777777" w:rsidR="00FC17D6" w:rsidRDefault="00000000">
            <w:pPr>
              <w:pStyle w:val="Compact"/>
              <w:spacing w:before="0" w:after="0"/>
            </w:pPr>
            <w:r>
              <w:rPr>
                <w:sz w:val="17"/>
              </w:rPr>
              <w:t>RN-M4-003</w:t>
            </w:r>
          </w:p>
        </w:tc>
        <w:tc>
          <w:tcPr>
            <w:tcW w:w="4252" w:type="dxa"/>
            <w:tcMar>
              <w:top w:w="50" w:type="dxa"/>
              <w:left w:w="80" w:type="dxa"/>
              <w:bottom w:w="50" w:type="dxa"/>
              <w:right w:w="80" w:type="dxa"/>
            </w:tcMar>
          </w:tcPr>
          <w:p w14:paraId="2B436C1A" w14:textId="77777777" w:rsidR="00FC17D6" w:rsidRDefault="00000000">
            <w:pPr>
              <w:pStyle w:val="Compact"/>
              <w:spacing w:before="0" w:after="0"/>
            </w:pPr>
            <w:r>
              <w:rPr>
                <w:rStyle w:val="VerbatimChar"/>
                <w:sz w:val="17"/>
              </w:rPr>
              <w:t>uq_kardex_movimiento</w:t>
            </w:r>
          </w:p>
        </w:tc>
        <w:tc>
          <w:tcPr>
            <w:tcW w:w="2041" w:type="dxa"/>
            <w:tcMar>
              <w:top w:w="50" w:type="dxa"/>
              <w:left w:w="80" w:type="dxa"/>
              <w:bottom w:w="50" w:type="dxa"/>
              <w:right w:w="80" w:type="dxa"/>
            </w:tcMar>
          </w:tcPr>
          <w:p w14:paraId="5496FCC8" w14:textId="77777777" w:rsidR="00FC17D6" w:rsidRDefault="00000000">
            <w:pPr>
              <w:pStyle w:val="Compact"/>
              <w:spacing w:before="0" w:after="0"/>
            </w:pPr>
            <w:r>
              <w:rPr>
                <w:sz w:val="17"/>
              </w:rPr>
              <w:t>kardex_inventario</w:t>
            </w:r>
          </w:p>
        </w:tc>
        <w:tc>
          <w:tcPr>
            <w:tcW w:w="3061" w:type="dxa"/>
            <w:tcMar>
              <w:top w:w="50" w:type="dxa"/>
              <w:left w:w="80" w:type="dxa"/>
              <w:bottom w:w="50" w:type="dxa"/>
              <w:right w:w="80" w:type="dxa"/>
            </w:tcMar>
          </w:tcPr>
          <w:p w14:paraId="3F6C6E9B" w14:textId="77777777" w:rsidR="00FC17D6" w:rsidRPr="003D28C1" w:rsidRDefault="00000000">
            <w:pPr>
              <w:pStyle w:val="Compact"/>
              <w:spacing w:before="0" w:after="0"/>
              <w:rPr>
                <w:lang w:val="es-CR"/>
              </w:rPr>
            </w:pPr>
            <w:r>
              <w:rPr>
                <w:sz w:val="17"/>
                <w:lang w:val="es-CR"/>
              </w:rPr>
              <w:t>UNIQUE (id_movimiento); relación 1 a 1 con el movimiento</w:t>
            </w:r>
          </w:p>
        </w:tc>
      </w:tr>
      <w:tr w:rsidR="00FC17D6" w14:paraId="1497D3DC" w14:textId="77777777" w:rsidTr="00FC17D6">
        <w:trPr>
          <w:cantSplit/>
        </w:trPr>
        <w:tc>
          <w:tcPr>
            <w:tcW w:w="1191" w:type="dxa"/>
            <w:tcMar>
              <w:top w:w="50" w:type="dxa"/>
              <w:left w:w="80" w:type="dxa"/>
              <w:bottom w:w="50" w:type="dxa"/>
              <w:right w:w="80" w:type="dxa"/>
            </w:tcMar>
          </w:tcPr>
          <w:p w14:paraId="3C927015" w14:textId="77777777" w:rsidR="00FC17D6" w:rsidRDefault="00000000">
            <w:pPr>
              <w:pStyle w:val="Compact"/>
              <w:spacing w:before="0" w:after="0"/>
            </w:pPr>
            <w:r>
              <w:rPr>
                <w:sz w:val="17"/>
              </w:rPr>
              <w:t>RN-M4-004</w:t>
            </w:r>
          </w:p>
        </w:tc>
        <w:tc>
          <w:tcPr>
            <w:tcW w:w="4252" w:type="dxa"/>
            <w:tcMar>
              <w:top w:w="50" w:type="dxa"/>
              <w:left w:w="80" w:type="dxa"/>
              <w:bottom w:w="50" w:type="dxa"/>
              <w:right w:w="80" w:type="dxa"/>
            </w:tcMar>
          </w:tcPr>
          <w:p w14:paraId="58E2A7AD" w14:textId="77777777" w:rsidR="00FC17D6" w:rsidRPr="003D28C1" w:rsidRDefault="00000000">
            <w:pPr>
              <w:pStyle w:val="Compact"/>
              <w:spacing w:before="0" w:after="0"/>
              <w:rPr>
                <w:lang w:val="es-CR"/>
              </w:rPr>
            </w:pPr>
            <w:r>
              <w:rPr>
                <w:rStyle w:val="VerbatimChar"/>
                <w:sz w:val="17"/>
                <w:lang w:val="es-CR"/>
              </w:rPr>
              <w:t>ck_existencias_stock_minimo_no_negativo</w:t>
            </w:r>
          </w:p>
        </w:tc>
        <w:tc>
          <w:tcPr>
            <w:tcW w:w="2041" w:type="dxa"/>
            <w:tcMar>
              <w:top w:w="50" w:type="dxa"/>
              <w:left w:w="80" w:type="dxa"/>
              <w:bottom w:w="50" w:type="dxa"/>
              <w:right w:w="80" w:type="dxa"/>
            </w:tcMar>
          </w:tcPr>
          <w:p w14:paraId="0A476DB8" w14:textId="77777777" w:rsidR="00FC17D6" w:rsidRDefault="00000000">
            <w:pPr>
              <w:pStyle w:val="Compact"/>
              <w:spacing w:before="0" w:after="0"/>
            </w:pPr>
            <w:r>
              <w:rPr>
                <w:sz w:val="17"/>
              </w:rPr>
              <w:t>existencias</w:t>
            </w:r>
          </w:p>
        </w:tc>
        <w:tc>
          <w:tcPr>
            <w:tcW w:w="3061" w:type="dxa"/>
            <w:tcMar>
              <w:top w:w="50" w:type="dxa"/>
              <w:left w:w="80" w:type="dxa"/>
              <w:bottom w:w="50" w:type="dxa"/>
              <w:right w:w="80" w:type="dxa"/>
            </w:tcMar>
          </w:tcPr>
          <w:p w14:paraId="7148E576" w14:textId="77777777" w:rsidR="00FC17D6" w:rsidRDefault="00000000">
            <w:pPr>
              <w:pStyle w:val="Compact"/>
              <w:spacing w:before="0" w:after="0"/>
            </w:pPr>
            <w:r>
              <w:rPr>
                <w:sz w:val="17"/>
              </w:rPr>
              <w:t>CHECK (stock_minimo &gt;= 0)</w:t>
            </w:r>
          </w:p>
        </w:tc>
      </w:tr>
      <w:tr w:rsidR="00FC17D6" w:rsidRPr="003D28C1" w14:paraId="3BA5E3CA" w14:textId="77777777" w:rsidTr="00FC17D6">
        <w:trPr>
          <w:cantSplit/>
        </w:trPr>
        <w:tc>
          <w:tcPr>
            <w:tcW w:w="1191" w:type="dxa"/>
            <w:tcMar>
              <w:top w:w="50" w:type="dxa"/>
              <w:left w:w="80" w:type="dxa"/>
              <w:bottom w:w="50" w:type="dxa"/>
              <w:right w:w="80" w:type="dxa"/>
            </w:tcMar>
          </w:tcPr>
          <w:p w14:paraId="1FA7594B" w14:textId="77777777" w:rsidR="00FC17D6" w:rsidRDefault="00000000">
            <w:pPr>
              <w:pStyle w:val="Compact"/>
              <w:spacing w:before="0" w:after="0"/>
            </w:pPr>
            <w:r>
              <w:rPr>
                <w:sz w:val="17"/>
              </w:rPr>
              <w:t>RN-M4-004</w:t>
            </w:r>
          </w:p>
        </w:tc>
        <w:tc>
          <w:tcPr>
            <w:tcW w:w="4252" w:type="dxa"/>
            <w:tcMar>
              <w:top w:w="50" w:type="dxa"/>
              <w:left w:w="80" w:type="dxa"/>
              <w:bottom w:w="50" w:type="dxa"/>
              <w:right w:w="80" w:type="dxa"/>
            </w:tcMar>
          </w:tcPr>
          <w:p w14:paraId="721958D3" w14:textId="77777777" w:rsidR="00FC17D6" w:rsidRDefault="00000000">
            <w:pPr>
              <w:pStyle w:val="Compact"/>
              <w:spacing w:before="0" w:after="0"/>
            </w:pPr>
            <w:r>
              <w:rPr>
                <w:sz w:val="17"/>
              </w:rPr>
              <w:t>Sin tabla en la 6.1</w:t>
            </w:r>
          </w:p>
        </w:tc>
        <w:tc>
          <w:tcPr>
            <w:tcW w:w="2041" w:type="dxa"/>
            <w:tcMar>
              <w:top w:w="50" w:type="dxa"/>
              <w:left w:w="80" w:type="dxa"/>
              <w:bottom w:w="50" w:type="dxa"/>
              <w:right w:w="80" w:type="dxa"/>
            </w:tcMar>
          </w:tcPr>
          <w:p w14:paraId="51719AE6" w14:textId="77777777" w:rsidR="00FC17D6" w:rsidRDefault="00000000">
            <w:pPr>
              <w:pStyle w:val="Compact"/>
              <w:spacing w:before="0" w:after="0"/>
            </w:pPr>
            <w:r>
              <w:rPr>
                <w:sz w:val="17"/>
              </w:rPr>
              <w:t>—</w:t>
            </w:r>
          </w:p>
        </w:tc>
        <w:tc>
          <w:tcPr>
            <w:tcW w:w="3061" w:type="dxa"/>
            <w:tcMar>
              <w:top w:w="50" w:type="dxa"/>
              <w:left w:w="80" w:type="dxa"/>
              <w:bottom w:w="50" w:type="dxa"/>
              <w:right w:w="80" w:type="dxa"/>
            </w:tcMar>
          </w:tcPr>
          <w:p w14:paraId="0E505A53" w14:textId="77777777" w:rsidR="00FC17D6" w:rsidRPr="003D28C1" w:rsidRDefault="00000000">
            <w:pPr>
              <w:pStyle w:val="Compact"/>
              <w:spacing w:before="0" w:after="0"/>
              <w:rPr>
                <w:lang w:val="es-CR"/>
              </w:rPr>
            </w:pPr>
            <w:r>
              <w:rPr>
                <w:sz w:val="17"/>
                <w:lang w:val="es-CR"/>
              </w:rPr>
              <w:t>El historial de alertas no tiene tabla; ver pendientes</w:t>
            </w:r>
          </w:p>
        </w:tc>
      </w:tr>
      <w:tr w:rsidR="00FC17D6" w:rsidRPr="003D28C1" w14:paraId="66B25C5F" w14:textId="77777777" w:rsidTr="00FC17D6">
        <w:trPr>
          <w:cantSplit/>
        </w:trPr>
        <w:tc>
          <w:tcPr>
            <w:tcW w:w="1191" w:type="dxa"/>
            <w:tcMar>
              <w:top w:w="50" w:type="dxa"/>
              <w:left w:w="80" w:type="dxa"/>
              <w:bottom w:w="50" w:type="dxa"/>
              <w:right w:w="80" w:type="dxa"/>
            </w:tcMar>
          </w:tcPr>
          <w:p w14:paraId="66209AB7" w14:textId="77777777" w:rsidR="00FC17D6" w:rsidRDefault="00000000">
            <w:pPr>
              <w:pStyle w:val="Compact"/>
              <w:spacing w:before="0" w:after="0"/>
            </w:pPr>
            <w:r>
              <w:rPr>
                <w:sz w:val="17"/>
              </w:rPr>
              <w:t>RN-M4-005</w:t>
            </w:r>
          </w:p>
        </w:tc>
        <w:tc>
          <w:tcPr>
            <w:tcW w:w="4252" w:type="dxa"/>
            <w:tcMar>
              <w:top w:w="50" w:type="dxa"/>
              <w:left w:w="80" w:type="dxa"/>
              <w:bottom w:w="50" w:type="dxa"/>
              <w:right w:w="80" w:type="dxa"/>
            </w:tcMar>
          </w:tcPr>
          <w:p w14:paraId="0BDC529F" w14:textId="77777777" w:rsidR="00FC17D6" w:rsidRDefault="00000000">
            <w:pPr>
              <w:pStyle w:val="Compact"/>
              <w:spacing w:before="0" w:after="0"/>
            </w:pPr>
            <w:r>
              <w:rPr>
                <w:sz w:val="17"/>
              </w:rPr>
              <w:t>Resuelta en la 6.1</w:t>
            </w:r>
          </w:p>
        </w:tc>
        <w:tc>
          <w:tcPr>
            <w:tcW w:w="2041" w:type="dxa"/>
            <w:tcMar>
              <w:top w:w="50" w:type="dxa"/>
              <w:left w:w="80" w:type="dxa"/>
              <w:bottom w:w="50" w:type="dxa"/>
              <w:right w:w="80" w:type="dxa"/>
            </w:tcMar>
          </w:tcPr>
          <w:p w14:paraId="1E5A6612" w14:textId="77777777" w:rsidR="00FC17D6" w:rsidRDefault="00000000">
            <w:pPr>
              <w:pStyle w:val="Compact"/>
              <w:spacing w:before="0" w:after="0"/>
            </w:pPr>
            <w:r>
              <w:rPr>
                <w:sz w:val="17"/>
              </w:rPr>
              <w:t>existencias, kardex_inventario</w:t>
            </w:r>
          </w:p>
        </w:tc>
        <w:tc>
          <w:tcPr>
            <w:tcW w:w="3061" w:type="dxa"/>
            <w:tcMar>
              <w:top w:w="50" w:type="dxa"/>
              <w:left w:w="80" w:type="dxa"/>
              <w:bottom w:w="50" w:type="dxa"/>
              <w:right w:w="80" w:type="dxa"/>
            </w:tcMar>
          </w:tcPr>
          <w:p w14:paraId="0D0A7EE2" w14:textId="77777777" w:rsidR="00FC17D6" w:rsidRPr="003D28C1" w:rsidRDefault="00000000">
            <w:pPr>
              <w:pStyle w:val="Compact"/>
              <w:spacing w:before="0" w:after="0"/>
              <w:rPr>
                <w:lang w:val="es-CR"/>
              </w:rPr>
            </w:pPr>
            <w:r>
              <w:rPr>
                <w:sz w:val="17"/>
                <w:lang w:val="es-CR"/>
              </w:rPr>
              <w:t>El disponible y el saldo disponible se calculan; no hay columna que mantener sincronizada</w:t>
            </w:r>
          </w:p>
        </w:tc>
      </w:tr>
      <w:tr w:rsidR="00FC17D6" w14:paraId="1CF07309" w14:textId="77777777" w:rsidTr="00FC17D6">
        <w:trPr>
          <w:cantSplit/>
        </w:trPr>
        <w:tc>
          <w:tcPr>
            <w:tcW w:w="1191" w:type="dxa"/>
            <w:tcMar>
              <w:top w:w="50" w:type="dxa"/>
              <w:left w:w="80" w:type="dxa"/>
              <w:bottom w:w="50" w:type="dxa"/>
              <w:right w:w="80" w:type="dxa"/>
            </w:tcMar>
          </w:tcPr>
          <w:p w14:paraId="638E9229" w14:textId="77777777" w:rsidR="00FC17D6" w:rsidRDefault="00000000">
            <w:pPr>
              <w:pStyle w:val="Compact"/>
              <w:spacing w:before="0" w:after="0"/>
            </w:pPr>
            <w:r>
              <w:rPr>
                <w:sz w:val="17"/>
              </w:rPr>
              <w:t>RN-M4-006</w:t>
            </w:r>
          </w:p>
        </w:tc>
        <w:tc>
          <w:tcPr>
            <w:tcW w:w="4252" w:type="dxa"/>
            <w:tcMar>
              <w:top w:w="50" w:type="dxa"/>
              <w:left w:w="80" w:type="dxa"/>
              <w:bottom w:w="50" w:type="dxa"/>
              <w:right w:w="80" w:type="dxa"/>
            </w:tcMar>
          </w:tcPr>
          <w:p w14:paraId="6F8A0D14" w14:textId="77777777" w:rsidR="00FC17D6" w:rsidRPr="003D28C1" w:rsidRDefault="00000000">
            <w:pPr>
              <w:pStyle w:val="Compact"/>
              <w:spacing w:before="0" w:after="0"/>
              <w:rPr>
                <w:lang w:val="es-CR"/>
              </w:rPr>
            </w:pPr>
            <w:r>
              <w:rPr>
                <w:rStyle w:val="VerbatimChar"/>
                <w:sz w:val="17"/>
                <w:lang w:val="es-CR"/>
              </w:rPr>
              <w:t>ck_existencias_disponible_no_negativo</w:t>
            </w:r>
            <w:r>
              <w:rPr>
                <w:sz w:val="17"/>
                <w:lang w:val="es-CR"/>
              </w:rPr>
              <w:t xml:space="preserve"> (red de seguridad)</w:t>
            </w:r>
          </w:p>
        </w:tc>
        <w:tc>
          <w:tcPr>
            <w:tcW w:w="2041" w:type="dxa"/>
            <w:tcMar>
              <w:top w:w="50" w:type="dxa"/>
              <w:left w:w="80" w:type="dxa"/>
              <w:bottom w:w="50" w:type="dxa"/>
              <w:right w:w="80" w:type="dxa"/>
            </w:tcMar>
          </w:tcPr>
          <w:p w14:paraId="1E249E78" w14:textId="77777777" w:rsidR="00FC17D6" w:rsidRDefault="00000000">
            <w:pPr>
              <w:pStyle w:val="Compact"/>
              <w:spacing w:before="0" w:after="0"/>
            </w:pPr>
            <w:r>
              <w:rPr>
                <w:sz w:val="17"/>
              </w:rPr>
              <w:t>existencias</w:t>
            </w:r>
          </w:p>
        </w:tc>
        <w:tc>
          <w:tcPr>
            <w:tcW w:w="3061" w:type="dxa"/>
            <w:tcMar>
              <w:top w:w="50" w:type="dxa"/>
              <w:left w:w="80" w:type="dxa"/>
              <w:bottom w:w="50" w:type="dxa"/>
              <w:right w:w="80" w:type="dxa"/>
            </w:tcMar>
          </w:tcPr>
          <w:p w14:paraId="7DE03223" w14:textId="77777777" w:rsidR="00FC17D6" w:rsidRDefault="00000000">
            <w:pPr>
              <w:pStyle w:val="Compact"/>
              <w:spacing w:before="0" w:after="0"/>
            </w:pPr>
            <w:r>
              <w:rPr>
                <w:sz w:val="17"/>
                <w:lang w:val="es-CR"/>
              </w:rPr>
              <w:t xml:space="preserve">La reserva es un solo UPDATE condicionado (disponible &gt;= :n) dentro de una transacción; si afecta 0 filas se rechaza. </w:t>
            </w:r>
            <w:r>
              <w:rPr>
                <w:sz w:val="17"/>
              </w:rPr>
              <w:t>Ver ADR de concurrencia</w:t>
            </w:r>
          </w:p>
        </w:tc>
      </w:tr>
      <w:tr w:rsidR="00FC17D6" w:rsidRPr="003D28C1" w14:paraId="5DA0F2EE" w14:textId="77777777" w:rsidTr="00FC17D6">
        <w:trPr>
          <w:cantSplit/>
        </w:trPr>
        <w:tc>
          <w:tcPr>
            <w:tcW w:w="1191" w:type="dxa"/>
            <w:tcMar>
              <w:top w:w="50" w:type="dxa"/>
              <w:left w:w="80" w:type="dxa"/>
              <w:bottom w:w="50" w:type="dxa"/>
              <w:right w:w="80" w:type="dxa"/>
            </w:tcMar>
          </w:tcPr>
          <w:p w14:paraId="4F79DF95" w14:textId="77777777" w:rsidR="00FC17D6" w:rsidRDefault="00000000">
            <w:pPr>
              <w:pStyle w:val="Compact"/>
              <w:spacing w:before="0" w:after="0"/>
            </w:pPr>
            <w:r>
              <w:rPr>
                <w:sz w:val="17"/>
              </w:rPr>
              <w:t>RN-M4-006</w:t>
            </w:r>
          </w:p>
        </w:tc>
        <w:tc>
          <w:tcPr>
            <w:tcW w:w="4252" w:type="dxa"/>
            <w:tcMar>
              <w:top w:w="50" w:type="dxa"/>
              <w:left w:w="80" w:type="dxa"/>
              <w:bottom w:w="50" w:type="dxa"/>
              <w:right w:w="80" w:type="dxa"/>
            </w:tcMar>
          </w:tcPr>
          <w:p w14:paraId="118343A1" w14:textId="77777777" w:rsidR="00FC17D6" w:rsidRPr="003D28C1" w:rsidRDefault="00000000">
            <w:pPr>
              <w:pStyle w:val="Compact"/>
              <w:spacing w:before="0" w:after="0"/>
              <w:rPr>
                <w:lang w:val="es-CR"/>
              </w:rPr>
            </w:pPr>
            <w:r>
              <w:rPr>
                <w:rStyle w:val="VerbatimChar"/>
                <w:sz w:val="17"/>
                <w:lang w:val="es-CR"/>
              </w:rPr>
              <w:t>uq_reservas_comercio_clave_idempotencia</w:t>
            </w:r>
          </w:p>
        </w:tc>
        <w:tc>
          <w:tcPr>
            <w:tcW w:w="2041" w:type="dxa"/>
            <w:tcMar>
              <w:top w:w="50" w:type="dxa"/>
              <w:left w:w="80" w:type="dxa"/>
              <w:bottom w:w="50" w:type="dxa"/>
              <w:right w:w="80" w:type="dxa"/>
            </w:tcMar>
          </w:tcPr>
          <w:p w14:paraId="73C62B90" w14:textId="77777777" w:rsidR="00FC17D6" w:rsidRDefault="00000000">
            <w:pPr>
              <w:pStyle w:val="Compact"/>
              <w:spacing w:before="0" w:after="0"/>
            </w:pPr>
            <w:r>
              <w:rPr>
                <w:sz w:val="17"/>
              </w:rPr>
              <w:t>reservas</w:t>
            </w:r>
          </w:p>
        </w:tc>
        <w:tc>
          <w:tcPr>
            <w:tcW w:w="3061" w:type="dxa"/>
            <w:tcMar>
              <w:top w:w="50" w:type="dxa"/>
              <w:left w:w="80" w:type="dxa"/>
              <w:bottom w:w="50" w:type="dxa"/>
              <w:right w:w="80" w:type="dxa"/>
            </w:tcMar>
          </w:tcPr>
          <w:p w14:paraId="1482165F" w14:textId="77777777" w:rsidR="00FC17D6" w:rsidRPr="003D28C1" w:rsidRDefault="00000000">
            <w:pPr>
              <w:pStyle w:val="Compact"/>
              <w:spacing w:before="0" w:after="0"/>
              <w:rPr>
                <w:lang w:val="es-CR"/>
              </w:rPr>
            </w:pPr>
            <w:r>
              <w:rPr>
                <w:sz w:val="17"/>
                <w:lang w:val="es-CR"/>
              </w:rPr>
              <w:t>UNIQUE (id_comercio, clave_idempotencia); un reintento de M5 no duplica la reserva</w:t>
            </w:r>
          </w:p>
        </w:tc>
      </w:tr>
      <w:tr w:rsidR="00FC17D6" w:rsidRPr="003D28C1" w14:paraId="66E3CC59" w14:textId="77777777" w:rsidTr="00FC17D6">
        <w:trPr>
          <w:cantSplit/>
        </w:trPr>
        <w:tc>
          <w:tcPr>
            <w:tcW w:w="1191" w:type="dxa"/>
            <w:tcMar>
              <w:top w:w="50" w:type="dxa"/>
              <w:left w:w="80" w:type="dxa"/>
              <w:bottom w:w="50" w:type="dxa"/>
              <w:right w:w="80" w:type="dxa"/>
            </w:tcMar>
          </w:tcPr>
          <w:p w14:paraId="02948C0D" w14:textId="77777777" w:rsidR="00FC17D6" w:rsidRDefault="00000000">
            <w:pPr>
              <w:pStyle w:val="Compact"/>
              <w:spacing w:before="0" w:after="0"/>
            </w:pPr>
            <w:r>
              <w:rPr>
                <w:sz w:val="17"/>
              </w:rPr>
              <w:t>RN-M4-007</w:t>
            </w:r>
          </w:p>
        </w:tc>
        <w:tc>
          <w:tcPr>
            <w:tcW w:w="4252" w:type="dxa"/>
            <w:tcMar>
              <w:top w:w="50" w:type="dxa"/>
              <w:left w:w="80" w:type="dxa"/>
              <w:bottom w:w="50" w:type="dxa"/>
              <w:right w:w="80" w:type="dxa"/>
            </w:tcMar>
          </w:tcPr>
          <w:p w14:paraId="17CD7E4E" w14:textId="77777777" w:rsidR="00FC17D6" w:rsidRDefault="00000000">
            <w:pPr>
              <w:pStyle w:val="Compact"/>
              <w:spacing w:before="0" w:after="0"/>
            </w:pPr>
            <w:r>
              <w:rPr>
                <w:rStyle w:val="VerbatimChar"/>
                <w:sz w:val="17"/>
              </w:rPr>
              <w:t>fk_reservas_estado</w:t>
            </w:r>
          </w:p>
        </w:tc>
        <w:tc>
          <w:tcPr>
            <w:tcW w:w="2041" w:type="dxa"/>
            <w:tcMar>
              <w:top w:w="50" w:type="dxa"/>
              <w:left w:w="80" w:type="dxa"/>
              <w:bottom w:w="50" w:type="dxa"/>
              <w:right w:w="80" w:type="dxa"/>
            </w:tcMar>
          </w:tcPr>
          <w:p w14:paraId="417336ED" w14:textId="77777777" w:rsidR="00FC17D6" w:rsidRDefault="00000000">
            <w:pPr>
              <w:pStyle w:val="Compact"/>
              <w:spacing w:before="0" w:after="0"/>
            </w:pPr>
            <w:r>
              <w:rPr>
                <w:sz w:val="17"/>
              </w:rPr>
              <w:t>reservas</w:t>
            </w:r>
          </w:p>
        </w:tc>
        <w:tc>
          <w:tcPr>
            <w:tcW w:w="3061" w:type="dxa"/>
            <w:tcMar>
              <w:top w:w="50" w:type="dxa"/>
              <w:left w:w="80" w:type="dxa"/>
              <w:bottom w:w="50" w:type="dxa"/>
              <w:right w:w="80" w:type="dxa"/>
            </w:tcMar>
          </w:tcPr>
          <w:p w14:paraId="7C0F029A" w14:textId="77777777" w:rsidR="00FC17D6" w:rsidRPr="003D28C1" w:rsidRDefault="00000000">
            <w:pPr>
              <w:pStyle w:val="Compact"/>
              <w:spacing w:before="0" w:after="0"/>
              <w:rPr>
                <w:lang w:val="es-CR"/>
              </w:rPr>
            </w:pPr>
            <w:r>
              <w:rPr>
                <w:sz w:val="17"/>
                <w:lang w:val="es-CR"/>
              </w:rPr>
              <w:t>id_estado_reserva referencia a estados_reserva (1 activa, 2 confirmada, 3 consumida, 4 liberada, 5 vencida)</w:t>
            </w:r>
          </w:p>
        </w:tc>
      </w:tr>
      <w:tr w:rsidR="00FC17D6" w:rsidRPr="003D28C1" w14:paraId="6A8447CC" w14:textId="77777777" w:rsidTr="00FC17D6">
        <w:trPr>
          <w:cantSplit/>
        </w:trPr>
        <w:tc>
          <w:tcPr>
            <w:tcW w:w="1191" w:type="dxa"/>
            <w:tcMar>
              <w:top w:w="50" w:type="dxa"/>
              <w:left w:w="80" w:type="dxa"/>
              <w:bottom w:w="50" w:type="dxa"/>
              <w:right w:w="80" w:type="dxa"/>
            </w:tcMar>
          </w:tcPr>
          <w:p w14:paraId="4C235CA8" w14:textId="77777777" w:rsidR="00FC17D6" w:rsidRDefault="00000000">
            <w:pPr>
              <w:pStyle w:val="Compact"/>
              <w:spacing w:before="0" w:after="0"/>
            </w:pPr>
            <w:r>
              <w:rPr>
                <w:sz w:val="17"/>
              </w:rPr>
              <w:t>RN-M4-007</w:t>
            </w:r>
          </w:p>
        </w:tc>
        <w:tc>
          <w:tcPr>
            <w:tcW w:w="4252" w:type="dxa"/>
            <w:tcMar>
              <w:top w:w="50" w:type="dxa"/>
              <w:left w:w="80" w:type="dxa"/>
              <w:bottom w:w="50" w:type="dxa"/>
              <w:right w:w="80" w:type="dxa"/>
            </w:tcMar>
          </w:tcPr>
          <w:p w14:paraId="03A66935" w14:textId="77777777" w:rsidR="00FC17D6" w:rsidRDefault="00000000">
            <w:pPr>
              <w:pStyle w:val="Compact"/>
              <w:spacing w:before="0" w:after="0"/>
            </w:pPr>
            <w:r>
              <w:rPr>
                <w:rStyle w:val="VerbatimChar"/>
                <w:sz w:val="17"/>
              </w:rPr>
              <w:t>tr_reservas_transicion</w:t>
            </w:r>
          </w:p>
        </w:tc>
        <w:tc>
          <w:tcPr>
            <w:tcW w:w="2041" w:type="dxa"/>
            <w:tcMar>
              <w:top w:w="50" w:type="dxa"/>
              <w:left w:w="80" w:type="dxa"/>
              <w:bottom w:w="50" w:type="dxa"/>
              <w:right w:w="80" w:type="dxa"/>
            </w:tcMar>
          </w:tcPr>
          <w:p w14:paraId="221ED75E" w14:textId="77777777" w:rsidR="00FC17D6" w:rsidRDefault="00000000">
            <w:pPr>
              <w:pStyle w:val="Compact"/>
              <w:spacing w:before="0" w:after="0"/>
            </w:pPr>
            <w:r>
              <w:rPr>
                <w:sz w:val="17"/>
              </w:rPr>
              <w:t>reservas</w:t>
            </w:r>
          </w:p>
        </w:tc>
        <w:tc>
          <w:tcPr>
            <w:tcW w:w="3061" w:type="dxa"/>
            <w:tcMar>
              <w:top w:w="50" w:type="dxa"/>
              <w:left w:w="80" w:type="dxa"/>
              <w:bottom w:w="50" w:type="dxa"/>
              <w:right w:w="80" w:type="dxa"/>
            </w:tcMar>
          </w:tcPr>
          <w:p w14:paraId="14390512" w14:textId="77777777" w:rsidR="00FC17D6" w:rsidRPr="003D28C1" w:rsidRDefault="00000000">
            <w:pPr>
              <w:pStyle w:val="Compact"/>
              <w:spacing w:before="0" w:after="0"/>
              <w:rPr>
                <w:lang w:val="es-CR"/>
              </w:rPr>
            </w:pPr>
            <w:r>
              <w:rPr>
                <w:sz w:val="17"/>
                <w:lang w:val="es-CR"/>
              </w:rPr>
              <w:t>Trigger BEFORE UPDATE que solo permite 1 → 2, 4 o 5, y 2 → 3 o 4; los estados 3, 4 y 5 no cambian</w:t>
            </w:r>
          </w:p>
        </w:tc>
      </w:tr>
      <w:tr w:rsidR="00FC17D6" w:rsidRPr="003D28C1" w14:paraId="42A2C8A4" w14:textId="77777777" w:rsidTr="00FC17D6">
        <w:trPr>
          <w:cantSplit/>
        </w:trPr>
        <w:tc>
          <w:tcPr>
            <w:tcW w:w="1191" w:type="dxa"/>
            <w:tcMar>
              <w:top w:w="50" w:type="dxa"/>
              <w:left w:w="80" w:type="dxa"/>
              <w:bottom w:w="50" w:type="dxa"/>
              <w:right w:w="80" w:type="dxa"/>
            </w:tcMar>
          </w:tcPr>
          <w:p w14:paraId="6FC34927" w14:textId="77777777" w:rsidR="00FC17D6" w:rsidRDefault="00000000">
            <w:pPr>
              <w:pStyle w:val="Compact"/>
              <w:spacing w:before="0" w:after="0"/>
            </w:pPr>
            <w:r>
              <w:rPr>
                <w:sz w:val="17"/>
              </w:rPr>
              <w:t>RN-M4-008</w:t>
            </w:r>
          </w:p>
        </w:tc>
        <w:tc>
          <w:tcPr>
            <w:tcW w:w="4252" w:type="dxa"/>
            <w:tcMar>
              <w:top w:w="50" w:type="dxa"/>
              <w:left w:w="80" w:type="dxa"/>
              <w:bottom w:w="50" w:type="dxa"/>
              <w:right w:w="80" w:type="dxa"/>
            </w:tcMar>
          </w:tcPr>
          <w:p w14:paraId="31DA5A86" w14:textId="77777777" w:rsidR="00FC17D6" w:rsidRPr="003D28C1" w:rsidRDefault="00000000">
            <w:pPr>
              <w:pStyle w:val="Compact"/>
              <w:spacing w:before="0" w:after="0"/>
              <w:rPr>
                <w:lang w:val="es-CR"/>
              </w:rPr>
            </w:pPr>
            <w:r>
              <w:rPr>
                <w:rStyle w:val="VerbatimChar"/>
                <w:sz w:val="17"/>
                <w:lang w:val="es-CR"/>
              </w:rPr>
              <w:t>ck_movimientos_costo_no_negativo</w:t>
            </w:r>
          </w:p>
        </w:tc>
        <w:tc>
          <w:tcPr>
            <w:tcW w:w="2041" w:type="dxa"/>
            <w:tcMar>
              <w:top w:w="50" w:type="dxa"/>
              <w:left w:w="80" w:type="dxa"/>
              <w:bottom w:w="50" w:type="dxa"/>
              <w:right w:w="80" w:type="dxa"/>
            </w:tcMar>
          </w:tcPr>
          <w:p w14:paraId="20CF9C2D" w14:textId="77777777" w:rsidR="00FC17D6" w:rsidRDefault="00000000">
            <w:pPr>
              <w:pStyle w:val="Compact"/>
              <w:spacing w:before="0" w:after="0"/>
            </w:pPr>
            <w:r>
              <w:rPr>
                <w:sz w:val="17"/>
              </w:rPr>
              <w:t>movimientos_inventario</w:t>
            </w:r>
          </w:p>
        </w:tc>
        <w:tc>
          <w:tcPr>
            <w:tcW w:w="3061" w:type="dxa"/>
            <w:tcMar>
              <w:top w:w="50" w:type="dxa"/>
              <w:left w:w="80" w:type="dxa"/>
              <w:bottom w:w="50" w:type="dxa"/>
              <w:right w:w="80" w:type="dxa"/>
            </w:tcMar>
          </w:tcPr>
          <w:p w14:paraId="57A7277D" w14:textId="77777777" w:rsidR="00FC17D6" w:rsidRPr="003D28C1" w:rsidRDefault="00000000">
            <w:pPr>
              <w:pStyle w:val="Compact"/>
              <w:spacing w:before="0" w:after="0"/>
              <w:rPr>
                <w:lang w:val="es-CR"/>
              </w:rPr>
            </w:pPr>
            <w:r>
              <w:rPr>
                <w:sz w:val="17"/>
                <w:lang w:val="es-CR"/>
              </w:rPr>
              <w:t>CHECK (costo_unitario &gt;= 0); el método de valoración sigue pendiente (SC-M4-07)</w:t>
            </w:r>
          </w:p>
        </w:tc>
      </w:tr>
      <w:tr w:rsidR="00FC17D6" w:rsidRPr="003D28C1" w14:paraId="19BA9FAB" w14:textId="77777777" w:rsidTr="00FC17D6">
        <w:trPr>
          <w:cantSplit/>
        </w:trPr>
        <w:tc>
          <w:tcPr>
            <w:tcW w:w="1191" w:type="dxa"/>
            <w:tcMar>
              <w:top w:w="50" w:type="dxa"/>
              <w:left w:w="80" w:type="dxa"/>
              <w:bottom w:w="50" w:type="dxa"/>
              <w:right w:w="80" w:type="dxa"/>
            </w:tcMar>
          </w:tcPr>
          <w:p w14:paraId="79F81A6F" w14:textId="77777777" w:rsidR="00FC17D6" w:rsidRDefault="00000000">
            <w:pPr>
              <w:pStyle w:val="Compact"/>
              <w:spacing w:before="0" w:after="0"/>
            </w:pPr>
            <w:r>
              <w:rPr>
                <w:sz w:val="17"/>
              </w:rPr>
              <w:t>RN-M4-008</w:t>
            </w:r>
          </w:p>
        </w:tc>
        <w:tc>
          <w:tcPr>
            <w:tcW w:w="4252" w:type="dxa"/>
            <w:tcMar>
              <w:top w:w="50" w:type="dxa"/>
              <w:left w:w="80" w:type="dxa"/>
              <w:bottom w:w="50" w:type="dxa"/>
              <w:right w:w="80" w:type="dxa"/>
            </w:tcMar>
          </w:tcPr>
          <w:p w14:paraId="3E1B12E1" w14:textId="77777777" w:rsidR="00FC17D6" w:rsidRPr="003D28C1" w:rsidRDefault="00000000">
            <w:pPr>
              <w:pStyle w:val="Compact"/>
              <w:spacing w:before="0" w:after="0"/>
              <w:rPr>
                <w:lang w:val="es-CR"/>
              </w:rPr>
            </w:pPr>
            <w:r>
              <w:rPr>
                <w:rStyle w:val="VerbatimChar"/>
                <w:sz w:val="17"/>
                <w:lang w:val="es-CR"/>
              </w:rPr>
              <w:t>ck_kardex_monto_total_no_negativo</w:t>
            </w:r>
          </w:p>
        </w:tc>
        <w:tc>
          <w:tcPr>
            <w:tcW w:w="2041" w:type="dxa"/>
            <w:tcMar>
              <w:top w:w="50" w:type="dxa"/>
              <w:left w:w="80" w:type="dxa"/>
              <w:bottom w:w="50" w:type="dxa"/>
              <w:right w:w="80" w:type="dxa"/>
            </w:tcMar>
          </w:tcPr>
          <w:p w14:paraId="2FB013A3" w14:textId="77777777" w:rsidR="00FC17D6" w:rsidRDefault="00000000">
            <w:pPr>
              <w:pStyle w:val="Compact"/>
              <w:spacing w:before="0" w:after="0"/>
            </w:pPr>
            <w:r>
              <w:rPr>
                <w:sz w:val="17"/>
              </w:rPr>
              <w:t>kardex_inventario</w:t>
            </w:r>
          </w:p>
        </w:tc>
        <w:tc>
          <w:tcPr>
            <w:tcW w:w="3061" w:type="dxa"/>
            <w:tcMar>
              <w:top w:w="50" w:type="dxa"/>
              <w:left w:w="80" w:type="dxa"/>
              <w:bottom w:w="50" w:type="dxa"/>
              <w:right w:w="80" w:type="dxa"/>
            </w:tcMar>
          </w:tcPr>
          <w:p w14:paraId="10EE1C26" w14:textId="77777777" w:rsidR="00FC17D6" w:rsidRPr="003D28C1" w:rsidRDefault="00000000">
            <w:pPr>
              <w:pStyle w:val="Compact"/>
              <w:spacing w:before="0" w:after="0"/>
              <w:rPr>
                <w:lang w:val="es-CR"/>
              </w:rPr>
            </w:pPr>
            <w:r>
              <w:rPr>
                <w:sz w:val="17"/>
                <w:lang w:val="es-CR"/>
              </w:rPr>
              <w:t>CHECK (monto_total &gt;= 0); no se exige igualdad con cantidad × costo porque la 6.2 guarda el importe con redondeo contable</w:t>
            </w:r>
          </w:p>
        </w:tc>
      </w:tr>
      <w:tr w:rsidR="00FC17D6" w14:paraId="056782B4" w14:textId="77777777" w:rsidTr="00FC17D6">
        <w:trPr>
          <w:cantSplit/>
        </w:trPr>
        <w:tc>
          <w:tcPr>
            <w:tcW w:w="1191" w:type="dxa"/>
            <w:tcMar>
              <w:top w:w="50" w:type="dxa"/>
              <w:left w:w="80" w:type="dxa"/>
              <w:bottom w:w="50" w:type="dxa"/>
              <w:right w:w="80" w:type="dxa"/>
            </w:tcMar>
          </w:tcPr>
          <w:p w14:paraId="278C3000" w14:textId="77777777" w:rsidR="00FC17D6" w:rsidRDefault="00000000">
            <w:pPr>
              <w:pStyle w:val="Compact"/>
              <w:spacing w:before="0" w:after="0"/>
            </w:pPr>
            <w:r>
              <w:rPr>
                <w:sz w:val="17"/>
              </w:rPr>
              <w:t>RN-M4-010</w:t>
            </w:r>
          </w:p>
        </w:tc>
        <w:tc>
          <w:tcPr>
            <w:tcW w:w="4252" w:type="dxa"/>
            <w:tcMar>
              <w:top w:w="50" w:type="dxa"/>
              <w:left w:w="80" w:type="dxa"/>
              <w:bottom w:w="50" w:type="dxa"/>
              <w:right w:w="80" w:type="dxa"/>
            </w:tcMar>
          </w:tcPr>
          <w:p w14:paraId="481A316A" w14:textId="77777777" w:rsidR="00FC17D6" w:rsidRPr="003D28C1" w:rsidRDefault="00000000">
            <w:pPr>
              <w:pStyle w:val="Compact"/>
              <w:spacing w:before="0" w:after="0"/>
              <w:rPr>
                <w:lang w:val="es-CR"/>
              </w:rPr>
            </w:pPr>
            <w:r>
              <w:rPr>
                <w:rStyle w:val="VerbatimChar"/>
                <w:sz w:val="17"/>
                <w:lang w:val="es-CR"/>
              </w:rPr>
              <w:t>ck_reservas_confirmada_con_pedido</w:t>
            </w:r>
          </w:p>
        </w:tc>
        <w:tc>
          <w:tcPr>
            <w:tcW w:w="2041" w:type="dxa"/>
            <w:tcMar>
              <w:top w:w="50" w:type="dxa"/>
              <w:left w:w="80" w:type="dxa"/>
              <w:bottom w:w="50" w:type="dxa"/>
              <w:right w:w="80" w:type="dxa"/>
            </w:tcMar>
          </w:tcPr>
          <w:p w14:paraId="2FE678F0" w14:textId="77777777" w:rsidR="00FC17D6" w:rsidRDefault="00000000">
            <w:pPr>
              <w:pStyle w:val="Compact"/>
              <w:spacing w:before="0" w:after="0"/>
            </w:pPr>
            <w:r>
              <w:rPr>
                <w:sz w:val="17"/>
              </w:rPr>
              <w:t>reservas</w:t>
            </w:r>
          </w:p>
        </w:tc>
        <w:tc>
          <w:tcPr>
            <w:tcW w:w="3061" w:type="dxa"/>
            <w:tcMar>
              <w:top w:w="50" w:type="dxa"/>
              <w:left w:w="80" w:type="dxa"/>
              <w:bottom w:w="50" w:type="dxa"/>
              <w:right w:w="80" w:type="dxa"/>
            </w:tcMar>
          </w:tcPr>
          <w:p w14:paraId="37BA6954" w14:textId="77777777" w:rsidR="00FC17D6" w:rsidRDefault="00000000">
            <w:pPr>
              <w:pStyle w:val="Compact"/>
              <w:spacing w:before="0" w:after="0"/>
            </w:pPr>
            <w:r>
              <w:rPr>
                <w:sz w:val="17"/>
              </w:rPr>
              <w:t>CHECK (id_estado_reserva NOT IN (2, 3) OR id_pedido IS NOT NULL)</w:t>
            </w:r>
          </w:p>
        </w:tc>
      </w:tr>
      <w:tr w:rsidR="00FC17D6" w14:paraId="2353060D" w14:textId="77777777" w:rsidTr="00FC17D6">
        <w:trPr>
          <w:cantSplit/>
        </w:trPr>
        <w:tc>
          <w:tcPr>
            <w:tcW w:w="1191" w:type="dxa"/>
            <w:tcMar>
              <w:top w:w="50" w:type="dxa"/>
              <w:left w:w="80" w:type="dxa"/>
              <w:bottom w:w="50" w:type="dxa"/>
              <w:right w:w="80" w:type="dxa"/>
            </w:tcMar>
          </w:tcPr>
          <w:p w14:paraId="6F0DD5EE" w14:textId="77777777" w:rsidR="00FC17D6" w:rsidRDefault="00000000">
            <w:pPr>
              <w:pStyle w:val="Compact"/>
              <w:spacing w:before="0" w:after="0"/>
            </w:pPr>
            <w:r>
              <w:rPr>
                <w:sz w:val="17"/>
              </w:rPr>
              <w:t>RN-M4-011</w:t>
            </w:r>
          </w:p>
        </w:tc>
        <w:tc>
          <w:tcPr>
            <w:tcW w:w="4252" w:type="dxa"/>
            <w:tcMar>
              <w:top w:w="50" w:type="dxa"/>
              <w:left w:w="80" w:type="dxa"/>
              <w:bottom w:w="50" w:type="dxa"/>
              <w:right w:w="80" w:type="dxa"/>
            </w:tcMar>
          </w:tcPr>
          <w:p w14:paraId="00D5018D" w14:textId="77777777" w:rsidR="00FC17D6" w:rsidRDefault="00000000">
            <w:pPr>
              <w:pStyle w:val="Compact"/>
              <w:spacing w:before="0" w:after="0"/>
            </w:pPr>
            <w:r>
              <w:rPr>
                <w:rStyle w:val="VerbatimChar"/>
                <w:sz w:val="17"/>
              </w:rPr>
              <w:t>ck_movimientos_ajuste_autorizado</w:t>
            </w:r>
          </w:p>
        </w:tc>
        <w:tc>
          <w:tcPr>
            <w:tcW w:w="2041" w:type="dxa"/>
            <w:tcMar>
              <w:top w:w="50" w:type="dxa"/>
              <w:left w:w="80" w:type="dxa"/>
              <w:bottom w:w="50" w:type="dxa"/>
              <w:right w:w="80" w:type="dxa"/>
            </w:tcMar>
          </w:tcPr>
          <w:p w14:paraId="06A93BE4" w14:textId="77777777" w:rsidR="00FC17D6" w:rsidRDefault="00000000">
            <w:pPr>
              <w:pStyle w:val="Compact"/>
              <w:spacing w:before="0" w:after="0"/>
            </w:pPr>
            <w:r>
              <w:rPr>
                <w:sz w:val="17"/>
              </w:rPr>
              <w:t>movimientos_inventario</w:t>
            </w:r>
          </w:p>
        </w:tc>
        <w:tc>
          <w:tcPr>
            <w:tcW w:w="3061" w:type="dxa"/>
            <w:tcMar>
              <w:top w:w="50" w:type="dxa"/>
              <w:left w:w="80" w:type="dxa"/>
              <w:bottom w:w="50" w:type="dxa"/>
              <w:right w:w="80" w:type="dxa"/>
            </w:tcMar>
          </w:tcPr>
          <w:p w14:paraId="256B601D" w14:textId="77777777" w:rsidR="00FC17D6" w:rsidRDefault="00000000">
            <w:pPr>
              <w:pStyle w:val="Compact"/>
              <w:spacing w:before="0" w:after="0"/>
            </w:pPr>
            <w:r>
              <w:rPr>
                <w:sz w:val="17"/>
              </w:rPr>
              <w:t xml:space="preserve">CHECK (tipo NOT LIKE ‘ajuste%’ OR (id_autorizador IS NOT NULL AND fecha_autorizacion IS NOT NULL AND motivo IS NOT NULL)) (valores de </w:t>
            </w:r>
            <w:r>
              <w:rPr>
                <w:rStyle w:val="VerbatimChar"/>
                <w:sz w:val="17"/>
              </w:rPr>
              <w:t>tipo</w:t>
            </w:r>
            <w:r>
              <w:rPr>
                <w:sz w:val="17"/>
              </w:rPr>
              <w:t xml:space="preserve"> por confirmar)</w:t>
            </w:r>
          </w:p>
        </w:tc>
      </w:tr>
      <w:tr w:rsidR="00FC17D6" w:rsidRPr="003D28C1" w14:paraId="216FAEB8" w14:textId="77777777" w:rsidTr="00FC17D6">
        <w:trPr>
          <w:cantSplit/>
        </w:trPr>
        <w:tc>
          <w:tcPr>
            <w:tcW w:w="1191" w:type="dxa"/>
            <w:tcMar>
              <w:top w:w="50" w:type="dxa"/>
              <w:left w:w="80" w:type="dxa"/>
              <w:bottom w:w="50" w:type="dxa"/>
              <w:right w:w="80" w:type="dxa"/>
            </w:tcMar>
          </w:tcPr>
          <w:p w14:paraId="431BE3D2" w14:textId="77777777" w:rsidR="00FC17D6" w:rsidRDefault="00000000">
            <w:pPr>
              <w:pStyle w:val="Compact"/>
              <w:spacing w:before="0" w:after="0"/>
            </w:pPr>
            <w:r>
              <w:rPr>
                <w:sz w:val="17"/>
              </w:rPr>
              <w:t>RN-M4-011</w:t>
            </w:r>
          </w:p>
        </w:tc>
        <w:tc>
          <w:tcPr>
            <w:tcW w:w="4252" w:type="dxa"/>
            <w:tcMar>
              <w:top w:w="50" w:type="dxa"/>
              <w:left w:w="80" w:type="dxa"/>
              <w:bottom w:w="50" w:type="dxa"/>
              <w:right w:w="80" w:type="dxa"/>
            </w:tcMar>
          </w:tcPr>
          <w:p w14:paraId="1FFFCF3D" w14:textId="77777777" w:rsidR="00FC17D6" w:rsidRPr="003D28C1" w:rsidRDefault="00000000">
            <w:pPr>
              <w:pStyle w:val="Compact"/>
              <w:spacing w:before="0" w:after="0"/>
              <w:rPr>
                <w:lang w:val="es-CR"/>
              </w:rPr>
            </w:pPr>
            <w:r>
              <w:rPr>
                <w:rStyle w:val="VerbatimChar"/>
                <w:sz w:val="17"/>
                <w:lang w:val="es-CR"/>
              </w:rPr>
              <w:t>nn_ajustes_id_motivo_ajuste</w:t>
            </w:r>
            <w:r>
              <w:rPr>
                <w:sz w:val="17"/>
                <w:lang w:val="es-CR"/>
              </w:rPr>
              <w:t xml:space="preserve">, </w:t>
            </w:r>
            <w:r>
              <w:rPr>
                <w:rStyle w:val="VerbatimChar"/>
                <w:sz w:val="17"/>
                <w:lang w:val="es-CR"/>
              </w:rPr>
              <w:t>fk_ajustes_motivo</w:t>
            </w:r>
          </w:p>
        </w:tc>
        <w:tc>
          <w:tcPr>
            <w:tcW w:w="2041" w:type="dxa"/>
            <w:tcMar>
              <w:top w:w="50" w:type="dxa"/>
              <w:left w:w="80" w:type="dxa"/>
              <w:bottom w:w="50" w:type="dxa"/>
              <w:right w:w="80" w:type="dxa"/>
            </w:tcMar>
          </w:tcPr>
          <w:p w14:paraId="33BE0E29" w14:textId="77777777" w:rsidR="00FC17D6" w:rsidRDefault="00000000">
            <w:pPr>
              <w:pStyle w:val="Compact"/>
              <w:spacing w:before="0" w:after="0"/>
            </w:pPr>
            <w:r>
              <w:rPr>
                <w:sz w:val="17"/>
              </w:rPr>
              <w:t>ajustes_inventario</w:t>
            </w:r>
          </w:p>
        </w:tc>
        <w:tc>
          <w:tcPr>
            <w:tcW w:w="3061" w:type="dxa"/>
            <w:tcMar>
              <w:top w:w="50" w:type="dxa"/>
              <w:left w:w="80" w:type="dxa"/>
              <w:bottom w:w="50" w:type="dxa"/>
              <w:right w:w="80" w:type="dxa"/>
            </w:tcMar>
          </w:tcPr>
          <w:p w14:paraId="1D31FAD0" w14:textId="77777777" w:rsidR="00FC17D6" w:rsidRPr="003D28C1" w:rsidRDefault="00000000">
            <w:pPr>
              <w:pStyle w:val="Compact"/>
              <w:spacing w:before="0" w:after="0"/>
              <w:rPr>
                <w:lang w:val="es-CR"/>
              </w:rPr>
            </w:pPr>
            <w:r>
              <w:rPr>
                <w:sz w:val="17"/>
                <w:lang w:val="es-CR"/>
              </w:rPr>
              <w:t>El motivo es obligatorio y pertenece al catálogo motivos_ajuste</w:t>
            </w:r>
          </w:p>
        </w:tc>
      </w:tr>
      <w:tr w:rsidR="00FC17D6" w:rsidRPr="003D28C1" w14:paraId="7232F908" w14:textId="77777777" w:rsidTr="00FC17D6">
        <w:trPr>
          <w:cantSplit/>
        </w:trPr>
        <w:tc>
          <w:tcPr>
            <w:tcW w:w="1191" w:type="dxa"/>
            <w:tcMar>
              <w:top w:w="50" w:type="dxa"/>
              <w:left w:w="80" w:type="dxa"/>
              <w:bottom w:w="50" w:type="dxa"/>
              <w:right w:w="80" w:type="dxa"/>
            </w:tcMar>
          </w:tcPr>
          <w:p w14:paraId="548E8250" w14:textId="77777777" w:rsidR="00FC17D6" w:rsidRDefault="00000000">
            <w:pPr>
              <w:pStyle w:val="Compact"/>
              <w:spacing w:before="0" w:after="0"/>
            </w:pPr>
            <w:r>
              <w:rPr>
                <w:sz w:val="17"/>
              </w:rPr>
              <w:t>RN-M4-011</w:t>
            </w:r>
          </w:p>
        </w:tc>
        <w:tc>
          <w:tcPr>
            <w:tcW w:w="4252" w:type="dxa"/>
            <w:tcMar>
              <w:top w:w="50" w:type="dxa"/>
              <w:left w:w="80" w:type="dxa"/>
              <w:bottom w:w="50" w:type="dxa"/>
              <w:right w:w="80" w:type="dxa"/>
            </w:tcMar>
          </w:tcPr>
          <w:p w14:paraId="7A2A1D1D" w14:textId="77777777" w:rsidR="00FC17D6" w:rsidRPr="003D28C1" w:rsidRDefault="00000000">
            <w:pPr>
              <w:pStyle w:val="Compact"/>
              <w:spacing w:before="0" w:after="0"/>
              <w:rPr>
                <w:lang w:val="es-CR"/>
              </w:rPr>
            </w:pPr>
            <w:r>
              <w:rPr>
                <w:rStyle w:val="VerbatimChar"/>
                <w:sz w:val="17"/>
                <w:lang w:val="es-CR"/>
              </w:rPr>
              <w:t>uq_ajustes_movimiento</w:t>
            </w:r>
            <w:r>
              <w:rPr>
                <w:sz w:val="17"/>
                <w:lang w:val="es-CR"/>
              </w:rPr>
              <w:t xml:space="preserve">, </w:t>
            </w:r>
            <w:r>
              <w:rPr>
                <w:rStyle w:val="VerbatimChar"/>
                <w:sz w:val="17"/>
                <w:lang w:val="es-CR"/>
              </w:rPr>
              <w:t>fk_ajustes_movimiento</w:t>
            </w:r>
          </w:p>
        </w:tc>
        <w:tc>
          <w:tcPr>
            <w:tcW w:w="2041" w:type="dxa"/>
            <w:tcMar>
              <w:top w:w="50" w:type="dxa"/>
              <w:left w:w="80" w:type="dxa"/>
              <w:bottom w:w="50" w:type="dxa"/>
              <w:right w:w="80" w:type="dxa"/>
            </w:tcMar>
          </w:tcPr>
          <w:p w14:paraId="3CABCA83" w14:textId="77777777" w:rsidR="00FC17D6" w:rsidRDefault="00000000">
            <w:pPr>
              <w:pStyle w:val="Compact"/>
              <w:spacing w:before="0" w:after="0"/>
            </w:pPr>
            <w:r>
              <w:rPr>
                <w:sz w:val="17"/>
              </w:rPr>
              <w:t>ajustes_inventario</w:t>
            </w:r>
          </w:p>
        </w:tc>
        <w:tc>
          <w:tcPr>
            <w:tcW w:w="3061" w:type="dxa"/>
            <w:tcMar>
              <w:top w:w="50" w:type="dxa"/>
              <w:left w:w="80" w:type="dxa"/>
              <w:bottom w:w="50" w:type="dxa"/>
              <w:right w:w="80" w:type="dxa"/>
            </w:tcMar>
          </w:tcPr>
          <w:p w14:paraId="2584C980" w14:textId="77777777" w:rsidR="00FC17D6" w:rsidRPr="003D28C1" w:rsidRDefault="00000000">
            <w:pPr>
              <w:pStyle w:val="Compact"/>
              <w:spacing w:before="0" w:after="0"/>
              <w:rPr>
                <w:lang w:val="es-CR"/>
              </w:rPr>
            </w:pPr>
            <w:r>
              <w:rPr>
                <w:sz w:val="17"/>
                <w:lang w:val="es-CR"/>
              </w:rPr>
              <w:t>Enlace al movimiento de ajuste; el autorizador se lee del movimiento (6.2)</w:t>
            </w:r>
          </w:p>
        </w:tc>
      </w:tr>
      <w:tr w:rsidR="00FC17D6" w:rsidRPr="003D28C1" w14:paraId="1B98AF1C" w14:textId="77777777" w:rsidTr="00FC17D6">
        <w:trPr>
          <w:cantSplit/>
        </w:trPr>
        <w:tc>
          <w:tcPr>
            <w:tcW w:w="1191" w:type="dxa"/>
            <w:tcMar>
              <w:top w:w="50" w:type="dxa"/>
              <w:left w:w="80" w:type="dxa"/>
              <w:bottom w:w="50" w:type="dxa"/>
              <w:right w:w="80" w:type="dxa"/>
            </w:tcMar>
          </w:tcPr>
          <w:p w14:paraId="28889754" w14:textId="77777777" w:rsidR="00FC17D6" w:rsidRDefault="00000000">
            <w:pPr>
              <w:pStyle w:val="Compact"/>
              <w:spacing w:before="0" w:after="0"/>
            </w:pPr>
            <w:r>
              <w:rPr>
                <w:sz w:val="17"/>
              </w:rPr>
              <w:t>RN-M4-012</w:t>
            </w:r>
          </w:p>
        </w:tc>
        <w:tc>
          <w:tcPr>
            <w:tcW w:w="4252" w:type="dxa"/>
            <w:tcMar>
              <w:top w:w="50" w:type="dxa"/>
              <w:left w:w="80" w:type="dxa"/>
              <w:bottom w:w="50" w:type="dxa"/>
              <w:right w:w="80" w:type="dxa"/>
            </w:tcMar>
          </w:tcPr>
          <w:p w14:paraId="1B2228E4" w14:textId="77777777" w:rsidR="00FC17D6" w:rsidRDefault="00000000">
            <w:pPr>
              <w:pStyle w:val="Compact"/>
              <w:spacing w:before="0" w:after="0"/>
            </w:pPr>
            <w:r>
              <w:rPr>
                <w:rStyle w:val="VerbatimChar"/>
                <w:sz w:val="17"/>
              </w:rPr>
              <w:t>ck_movimientos_transferencia_autorizada</w:t>
            </w:r>
          </w:p>
        </w:tc>
        <w:tc>
          <w:tcPr>
            <w:tcW w:w="2041" w:type="dxa"/>
            <w:tcMar>
              <w:top w:w="50" w:type="dxa"/>
              <w:left w:w="80" w:type="dxa"/>
              <w:bottom w:w="50" w:type="dxa"/>
              <w:right w:w="80" w:type="dxa"/>
            </w:tcMar>
          </w:tcPr>
          <w:p w14:paraId="08876F39" w14:textId="77777777" w:rsidR="00FC17D6" w:rsidRDefault="00000000">
            <w:pPr>
              <w:pStyle w:val="Compact"/>
              <w:spacing w:before="0" w:after="0"/>
            </w:pPr>
            <w:r>
              <w:rPr>
                <w:sz w:val="17"/>
              </w:rPr>
              <w:t>movimientos_inventario</w:t>
            </w:r>
          </w:p>
        </w:tc>
        <w:tc>
          <w:tcPr>
            <w:tcW w:w="3061" w:type="dxa"/>
            <w:tcMar>
              <w:top w:w="50" w:type="dxa"/>
              <w:left w:w="80" w:type="dxa"/>
              <w:bottom w:w="50" w:type="dxa"/>
              <w:right w:w="80" w:type="dxa"/>
            </w:tcMar>
          </w:tcPr>
          <w:p w14:paraId="4EC2A09E" w14:textId="77777777" w:rsidR="00FC17D6" w:rsidRPr="003D28C1" w:rsidRDefault="00000000">
            <w:pPr>
              <w:pStyle w:val="Compact"/>
              <w:spacing w:before="0" w:after="0"/>
              <w:rPr>
                <w:lang w:val="es-CR"/>
              </w:rPr>
            </w:pPr>
            <w:r>
              <w:rPr>
                <w:sz w:val="17"/>
                <w:lang w:val="es-CR"/>
              </w:rPr>
              <w:t xml:space="preserve">CHECK (tipo NOT LIKE ‘transferencia%’ OR id_autorizador IS NOT NULL); la 6.1 no tiene tabla de transferencias, así que cada traslado son dos movimientos (valores de </w:t>
            </w:r>
            <w:r>
              <w:rPr>
                <w:rStyle w:val="VerbatimChar"/>
                <w:sz w:val="17"/>
                <w:lang w:val="es-CR"/>
              </w:rPr>
              <w:t>tipo</w:t>
            </w:r>
            <w:r>
              <w:rPr>
                <w:sz w:val="17"/>
                <w:lang w:val="es-CR"/>
              </w:rPr>
              <w:t xml:space="preserve"> por confirmar)</w:t>
            </w:r>
          </w:p>
        </w:tc>
      </w:tr>
      <w:tr w:rsidR="00FC17D6" w:rsidRPr="003D28C1" w14:paraId="5EE705A7" w14:textId="77777777" w:rsidTr="00FC17D6">
        <w:trPr>
          <w:cantSplit/>
        </w:trPr>
        <w:tc>
          <w:tcPr>
            <w:tcW w:w="1191" w:type="dxa"/>
            <w:tcMar>
              <w:top w:w="50" w:type="dxa"/>
              <w:left w:w="80" w:type="dxa"/>
              <w:bottom w:w="50" w:type="dxa"/>
              <w:right w:w="80" w:type="dxa"/>
            </w:tcMar>
          </w:tcPr>
          <w:p w14:paraId="4B827341" w14:textId="77777777" w:rsidR="00FC17D6" w:rsidRDefault="00000000">
            <w:pPr>
              <w:pStyle w:val="Compact"/>
              <w:spacing w:before="0" w:after="0"/>
            </w:pPr>
            <w:r>
              <w:rPr>
                <w:sz w:val="17"/>
              </w:rPr>
              <w:t>RN-M4-013</w:t>
            </w:r>
          </w:p>
        </w:tc>
        <w:tc>
          <w:tcPr>
            <w:tcW w:w="4252" w:type="dxa"/>
            <w:tcMar>
              <w:top w:w="50" w:type="dxa"/>
              <w:left w:w="80" w:type="dxa"/>
              <w:bottom w:w="50" w:type="dxa"/>
              <w:right w:w="80" w:type="dxa"/>
            </w:tcMar>
          </w:tcPr>
          <w:p w14:paraId="668C5349" w14:textId="77777777" w:rsidR="00FC17D6" w:rsidRDefault="00000000">
            <w:pPr>
              <w:pStyle w:val="Compact"/>
              <w:spacing w:before="0" w:after="0"/>
            </w:pPr>
            <w:r>
              <w:rPr>
                <w:rStyle w:val="VerbatimChar"/>
                <w:sz w:val="17"/>
              </w:rPr>
              <w:t>tr_reservas_no_delete</w:t>
            </w:r>
          </w:p>
        </w:tc>
        <w:tc>
          <w:tcPr>
            <w:tcW w:w="2041" w:type="dxa"/>
            <w:tcMar>
              <w:top w:w="50" w:type="dxa"/>
              <w:left w:w="80" w:type="dxa"/>
              <w:bottom w:w="50" w:type="dxa"/>
              <w:right w:w="80" w:type="dxa"/>
            </w:tcMar>
          </w:tcPr>
          <w:p w14:paraId="30640D15" w14:textId="77777777" w:rsidR="00FC17D6" w:rsidRDefault="00000000">
            <w:pPr>
              <w:pStyle w:val="Compact"/>
              <w:spacing w:before="0" w:after="0"/>
            </w:pPr>
            <w:r>
              <w:rPr>
                <w:sz w:val="17"/>
              </w:rPr>
              <w:t>reservas</w:t>
            </w:r>
          </w:p>
        </w:tc>
        <w:tc>
          <w:tcPr>
            <w:tcW w:w="3061" w:type="dxa"/>
            <w:tcMar>
              <w:top w:w="50" w:type="dxa"/>
              <w:left w:w="80" w:type="dxa"/>
              <w:bottom w:w="50" w:type="dxa"/>
              <w:right w:w="80" w:type="dxa"/>
            </w:tcMar>
          </w:tcPr>
          <w:p w14:paraId="0956B83F" w14:textId="77777777" w:rsidR="00FC17D6" w:rsidRPr="003D28C1" w:rsidRDefault="00000000">
            <w:pPr>
              <w:pStyle w:val="Compact"/>
              <w:spacing w:before="0" w:after="0"/>
              <w:rPr>
                <w:lang w:val="es-CR"/>
              </w:rPr>
            </w:pPr>
            <w:r>
              <w:rPr>
                <w:sz w:val="17"/>
                <w:lang w:val="es-CR"/>
              </w:rPr>
              <w:t>Trigger BEFORE DELETE que rechaza la eliminación; se conservan las reservas vencidas, liberadas y consumidas</w:t>
            </w:r>
          </w:p>
        </w:tc>
      </w:tr>
      <w:tr w:rsidR="00FC17D6" w:rsidRPr="003D28C1" w14:paraId="10464B81" w14:textId="77777777" w:rsidTr="00FC17D6">
        <w:trPr>
          <w:cantSplit/>
        </w:trPr>
        <w:tc>
          <w:tcPr>
            <w:tcW w:w="1191" w:type="dxa"/>
            <w:tcMar>
              <w:top w:w="50" w:type="dxa"/>
              <w:left w:w="80" w:type="dxa"/>
              <w:bottom w:w="50" w:type="dxa"/>
              <w:right w:w="80" w:type="dxa"/>
            </w:tcMar>
          </w:tcPr>
          <w:p w14:paraId="5FD0BD6B" w14:textId="77777777" w:rsidR="00FC17D6" w:rsidRDefault="00000000">
            <w:pPr>
              <w:pStyle w:val="Compact"/>
              <w:spacing w:before="0" w:after="0"/>
            </w:pPr>
            <w:r>
              <w:rPr>
                <w:sz w:val="17"/>
              </w:rPr>
              <w:t>RN-M4-013</w:t>
            </w:r>
          </w:p>
        </w:tc>
        <w:tc>
          <w:tcPr>
            <w:tcW w:w="4252" w:type="dxa"/>
            <w:tcMar>
              <w:top w:w="50" w:type="dxa"/>
              <w:left w:w="80" w:type="dxa"/>
              <w:bottom w:w="50" w:type="dxa"/>
              <w:right w:w="80" w:type="dxa"/>
            </w:tcMar>
          </w:tcPr>
          <w:p w14:paraId="65FFA555" w14:textId="77777777" w:rsidR="00FC17D6" w:rsidRDefault="00000000">
            <w:pPr>
              <w:pStyle w:val="Compact"/>
              <w:spacing w:before="0" w:after="0"/>
            </w:pPr>
            <w:r>
              <w:rPr>
                <w:sz w:val="17"/>
              </w:rPr>
              <w:t>FK con ON DELETE RESTRICT</w:t>
            </w:r>
          </w:p>
        </w:tc>
        <w:tc>
          <w:tcPr>
            <w:tcW w:w="2041" w:type="dxa"/>
            <w:tcMar>
              <w:top w:w="50" w:type="dxa"/>
              <w:left w:w="80" w:type="dxa"/>
              <w:bottom w:w="50" w:type="dxa"/>
              <w:right w:w="80" w:type="dxa"/>
            </w:tcMar>
          </w:tcPr>
          <w:p w14:paraId="1B76AA90" w14:textId="77777777" w:rsidR="00FC17D6" w:rsidRDefault="00000000">
            <w:pPr>
              <w:pStyle w:val="Compact"/>
              <w:spacing w:before="0" w:after="0"/>
            </w:pPr>
            <w:r>
              <w:rPr>
                <w:sz w:val="17"/>
              </w:rPr>
              <w:t>todas</w:t>
            </w:r>
          </w:p>
        </w:tc>
        <w:tc>
          <w:tcPr>
            <w:tcW w:w="3061" w:type="dxa"/>
            <w:tcMar>
              <w:top w:w="50" w:type="dxa"/>
              <w:left w:w="80" w:type="dxa"/>
              <w:bottom w:w="50" w:type="dxa"/>
              <w:right w:w="80" w:type="dxa"/>
            </w:tcMar>
          </w:tcPr>
          <w:p w14:paraId="327A1361" w14:textId="77777777" w:rsidR="00FC17D6" w:rsidRPr="003D28C1" w:rsidRDefault="00000000">
            <w:pPr>
              <w:pStyle w:val="Compact"/>
              <w:spacing w:before="0" w:after="0"/>
              <w:rPr>
                <w:lang w:val="es-CR"/>
              </w:rPr>
            </w:pPr>
            <w:r>
              <w:rPr>
                <w:sz w:val="17"/>
                <w:lang w:val="es-CR"/>
              </w:rPr>
              <w:t>Ninguna clave foránea de M4 usa CASCADE</w:t>
            </w:r>
          </w:p>
        </w:tc>
      </w:tr>
      <w:tr w:rsidR="00FC17D6" w:rsidRPr="003D28C1" w14:paraId="5A0430BE" w14:textId="77777777" w:rsidTr="00FC17D6">
        <w:trPr>
          <w:cantSplit/>
        </w:trPr>
        <w:tc>
          <w:tcPr>
            <w:tcW w:w="1191" w:type="dxa"/>
            <w:tcMar>
              <w:top w:w="50" w:type="dxa"/>
              <w:left w:w="80" w:type="dxa"/>
              <w:bottom w:w="50" w:type="dxa"/>
              <w:right w:w="80" w:type="dxa"/>
            </w:tcMar>
          </w:tcPr>
          <w:p w14:paraId="73CB507A" w14:textId="77777777" w:rsidR="00FC17D6" w:rsidRDefault="00000000">
            <w:pPr>
              <w:pStyle w:val="Compact"/>
              <w:spacing w:before="0" w:after="0"/>
            </w:pPr>
            <w:r>
              <w:rPr>
                <w:sz w:val="17"/>
              </w:rPr>
              <w:lastRenderedPageBreak/>
              <w:t>RN-M4-015</w:t>
            </w:r>
          </w:p>
        </w:tc>
        <w:tc>
          <w:tcPr>
            <w:tcW w:w="4252" w:type="dxa"/>
            <w:tcMar>
              <w:top w:w="50" w:type="dxa"/>
              <w:left w:w="80" w:type="dxa"/>
              <w:bottom w:w="50" w:type="dxa"/>
              <w:right w:w="80" w:type="dxa"/>
            </w:tcMar>
          </w:tcPr>
          <w:p w14:paraId="59DB5680" w14:textId="77777777" w:rsidR="00FC17D6" w:rsidRDefault="00000000">
            <w:pPr>
              <w:pStyle w:val="Compact"/>
              <w:spacing w:before="0" w:after="0"/>
            </w:pPr>
            <w:r>
              <w:rPr>
                <w:sz w:val="17"/>
              </w:rPr>
              <w:t>Sin tabla en la 6.1</w:t>
            </w:r>
          </w:p>
        </w:tc>
        <w:tc>
          <w:tcPr>
            <w:tcW w:w="2041" w:type="dxa"/>
            <w:tcMar>
              <w:top w:w="50" w:type="dxa"/>
              <w:left w:w="80" w:type="dxa"/>
              <w:bottom w:w="50" w:type="dxa"/>
              <w:right w:w="80" w:type="dxa"/>
            </w:tcMar>
          </w:tcPr>
          <w:p w14:paraId="4E9241D8" w14:textId="77777777" w:rsidR="00FC17D6" w:rsidRDefault="00000000">
            <w:pPr>
              <w:pStyle w:val="Compact"/>
              <w:spacing w:before="0" w:after="0"/>
            </w:pPr>
            <w:r>
              <w:rPr>
                <w:sz w:val="17"/>
              </w:rPr>
              <w:t>—</w:t>
            </w:r>
          </w:p>
        </w:tc>
        <w:tc>
          <w:tcPr>
            <w:tcW w:w="3061" w:type="dxa"/>
            <w:tcMar>
              <w:top w:w="50" w:type="dxa"/>
              <w:left w:w="80" w:type="dxa"/>
              <w:bottom w:w="50" w:type="dxa"/>
              <w:right w:w="80" w:type="dxa"/>
            </w:tcMar>
          </w:tcPr>
          <w:p w14:paraId="5BF4D109" w14:textId="77777777" w:rsidR="00FC17D6" w:rsidRPr="003D28C1" w:rsidRDefault="00000000">
            <w:pPr>
              <w:pStyle w:val="Compact"/>
              <w:spacing w:before="0" w:after="0"/>
              <w:rPr>
                <w:lang w:val="es-CR"/>
              </w:rPr>
            </w:pPr>
            <w:r>
              <w:rPr>
                <w:sz w:val="17"/>
                <w:lang w:val="es-CR"/>
              </w:rPr>
              <w:t>La bitácora de consultas no tiene tabla; ver pendientes</w:t>
            </w:r>
          </w:p>
        </w:tc>
      </w:tr>
      <w:tr w:rsidR="00FC17D6" w:rsidRPr="003D28C1" w14:paraId="60BEAE0C" w14:textId="77777777" w:rsidTr="00FC17D6">
        <w:trPr>
          <w:cantSplit/>
        </w:trPr>
        <w:tc>
          <w:tcPr>
            <w:tcW w:w="1191" w:type="dxa"/>
            <w:tcMar>
              <w:top w:w="50" w:type="dxa"/>
              <w:left w:w="80" w:type="dxa"/>
              <w:bottom w:w="50" w:type="dxa"/>
              <w:right w:w="80" w:type="dxa"/>
            </w:tcMar>
          </w:tcPr>
          <w:p w14:paraId="6DCEC722" w14:textId="77777777" w:rsidR="00FC17D6" w:rsidRDefault="00000000">
            <w:pPr>
              <w:pStyle w:val="Compact"/>
              <w:spacing w:before="0" w:after="0"/>
            </w:pPr>
            <w:r>
              <w:rPr>
                <w:sz w:val="17"/>
              </w:rPr>
              <w:t>RN-12</w:t>
            </w:r>
          </w:p>
        </w:tc>
        <w:tc>
          <w:tcPr>
            <w:tcW w:w="4252" w:type="dxa"/>
            <w:tcMar>
              <w:top w:w="50" w:type="dxa"/>
              <w:left w:w="80" w:type="dxa"/>
              <w:bottom w:w="50" w:type="dxa"/>
              <w:right w:w="80" w:type="dxa"/>
            </w:tcMar>
          </w:tcPr>
          <w:p w14:paraId="30BA4296" w14:textId="77777777" w:rsidR="00FC17D6" w:rsidRDefault="00000000">
            <w:pPr>
              <w:pStyle w:val="Compact"/>
              <w:spacing w:before="0" w:after="0"/>
            </w:pPr>
            <w:r>
              <w:rPr>
                <w:rStyle w:val="VerbatimChar"/>
                <w:sz w:val="17"/>
              </w:rPr>
              <w:t>nn_&lt;tabla&gt;_id_comercio</w:t>
            </w:r>
          </w:p>
        </w:tc>
        <w:tc>
          <w:tcPr>
            <w:tcW w:w="2041" w:type="dxa"/>
            <w:tcMar>
              <w:top w:w="50" w:type="dxa"/>
              <w:left w:w="80" w:type="dxa"/>
              <w:bottom w:w="50" w:type="dxa"/>
              <w:right w:w="80" w:type="dxa"/>
            </w:tcMar>
          </w:tcPr>
          <w:p w14:paraId="7499493C" w14:textId="77777777" w:rsidR="00FC17D6" w:rsidRPr="003D28C1" w:rsidRDefault="00000000">
            <w:pPr>
              <w:pStyle w:val="Compact"/>
              <w:spacing w:before="0" w:after="0"/>
              <w:rPr>
                <w:lang w:val="es-CR"/>
              </w:rPr>
            </w:pPr>
            <w:r>
              <w:rPr>
                <w:sz w:val="17"/>
                <w:lang w:val="es-CR"/>
              </w:rPr>
              <w:t>todas las tablas de M4</w:t>
            </w:r>
          </w:p>
        </w:tc>
        <w:tc>
          <w:tcPr>
            <w:tcW w:w="3061" w:type="dxa"/>
            <w:tcMar>
              <w:top w:w="50" w:type="dxa"/>
              <w:left w:w="80" w:type="dxa"/>
              <w:bottom w:w="50" w:type="dxa"/>
              <w:right w:w="80" w:type="dxa"/>
            </w:tcMar>
          </w:tcPr>
          <w:p w14:paraId="379B6D59" w14:textId="77777777" w:rsidR="00FC17D6" w:rsidRPr="003D28C1" w:rsidRDefault="00000000">
            <w:pPr>
              <w:pStyle w:val="Compact"/>
              <w:spacing w:before="0" w:after="0"/>
              <w:rPr>
                <w:lang w:val="es-CR"/>
              </w:rPr>
            </w:pPr>
            <w:r>
              <w:rPr>
                <w:sz w:val="17"/>
                <w:lang w:val="es-CR"/>
              </w:rPr>
              <w:t>id_comercio NOT NULL en cada tabla</w:t>
            </w:r>
          </w:p>
        </w:tc>
      </w:tr>
      <w:tr w:rsidR="00FC17D6" w14:paraId="1105E6B0" w14:textId="77777777" w:rsidTr="00FC17D6">
        <w:trPr>
          <w:cantSplit/>
        </w:trPr>
        <w:tc>
          <w:tcPr>
            <w:tcW w:w="1191" w:type="dxa"/>
            <w:tcMar>
              <w:top w:w="50" w:type="dxa"/>
              <w:left w:w="80" w:type="dxa"/>
              <w:bottom w:w="50" w:type="dxa"/>
              <w:right w:w="80" w:type="dxa"/>
            </w:tcMar>
          </w:tcPr>
          <w:p w14:paraId="0E27DD7A" w14:textId="77777777" w:rsidR="00FC17D6" w:rsidRDefault="00000000">
            <w:pPr>
              <w:pStyle w:val="Compact"/>
              <w:spacing w:before="0" w:after="0"/>
            </w:pPr>
            <w:r>
              <w:rPr>
                <w:sz w:val="17"/>
              </w:rPr>
              <w:t>RN-12</w:t>
            </w:r>
          </w:p>
        </w:tc>
        <w:tc>
          <w:tcPr>
            <w:tcW w:w="4252" w:type="dxa"/>
            <w:tcMar>
              <w:top w:w="50" w:type="dxa"/>
              <w:left w:w="80" w:type="dxa"/>
              <w:bottom w:w="50" w:type="dxa"/>
              <w:right w:w="80" w:type="dxa"/>
            </w:tcMar>
          </w:tcPr>
          <w:p w14:paraId="2A684001" w14:textId="77777777" w:rsidR="00FC17D6" w:rsidRDefault="00000000">
            <w:pPr>
              <w:pStyle w:val="Compact"/>
              <w:spacing w:before="0" w:after="0"/>
            </w:pPr>
            <w:r>
              <w:rPr>
                <w:rStyle w:val="VerbatimChar"/>
                <w:sz w:val="17"/>
              </w:rPr>
              <w:t>fk_movimientos_existencia</w:t>
            </w:r>
          </w:p>
        </w:tc>
        <w:tc>
          <w:tcPr>
            <w:tcW w:w="2041" w:type="dxa"/>
            <w:tcMar>
              <w:top w:w="50" w:type="dxa"/>
              <w:left w:w="80" w:type="dxa"/>
              <w:bottom w:w="50" w:type="dxa"/>
              <w:right w:w="80" w:type="dxa"/>
            </w:tcMar>
          </w:tcPr>
          <w:p w14:paraId="7C6C200E" w14:textId="77777777" w:rsidR="00FC17D6" w:rsidRDefault="00000000">
            <w:pPr>
              <w:pStyle w:val="Compact"/>
              <w:spacing w:before="0" w:after="0"/>
            </w:pPr>
            <w:r>
              <w:rPr>
                <w:sz w:val="17"/>
              </w:rPr>
              <w:t>movimientos_inventario</w:t>
            </w:r>
          </w:p>
        </w:tc>
        <w:tc>
          <w:tcPr>
            <w:tcW w:w="3061" w:type="dxa"/>
            <w:tcMar>
              <w:top w:w="50" w:type="dxa"/>
              <w:left w:w="80" w:type="dxa"/>
              <w:bottom w:w="50" w:type="dxa"/>
              <w:right w:w="80" w:type="dxa"/>
            </w:tcMar>
          </w:tcPr>
          <w:p w14:paraId="5B16B40B" w14:textId="77777777" w:rsidR="00FC17D6" w:rsidRDefault="00000000">
            <w:pPr>
              <w:pStyle w:val="Compact"/>
              <w:spacing w:before="0" w:after="0"/>
            </w:pPr>
            <w:r>
              <w:rPr>
                <w:sz w:val="17"/>
                <w:lang w:val="es-CR"/>
              </w:rPr>
              <w:t xml:space="preserve">FK compuesta (id_comercio, id_producto, id_variacion, id_ubicacion) hacia existencias; nombre tomado de la 6.2. </w:t>
            </w:r>
            <w:r>
              <w:rPr>
                <w:sz w:val="17"/>
              </w:rPr>
              <w:t xml:space="preserve">Requiere </w:t>
            </w:r>
            <w:r>
              <w:rPr>
                <w:rStyle w:val="VerbatimChar"/>
                <w:sz w:val="17"/>
              </w:rPr>
              <w:t>uq_existencias_comercio_producto_variacion_ubicacion</w:t>
            </w:r>
          </w:p>
        </w:tc>
      </w:tr>
      <w:tr w:rsidR="00FC17D6" w:rsidRPr="003D28C1" w14:paraId="63C2F891" w14:textId="77777777" w:rsidTr="00FC17D6">
        <w:trPr>
          <w:cantSplit/>
        </w:trPr>
        <w:tc>
          <w:tcPr>
            <w:tcW w:w="1191" w:type="dxa"/>
            <w:tcMar>
              <w:top w:w="50" w:type="dxa"/>
              <w:left w:w="80" w:type="dxa"/>
              <w:bottom w:w="50" w:type="dxa"/>
              <w:right w:w="80" w:type="dxa"/>
            </w:tcMar>
          </w:tcPr>
          <w:p w14:paraId="2A6F9580" w14:textId="77777777" w:rsidR="00FC17D6" w:rsidRDefault="00000000">
            <w:pPr>
              <w:pStyle w:val="Compact"/>
              <w:spacing w:before="0" w:after="0"/>
            </w:pPr>
            <w:r>
              <w:rPr>
                <w:sz w:val="17"/>
              </w:rPr>
              <w:t>RN-12</w:t>
            </w:r>
          </w:p>
        </w:tc>
        <w:tc>
          <w:tcPr>
            <w:tcW w:w="4252" w:type="dxa"/>
            <w:tcMar>
              <w:top w:w="50" w:type="dxa"/>
              <w:left w:w="80" w:type="dxa"/>
              <w:bottom w:w="50" w:type="dxa"/>
              <w:right w:w="80" w:type="dxa"/>
            </w:tcMar>
          </w:tcPr>
          <w:p w14:paraId="15C725BF" w14:textId="77777777" w:rsidR="00FC17D6" w:rsidRPr="003D28C1" w:rsidRDefault="00000000">
            <w:pPr>
              <w:pStyle w:val="Compact"/>
              <w:spacing w:before="0" w:after="0"/>
              <w:rPr>
                <w:lang w:val="es-CR"/>
              </w:rPr>
            </w:pPr>
            <w:r>
              <w:rPr>
                <w:rStyle w:val="VerbatimChar"/>
                <w:sz w:val="17"/>
                <w:lang w:val="es-CR"/>
              </w:rPr>
              <w:t>fk_reservas_existencia</w:t>
            </w:r>
            <w:r>
              <w:rPr>
                <w:sz w:val="17"/>
                <w:lang w:val="es-CR"/>
              </w:rPr>
              <w:t xml:space="preserve">, </w:t>
            </w:r>
            <w:r>
              <w:rPr>
                <w:rStyle w:val="VerbatimChar"/>
                <w:sz w:val="17"/>
                <w:lang w:val="es-CR"/>
              </w:rPr>
              <w:t>fk_ajustes_existencia</w:t>
            </w:r>
          </w:p>
        </w:tc>
        <w:tc>
          <w:tcPr>
            <w:tcW w:w="2041" w:type="dxa"/>
            <w:tcMar>
              <w:top w:w="50" w:type="dxa"/>
              <w:left w:w="80" w:type="dxa"/>
              <w:bottom w:w="50" w:type="dxa"/>
              <w:right w:w="80" w:type="dxa"/>
            </w:tcMar>
          </w:tcPr>
          <w:p w14:paraId="13FFC67D" w14:textId="77777777" w:rsidR="00FC17D6" w:rsidRDefault="00000000">
            <w:pPr>
              <w:pStyle w:val="Compact"/>
              <w:spacing w:before="0" w:after="0"/>
            </w:pPr>
            <w:r>
              <w:rPr>
                <w:sz w:val="17"/>
              </w:rPr>
              <w:t>reservas, ajustes_inventario</w:t>
            </w:r>
          </w:p>
        </w:tc>
        <w:tc>
          <w:tcPr>
            <w:tcW w:w="3061" w:type="dxa"/>
            <w:tcMar>
              <w:top w:w="50" w:type="dxa"/>
              <w:left w:w="80" w:type="dxa"/>
              <w:bottom w:w="50" w:type="dxa"/>
              <w:right w:w="80" w:type="dxa"/>
            </w:tcMar>
          </w:tcPr>
          <w:p w14:paraId="566E626E" w14:textId="77777777" w:rsidR="00FC17D6" w:rsidRPr="003D28C1" w:rsidRDefault="00000000">
            <w:pPr>
              <w:pStyle w:val="Compact"/>
              <w:spacing w:before="0" w:after="0"/>
              <w:rPr>
                <w:lang w:val="es-CR"/>
              </w:rPr>
            </w:pPr>
            <w:r>
              <w:rPr>
                <w:sz w:val="17"/>
                <w:lang w:val="es-CR"/>
              </w:rPr>
              <w:t xml:space="preserve">FK compuesta (id_comercio, id_existencia) hacia existencias. Requiere </w:t>
            </w:r>
            <w:r>
              <w:rPr>
                <w:rStyle w:val="VerbatimChar"/>
                <w:sz w:val="17"/>
                <w:lang w:val="es-CR"/>
              </w:rPr>
              <w:t>uq_existencias_comercio_id</w:t>
            </w:r>
          </w:p>
        </w:tc>
      </w:tr>
      <w:tr w:rsidR="00FC17D6" w14:paraId="020115D9" w14:textId="77777777" w:rsidTr="00FC17D6">
        <w:trPr>
          <w:cantSplit/>
        </w:trPr>
        <w:tc>
          <w:tcPr>
            <w:tcW w:w="1191" w:type="dxa"/>
            <w:tcMar>
              <w:top w:w="50" w:type="dxa"/>
              <w:left w:w="80" w:type="dxa"/>
              <w:bottom w:w="50" w:type="dxa"/>
              <w:right w:w="80" w:type="dxa"/>
            </w:tcMar>
          </w:tcPr>
          <w:p w14:paraId="49C6AE03" w14:textId="77777777" w:rsidR="00FC17D6" w:rsidRDefault="00000000">
            <w:pPr>
              <w:pStyle w:val="Compact"/>
              <w:spacing w:before="0" w:after="0"/>
            </w:pPr>
            <w:r>
              <w:rPr>
                <w:sz w:val="17"/>
              </w:rPr>
              <w:t>RN-12</w:t>
            </w:r>
          </w:p>
        </w:tc>
        <w:tc>
          <w:tcPr>
            <w:tcW w:w="4252" w:type="dxa"/>
            <w:tcMar>
              <w:top w:w="50" w:type="dxa"/>
              <w:left w:w="80" w:type="dxa"/>
              <w:bottom w:w="50" w:type="dxa"/>
              <w:right w:w="80" w:type="dxa"/>
            </w:tcMar>
          </w:tcPr>
          <w:p w14:paraId="660E9309" w14:textId="77777777" w:rsidR="00FC17D6" w:rsidRDefault="00000000">
            <w:pPr>
              <w:pStyle w:val="Compact"/>
              <w:spacing w:before="0" w:after="0"/>
            </w:pPr>
            <w:r>
              <w:rPr>
                <w:rStyle w:val="VerbatimChar"/>
                <w:sz w:val="17"/>
              </w:rPr>
              <w:t>fk_kardex_movimiento</w:t>
            </w:r>
          </w:p>
        </w:tc>
        <w:tc>
          <w:tcPr>
            <w:tcW w:w="2041" w:type="dxa"/>
            <w:tcMar>
              <w:top w:w="50" w:type="dxa"/>
              <w:left w:w="80" w:type="dxa"/>
              <w:bottom w:w="50" w:type="dxa"/>
              <w:right w:w="80" w:type="dxa"/>
            </w:tcMar>
          </w:tcPr>
          <w:p w14:paraId="582BBA54" w14:textId="77777777" w:rsidR="00FC17D6" w:rsidRDefault="00000000">
            <w:pPr>
              <w:pStyle w:val="Compact"/>
              <w:spacing w:before="0" w:after="0"/>
            </w:pPr>
            <w:r>
              <w:rPr>
                <w:sz w:val="17"/>
              </w:rPr>
              <w:t>kardex_inventario</w:t>
            </w:r>
          </w:p>
        </w:tc>
        <w:tc>
          <w:tcPr>
            <w:tcW w:w="3061" w:type="dxa"/>
            <w:tcMar>
              <w:top w:w="50" w:type="dxa"/>
              <w:left w:w="80" w:type="dxa"/>
              <w:bottom w:w="50" w:type="dxa"/>
              <w:right w:w="80" w:type="dxa"/>
            </w:tcMar>
          </w:tcPr>
          <w:p w14:paraId="2097FE3C" w14:textId="77777777" w:rsidR="00FC17D6" w:rsidRDefault="00000000">
            <w:pPr>
              <w:pStyle w:val="Compact"/>
              <w:spacing w:before="0" w:after="0"/>
            </w:pPr>
            <w:r>
              <w:rPr>
                <w:sz w:val="17"/>
                <w:lang w:val="es-CR"/>
              </w:rPr>
              <w:t xml:space="preserve">FK compuesta (id_comercio, id_movimiento) hacia movimientos_inventario. </w:t>
            </w:r>
            <w:r>
              <w:rPr>
                <w:sz w:val="17"/>
              </w:rPr>
              <w:t xml:space="preserve">Requiere </w:t>
            </w:r>
            <w:r>
              <w:rPr>
                <w:rStyle w:val="VerbatimChar"/>
                <w:sz w:val="17"/>
              </w:rPr>
              <w:t>uq_movimientos_comercio_id</w:t>
            </w:r>
          </w:p>
        </w:tc>
      </w:tr>
    </w:tbl>
    <w:p w14:paraId="7EAFD555" w14:textId="77777777" w:rsidR="00FC17D6" w:rsidRPr="003D28C1" w:rsidRDefault="00000000">
      <w:pPr>
        <w:pStyle w:val="Ttulo2"/>
        <w:rPr>
          <w:lang w:val="es-CR"/>
        </w:rPr>
      </w:pPr>
      <w:bookmarkStart w:id="4" w:name="Xe2a8a29595d662da65874755eeab0b996f2a752"/>
      <w:bookmarkEnd w:id="2"/>
      <w:r>
        <w:rPr>
          <w:lang w:val="es-CR"/>
        </w:rPr>
        <w:t>Reglas que no se resuelven con restricciones de datos</w:t>
      </w:r>
    </w:p>
    <w:tbl>
      <w:tblPr>
        <w:tblStyle w:val="Table"/>
        <w:tblW w:w="1009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2267"/>
        <w:gridCol w:w="4422"/>
        <w:gridCol w:w="3402"/>
      </w:tblGrid>
      <w:tr w:rsidR="00FC17D6" w14:paraId="66D7E712" w14:textId="77777777" w:rsidTr="00FC17D6">
        <w:trPr>
          <w:cnfStyle w:val="100000000000" w:firstRow="1" w:lastRow="0" w:firstColumn="0" w:lastColumn="0" w:oddVBand="0" w:evenVBand="0" w:oddHBand="0" w:evenHBand="0" w:firstRowFirstColumn="0" w:firstRowLastColumn="0" w:lastRowFirstColumn="0" w:lastRowLastColumn="0"/>
          <w:cantSplit/>
          <w:tblHeader/>
        </w:trPr>
        <w:tc>
          <w:tcPr>
            <w:tcW w:w="2268" w:type="dxa"/>
            <w:shd w:val="clear" w:color="auto" w:fill="1F3864"/>
            <w:tcMar>
              <w:top w:w="50" w:type="dxa"/>
              <w:left w:w="80" w:type="dxa"/>
              <w:bottom w:w="50" w:type="dxa"/>
              <w:right w:w="80" w:type="dxa"/>
            </w:tcMar>
          </w:tcPr>
          <w:p w14:paraId="3A98243A" w14:textId="77777777" w:rsidR="00FC17D6" w:rsidRDefault="00000000">
            <w:pPr>
              <w:pStyle w:val="Compact"/>
              <w:spacing w:before="0" w:after="0"/>
            </w:pPr>
            <w:r>
              <w:rPr>
                <w:b/>
                <w:color w:val="FFFFFF"/>
                <w:sz w:val="17"/>
              </w:rPr>
              <w:t>Regla</w:t>
            </w:r>
          </w:p>
        </w:tc>
        <w:tc>
          <w:tcPr>
            <w:tcW w:w="4422" w:type="dxa"/>
            <w:shd w:val="clear" w:color="auto" w:fill="1F3864"/>
            <w:tcMar>
              <w:top w:w="50" w:type="dxa"/>
              <w:left w:w="80" w:type="dxa"/>
              <w:bottom w:w="50" w:type="dxa"/>
              <w:right w:w="80" w:type="dxa"/>
            </w:tcMar>
          </w:tcPr>
          <w:p w14:paraId="79B2A9B2" w14:textId="77777777" w:rsidR="00FC17D6" w:rsidRDefault="00000000">
            <w:pPr>
              <w:pStyle w:val="Compact"/>
              <w:spacing w:before="0" w:after="0"/>
            </w:pPr>
            <w:r>
              <w:rPr>
                <w:b/>
                <w:color w:val="FFFFFF"/>
                <w:sz w:val="17"/>
              </w:rPr>
              <w:t>Por qué</w:t>
            </w:r>
          </w:p>
        </w:tc>
        <w:tc>
          <w:tcPr>
            <w:tcW w:w="3402" w:type="dxa"/>
            <w:shd w:val="clear" w:color="auto" w:fill="1F3864"/>
            <w:tcMar>
              <w:top w:w="50" w:type="dxa"/>
              <w:left w:w="80" w:type="dxa"/>
              <w:bottom w:w="50" w:type="dxa"/>
              <w:right w:w="80" w:type="dxa"/>
            </w:tcMar>
          </w:tcPr>
          <w:p w14:paraId="56250FB1" w14:textId="77777777" w:rsidR="00FC17D6" w:rsidRDefault="00000000">
            <w:pPr>
              <w:pStyle w:val="Compact"/>
              <w:spacing w:before="0" w:after="0"/>
            </w:pPr>
            <w:r>
              <w:rPr>
                <w:b/>
                <w:color w:val="FFFFFF"/>
                <w:sz w:val="17"/>
              </w:rPr>
              <w:t>Dónde se aplica</w:t>
            </w:r>
          </w:p>
        </w:tc>
      </w:tr>
      <w:tr w:rsidR="00FC17D6" w:rsidRPr="003D28C1" w14:paraId="261AF33E" w14:textId="77777777" w:rsidTr="00FC17D6">
        <w:trPr>
          <w:cantSplit/>
        </w:trPr>
        <w:tc>
          <w:tcPr>
            <w:tcW w:w="2268" w:type="dxa"/>
            <w:tcMar>
              <w:top w:w="50" w:type="dxa"/>
              <w:left w:w="80" w:type="dxa"/>
              <w:bottom w:w="50" w:type="dxa"/>
              <w:right w:w="80" w:type="dxa"/>
            </w:tcMar>
          </w:tcPr>
          <w:p w14:paraId="03C87B5A" w14:textId="77777777" w:rsidR="00FC17D6" w:rsidRDefault="00000000">
            <w:pPr>
              <w:pStyle w:val="Compact"/>
              <w:spacing w:before="0" w:after="0"/>
            </w:pPr>
            <w:r>
              <w:rPr>
                <w:sz w:val="17"/>
              </w:rPr>
              <w:t>RN-M4-009 (comercio suspendido)</w:t>
            </w:r>
          </w:p>
        </w:tc>
        <w:tc>
          <w:tcPr>
            <w:tcW w:w="4422" w:type="dxa"/>
            <w:tcMar>
              <w:top w:w="50" w:type="dxa"/>
              <w:left w:w="80" w:type="dxa"/>
              <w:bottom w:w="50" w:type="dxa"/>
              <w:right w:w="80" w:type="dxa"/>
            </w:tcMar>
          </w:tcPr>
          <w:p w14:paraId="3D30EF0E" w14:textId="77777777" w:rsidR="00FC17D6" w:rsidRPr="003D28C1" w:rsidRDefault="00000000">
            <w:pPr>
              <w:pStyle w:val="Compact"/>
              <w:spacing w:before="0" w:after="0"/>
              <w:rPr>
                <w:lang w:val="es-CR"/>
              </w:rPr>
            </w:pPr>
            <w:r>
              <w:rPr>
                <w:sz w:val="17"/>
                <w:lang w:val="es-CR"/>
              </w:rPr>
              <w:t>El estado del comercio lo posee M2, así que una restricción en la base de datos de M4 no puede consultarlo</w:t>
            </w:r>
          </w:p>
        </w:tc>
        <w:tc>
          <w:tcPr>
            <w:tcW w:w="3402" w:type="dxa"/>
            <w:tcMar>
              <w:top w:w="50" w:type="dxa"/>
              <w:left w:w="80" w:type="dxa"/>
              <w:bottom w:w="50" w:type="dxa"/>
              <w:right w:w="80" w:type="dxa"/>
            </w:tcMar>
          </w:tcPr>
          <w:p w14:paraId="194FD13E" w14:textId="77777777" w:rsidR="00FC17D6" w:rsidRPr="003D28C1" w:rsidRDefault="00000000">
            <w:pPr>
              <w:pStyle w:val="Compact"/>
              <w:spacing w:before="0" w:after="0"/>
              <w:rPr>
                <w:lang w:val="es-CR"/>
              </w:rPr>
            </w:pPr>
            <w:r>
              <w:rPr>
                <w:sz w:val="17"/>
                <w:lang w:val="es-CR"/>
              </w:rPr>
              <w:t>Capa de servicio, alimentada por el evento ComercioSuspendido</w:t>
            </w:r>
          </w:p>
        </w:tc>
      </w:tr>
      <w:tr w:rsidR="00FC17D6" w:rsidRPr="003D28C1" w14:paraId="49FA9428" w14:textId="77777777" w:rsidTr="00FC17D6">
        <w:trPr>
          <w:cantSplit/>
        </w:trPr>
        <w:tc>
          <w:tcPr>
            <w:tcW w:w="2268" w:type="dxa"/>
            <w:tcMar>
              <w:top w:w="50" w:type="dxa"/>
              <w:left w:w="80" w:type="dxa"/>
              <w:bottom w:w="50" w:type="dxa"/>
              <w:right w:w="80" w:type="dxa"/>
            </w:tcMar>
          </w:tcPr>
          <w:p w14:paraId="72F26271" w14:textId="77777777" w:rsidR="00FC17D6" w:rsidRPr="003D28C1" w:rsidRDefault="00000000">
            <w:pPr>
              <w:pStyle w:val="Compact"/>
              <w:spacing w:before="0" w:after="0"/>
              <w:rPr>
                <w:lang w:val="es-CR"/>
              </w:rPr>
            </w:pPr>
            <w:r>
              <w:rPr>
                <w:sz w:val="17"/>
                <w:lang w:val="es-CR"/>
              </w:rPr>
              <w:t>RN-M4-014 (confirmar reserva vencida)</w:t>
            </w:r>
          </w:p>
        </w:tc>
        <w:tc>
          <w:tcPr>
            <w:tcW w:w="4422" w:type="dxa"/>
            <w:tcMar>
              <w:top w:w="50" w:type="dxa"/>
              <w:left w:w="80" w:type="dxa"/>
              <w:bottom w:w="50" w:type="dxa"/>
              <w:right w:w="80" w:type="dxa"/>
            </w:tcMar>
          </w:tcPr>
          <w:p w14:paraId="57B78FD8" w14:textId="77777777" w:rsidR="00FC17D6" w:rsidRPr="003D28C1" w:rsidRDefault="00000000">
            <w:pPr>
              <w:pStyle w:val="Compact"/>
              <w:spacing w:before="0" w:after="0"/>
              <w:rPr>
                <w:lang w:val="es-CR"/>
              </w:rPr>
            </w:pPr>
            <w:r>
              <w:rPr>
                <w:sz w:val="17"/>
                <w:lang w:val="es-CR"/>
              </w:rPr>
              <w:t xml:space="preserve">El rechazo con HTTP 409 es decisión del servicio; la base de datos solo impide el cambio de estado con </w:t>
            </w:r>
            <w:r>
              <w:rPr>
                <w:rStyle w:val="VerbatimChar"/>
                <w:sz w:val="17"/>
                <w:lang w:val="es-CR"/>
              </w:rPr>
              <w:t>tr_reservas_transicion</w:t>
            </w:r>
          </w:p>
        </w:tc>
        <w:tc>
          <w:tcPr>
            <w:tcW w:w="3402" w:type="dxa"/>
            <w:tcMar>
              <w:top w:w="50" w:type="dxa"/>
              <w:left w:w="80" w:type="dxa"/>
              <w:bottom w:w="50" w:type="dxa"/>
              <w:right w:w="80" w:type="dxa"/>
            </w:tcMar>
          </w:tcPr>
          <w:p w14:paraId="381648FB" w14:textId="77777777" w:rsidR="00FC17D6" w:rsidRPr="003D28C1" w:rsidRDefault="00000000">
            <w:pPr>
              <w:pStyle w:val="Compact"/>
              <w:spacing w:before="0" w:after="0"/>
              <w:rPr>
                <w:lang w:val="es-CR"/>
              </w:rPr>
            </w:pPr>
            <w:r>
              <w:rPr>
                <w:sz w:val="17"/>
                <w:lang w:val="es-CR"/>
              </w:rPr>
              <w:t>Servicio: confirmar solo si el estado es 1 (activa) y el vencimiento es posterior a ahora</w:t>
            </w:r>
          </w:p>
        </w:tc>
      </w:tr>
      <w:tr w:rsidR="00FC17D6" w14:paraId="0E919018" w14:textId="77777777" w:rsidTr="00FC17D6">
        <w:trPr>
          <w:cantSplit/>
        </w:trPr>
        <w:tc>
          <w:tcPr>
            <w:tcW w:w="2268" w:type="dxa"/>
            <w:tcMar>
              <w:top w:w="50" w:type="dxa"/>
              <w:left w:w="80" w:type="dxa"/>
              <w:bottom w:w="50" w:type="dxa"/>
              <w:right w:w="80" w:type="dxa"/>
            </w:tcMar>
          </w:tcPr>
          <w:p w14:paraId="2D12AD9B" w14:textId="77777777" w:rsidR="00FC17D6" w:rsidRPr="003D28C1" w:rsidRDefault="00000000">
            <w:pPr>
              <w:pStyle w:val="Compact"/>
              <w:spacing w:before="0" w:after="0"/>
              <w:rPr>
                <w:lang w:val="es-CR"/>
              </w:rPr>
            </w:pPr>
            <w:r>
              <w:rPr>
                <w:sz w:val="17"/>
                <w:lang w:val="es-CR"/>
              </w:rPr>
              <w:t>RN-M4-015 (rol de solo lectura)</w:t>
            </w:r>
          </w:p>
        </w:tc>
        <w:tc>
          <w:tcPr>
            <w:tcW w:w="4422" w:type="dxa"/>
            <w:tcMar>
              <w:top w:w="50" w:type="dxa"/>
              <w:left w:w="80" w:type="dxa"/>
              <w:bottom w:w="50" w:type="dxa"/>
              <w:right w:w="80" w:type="dxa"/>
            </w:tcMar>
          </w:tcPr>
          <w:p w14:paraId="409ADC70" w14:textId="77777777" w:rsidR="00FC17D6" w:rsidRPr="003D28C1" w:rsidRDefault="00000000">
            <w:pPr>
              <w:pStyle w:val="Compact"/>
              <w:spacing w:before="0" w:after="0"/>
              <w:rPr>
                <w:lang w:val="es-CR"/>
              </w:rPr>
            </w:pPr>
            <w:r>
              <w:rPr>
                <w:sz w:val="17"/>
                <w:lang w:val="es-CR"/>
              </w:rPr>
              <w:t>El rol de Soporte/Auditoría se define en el núcleo compartido (SC-M4-12)</w:t>
            </w:r>
          </w:p>
        </w:tc>
        <w:tc>
          <w:tcPr>
            <w:tcW w:w="3402" w:type="dxa"/>
            <w:tcMar>
              <w:top w:w="50" w:type="dxa"/>
              <w:left w:w="80" w:type="dxa"/>
              <w:bottom w:w="50" w:type="dxa"/>
              <w:right w:w="80" w:type="dxa"/>
            </w:tcMar>
          </w:tcPr>
          <w:p w14:paraId="10079952" w14:textId="77777777" w:rsidR="00FC17D6" w:rsidRDefault="00000000">
            <w:pPr>
              <w:pStyle w:val="Compact"/>
              <w:spacing w:before="0" w:after="0"/>
            </w:pPr>
            <w:r>
              <w:rPr>
                <w:sz w:val="17"/>
              </w:rPr>
              <w:t>Permisos de la aplicación</w:t>
            </w:r>
          </w:p>
        </w:tc>
      </w:tr>
      <w:tr w:rsidR="00FC17D6" w14:paraId="214DB9FB" w14:textId="77777777" w:rsidTr="00FC17D6">
        <w:trPr>
          <w:cantSplit/>
        </w:trPr>
        <w:tc>
          <w:tcPr>
            <w:tcW w:w="2268" w:type="dxa"/>
            <w:tcMar>
              <w:top w:w="50" w:type="dxa"/>
              <w:left w:w="80" w:type="dxa"/>
              <w:bottom w:w="50" w:type="dxa"/>
              <w:right w:w="80" w:type="dxa"/>
            </w:tcMar>
          </w:tcPr>
          <w:p w14:paraId="0151B021" w14:textId="77777777" w:rsidR="00FC17D6" w:rsidRPr="003D28C1" w:rsidRDefault="00000000">
            <w:pPr>
              <w:pStyle w:val="Compact"/>
              <w:spacing w:before="0" w:after="0"/>
              <w:rPr>
                <w:lang w:val="es-CR"/>
              </w:rPr>
            </w:pPr>
            <w:r>
              <w:rPr>
                <w:sz w:val="17"/>
                <w:lang w:val="es-CR"/>
              </w:rPr>
              <w:t>RN-M4-016 (cantidad exacta y stock bajo)</w:t>
            </w:r>
          </w:p>
        </w:tc>
        <w:tc>
          <w:tcPr>
            <w:tcW w:w="4422" w:type="dxa"/>
            <w:tcMar>
              <w:top w:w="50" w:type="dxa"/>
              <w:left w:w="80" w:type="dxa"/>
              <w:bottom w:w="50" w:type="dxa"/>
              <w:right w:w="80" w:type="dxa"/>
            </w:tcMar>
          </w:tcPr>
          <w:p w14:paraId="35DE9970" w14:textId="77777777" w:rsidR="00FC17D6" w:rsidRPr="003D28C1" w:rsidRDefault="00000000">
            <w:pPr>
              <w:pStyle w:val="Compact"/>
              <w:spacing w:before="0" w:after="0"/>
              <w:rPr>
                <w:lang w:val="es-CR"/>
              </w:rPr>
            </w:pPr>
            <w:r>
              <w:rPr>
                <w:sz w:val="17"/>
                <w:lang w:val="es-CR"/>
              </w:rPr>
              <w:t>Es un dato calculado que se informa a M1, no un dato guardado</w:t>
            </w:r>
          </w:p>
        </w:tc>
        <w:tc>
          <w:tcPr>
            <w:tcW w:w="3402" w:type="dxa"/>
            <w:tcMar>
              <w:top w:w="50" w:type="dxa"/>
              <w:left w:w="80" w:type="dxa"/>
              <w:bottom w:w="50" w:type="dxa"/>
              <w:right w:w="80" w:type="dxa"/>
            </w:tcMar>
          </w:tcPr>
          <w:p w14:paraId="37B1210D" w14:textId="77777777" w:rsidR="00FC17D6" w:rsidRDefault="00000000">
            <w:pPr>
              <w:pStyle w:val="Compact"/>
              <w:spacing w:before="0" w:after="0"/>
            </w:pPr>
            <w:r>
              <w:rPr>
                <w:sz w:val="17"/>
              </w:rPr>
              <w:t>Consulta de disponibilidad</w:t>
            </w:r>
          </w:p>
        </w:tc>
      </w:tr>
      <w:tr w:rsidR="00FC17D6" w:rsidRPr="003D28C1" w14:paraId="343FD083" w14:textId="77777777" w:rsidTr="00FC17D6">
        <w:trPr>
          <w:cantSplit/>
        </w:trPr>
        <w:tc>
          <w:tcPr>
            <w:tcW w:w="2268" w:type="dxa"/>
            <w:tcMar>
              <w:top w:w="50" w:type="dxa"/>
              <w:left w:w="80" w:type="dxa"/>
              <w:bottom w:w="50" w:type="dxa"/>
              <w:right w:w="80" w:type="dxa"/>
            </w:tcMar>
          </w:tcPr>
          <w:p w14:paraId="3DE485E2" w14:textId="77777777" w:rsidR="00FC17D6" w:rsidRPr="003D28C1" w:rsidRDefault="00000000">
            <w:pPr>
              <w:pStyle w:val="Compact"/>
              <w:spacing w:before="0" w:after="0"/>
              <w:rPr>
                <w:lang w:val="es-CR"/>
              </w:rPr>
            </w:pPr>
            <w:r>
              <w:rPr>
                <w:sz w:val="17"/>
                <w:lang w:val="es-CR"/>
              </w:rPr>
              <w:t>RN-M4-011 y RN-M4-012 (rol que autoriza)</w:t>
            </w:r>
          </w:p>
        </w:tc>
        <w:tc>
          <w:tcPr>
            <w:tcW w:w="4422" w:type="dxa"/>
            <w:tcMar>
              <w:top w:w="50" w:type="dxa"/>
              <w:left w:w="80" w:type="dxa"/>
              <w:bottom w:w="50" w:type="dxa"/>
              <w:right w:w="80" w:type="dxa"/>
            </w:tcMar>
          </w:tcPr>
          <w:p w14:paraId="02F115AF" w14:textId="77777777" w:rsidR="00FC17D6" w:rsidRPr="003D28C1" w:rsidRDefault="00000000">
            <w:pPr>
              <w:pStyle w:val="Compact"/>
              <w:spacing w:before="0" w:after="0"/>
              <w:rPr>
                <w:lang w:val="es-CR"/>
              </w:rPr>
            </w:pPr>
            <w:r>
              <w:rPr>
                <w:sz w:val="17"/>
                <w:lang w:val="es-CR"/>
              </w:rPr>
              <w:t>La base de datos guarda quién autorizó (</w:t>
            </w:r>
            <w:r>
              <w:rPr>
                <w:rStyle w:val="VerbatimChar"/>
                <w:sz w:val="17"/>
                <w:lang w:val="es-CR"/>
              </w:rPr>
              <w:t>id_autorizador</w:t>
            </w:r>
            <w:r>
              <w:rPr>
                <w:sz w:val="17"/>
                <w:lang w:val="es-CR"/>
              </w:rPr>
              <w:t>), pero no verifica que sea Administrador del comercio</w:t>
            </w:r>
          </w:p>
        </w:tc>
        <w:tc>
          <w:tcPr>
            <w:tcW w:w="3402" w:type="dxa"/>
            <w:tcMar>
              <w:top w:w="50" w:type="dxa"/>
              <w:left w:w="80" w:type="dxa"/>
              <w:bottom w:w="50" w:type="dxa"/>
              <w:right w:w="80" w:type="dxa"/>
            </w:tcMar>
          </w:tcPr>
          <w:p w14:paraId="75D9813C" w14:textId="77777777" w:rsidR="00FC17D6" w:rsidRPr="003D28C1" w:rsidRDefault="00000000">
            <w:pPr>
              <w:pStyle w:val="Compact"/>
              <w:spacing w:before="0" w:after="0"/>
              <w:rPr>
                <w:lang w:val="es-CR"/>
              </w:rPr>
            </w:pPr>
            <w:r>
              <w:rPr>
                <w:sz w:val="17"/>
                <w:lang w:val="es-CR"/>
              </w:rPr>
              <w:t>Servicio: valida el rol antes de registrar el movimiento</w:t>
            </w:r>
          </w:p>
        </w:tc>
      </w:tr>
      <w:tr w:rsidR="00FC17D6" w:rsidRPr="003D28C1" w14:paraId="2E21804A" w14:textId="77777777" w:rsidTr="00FC17D6">
        <w:trPr>
          <w:cantSplit/>
        </w:trPr>
        <w:tc>
          <w:tcPr>
            <w:tcW w:w="2268" w:type="dxa"/>
            <w:tcMar>
              <w:top w:w="50" w:type="dxa"/>
              <w:left w:w="80" w:type="dxa"/>
              <w:bottom w:w="50" w:type="dxa"/>
              <w:right w:w="80" w:type="dxa"/>
            </w:tcMar>
          </w:tcPr>
          <w:p w14:paraId="0F2F09C9" w14:textId="77777777" w:rsidR="00FC17D6" w:rsidRPr="003D28C1" w:rsidRDefault="00000000">
            <w:pPr>
              <w:pStyle w:val="Compact"/>
              <w:spacing w:before="0" w:after="0"/>
              <w:rPr>
                <w:lang w:val="es-CR"/>
              </w:rPr>
            </w:pPr>
            <w:r>
              <w:rPr>
                <w:sz w:val="17"/>
                <w:lang w:val="es-CR"/>
              </w:rPr>
              <w:t>RN-M4-007 (enlace de la salida con la reserva)</w:t>
            </w:r>
          </w:p>
        </w:tc>
        <w:tc>
          <w:tcPr>
            <w:tcW w:w="4422" w:type="dxa"/>
            <w:tcMar>
              <w:top w:w="50" w:type="dxa"/>
              <w:left w:w="80" w:type="dxa"/>
              <w:bottom w:w="50" w:type="dxa"/>
              <w:right w:w="80" w:type="dxa"/>
            </w:tcMar>
          </w:tcPr>
          <w:p w14:paraId="1A970F7B" w14:textId="77777777" w:rsidR="00FC17D6" w:rsidRPr="003D28C1" w:rsidRDefault="00000000">
            <w:pPr>
              <w:pStyle w:val="Compact"/>
              <w:spacing w:before="0" w:after="0"/>
              <w:rPr>
                <w:lang w:val="es-CR"/>
              </w:rPr>
            </w:pPr>
            <w:r>
              <w:rPr>
                <w:rStyle w:val="VerbatimChar"/>
                <w:sz w:val="17"/>
                <w:lang w:val="es-CR"/>
              </w:rPr>
              <w:t>referencia</w:t>
            </w:r>
            <w:r>
              <w:rPr>
                <w:sz w:val="17"/>
                <w:lang w:val="es-CR"/>
              </w:rPr>
              <w:t xml:space="preserve"> de los movimientos es genérica y no puede ser una clave foránea hacia </w:t>
            </w:r>
            <w:r>
              <w:rPr>
                <w:rStyle w:val="VerbatimChar"/>
                <w:sz w:val="17"/>
                <w:lang w:val="es-CR"/>
              </w:rPr>
              <w:t>reservas</w:t>
            </w:r>
          </w:p>
        </w:tc>
        <w:tc>
          <w:tcPr>
            <w:tcW w:w="3402" w:type="dxa"/>
            <w:tcMar>
              <w:top w:w="50" w:type="dxa"/>
              <w:left w:w="80" w:type="dxa"/>
              <w:bottom w:w="50" w:type="dxa"/>
              <w:right w:w="80" w:type="dxa"/>
            </w:tcMar>
          </w:tcPr>
          <w:p w14:paraId="3039A2A6" w14:textId="77777777" w:rsidR="00FC17D6" w:rsidRPr="003D28C1" w:rsidRDefault="00000000">
            <w:pPr>
              <w:pStyle w:val="Compact"/>
              <w:spacing w:before="0" w:after="0"/>
              <w:rPr>
                <w:lang w:val="es-CR"/>
              </w:rPr>
            </w:pPr>
            <w:r>
              <w:rPr>
                <w:sz w:val="17"/>
                <w:lang w:val="es-CR"/>
              </w:rPr>
              <w:t xml:space="preserve">Servicio: guarda el id_reserva en </w:t>
            </w:r>
            <w:r>
              <w:rPr>
                <w:rStyle w:val="VerbatimChar"/>
                <w:sz w:val="17"/>
                <w:lang w:val="es-CR"/>
              </w:rPr>
              <w:t>referencia</w:t>
            </w:r>
            <w:r>
              <w:rPr>
                <w:sz w:val="17"/>
                <w:lang w:val="es-CR"/>
              </w:rPr>
              <w:t xml:space="preserve"> al consumir</w:t>
            </w:r>
          </w:p>
        </w:tc>
      </w:tr>
    </w:tbl>
    <w:p w14:paraId="4EFB0F05" w14:textId="547D50D1" w:rsidR="00FC17D6" w:rsidRPr="003D28C1" w:rsidRDefault="00FC17D6" w:rsidP="003D28C1">
      <w:pPr>
        <w:pStyle w:val="Compact"/>
        <w:ind w:left="720"/>
        <w:rPr>
          <w:lang w:val="es-CR"/>
        </w:rPr>
        <w:sectPr w:rsidR="00FC17D6" w:rsidRPr="003D28C1">
          <w:footerReference w:type="default" r:id="rId67"/>
          <w:pgSz w:w="12240" w:h="15840"/>
          <w:pgMar w:top="1080" w:right="1080" w:bottom="1080" w:left="1080" w:header="500" w:footer="500" w:gutter="0"/>
          <w:cols w:space="720"/>
        </w:sectPr>
      </w:pPr>
      <w:bookmarkStart w:id="5" w:name="pendientes-por-coordinar"/>
      <w:bookmarkEnd w:id="3"/>
      <w:bookmarkEnd w:id="4"/>
      <w:bookmarkEnd w:id="5"/>
    </w:p>
    <w:p w14:paraId="7F2C7C09" w14:textId="77777777" w:rsidR="00F951F7" w:rsidRPr="00AB7715" w:rsidRDefault="00000000">
      <w:pPr>
        <w:pStyle w:val="Ttulo1"/>
        <w:pageBreakBefore/>
        <w:rPr>
          <w:lang w:val="es-CR"/>
        </w:rPr>
      </w:pPr>
      <w:bookmarkStart w:id="6" w:name="migraciones-de-laravel"/>
      <w:r>
        <w:rPr>
          <w:lang w:val="es-CR"/>
        </w:rPr>
        <w:t>6.4 Migraciones de Laravel</w:t>
      </w:r>
    </w:p>
    <w:p w14:paraId="4712D88C" w14:textId="77777777" w:rsidR="00F951F7" w:rsidRPr="00AB7715" w:rsidRDefault="00000000">
      <w:pPr>
        <w:pStyle w:val="Ttulo2"/>
        <w:rPr>
          <w:lang w:val="es-CR"/>
        </w:rPr>
      </w:pPr>
      <w:bookmarkStart w:id="7" w:name="alcance"/>
      <w:r>
        <w:rPr>
          <w:lang w:val="es-CR"/>
        </w:rPr>
        <w:t>Alcance</w:t>
      </w:r>
    </w:p>
    <w:p w14:paraId="390A4F79" w14:textId="581E02CC" w:rsidR="00F951F7" w:rsidRPr="00AB7715" w:rsidRDefault="00000000">
      <w:pPr>
        <w:pStyle w:val="FirstParagraph"/>
        <w:rPr>
          <w:lang w:val="es-CR"/>
        </w:rPr>
      </w:pPr>
      <w:r>
        <w:rPr>
          <w:lang w:val="es-CR"/>
        </w:rPr>
        <w:t xml:space="preserve">El modelo de datos de M4 (secciones 6.1 y 6.3) se implementa con siete migraciones de Laravel en </w:t>
      </w:r>
      <w:r>
        <w:rPr>
          <w:rStyle w:val="VerbatimChar"/>
          <w:lang w:val="es-CR"/>
        </w:rPr>
        <w:t>database/migrations</w:t>
      </w:r>
      <w:r>
        <w:rPr>
          <w:lang w:val="es-CR"/>
        </w:rPr>
        <w:t xml:space="preserve">. La base de datos es PostgreSQL en Supabase, compartida por todo el curso. </w:t>
      </w:r>
    </w:p>
    <w:p w14:paraId="5B979BEA" w14:textId="77777777" w:rsidR="00F951F7" w:rsidRDefault="00000000">
      <w:pPr>
        <w:pStyle w:val="Ttulo2"/>
      </w:pPr>
      <w:bookmarkStart w:id="8" w:name="orden-de-las-migraciones"/>
      <w:bookmarkEnd w:id="6"/>
      <w:r>
        <w:t>Orden de las migraciones</w:t>
      </w:r>
    </w:p>
    <w:p w14:paraId="62453A5F" w14:textId="77777777" w:rsidR="00F951F7" w:rsidRDefault="00000000">
      <w:pPr>
        <w:pStyle w:val="FirstParagraph"/>
      </w:pPr>
      <w:r>
        <w:t>El orden lo dictan las claves foráneas: una tabla solo puede crearse después de las tablas a las que referencia.</w:t>
      </w:r>
    </w:p>
    <w:tbl>
      <w:tblPr>
        <w:tblStyle w:val="Table"/>
        <w:tblW w:w="105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850"/>
        <w:gridCol w:w="3912"/>
        <w:gridCol w:w="3458"/>
        <w:gridCol w:w="2324"/>
      </w:tblGrid>
      <w:tr w:rsidR="00F951F7" w14:paraId="1337B33F" w14:textId="77777777" w:rsidTr="00F951F7">
        <w:trPr>
          <w:cnfStyle w:val="100000000000" w:firstRow="1" w:lastRow="0" w:firstColumn="0" w:lastColumn="0" w:oddVBand="0" w:evenVBand="0" w:oddHBand="0" w:evenHBand="0" w:firstRowFirstColumn="0" w:firstRowLastColumn="0" w:lastRowFirstColumn="0" w:lastRowLastColumn="0"/>
          <w:cantSplit/>
          <w:tblHeader/>
        </w:trPr>
        <w:tc>
          <w:tcPr>
            <w:tcW w:w="850" w:type="dxa"/>
            <w:shd w:val="clear" w:color="auto" w:fill="1F3864"/>
            <w:tcMar>
              <w:top w:w="50" w:type="dxa"/>
              <w:left w:w="80" w:type="dxa"/>
              <w:bottom w:w="50" w:type="dxa"/>
              <w:right w:w="80" w:type="dxa"/>
            </w:tcMar>
          </w:tcPr>
          <w:p w14:paraId="14DD2A9A" w14:textId="77777777" w:rsidR="00F951F7" w:rsidRDefault="00000000">
            <w:pPr>
              <w:pStyle w:val="Compact"/>
              <w:spacing w:before="0" w:after="0"/>
            </w:pPr>
            <w:r>
              <w:rPr>
                <w:b/>
                <w:color w:val="FFFFFF"/>
                <w:sz w:val="17"/>
              </w:rPr>
              <w:t>Orden</w:t>
            </w:r>
          </w:p>
        </w:tc>
        <w:tc>
          <w:tcPr>
            <w:tcW w:w="3912" w:type="dxa"/>
            <w:shd w:val="clear" w:color="auto" w:fill="1F3864"/>
            <w:tcMar>
              <w:top w:w="50" w:type="dxa"/>
              <w:left w:w="80" w:type="dxa"/>
              <w:bottom w:w="50" w:type="dxa"/>
              <w:right w:w="80" w:type="dxa"/>
            </w:tcMar>
          </w:tcPr>
          <w:p w14:paraId="03B8127E" w14:textId="77777777" w:rsidR="00F951F7" w:rsidRDefault="00000000">
            <w:pPr>
              <w:pStyle w:val="Compact"/>
              <w:spacing w:before="0" w:after="0"/>
            </w:pPr>
            <w:r>
              <w:rPr>
                <w:b/>
                <w:color w:val="FFFFFF"/>
                <w:sz w:val="17"/>
              </w:rPr>
              <w:t>Migración</w:t>
            </w:r>
          </w:p>
        </w:tc>
        <w:tc>
          <w:tcPr>
            <w:tcW w:w="3458" w:type="dxa"/>
            <w:shd w:val="clear" w:color="auto" w:fill="1F3864"/>
            <w:tcMar>
              <w:top w:w="50" w:type="dxa"/>
              <w:left w:w="80" w:type="dxa"/>
              <w:bottom w:w="50" w:type="dxa"/>
              <w:right w:w="80" w:type="dxa"/>
            </w:tcMar>
          </w:tcPr>
          <w:p w14:paraId="47AA1642" w14:textId="77777777" w:rsidR="00F951F7" w:rsidRDefault="00000000">
            <w:pPr>
              <w:pStyle w:val="Compact"/>
              <w:spacing w:before="0" w:after="0"/>
            </w:pPr>
            <w:r>
              <w:rPr>
                <w:b/>
                <w:color w:val="FFFFFF"/>
                <w:sz w:val="17"/>
              </w:rPr>
              <w:t>Crea</w:t>
            </w:r>
          </w:p>
        </w:tc>
        <w:tc>
          <w:tcPr>
            <w:tcW w:w="2324" w:type="dxa"/>
            <w:shd w:val="clear" w:color="auto" w:fill="1F3864"/>
            <w:tcMar>
              <w:top w:w="50" w:type="dxa"/>
              <w:left w:w="80" w:type="dxa"/>
              <w:bottom w:w="50" w:type="dxa"/>
              <w:right w:w="80" w:type="dxa"/>
            </w:tcMar>
          </w:tcPr>
          <w:p w14:paraId="6324BB70" w14:textId="77777777" w:rsidR="00F951F7" w:rsidRDefault="00000000">
            <w:pPr>
              <w:pStyle w:val="Compact"/>
              <w:spacing w:before="0" w:after="0"/>
            </w:pPr>
            <w:r>
              <w:rPr>
                <w:b/>
                <w:color w:val="FFFFFF"/>
                <w:sz w:val="17"/>
              </w:rPr>
              <w:t>Depende de</w:t>
            </w:r>
          </w:p>
        </w:tc>
      </w:tr>
      <w:tr w:rsidR="00F951F7" w14:paraId="6B307A62" w14:textId="77777777" w:rsidTr="00F951F7">
        <w:trPr>
          <w:cantSplit/>
        </w:trPr>
        <w:tc>
          <w:tcPr>
            <w:tcW w:w="850" w:type="dxa"/>
            <w:tcMar>
              <w:top w:w="50" w:type="dxa"/>
              <w:left w:w="80" w:type="dxa"/>
              <w:bottom w:w="50" w:type="dxa"/>
              <w:right w:w="80" w:type="dxa"/>
            </w:tcMar>
          </w:tcPr>
          <w:p w14:paraId="5AE43F84" w14:textId="77777777" w:rsidR="00F951F7" w:rsidRDefault="00000000">
            <w:pPr>
              <w:pStyle w:val="Compact"/>
              <w:spacing w:before="0" w:after="0"/>
            </w:pPr>
            <w:r>
              <w:rPr>
                <w:sz w:val="17"/>
              </w:rPr>
              <w:t>1</w:t>
            </w:r>
          </w:p>
        </w:tc>
        <w:tc>
          <w:tcPr>
            <w:tcW w:w="3912" w:type="dxa"/>
            <w:tcMar>
              <w:top w:w="50" w:type="dxa"/>
              <w:left w:w="80" w:type="dxa"/>
              <w:bottom w:w="50" w:type="dxa"/>
              <w:right w:w="80" w:type="dxa"/>
            </w:tcMar>
          </w:tcPr>
          <w:p w14:paraId="01659DAC" w14:textId="77777777" w:rsidR="00F951F7" w:rsidRDefault="00000000">
            <w:pPr>
              <w:pStyle w:val="Compact"/>
              <w:spacing w:before="0" w:after="0"/>
            </w:pPr>
            <w:r>
              <w:rPr>
                <w:rStyle w:val="VerbatimChar"/>
                <w:sz w:val="17"/>
              </w:rPr>
              <w:t>000001_m4_crear_funciones_trigger</w:t>
            </w:r>
          </w:p>
        </w:tc>
        <w:tc>
          <w:tcPr>
            <w:tcW w:w="3458" w:type="dxa"/>
            <w:tcMar>
              <w:top w:w="50" w:type="dxa"/>
              <w:left w:w="80" w:type="dxa"/>
              <w:bottom w:w="50" w:type="dxa"/>
              <w:right w:w="80" w:type="dxa"/>
            </w:tcMar>
          </w:tcPr>
          <w:p w14:paraId="325E867C" w14:textId="77777777" w:rsidR="00F951F7" w:rsidRDefault="00000000">
            <w:pPr>
              <w:pStyle w:val="Compact"/>
              <w:spacing w:before="0" w:after="0"/>
            </w:pPr>
            <w:r>
              <w:rPr>
                <w:rStyle w:val="VerbatimChar"/>
                <w:sz w:val="17"/>
              </w:rPr>
              <w:t>fn_m4_bloquear_modificacion</w:t>
            </w:r>
            <w:r>
              <w:rPr>
                <w:sz w:val="17"/>
              </w:rPr>
              <w:t xml:space="preserve">, </w:t>
            </w:r>
            <w:r>
              <w:rPr>
                <w:rStyle w:val="VerbatimChar"/>
                <w:sz w:val="17"/>
              </w:rPr>
              <w:t>fn_m4_reservas_transicion</w:t>
            </w:r>
          </w:p>
        </w:tc>
        <w:tc>
          <w:tcPr>
            <w:tcW w:w="2324" w:type="dxa"/>
            <w:tcMar>
              <w:top w:w="50" w:type="dxa"/>
              <w:left w:w="80" w:type="dxa"/>
              <w:bottom w:w="50" w:type="dxa"/>
              <w:right w:w="80" w:type="dxa"/>
            </w:tcMar>
          </w:tcPr>
          <w:p w14:paraId="6F5A02F6" w14:textId="77777777" w:rsidR="00F951F7" w:rsidRDefault="00000000">
            <w:pPr>
              <w:pStyle w:val="Compact"/>
              <w:spacing w:before="0" w:after="0"/>
            </w:pPr>
            <w:r>
              <w:rPr>
                <w:sz w:val="17"/>
              </w:rPr>
              <w:t>—</w:t>
            </w:r>
          </w:p>
        </w:tc>
      </w:tr>
      <w:tr w:rsidR="00F951F7" w14:paraId="3EE96EFF" w14:textId="77777777" w:rsidTr="00F951F7">
        <w:trPr>
          <w:cantSplit/>
        </w:trPr>
        <w:tc>
          <w:tcPr>
            <w:tcW w:w="850" w:type="dxa"/>
            <w:tcMar>
              <w:top w:w="50" w:type="dxa"/>
              <w:left w:w="80" w:type="dxa"/>
              <w:bottom w:w="50" w:type="dxa"/>
              <w:right w:w="80" w:type="dxa"/>
            </w:tcMar>
          </w:tcPr>
          <w:p w14:paraId="3DD3F01F" w14:textId="77777777" w:rsidR="00F951F7" w:rsidRDefault="00000000">
            <w:pPr>
              <w:pStyle w:val="Compact"/>
              <w:spacing w:before="0" w:after="0"/>
            </w:pPr>
            <w:r>
              <w:rPr>
                <w:sz w:val="17"/>
              </w:rPr>
              <w:t>2</w:t>
            </w:r>
          </w:p>
        </w:tc>
        <w:tc>
          <w:tcPr>
            <w:tcW w:w="3912" w:type="dxa"/>
            <w:tcMar>
              <w:top w:w="50" w:type="dxa"/>
              <w:left w:w="80" w:type="dxa"/>
              <w:bottom w:w="50" w:type="dxa"/>
              <w:right w:w="80" w:type="dxa"/>
            </w:tcMar>
          </w:tcPr>
          <w:p w14:paraId="06AFAC1C" w14:textId="77777777" w:rsidR="00F951F7" w:rsidRDefault="00000000">
            <w:pPr>
              <w:pStyle w:val="Compact"/>
              <w:spacing w:before="0" w:after="0"/>
            </w:pPr>
            <w:r>
              <w:rPr>
                <w:rStyle w:val="VerbatimChar"/>
                <w:sz w:val="17"/>
              </w:rPr>
              <w:t>000002_m4_crear_catalogos</w:t>
            </w:r>
          </w:p>
        </w:tc>
        <w:tc>
          <w:tcPr>
            <w:tcW w:w="3458" w:type="dxa"/>
            <w:tcMar>
              <w:top w:w="50" w:type="dxa"/>
              <w:left w:w="80" w:type="dxa"/>
              <w:bottom w:w="50" w:type="dxa"/>
              <w:right w:w="80" w:type="dxa"/>
            </w:tcMar>
          </w:tcPr>
          <w:p w14:paraId="1C6A4F4B" w14:textId="77777777" w:rsidR="00F951F7" w:rsidRDefault="00000000">
            <w:pPr>
              <w:pStyle w:val="Compact"/>
              <w:spacing w:before="0" w:after="0"/>
            </w:pPr>
            <w:r>
              <w:rPr>
                <w:rStyle w:val="VerbatimChar"/>
                <w:sz w:val="17"/>
              </w:rPr>
              <w:t>estados_reserva</w:t>
            </w:r>
            <w:r>
              <w:rPr>
                <w:sz w:val="17"/>
              </w:rPr>
              <w:t xml:space="preserve">, </w:t>
            </w:r>
            <w:r>
              <w:rPr>
                <w:rStyle w:val="VerbatimChar"/>
                <w:sz w:val="17"/>
              </w:rPr>
              <w:t>motivos_ajuste</w:t>
            </w:r>
            <w:r>
              <w:rPr>
                <w:sz w:val="17"/>
              </w:rPr>
              <w:t xml:space="preserve"> y sus datos fijos</w:t>
            </w:r>
          </w:p>
        </w:tc>
        <w:tc>
          <w:tcPr>
            <w:tcW w:w="2324" w:type="dxa"/>
            <w:tcMar>
              <w:top w:w="50" w:type="dxa"/>
              <w:left w:w="80" w:type="dxa"/>
              <w:bottom w:w="50" w:type="dxa"/>
              <w:right w:w="80" w:type="dxa"/>
            </w:tcMar>
          </w:tcPr>
          <w:p w14:paraId="3570AEAA" w14:textId="77777777" w:rsidR="00F951F7" w:rsidRDefault="00000000">
            <w:pPr>
              <w:pStyle w:val="Compact"/>
              <w:spacing w:before="0" w:after="0"/>
            </w:pPr>
            <w:r>
              <w:rPr>
                <w:sz w:val="17"/>
              </w:rPr>
              <w:t>—</w:t>
            </w:r>
          </w:p>
        </w:tc>
      </w:tr>
      <w:tr w:rsidR="00F951F7" w14:paraId="15CBEBDE" w14:textId="77777777" w:rsidTr="00F951F7">
        <w:trPr>
          <w:cantSplit/>
        </w:trPr>
        <w:tc>
          <w:tcPr>
            <w:tcW w:w="850" w:type="dxa"/>
            <w:tcMar>
              <w:top w:w="50" w:type="dxa"/>
              <w:left w:w="80" w:type="dxa"/>
              <w:bottom w:w="50" w:type="dxa"/>
              <w:right w:w="80" w:type="dxa"/>
            </w:tcMar>
          </w:tcPr>
          <w:p w14:paraId="1C54122B" w14:textId="77777777" w:rsidR="00F951F7" w:rsidRDefault="00000000">
            <w:pPr>
              <w:pStyle w:val="Compact"/>
              <w:spacing w:before="0" w:after="0"/>
            </w:pPr>
            <w:r>
              <w:rPr>
                <w:sz w:val="17"/>
              </w:rPr>
              <w:t>3</w:t>
            </w:r>
          </w:p>
        </w:tc>
        <w:tc>
          <w:tcPr>
            <w:tcW w:w="3912" w:type="dxa"/>
            <w:tcMar>
              <w:top w:w="50" w:type="dxa"/>
              <w:left w:w="80" w:type="dxa"/>
              <w:bottom w:w="50" w:type="dxa"/>
              <w:right w:w="80" w:type="dxa"/>
            </w:tcMar>
          </w:tcPr>
          <w:p w14:paraId="6049B3D1" w14:textId="77777777" w:rsidR="00F951F7" w:rsidRDefault="00000000">
            <w:pPr>
              <w:pStyle w:val="Compact"/>
              <w:spacing w:before="0" w:after="0"/>
            </w:pPr>
            <w:r>
              <w:rPr>
                <w:rStyle w:val="VerbatimChar"/>
                <w:sz w:val="17"/>
              </w:rPr>
              <w:t>000003_m4_crear_existencias</w:t>
            </w:r>
          </w:p>
        </w:tc>
        <w:tc>
          <w:tcPr>
            <w:tcW w:w="3458" w:type="dxa"/>
            <w:tcMar>
              <w:top w:w="50" w:type="dxa"/>
              <w:left w:w="80" w:type="dxa"/>
              <w:bottom w:w="50" w:type="dxa"/>
              <w:right w:w="80" w:type="dxa"/>
            </w:tcMar>
          </w:tcPr>
          <w:p w14:paraId="06843B9C" w14:textId="77777777" w:rsidR="00F951F7" w:rsidRDefault="00000000">
            <w:pPr>
              <w:pStyle w:val="Compact"/>
              <w:spacing w:before="0" w:after="0"/>
            </w:pPr>
            <w:r>
              <w:rPr>
                <w:rStyle w:val="VerbatimChar"/>
                <w:sz w:val="17"/>
              </w:rPr>
              <w:t>existencias</w:t>
            </w:r>
          </w:p>
        </w:tc>
        <w:tc>
          <w:tcPr>
            <w:tcW w:w="2324" w:type="dxa"/>
            <w:tcMar>
              <w:top w:w="50" w:type="dxa"/>
              <w:left w:w="80" w:type="dxa"/>
              <w:bottom w:w="50" w:type="dxa"/>
              <w:right w:w="80" w:type="dxa"/>
            </w:tcMar>
          </w:tcPr>
          <w:p w14:paraId="19EF8B9E" w14:textId="77777777" w:rsidR="00F951F7" w:rsidRDefault="00000000">
            <w:pPr>
              <w:pStyle w:val="Compact"/>
              <w:spacing w:before="0" w:after="0"/>
            </w:pPr>
            <w:r>
              <w:rPr>
                <w:sz w:val="17"/>
              </w:rPr>
              <w:t>—</w:t>
            </w:r>
          </w:p>
        </w:tc>
      </w:tr>
      <w:tr w:rsidR="00F951F7" w14:paraId="0DAC886A" w14:textId="77777777" w:rsidTr="00F951F7">
        <w:trPr>
          <w:cantSplit/>
        </w:trPr>
        <w:tc>
          <w:tcPr>
            <w:tcW w:w="850" w:type="dxa"/>
            <w:tcMar>
              <w:top w:w="50" w:type="dxa"/>
              <w:left w:w="80" w:type="dxa"/>
              <w:bottom w:w="50" w:type="dxa"/>
              <w:right w:w="80" w:type="dxa"/>
            </w:tcMar>
          </w:tcPr>
          <w:p w14:paraId="4B24515B" w14:textId="77777777" w:rsidR="00F951F7" w:rsidRDefault="00000000">
            <w:pPr>
              <w:pStyle w:val="Compact"/>
              <w:spacing w:before="0" w:after="0"/>
            </w:pPr>
            <w:r>
              <w:rPr>
                <w:sz w:val="17"/>
              </w:rPr>
              <w:t>4</w:t>
            </w:r>
          </w:p>
        </w:tc>
        <w:tc>
          <w:tcPr>
            <w:tcW w:w="3912" w:type="dxa"/>
            <w:tcMar>
              <w:top w:w="50" w:type="dxa"/>
              <w:left w:w="80" w:type="dxa"/>
              <w:bottom w:w="50" w:type="dxa"/>
              <w:right w:w="80" w:type="dxa"/>
            </w:tcMar>
          </w:tcPr>
          <w:p w14:paraId="4B51E241" w14:textId="77777777" w:rsidR="00F951F7" w:rsidRDefault="00000000">
            <w:pPr>
              <w:pStyle w:val="Compact"/>
              <w:spacing w:before="0" w:after="0"/>
            </w:pPr>
            <w:r>
              <w:rPr>
                <w:rStyle w:val="VerbatimChar"/>
                <w:sz w:val="17"/>
              </w:rPr>
              <w:t>000004_m4_crear_movimientos_inventario</w:t>
            </w:r>
          </w:p>
        </w:tc>
        <w:tc>
          <w:tcPr>
            <w:tcW w:w="3458" w:type="dxa"/>
            <w:tcMar>
              <w:top w:w="50" w:type="dxa"/>
              <w:left w:w="80" w:type="dxa"/>
              <w:bottom w:w="50" w:type="dxa"/>
              <w:right w:w="80" w:type="dxa"/>
            </w:tcMar>
          </w:tcPr>
          <w:p w14:paraId="1F61BB6C" w14:textId="77777777" w:rsidR="00F951F7" w:rsidRDefault="00000000">
            <w:pPr>
              <w:pStyle w:val="Compact"/>
              <w:spacing w:before="0" w:after="0"/>
            </w:pPr>
            <w:r>
              <w:rPr>
                <w:rStyle w:val="VerbatimChar"/>
                <w:sz w:val="17"/>
              </w:rPr>
              <w:t>movimientos_inventario</w:t>
            </w:r>
            <w:r>
              <w:rPr>
                <w:sz w:val="17"/>
              </w:rPr>
              <w:t xml:space="preserve"> y triggers de inmutabilidad</w:t>
            </w:r>
          </w:p>
        </w:tc>
        <w:tc>
          <w:tcPr>
            <w:tcW w:w="2324" w:type="dxa"/>
            <w:tcMar>
              <w:top w:w="50" w:type="dxa"/>
              <w:left w:w="80" w:type="dxa"/>
              <w:bottom w:w="50" w:type="dxa"/>
              <w:right w:w="80" w:type="dxa"/>
            </w:tcMar>
          </w:tcPr>
          <w:p w14:paraId="035FCF9E" w14:textId="77777777" w:rsidR="00F951F7" w:rsidRDefault="00000000">
            <w:pPr>
              <w:pStyle w:val="Compact"/>
              <w:spacing w:before="0" w:after="0"/>
            </w:pPr>
            <w:r>
              <w:rPr>
                <w:sz w:val="17"/>
              </w:rPr>
              <w:t>1, 3</w:t>
            </w:r>
          </w:p>
        </w:tc>
      </w:tr>
      <w:tr w:rsidR="00F951F7" w14:paraId="5FDB5EB1" w14:textId="77777777" w:rsidTr="00F951F7">
        <w:trPr>
          <w:cantSplit/>
        </w:trPr>
        <w:tc>
          <w:tcPr>
            <w:tcW w:w="850" w:type="dxa"/>
            <w:tcMar>
              <w:top w:w="50" w:type="dxa"/>
              <w:left w:w="80" w:type="dxa"/>
              <w:bottom w:w="50" w:type="dxa"/>
              <w:right w:w="80" w:type="dxa"/>
            </w:tcMar>
          </w:tcPr>
          <w:p w14:paraId="2EF9FDD6" w14:textId="77777777" w:rsidR="00F951F7" w:rsidRDefault="00000000">
            <w:pPr>
              <w:pStyle w:val="Compact"/>
              <w:spacing w:before="0" w:after="0"/>
            </w:pPr>
            <w:r>
              <w:rPr>
                <w:sz w:val="17"/>
              </w:rPr>
              <w:t>5</w:t>
            </w:r>
          </w:p>
        </w:tc>
        <w:tc>
          <w:tcPr>
            <w:tcW w:w="3912" w:type="dxa"/>
            <w:tcMar>
              <w:top w:w="50" w:type="dxa"/>
              <w:left w:w="80" w:type="dxa"/>
              <w:bottom w:w="50" w:type="dxa"/>
              <w:right w:w="80" w:type="dxa"/>
            </w:tcMar>
          </w:tcPr>
          <w:p w14:paraId="478BBE7A" w14:textId="77777777" w:rsidR="00F951F7" w:rsidRDefault="00000000">
            <w:pPr>
              <w:pStyle w:val="Compact"/>
              <w:spacing w:before="0" w:after="0"/>
            </w:pPr>
            <w:r>
              <w:rPr>
                <w:rStyle w:val="VerbatimChar"/>
                <w:sz w:val="17"/>
              </w:rPr>
              <w:t>000005_m4_crear_kardex_inventario</w:t>
            </w:r>
          </w:p>
        </w:tc>
        <w:tc>
          <w:tcPr>
            <w:tcW w:w="3458" w:type="dxa"/>
            <w:tcMar>
              <w:top w:w="50" w:type="dxa"/>
              <w:left w:w="80" w:type="dxa"/>
              <w:bottom w:w="50" w:type="dxa"/>
              <w:right w:w="80" w:type="dxa"/>
            </w:tcMar>
          </w:tcPr>
          <w:p w14:paraId="57172FF3" w14:textId="77777777" w:rsidR="00F951F7" w:rsidRDefault="00000000">
            <w:pPr>
              <w:pStyle w:val="Compact"/>
              <w:spacing w:before="0" w:after="0"/>
            </w:pPr>
            <w:r>
              <w:rPr>
                <w:rStyle w:val="VerbatimChar"/>
                <w:sz w:val="17"/>
              </w:rPr>
              <w:t>kardex_inventario</w:t>
            </w:r>
            <w:r>
              <w:rPr>
                <w:sz w:val="17"/>
              </w:rPr>
              <w:t xml:space="preserve"> y triggers de inmutabilidad</w:t>
            </w:r>
          </w:p>
        </w:tc>
        <w:tc>
          <w:tcPr>
            <w:tcW w:w="2324" w:type="dxa"/>
            <w:tcMar>
              <w:top w:w="50" w:type="dxa"/>
              <w:left w:w="80" w:type="dxa"/>
              <w:bottom w:w="50" w:type="dxa"/>
              <w:right w:w="80" w:type="dxa"/>
            </w:tcMar>
          </w:tcPr>
          <w:p w14:paraId="2F97711E" w14:textId="77777777" w:rsidR="00F951F7" w:rsidRDefault="00000000">
            <w:pPr>
              <w:pStyle w:val="Compact"/>
              <w:spacing w:before="0" w:after="0"/>
            </w:pPr>
            <w:r>
              <w:rPr>
                <w:sz w:val="17"/>
              </w:rPr>
              <w:t>1, 4</w:t>
            </w:r>
          </w:p>
        </w:tc>
      </w:tr>
      <w:tr w:rsidR="00F951F7" w14:paraId="365FC9AA" w14:textId="77777777" w:rsidTr="00F951F7">
        <w:trPr>
          <w:cantSplit/>
        </w:trPr>
        <w:tc>
          <w:tcPr>
            <w:tcW w:w="850" w:type="dxa"/>
            <w:tcMar>
              <w:top w:w="50" w:type="dxa"/>
              <w:left w:w="80" w:type="dxa"/>
              <w:bottom w:w="50" w:type="dxa"/>
              <w:right w:w="80" w:type="dxa"/>
            </w:tcMar>
          </w:tcPr>
          <w:p w14:paraId="7DCCA17C" w14:textId="77777777" w:rsidR="00F951F7" w:rsidRDefault="00000000">
            <w:pPr>
              <w:pStyle w:val="Compact"/>
              <w:spacing w:before="0" w:after="0"/>
            </w:pPr>
            <w:r>
              <w:rPr>
                <w:sz w:val="17"/>
              </w:rPr>
              <w:t>6</w:t>
            </w:r>
          </w:p>
        </w:tc>
        <w:tc>
          <w:tcPr>
            <w:tcW w:w="3912" w:type="dxa"/>
            <w:tcMar>
              <w:top w:w="50" w:type="dxa"/>
              <w:left w:w="80" w:type="dxa"/>
              <w:bottom w:w="50" w:type="dxa"/>
              <w:right w:w="80" w:type="dxa"/>
            </w:tcMar>
          </w:tcPr>
          <w:p w14:paraId="2E5C158C" w14:textId="77777777" w:rsidR="00F951F7" w:rsidRDefault="00000000">
            <w:pPr>
              <w:pStyle w:val="Compact"/>
              <w:spacing w:before="0" w:after="0"/>
            </w:pPr>
            <w:r>
              <w:rPr>
                <w:rStyle w:val="VerbatimChar"/>
                <w:sz w:val="17"/>
              </w:rPr>
              <w:t>000006_m4_crear_reservas</w:t>
            </w:r>
          </w:p>
        </w:tc>
        <w:tc>
          <w:tcPr>
            <w:tcW w:w="3458" w:type="dxa"/>
            <w:tcMar>
              <w:top w:w="50" w:type="dxa"/>
              <w:left w:w="80" w:type="dxa"/>
              <w:bottom w:w="50" w:type="dxa"/>
              <w:right w:w="80" w:type="dxa"/>
            </w:tcMar>
          </w:tcPr>
          <w:p w14:paraId="1DB36D4F" w14:textId="77777777" w:rsidR="00F951F7" w:rsidRDefault="00000000">
            <w:pPr>
              <w:pStyle w:val="Compact"/>
              <w:spacing w:before="0" w:after="0"/>
            </w:pPr>
            <w:r>
              <w:rPr>
                <w:rStyle w:val="VerbatimChar"/>
                <w:sz w:val="17"/>
              </w:rPr>
              <w:t>reservas</w:t>
            </w:r>
            <w:r>
              <w:rPr>
                <w:sz w:val="17"/>
              </w:rPr>
              <w:t xml:space="preserve"> y triggers de transición y borrado</w:t>
            </w:r>
          </w:p>
        </w:tc>
        <w:tc>
          <w:tcPr>
            <w:tcW w:w="2324" w:type="dxa"/>
            <w:tcMar>
              <w:top w:w="50" w:type="dxa"/>
              <w:left w:w="80" w:type="dxa"/>
              <w:bottom w:w="50" w:type="dxa"/>
              <w:right w:w="80" w:type="dxa"/>
            </w:tcMar>
          </w:tcPr>
          <w:p w14:paraId="07753430" w14:textId="77777777" w:rsidR="00F951F7" w:rsidRDefault="00000000">
            <w:pPr>
              <w:pStyle w:val="Compact"/>
              <w:spacing w:before="0" w:after="0"/>
            </w:pPr>
            <w:r>
              <w:rPr>
                <w:sz w:val="17"/>
              </w:rPr>
              <w:t>1, 2, 3</w:t>
            </w:r>
          </w:p>
        </w:tc>
      </w:tr>
      <w:tr w:rsidR="00F951F7" w14:paraId="589F6AC7" w14:textId="77777777" w:rsidTr="00F951F7">
        <w:trPr>
          <w:cantSplit/>
        </w:trPr>
        <w:tc>
          <w:tcPr>
            <w:tcW w:w="850" w:type="dxa"/>
            <w:tcMar>
              <w:top w:w="50" w:type="dxa"/>
              <w:left w:w="80" w:type="dxa"/>
              <w:bottom w:w="50" w:type="dxa"/>
              <w:right w:w="80" w:type="dxa"/>
            </w:tcMar>
          </w:tcPr>
          <w:p w14:paraId="13C84964" w14:textId="77777777" w:rsidR="00F951F7" w:rsidRDefault="00000000">
            <w:pPr>
              <w:pStyle w:val="Compact"/>
              <w:spacing w:before="0" w:after="0"/>
            </w:pPr>
            <w:r>
              <w:rPr>
                <w:sz w:val="17"/>
              </w:rPr>
              <w:t>7</w:t>
            </w:r>
          </w:p>
        </w:tc>
        <w:tc>
          <w:tcPr>
            <w:tcW w:w="3912" w:type="dxa"/>
            <w:tcMar>
              <w:top w:w="50" w:type="dxa"/>
              <w:left w:w="80" w:type="dxa"/>
              <w:bottom w:w="50" w:type="dxa"/>
              <w:right w:w="80" w:type="dxa"/>
            </w:tcMar>
          </w:tcPr>
          <w:p w14:paraId="05B43183" w14:textId="77777777" w:rsidR="00F951F7" w:rsidRDefault="00000000">
            <w:pPr>
              <w:pStyle w:val="Compact"/>
              <w:spacing w:before="0" w:after="0"/>
            </w:pPr>
            <w:r>
              <w:rPr>
                <w:rStyle w:val="VerbatimChar"/>
                <w:sz w:val="17"/>
              </w:rPr>
              <w:t>000007_m4_crear_ajustes_inventario</w:t>
            </w:r>
          </w:p>
        </w:tc>
        <w:tc>
          <w:tcPr>
            <w:tcW w:w="3458" w:type="dxa"/>
            <w:tcMar>
              <w:top w:w="50" w:type="dxa"/>
              <w:left w:w="80" w:type="dxa"/>
              <w:bottom w:w="50" w:type="dxa"/>
              <w:right w:w="80" w:type="dxa"/>
            </w:tcMar>
          </w:tcPr>
          <w:p w14:paraId="6CDC1A32" w14:textId="77777777" w:rsidR="00F951F7" w:rsidRDefault="00000000">
            <w:pPr>
              <w:pStyle w:val="Compact"/>
              <w:spacing w:before="0" w:after="0"/>
            </w:pPr>
            <w:r>
              <w:rPr>
                <w:rStyle w:val="VerbatimChar"/>
                <w:sz w:val="17"/>
              </w:rPr>
              <w:t>ajustes_inventario</w:t>
            </w:r>
          </w:p>
        </w:tc>
        <w:tc>
          <w:tcPr>
            <w:tcW w:w="2324" w:type="dxa"/>
            <w:tcMar>
              <w:top w:w="50" w:type="dxa"/>
              <w:left w:w="80" w:type="dxa"/>
              <w:bottom w:w="50" w:type="dxa"/>
              <w:right w:w="80" w:type="dxa"/>
            </w:tcMar>
          </w:tcPr>
          <w:p w14:paraId="52E5E56D" w14:textId="77777777" w:rsidR="00F951F7" w:rsidRDefault="00000000">
            <w:pPr>
              <w:pStyle w:val="Compact"/>
              <w:spacing w:before="0" w:after="0"/>
            </w:pPr>
            <w:r>
              <w:rPr>
                <w:sz w:val="17"/>
              </w:rPr>
              <w:t>2, 3, 4</w:t>
            </w:r>
          </w:p>
        </w:tc>
      </w:tr>
    </w:tbl>
    <w:p w14:paraId="76D02882" w14:textId="77777777" w:rsidR="00F951F7" w:rsidRDefault="00000000">
      <w:pPr>
        <w:pStyle w:val="Textoindependiente"/>
      </w:pPr>
      <w:r>
        <w:t xml:space="preserve">Todos los archivos llevan el prefijo de fecha </w:t>
      </w:r>
      <w:r>
        <w:rPr>
          <w:rStyle w:val="VerbatimChar"/>
        </w:rPr>
        <w:t>2026_10_21_</w:t>
      </w:r>
      <w:r>
        <w:t xml:space="preserve"> y el sufijo </w:t>
      </w:r>
      <w:r>
        <w:rPr>
          <w:rStyle w:val="VerbatimChar"/>
        </w:rPr>
        <w:t>m4_</w:t>
      </w:r>
      <w:r>
        <w:t>, para identificar el módulo y ordenarse después de las migraciones de M5.</w:t>
      </w:r>
    </w:p>
    <w:p w14:paraId="2AAF09B9" w14:textId="77777777" w:rsidR="00F951F7" w:rsidRDefault="00000000">
      <w:pPr>
        <w:pStyle w:val="Ttulo2"/>
      </w:pPr>
      <w:bookmarkStart w:id="9" w:name="Xcfcca9e4af1f95e36ce287454bde1d9c9de7f9c"/>
      <w:bookmarkEnd w:id="7"/>
      <w:r>
        <w:t>Decisión de diseño: SQL directo dentro de la migración</w:t>
      </w:r>
    </w:p>
    <w:p w14:paraId="1814D9D9" w14:textId="77777777" w:rsidR="00F951F7" w:rsidRDefault="00000000">
      <w:pPr>
        <w:pStyle w:val="FirstParagraph"/>
      </w:pPr>
      <w:r>
        <w:t xml:space="preserve">El constructor de esquemas de Laravel no ofrece restricciones CHECK con nombre ni triggers, que son la base de las reglas RN-M4-003, RN-M4-007 y RN-M4-013. Por eso cada migración ejecuta con </w:t>
      </w:r>
      <w:r>
        <w:rPr>
          <w:rStyle w:val="VerbatimChar"/>
        </w:rPr>
        <w:t>DB::unprepared</w:t>
      </w:r>
      <w:r>
        <w:t xml:space="preserve"> el SQL de la sección 6.5, y así lo que se crea es idéntico al SQL documentado. Cada migración tiene su método </w:t>
      </w:r>
      <w:r>
        <w:rPr>
          <w:rStyle w:val="VerbatimChar"/>
        </w:rPr>
        <w:t>down()</w:t>
      </w:r>
      <w:r>
        <w:t>, que elimina solo las tablas y funciones de M4.</w:t>
      </w:r>
    </w:p>
    <w:p w14:paraId="72F612ED" w14:textId="77777777" w:rsidR="00F951F7" w:rsidRDefault="00000000">
      <w:pPr>
        <w:pStyle w:val="SourceCode"/>
        <w:shd w:val="clear" w:color="auto" w:fill="F2F2F2"/>
        <w:spacing w:after="0"/>
      </w:pPr>
      <w:r>
        <w:rPr>
          <w:rStyle w:val="ControlFlowTok"/>
        </w:rPr>
        <w:t>return</w:t>
      </w:r>
      <w:r>
        <w:rPr>
          <w:rStyle w:val="NormalTok"/>
        </w:rPr>
        <w:t xml:space="preserve"> </w:t>
      </w:r>
      <w:r>
        <w:rPr>
          <w:rStyle w:val="KeywordTok"/>
        </w:rPr>
        <w:t>new</w:t>
      </w:r>
      <w:r>
        <w:rPr>
          <w:rStyle w:val="NormalTok"/>
        </w:rPr>
        <w:t xml:space="preserve"> </w:t>
      </w:r>
      <w:r>
        <w:rPr>
          <w:rStyle w:val="KeywordTok"/>
        </w:rPr>
        <w:t>class</w:t>
      </w:r>
      <w:r>
        <w:rPr>
          <w:rStyle w:val="NormalTok"/>
        </w:rPr>
        <w:t xml:space="preserve"> </w:t>
      </w:r>
      <w:r>
        <w:rPr>
          <w:rStyle w:val="KeywordTok"/>
        </w:rPr>
        <w:t>extends</w:t>
      </w:r>
      <w:r>
        <w:rPr>
          <w:rStyle w:val="NormalTok"/>
        </w:rPr>
        <w:t xml:space="preserve"> </w:t>
      </w:r>
      <w:r>
        <w:rPr>
          <w:rStyle w:val="ConstantTok"/>
        </w:rPr>
        <w:t>M</w:t>
      </w:r>
      <w:r>
        <w:rPr>
          <w:rStyle w:val="NormalTok"/>
        </w:rPr>
        <w:t>igration</w:t>
      </w:r>
      <w:r>
        <w:br/>
      </w:r>
      <w:r>
        <w:rPr>
          <w:rStyle w:val="NormalTok"/>
        </w:rPr>
        <w:t>{</w:t>
      </w:r>
      <w:r>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up()</w:t>
      </w:r>
      <w:r>
        <w:rPr>
          <w:rStyle w:val="OtherTok"/>
        </w:rPr>
        <w:t>:</w:t>
      </w:r>
      <w:r>
        <w:rPr>
          <w:rStyle w:val="NormalTok"/>
        </w:rPr>
        <w:t xml:space="preserve"> </w:t>
      </w:r>
      <w:r>
        <w:rPr>
          <w:rStyle w:val="DataTypeTok"/>
        </w:rPr>
        <w:t>void</w:t>
      </w:r>
      <w:r>
        <w:br/>
      </w:r>
      <w:r>
        <w:rPr>
          <w:rStyle w:val="NormalTok"/>
        </w:rPr>
        <w:t xml:space="preserve">    {</w:t>
      </w:r>
      <w:r>
        <w:br/>
      </w:r>
      <w:r>
        <w:rPr>
          <w:rStyle w:val="NormalTok"/>
        </w:rPr>
        <w:t xml:space="preserve">        </w:t>
      </w:r>
      <w:r>
        <w:rPr>
          <w:rStyle w:val="ConstantTok"/>
        </w:rPr>
        <w:t>DB</w:t>
      </w:r>
      <w:r>
        <w:rPr>
          <w:rStyle w:val="NormalTok"/>
        </w:rPr>
        <w:t>::unprepared(</w:t>
      </w:r>
      <w:r>
        <w:rPr>
          <w:rStyle w:val="VerbatimStringTok"/>
        </w:rPr>
        <w:t>&lt;&lt;&lt;'SQL'</w:t>
      </w:r>
      <w:r>
        <w:br/>
      </w:r>
      <w:r>
        <w:rPr>
          <w:rStyle w:val="StringTok"/>
        </w:rPr>
        <w:t>CREATE TABLE reservas (</w:t>
      </w:r>
      <w:r>
        <w:br/>
      </w:r>
      <w:r>
        <w:rPr>
          <w:rStyle w:val="StringTok"/>
        </w:rPr>
        <w:t xml:space="preserve">    ...</w:t>
      </w:r>
      <w:r>
        <w:br/>
      </w:r>
      <w:r>
        <w:rPr>
          <w:rStyle w:val="StringTok"/>
        </w:rPr>
        <w:t>);</w:t>
      </w:r>
      <w:r>
        <w:br/>
      </w:r>
      <w:r>
        <w:rPr>
          <w:rStyle w:val="VerbatimStringTok"/>
        </w:rPr>
        <w:t>SQL</w:t>
      </w:r>
      <w:r>
        <w:br/>
      </w:r>
      <w:r>
        <w:rPr>
          <w:rStyle w:val="NormalTok"/>
        </w:rPr>
        <w:t xml:space="preserve">        )</w:t>
      </w:r>
      <w:r>
        <w:rPr>
          <w:rStyle w:val="OtherTok"/>
        </w:rPr>
        <w:t>;</w:t>
      </w:r>
      <w:r>
        <w:br/>
      </w:r>
      <w:r>
        <w:rPr>
          <w:rStyle w:val="NormalTok"/>
        </w:rPr>
        <w:t xml:space="preserve">    }</w:t>
      </w:r>
      <w:r>
        <w:br/>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down()</w:t>
      </w:r>
      <w:r>
        <w:rPr>
          <w:rStyle w:val="OtherTok"/>
        </w:rPr>
        <w:t>:</w:t>
      </w:r>
      <w:r>
        <w:rPr>
          <w:rStyle w:val="NormalTok"/>
        </w:rPr>
        <w:t xml:space="preserve"> </w:t>
      </w:r>
      <w:r>
        <w:rPr>
          <w:rStyle w:val="DataTypeTok"/>
        </w:rPr>
        <w:t>void</w:t>
      </w:r>
      <w:r>
        <w:br/>
      </w:r>
      <w:r>
        <w:rPr>
          <w:rStyle w:val="NormalTok"/>
        </w:rPr>
        <w:t xml:space="preserve">    {</w:t>
      </w:r>
      <w:r>
        <w:br/>
      </w:r>
      <w:r>
        <w:rPr>
          <w:rStyle w:val="NormalTok"/>
        </w:rPr>
        <w:t xml:space="preserve">        </w:t>
      </w:r>
      <w:r>
        <w:rPr>
          <w:rStyle w:val="ConstantTok"/>
        </w:rPr>
        <w:t>DB</w:t>
      </w:r>
      <w:r>
        <w:rPr>
          <w:rStyle w:val="NormalTok"/>
        </w:rPr>
        <w:t>::unprepared(</w:t>
      </w:r>
      <w:r>
        <w:rPr>
          <w:rStyle w:val="StringTok"/>
        </w:rPr>
        <w:t>'DROP TABLE IF EXISTS reservas'</w:t>
      </w:r>
      <w:r>
        <w:rPr>
          <w:rStyle w:val="NormalTok"/>
        </w:rPr>
        <w:t>)</w:t>
      </w:r>
      <w:r>
        <w:rPr>
          <w:rStyle w:val="OtherTok"/>
        </w:rPr>
        <w:t>;</w:t>
      </w:r>
      <w:r>
        <w:br/>
      </w:r>
      <w:r>
        <w:rPr>
          <w:rStyle w:val="NormalTok"/>
        </w:rPr>
        <w:t xml:space="preserve">    }</w:t>
      </w:r>
      <w:r>
        <w:br/>
      </w:r>
      <w:r>
        <w:rPr>
          <w:rStyle w:val="NormalTok"/>
        </w:rPr>
        <w:t>}</w:t>
      </w:r>
      <w:r>
        <w:rPr>
          <w:rStyle w:val="OtherTok"/>
        </w:rPr>
        <w:t>;</w:t>
      </w:r>
    </w:p>
    <w:p w14:paraId="6540F7AB" w14:textId="77777777" w:rsidR="00F951F7" w:rsidRDefault="00000000">
      <w:pPr>
        <w:pStyle w:val="Ttulo2"/>
      </w:pPr>
      <w:bookmarkStart w:id="10" w:name="cómo-se-aplican"/>
      <w:bookmarkEnd w:id="8"/>
      <w:r>
        <w:t>Cómo se aplican</w:t>
      </w:r>
    </w:p>
    <w:tbl>
      <w:tblPr>
        <w:tblStyle w:val="Table"/>
        <w:tblW w:w="105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3402"/>
        <w:gridCol w:w="7142"/>
      </w:tblGrid>
      <w:tr w:rsidR="00F951F7" w14:paraId="135577C3" w14:textId="77777777" w:rsidTr="00F951F7">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1F3864"/>
            <w:tcMar>
              <w:top w:w="50" w:type="dxa"/>
              <w:left w:w="80" w:type="dxa"/>
              <w:bottom w:w="50" w:type="dxa"/>
              <w:right w:w="80" w:type="dxa"/>
            </w:tcMar>
          </w:tcPr>
          <w:p w14:paraId="086A58C8" w14:textId="77777777" w:rsidR="00F951F7" w:rsidRDefault="00000000">
            <w:pPr>
              <w:pStyle w:val="Compact"/>
              <w:spacing w:before="0" w:after="0"/>
            </w:pPr>
            <w:r>
              <w:rPr>
                <w:b/>
                <w:color w:val="FFFFFF"/>
                <w:sz w:val="17"/>
              </w:rPr>
              <w:t>Acción</w:t>
            </w:r>
          </w:p>
        </w:tc>
        <w:tc>
          <w:tcPr>
            <w:tcW w:w="7143" w:type="dxa"/>
            <w:shd w:val="clear" w:color="auto" w:fill="1F3864"/>
            <w:tcMar>
              <w:top w:w="50" w:type="dxa"/>
              <w:left w:w="80" w:type="dxa"/>
              <w:bottom w:w="50" w:type="dxa"/>
              <w:right w:w="80" w:type="dxa"/>
            </w:tcMar>
          </w:tcPr>
          <w:p w14:paraId="72DC9538" w14:textId="77777777" w:rsidR="00F951F7" w:rsidRDefault="00000000">
            <w:pPr>
              <w:pStyle w:val="Compact"/>
              <w:spacing w:before="0" w:after="0"/>
            </w:pPr>
            <w:r>
              <w:rPr>
                <w:b/>
                <w:color w:val="FFFFFF"/>
                <w:sz w:val="17"/>
              </w:rPr>
              <w:t>Comando</w:t>
            </w:r>
          </w:p>
        </w:tc>
      </w:tr>
      <w:tr w:rsidR="00F951F7" w14:paraId="38FEFBEB" w14:textId="77777777" w:rsidTr="00F951F7">
        <w:trPr>
          <w:cantSplit/>
        </w:trPr>
        <w:tc>
          <w:tcPr>
            <w:tcW w:w="3402" w:type="dxa"/>
            <w:tcMar>
              <w:top w:w="50" w:type="dxa"/>
              <w:left w:w="80" w:type="dxa"/>
              <w:bottom w:w="50" w:type="dxa"/>
              <w:right w:w="80" w:type="dxa"/>
            </w:tcMar>
          </w:tcPr>
          <w:p w14:paraId="50E03567" w14:textId="77777777" w:rsidR="00F951F7" w:rsidRDefault="00000000">
            <w:pPr>
              <w:pStyle w:val="Compact"/>
              <w:spacing w:before="0" w:after="0"/>
            </w:pPr>
            <w:r>
              <w:rPr>
                <w:sz w:val="17"/>
              </w:rPr>
              <w:t>Ver el estado de las migraciones</w:t>
            </w:r>
          </w:p>
        </w:tc>
        <w:tc>
          <w:tcPr>
            <w:tcW w:w="7143" w:type="dxa"/>
            <w:tcMar>
              <w:top w:w="50" w:type="dxa"/>
              <w:left w:w="80" w:type="dxa"/>
              <w:bottom w:w="50" w:type="dxa"/>
              <w:right w:w="80" w:type="dxa"/>
            </w:tcMar>
          </w:tcPr>
          <w:p w14:paraId="446D87C9" w14:textId="77777777" w:rsidR="00F951F7" w:rsidRDefault="00000000">
            <w:pPr>
              <w:pStyle w:val="Compact"/>
              <w:spacing w:before="0" w:after="0"/>
            </w:pPr>
            <w:r>
              <w:rPr>
                <w:rStyle w:val="VerbatimChar"/>
                <w:sz w:val="17"/>
              </w:rPr>
              <w:t>php artisan migrate:status</w:t>
            </w:r>
          </w:p>
        </w:tc>
      </w:tr>
      <w:tr w:rsidR="00F951F7" w14:paraId="4EE6F967" w14:textId="77777777" w:rsidTr="00F951F7">
        <w:trPr>
          <w:cantSplit/>
        </w:trPr>
        <w:tc>
          <w:tcPr>
            <w:tcW w:w="3402" w:type="dxa"/>
            <w:tcMar>
              <w:top w:w="50" w:type="dxa"/>
              <w:left w:w="80" w:type="dxa"/>
              <w:bottom w:w="50" w:type="dxa"/>
              <w:right w:w="80" w:type="dxa"/>
            </w:tcMar>
          </w:tcPr>
          <w:p w14:paraId="29132E4E" w14:textId="77777777" w:rsidR="00F951F7" w:rsidRDefault="00000000">
            <w:pPr>
              <w:pStyle w:val="Compact"/>
              <w:spacing w:before="0" w:after="0"/>
            </w:pPr>
            <w:r>
              <w:rPr>
                <w:sz w:val="17"/>
              </w:rPr>
              <w:lastRenderedPageBreak/>
              <w:t>Aplicar las migraciones pendientes</w:t>
            </w:r>
          </w:p>
        </w:tc>
        <w:tc>
          <w:tcPr>
            <w:tcW w:w="7143" w:type="dxa"/>
            <w:tcMar>
              <w:top w:w="50" w:type="dxa"/>
              <w:left w:w="80" w:type="dxa"/>
              <w:bottom w:w="50" w:type="dxa"/>
              <w:right w:w="80" w:type="dxa"/>
            </w:tcMar>
          </w:tcPr>
          <w:p w14:paraId="5FE42832" w14:textId="77777777" w:rsidR="00F951F7" w:rsidRDefault="00000000">
            <w:pPr>
              <w:pStyle w:val="Compact"/>
              <w:spacing w:before="0" w:after="0"/>
            </w:pPr>
            <w:r>
              <w:rPr>
                <w:rStyle w:val="VerbatimChar"/>
                <w:sz w:val="17"/>
              </w:rPr>
              <w:t>php artisan migrate</w:t>
            </w:r>
          </w:p>
        </w:tc>
      </w:tr>
    </w:tbl>
    <w:p w14:paraId="0DFACC32" w14:textId="77777777" w:rsidR="00F951F7" w:rsidRDefault="00000000">
      <w:pPr>
        <w:pStyle w:val="Textoindependiente"/>
      </w:pPr>
      <w:r>
        <w:t xml:space="preserve">La base de Supabase es compartida, así que se aplican solo cuando el coordinador lo autoriza. Nunca se usan </w:t>
      </w:r>
      <w:r>
        <w:rPr>
          <w:rStyle w:val="VerbatimChar"/>
        </w:rPr>
        <w:t>migrate:fresh</w:t>
      </w:r>
      <w:r>
        <w:t xml:space="preserve"> ni </w:t>
      </w:r>
      <w:r>
        <w:rPr>
          <w:rStyle w:val="VerbatimChar"/>
        </w:rPr>
        <w:t>migrate:reset</w:t>
      </w:r>
      <w:r>
        <w:t xml:space="preserve">, porque borrarían las tablas de todo el curso. Tampoco se usa </w:t>
      </w:r>
      <w:r>
        <w:rPr>
          <w:rStyle w:val="VerbatimChar"/>
        </w:rPr>
        <w:t>migrate:rollback</w:t>
      </w:r>
      <w:r>
        <w:t xml:space="preserve"> sin avisar, porque revierte el último lote, que puede incluir migraciones de otros subgrupos.</w:t>
      </w:r>
    </w:p>
    <w:p w14:paraId="69786397" w14:textId="77777777" w:rsidR="00F951F7" w:rsidRDefault="00000000">
      <w:pPr>
        <w:pStyle w:val="Ttulo2"/>
      </w:pPr>
      <w:bookmarkStart w:id="11" w:name="verificación-realizada"/>
      <w:bookmarkEnd w:id="9"/>
      <w:r>
        <w:t>Verificación realizada</w:t>
      </w:r>
    </w:p>
    <w:p w14:paraId="4A91985B" w14:textId="77777777" w:rsidR="00F951F7" w:rsidRDefault="00000000">
      <w:pPr>
        <w:pStyle w:val="Compact"/>
        <w:numPr>
          <w:ilvl w:val="0"/>
          <w:numId w:val="4"/>
        </w:numPr>
      </w:pPr>
      <w:r>
        <w:t>El SQL se ejecutó en un PostgreSQL 16 local sin errores.</w:t>
      </w:r>
    </w:p>
    <w:p w14:paraId="4E8EC89A" w14:textId="77777777" w:rsidR="00F951F7" w:rsidRDefault="00000000">
      <w:pPr>
        <w:pStyle w:val="Compact"/>
        <w:numPr>
          <w:ilvl w:val="0"/>
          <w:numId w:val="4"/>
        </w:numPr>
      </w:pPr>
      <w:r>
        <w:t xml:space="preserve">El </w:t>
      </w:r>
      <w:r>
        <w:rPr>
          <w:rStyle w:val="VerbatimChar"/>
        </w:rPr>
        <w:t>up</w:t>
      </w:r>
      <w:r>
        <w:t xml:space="preserve"> y el </w:t>
      </w:r>
      <w:r>
        <w:rPr>
          <w:rStyle w:val="VerbatimChar"/>
        </w:rPr>
        <w:t>down</w:t>
      </w:r>
      <w:r>
        <w:t xml:space="preserve"> de las siete migraciones se ejecutaron en una base vacía y terminaron limpios, sin tablas ni funciones sobrantes.</w:t>
      </w:r>
    </w:p>
    <w:p w14:paraId="56B2AB36" w14:textId="77777777" w:rsidR="00F951F7" w:rsidRDefault="00000000">
      <w:pPr>
        <w:pStyle w:val="Compact"/>
        <w:numPr>
          <w:ilvl w:val="0"/>
          <w:numId w:val="4"/>
        </w:numPr>
      </w:pPr>
      <w:r>
        <w:t>Se comprobaron 19 casos de las restricciones (tabla de la sección 6.5).</w:t>
      </w:r>
    </w:p>
    <w:p w14:paraId="1F5F2CB5" w14:textId="77777777" w:rsidR="00F951F7" w:rsidRDefault="00000000">
      <w:pPr>
        <w:pStyle w:val="Compact"/>
        <w:numPr>
          <w:ilvl w:val="0"/>
          <w:numId w:val="4"/>
        </w:numPr>
      </w:pPr>
      <w:r>
        <w:rPr>
          <w:b/>
          <w:bCs/>
        </w:rPr>
        <w:t>No se ejecutó con Laravel ni contra Supabase.</w:t>
      </w:r>
      <w:r>
        <w:t xml:space="preserve"> Con </w:t>
      </w:r>
      <w:r>
        <w:rPr>
          <w:rStyle w:val="VerbatimChar"/>
        </w:rPr>
        <w:t>DB::unprepared</w:t>
      </w:r>
      <w:r>
        <w:t xml:space="preserve">, </w:t>
      </w:r>
      <w:r>
        <w:rPr>
          <w:rStyle w:val="VerbatimChar"/>
        </w:rPr>
        <w:t>php artisan migrate --pretend</w:t>
      </w:r>
      <w:r>
        <w:t xml:space="preserve"> no imprime el SQL, así que el de la 6.5 es el del archivo y no uno generado por Laravel.</w:t>
      </w:r>
    </w:p>
    <w:p w14:paraId="2142D96C" w14:textId="77777777" w:rsidR="00F951F7" w:rsidRDefault="00000000">
      <w:pPr>
        <w:pStyle w:val="Ttulo2"/>
      </w:pPr>
      <w:bookmarkStart w:id="12" w:name="limitaciones-conocidas"/>
      <w:bookmarkEnd w:id="10"/>
      <w:r>
        <w:t>Limitaciones conocidas</w:t>
      </w:r>
    </w:p>
    <w:p w14:paraId="1C9BCA85" w14:textId="77777777" w:rsidR="00F951F7" w:rsidRDefault="00000000">
      <w:pPr>
        <w:pStyle w:val="Compact"/>
        <w:numPr>
          <w:ilvl w:val="0"/>
          <w:numId w:val="5"/>
        </w:numPr>
      </w:pPr>
      <w:r>
        <w:t>Los nombres de columnas son inferidos de las secciones 6.1 y 6.2, que documentan tablas y claves pero no la lista completa de columnas.</w:t>
      </w:r>
    </w:p>
    <w:p w14:paraId="1FB51255" w14:textId="77777777" w:rsidR="00F951F7" w:rsidRDefault="00000000">
      <w:pPr>
        <w:pStyle w:val="Compact"/>
        <w:numPr>
          <w:ilvl w:val="0"/>
          <w:numId w:val="5"/>
        </w:numPr>
      </w:pPr>
      <w:r>
        <w:t xml:space="preserve">Los valores de </w:t>
      </w:r>
      <w:r>
        <w:rPr>
          <w:rStyle w:val="VerbatimChar"/>
        </w:rPr>
        <w:t>tipo</w:t>
      </w:r>
      <w:r>
        <w:t xml:space="preserve"> y </w:t>
      </w:r>
      <w:r>
        <w:rPr>
          <w:rStyle w:val="VerbatimChar"/>
        </w:rPr>
        <w:t>efecto</w:t>
      </w:r>
      <w:r>
        <w:t xml:space="preserve"> de </w:t>
      </w:r>
      <w:r>
        <w:rPr>
          <w:rStyle w:val="VerbatimChar"/>
        </w:rPr>
        <w:t>movimientos_inventario</w:t>
      </w:r>
      <w:r>
        <w:t xml:space="preserve"> están por confirmar; varias restricciones los usan.</w:t>
      </w:r>
    </w:p>
    <w:p w14:paraId="008CFB55" w14:textId="77777777" w:rsidR="00F951F7" w:rsidRDefault="00000000">
      <w:pPr>
        <w:pStyle w:val="Compact"/>
        <w:numPr>
          <w:ilvl w:val="0"/>
          <w:numId w:val="5"/>
        </w:numPr>
      </w:pPr>
      <w:r>
        <w:rPr>
          <w:rStyle w:val="VerbatimChar"/>
        </w:rPr>
        <w:t>cantidad_defectuosa</w:t>
      </w:r>
      <w:r>
        <w:t xml:space="preserve"> y </w:t>
      </w:r>
      <w:r>
        <w:rPr>
          <w:rStyle w:val="VerbatimChar"/>
        </w:rPr>
        <w:t>saldo_defectuoso</w:t>
      </w:r>
      <w:r>
        <w:t xml:space="preserve"> dependen de la decisión sobre el alcance del stock defectuoso.</w:t>
      </w:r>
    </w:p>
    <w:p w14:paraId="3B92A50D" w14:textId="77777777" w:rsidR="00F951F7" w:rsidRDefault="00000000">
      <w:pPr>
        <w:pStyle w:val="Compact"/>
        <w:numPr>
          <w:ilvl w:val="0"/>
          <w:numId w:val="5"/>
        </w:numPr>
      </w:pPr>
      <w:r>
        <w:t xml:space="preserve">Los </w:t>
      </w:r>
      <w:r>
        <w:rPr>
          <w:rStyle w:val="VerbatimChar"/>
        </w:rPr>
        <w:t>NOT NULL</w:t>
      </w:r>
      <w:r>
        <w:t xml:space="preserve"> no llevan nombre </w:t>
      </w:r>
      <w:r>
        <w:rPr>
          <w:rStyle w:val="VerbatimChar"/>
        </w:rPr>
        <w:t>nn_</w:t>
      </w:r>
      <w:r>
        <w:t>, porque PostgreSQL 16 y 17 no permite nombrarlos; el prefijo es solo lógico.</w:t>
      </w:r>
    </w:p>
    <w:p w14:paraId="03D2ADE8" w14:textId="77777777" w:rsidR="00F951F7" w:rsidRDefault="00000000">
      <w:pPr>
        <w:pStyle w:val="Compact"/>
        <w:numPr>
          <w:ilvl w:val="0"/>
          <w:numId w:val="5"/>
        </w:numPr>
      </w:pPr>
      <w:r>
        <w:t>No se crean claves foráneas hacia tablas de otros módulos (comercio, producto, variación, ubicación, usuario).</w:t>
      </w:r>
    </w:p>
    <w:p w14:paraId="4466557A" w14:textId="77777777" w:rsidR="00F951F7" w:rsidRDefault="00000000">
      <w:pPr>
        <w:pStyle w:val="Compact"/>
        <w:numPr>
          <w:ilvl w:val="0"/>
          <w:numId w:val="5"/>
        </w:numPr>
      </w:pPr>
      <w:r>
        <w:t>No hay tablas para el historial de alertas, el plazo configurable de la reserva ni la bitácora de consultas, porque la sección 6.1 no las incluye.</w:t>
      </w:r>
    </w:p>
    <w:p w14:paraId="24EA0C01" w14:textId="77777777" w:rsidR="00F951F7" w:rsidRDefault="00000000">
      <w:pPr>
        <w:pStyle w:val="Ttulo1"/>
        <w:pageBreakBefore/>
      </w:pPr>
      <w:bookmarkStart w:id="13" w:name="sql-resultante"/>
      <w:bookmarkEnd w:id="11"/>
      <w:bookmarkEnd w:id="12"/>
      <w:r>
        <w:t>6.5 SQL resultante</w:t>
      </w:r>
    </w:p>
    <w:p w14:paraId="41DB3E4E" w14:textId="77777777" w:rsidR="00F951F7" w:rsidRDefault="00000000">
      <w:pPr>
        <w:pStyle w:val="FirstParagraph"/>
      </w:pPr>
      <w:r>
        <w:t xml:space="preserve">El script completo está en </w:t>
      </w:r>
      <w:r>
        <w:rPr>
          <w:rStyle w:val="VerbatimChar"/>
        </w:rPr>
        <w:t>db/M4_Inventario/M4_esquema_6_5.sql</w:t>
      </w:r>
      <w:r>
        <w:t>. Es el mismo SQL que ejecutan las migraciones, en el mismo orden.</w:t>
      </w:r>
    </w:p>
    <w:p w14:paraId="12F21C2B" w14:textId="77777777" w:rsidR="00F951F7" w:rsidRDefault="00000000">
      <w:pPr>
        <w:pStyle w:val="Ttulo3"/>
      </w:pPr>
      <w:bookmarkStart w:id="14" w:name="funciones-de-trigger"/>
      <w:r>
        <w:t>Funciones de trigger</w:t>
      </w:r>
    </w:p>
    <w:p w14:paraId="6D2F4B53" w14:textId="77777777" w:rsidR="00F951F7" w:rsidRDefault="00000000">
      <w:pPr>
        <w:pStyle w:val="SourceCode"/>
        <w:shd w:val="clear" w:color="auto" w:fill="F2F2F2"/>
        <w:spacing w:after="0"/>
      </w:pPr>
      <w:r>
        <w:rPr>
          <w:rStyle w:val="KeywordTok"/>
        </w:rPr>
        <w:t>CREATE</w:t>
      </w:r>
      <w:r>
        <w:rPr>
          <w:rStyle w:val="NormalTok"/>
        </w:rPr>
        <w:t xml:space="preserve"> </w:t>
      </w:r>
      <w:r>
        <w:rPr>
          <w:rStyle w:val="KeywordTok"/>
        </w:rPr>
        <w:t>FUNCTION</w:t>
      </w:r>
      <w:r>
        <w:rPr>
          <w:rStyle w:val="NormalTok"/>
        </w:rPr>
        <w:t xml:space="preserve"> fn_m4_bloquear_modificacion() RETURNS </w:t>
      </w:r>
      <w:r>
        <w:rPr>
          <w:rStyle w:val="KeywordTok"/>
        </w:rPr>
        <w:t>trigger</w:t>
      </w:r>
      <w:r>
        <w:rPr>
          <w:rStyle w:val="NormalTok"/>
        </w:rPr>
        <w:t xml:space="preserve"> </w:t>
      </w:r>
      <w:r>
        <w:rPr>
          <w:rStyle w:val="KeywordTok"/>
        </w:rPr>
        <w:t>AS</w:t>
      </w:r>
      <w:r>
        <w:rPr>
          <w:rStyle w:val="NormalTok"/>
        </w:rPr>
        <w:t xml:space="preserve"> $$</w:t>
      </w:r>
      <w:r>
        <w:br/>
      </w:r>
      <w:r>
        <w:rPr>
          <w:rStyle w:val="ControlFlowTok"/>
        </w:rPr>
        <w:t>BEGIN</w:t>
      </w:r>
      <w:r>
        <w:br/>
      </w:r>
      <w:r>
        <w:rPr>
          <w:rStyle w:val="NormalTok"/>
        </w:rPr>
        <w:t xml:space="preserve">    RAISE </w:t>
      </w:r>
      <w:r>
        <w:rPr>
          <w:rStyle w:val="KeywordTok"/>
        </w:rPr>
        <w:t>EXCEPTION</w:t>
      </w:r>
      <w:r>
        <w:rPr>
          <w:rStyle w:val="NormalTok"/>
        </w:rPr>
        <w:t xml:space="preserve"> </w:t>
      </w:r>
      <w:r>
        <w:rPr>
          <w:rStyle w:val="StringTok"/>
        </w:rPr>
        <w:t>'La tabla % es inmutable: no se permite %'</w:t>
      </w:r>
      <w:r>
        <w:rPr>
          <w:rStyle w:val="NormalTok"/>
        </w:rPr>
        <w:t>, TG_TABLE_NAME, TG_OP</w:t>
      </w:r>
      <w:r>
        <w:br/>
      </w:r>
      <w:r>
        <w:rPr>
          <w:rStyle w:val="NormalTok"/>
        </w:rPr>
        <w:t xml:space="preserve">        </w:t>
      </w:r>
      <w:r>
        <w:rPr>
          <w:rStyle w:val="KeywordTok"/>
        </w:rPr>
        <w:t>USING</w:t>
      </w:r>
      <w:r>
        <w:rPr>
          <w:rStyle w:val="NormalTok"/>
        </w:rPr>
        <w:t xml:space="preserve"> ERRCODE </w:t>
      </w:r>
      <w:r>
        <w:rPr>
          <w:rStyle w:val="OperatorTok"/>
        </w:rPr>
        <w:t>=</w:t>
      </w:r>
      <w:r>
        <w:rPr>
          <w:rStyle w:val="NormalTok"/>
        </w:rPr>
        <w:t xml:space="preserve"> </w:t>
      </w:r>
      <w:r>
        <w:rPr>
          <w:rStyle w:val="StringTok"/>
        </w:rPr>
        <w:t>'23514'</w:t>
      </w:r>
      <w:r>
        <w:rPr>
          <w:rStyle w:val="NormalTok"/>
        </w:rPr>
        <w:t>;</w:t>
      </w:r>
      <w:r>
        <w:br/>
      </w:r>
      <w:r>
        <w:rPr>
          <w:rStyle w:val="ControlFlowTok"/>
        </w:rPr>
        <w:t>END</w:t>
      </w:r>
      <w:r>
        <w:rPr>
          <w:rStyle w:val="NormalTok"/>
        </w:rPr>
        <w:t>;</w:t>
      </w:r>
      <w:r>
        <w:br/>
      </w:r>
      <w:r>
        <w:rPr>
          <w:rStyle w:val="NormalTok"/>
        </w:rPr>
        <w:t>$$ LANGUAGE plpgsql;</w:t>
      </w:r>
      <w:r>
        <w:br/>
        <w:br/>
      </w:r>
      <w:r>
        <w:rPr>
          <w:rStyle w:val="KeywordTok"/>
        </w:rPr>
        <w:t>CREATE</w:t>
      </w:r>
      <w:r>
        <w:rPr>
          <w:rStyle w:val="NormalTok"/>
        </w:rPr>
        <w:t xml:space="preserve"> </w:t>
      </w:r>
      <w:r>
        <w:rPr>
          <w:rStyle w:val="KeywordTok"/>
        </w:rPr>
        <w:t>FUNCTION</w:t>
      </w:r>
      <w:r>
        <w:rPr>
          <w:rStyle w:val="NormalTok"/>
        </w:rPr>
        <w:t xml:space="preserve"> fn_m4_reservas_transicion() RETURNS </w:t>
      </w:r>
      <w:r>
        <w:rPr>
          <w:rStyle w:val="KeywordTok"/>
        </w:rPr>
        <w:t>trigger</w:t>
      </w:r>
      <w:r>
        <w:rPr>
          <w:rStyle w:val="NormalTok"/>
        </w:rPr>
        <w:t xml:space="preserve"> </w:t>
      </w:r>
      <w:r>
        <w:rPr>
          <w:rStyle w:val="KeywordTok"/>
        </w:rPr>
        <w:t>AS</w:t>
      </w:r>
      <w:r>
        <w:rPr>
          <w:rStyle w:val="NormalTok"/>
        </w:rPr>
        <w:t xml:space="preserve"> $$</w:t>
      </w:r>
      <w:r>
        <w:br/>
      </w:r>
      <w:r>
        <w:rPr>
          <w:rStyle w:val="ControlFlowTok"/>
        </w:rPr>
        <w:t>BEGIN</w:t>
      </w:r>
      <w:r>
        <w:br/>
      </w:r>
      <w:r>
        <w:rPr>
          <w:rStyle w:val="NormalTok"/>
        </w:rPr>
        <w:t xml:space="preserve">    </w:t>
      </w:r>
      <w:r>
        <w:rPr>
          <w:rStyle w:val="ControlFlowTok"/>
        </w:rPr>
        <w:t>IF</w:t>
      </w:r>
      <w:r>
        <w:rPr>
          <w:rStyle w:val="NormalTok"/>
        </w:rPr>
        <w:t xml:space="preserve"> </w:t>
      </w:r>
      <w:r>
        <w:rPr>
          <w:rStyle w:val="KeywordTok"/>
        </w:rPr>
        <w:t>NEW</w:t>
      </w:r>
      <w:r>
        <w:rPr>
          <w:rStyle w:val="NormalTok"/>
        </w:rPr>
        <w:t xml:space="preserve">.id_estado_reserva </w:t>
      </w:r>
      <w:r>
        <w:rPr>
          <w:rStyle w:val="OperatorTok"/>
        </w:rPr>
        <w:t>=</w:t>
      </w:r>
      <w:r>
        <w:rPr>
          <w:rStyle w:val="NormalTok"/>
        </w:rPr>
        <w:t xml:space="preserve"> </w:t>
      </w:r>
      <w:r>
        <w:rPr>
          <w:rStyle w:val="KeywordTok"/>
        </w:rPr>
        <w:t>OLD</w:t>
      </w:r>
      <w:r>
        <w:rPr>
          <w:rStyle w:val="NormalTok"/>
        </w:rPr>
        <w:t xml:space="preserve">.id_estado_reserva </w:t>
      </w:r>
      <w:r>
        <w:rPr>
          <w:rStyle w:val="ControlFlowTok"/>
        </w:rPr>
        <w:t>THEN</w:t>
      </w:r>
      <w:r>
        <w:br/>
      </w:r>
      <w:r>
        <w:rPr>
          <w:rStyle w:val="NormalTok"/>
        </w:rPr>
        <w:t xml:space="preserve">        </w:t>
      </w:r>
      <w:r>
        <w:rPr>
          <w:rStyle w:val="KeywordTok"/>
        </w:rPr>
        <w:t>RETURN</w:t>
      </w:r>
      <w:r>
        <w:rPr>
          <w:rStyle w:val="NormalTok"/>
        </w:rPr>
        <w:t xml:space="preserve"> </w:t>
      </w:r>
      <w:r>
        <w:rPr>
          <w:rStyle w:val="KeywordTok"/>
        </w:rPr>
        <w:t>NEW</w:t>
      </w:r>
      <w:r>
        <w:rPr>
          <w:rStyle w:val="NormalTok"/>
        </w:rPr>
        <w:t>;</w:t>
      </w:r>
      <w:r>
        <w:br/>
      </w:r>
      <w:r>
        <w:rPr>
          <w:rStyle w:val="NormalTok"/>
        </w:rPr>
        <w:t xml:space="preserve">    </w:t>
      </w:r>
      <w:r>
        <w:rPr>
          <w:rStyle w:val="ControlFlowTok"/>
        </w:rPr>
        <w:t>END</w:t>
      </w:r>
      <w:r>
        <w:rPr>
          <w:rStyle w:val="NormalTok"/>
        </w:rPr>
        <w:t xml:space="preserve"> </w:t>
      </w:r>
      <w:r>
        <w:rPr>
          <w:rStyle w:val="ControlFlowTok"/>
        </w:rPr>
        <w:t>IF</w:t>
      </w:r>
      <w:r>
        <w:rPr>
          <w:rStyle w:val="NormalTok"/>
        </w:rPr>
        <w:t>;</w:t>
      </w:r>
      <w:r>
        <w:br/>
      </w:r>
      <w:r>
        <w:rPr>
          <w:rStyle w:val="NormalTok"/>
        </w:rPr>
        <w:t xml:space="preserve">    </w:t>
      </w:r>
      <w:r>
        <w:rPr>
          <w:rStyle w:val="ControlFlowTok"/>
        </w:rPr>
        <w:t>IF</w:t>
      </w:r>
      <w:r>
        <w:rPr>
          <w:rStyle w:val="NormalTok"/>
        </w:rPr>
        <w:t xml:space="preserve"> (</w:t>
      </w:r>
      <w:r>
        <w:rPr>
          <w:rStyle w:val="KeywordTok"/>
        </w:rPr>
        <w:t>OLD</w:t>
      </w:r>
      <w:r>
        <w:rPr>
          <w:rStyle w:val="NormalTok"/>
        </w:rPr>
        <w:t xml:space="preserve">.id_estado_reserva </w:t>
      </w:r>
      <w:r>
        <w:rPr>
          <w:rStyle w:val="OperatorTok"/>
        </w:rPr>
        <w:t>=</w:t>
      </w:r>
      <w:r>
        <w:rPr>
          <w:rStyle w:val="NormalTok"/>
        </w:rPr>
        <w:t xml:space="preserve"> </w:t>
      </w:r>
      <w:r>
        <w:rPr>
          <w:rStyle w:val="DecValTok"/>
        </w:rPr>
        <w:t>1</w:t>
      </w:r>
      <w:r>
        <w:rPr>
          <w:rStyle w:val="NormalTok"/>
        </w:rPr>
        <w:t xml:space="preserve"> </w:t>
      </w:r>
      <w:r>
        <w:rPr>
          <w:rStyle w:val="KeywordTok"/>
        </w:rPr>
        <w:t>AND</w:t>
      </w:r>
      <w:r>
        <w:rPr>
          <w:rStyle w:val="NormalTok"/>
        </w:rPr>
        <w:t xml:space="preserve"> </w:t>
      </w:r>
      <w:r>
        <w:rPr>
          <w:rStyle w:val="KeywordTok"/>
        </w:rPr>
        <w:t>NEW</w:t>
      </w:r>
      <w:r>
        <w:rPr>
          <w:rStyle w:val="NormalTok"/>
        </w:rPr>
        <w:t xml:space="preserve">.id_estado_reserva </w:t>
      </w:r>
      <w:r>
        <w:rPr>
          <w:rStyle w:val="KeywordTok"/>
        </w:rPr>
        <w:t>IN</w:t>
      </w:r>
      <w:r>
        <w:rPr>
          <w:rStyle w:val="NormalTok"/>
        </w:rPr>
        <w:t xml:space="preserve"> (</w:t>
      </w:r>
      <w:r>
        <w:rPr>
          <w:rStyle w:val="DecValTok"/>
        </w:rPr>
        <w:t>2</w:t>
      </w:r>
      <w:r>
        <w:rPr>
          <w:rStyle w:val="NormalTok"/>
        </w:rPr>
        <w:t xml:space="preserve">, </w:t>
      </w:r>
      <w:r>
        <w:rPr>
          <w:rStyle w:val="DecValTok"/>
        </w:rPr>
        <w:t>4</w:t>
      </w:r>
      <w:r>
        <w:rPr>
          <w:rStyle w:val="NormalTok"/>
        </w:rPr>
        <w:t xml:space="preserve">, </w:t>
      </w:r>
      <w:r>
        <w:rPr>
          <w:rStyle w:val="DecValTok"/>
        </w:rPr>
        <w:t>5</w:t>
      </w:r>
      <w:r>
        <w:rPr>
          <w:rStyle w:val="NormalTok"/>
        </w:rPr>
        <w:t>))</w:t>
      </w:r>
      <w:r>
        <w:br/>
      </w:r>
      <w:r>
        <w:rPr>
          <w:rStyle w:val="NormalTok"/>
        </w:rPr>
        <w:t xml:space="preserve">       </w:t>
      </w:r>
      <w:r>
        <w:rPr>
          <w:rStyle w:val="KeywordTok"/>
        </w:rPr>
        <w:t>OR</w:t>
      </w:r>
      <w:r>
        <w:rPr>
          <w:rStyle w:val="NormalTok"/>
        </w:rPr>
        <w:t xml:space="preserve"> (</w:t>
      </w:r>
      <w:r>
        <w:rPr>
          <w:rStyle w:val="KeywordTok"/>
        </w:rPr>
        <w:t>OLD</w:t>
      </w:r>
      <w:r>
        <w:rPr>
          <w:rStyle w:val="NormalTok"/>
        </w:rPr>
        <w:t xml:space="preserve">.id_estado_reserva </w:t>
      </w:r>
      <w:r>
        <w:rPr>
          <w:rStyle w:val="OperatorTok"/>
        </w:rPr>
        <w:t>=</w:t>
      </w:r>
      <w:r>
        <w:rPr>
          <w:rStyle w:val="NormalTok"/>
        </w:rPr>
        <w:t xml:space="preserve"> </w:t>
      </w:r>
      <w:r>
        <w:rPr>
          <w:rStyle w:val="DecValTok"/>
        </w:rPr>
        <w:t>2</w:t>
      </w:r>
      <w:r>
        <w:rPr>
          <w:rStyle w:val="NormalTok"/>
        </w:rPr>
        <w:t xml:space="preserve"> </w:t>
      </w:r>
      <w:r>
        <w:rPr>
          <w:rStyle w:val="KeywordTok"/>
        </w:rPr>
        <w:t>AND</w:t>
      </w:r>
      <w:r>
        <w:rPr>
          <w:rStyle w:val="NormalTok"/>
        </w:rPr>
        <w:t xml:space="preserve"> </w:t>
      </w:r>
      <w:r>
        <w:rPr>
          <w:rStyle w:val="KeywordTok"/>
        </w:rPr>
        <w:t>NEW</w:t>
      </w:r>
      <w:r>
        <w:rPr>
          <w:rStyle w:val="NormalTok"/>
        </w:rPr>
        <w:t xml:space="preserve">.id_estado_reserva </w:t>
      </w:r>
      <w:r>
        <w:rPr>
          <w:rStyle w:val="KeywordTok"/>
        </w:rPr>
        <w:t>IN</w:t>
      </w:r>
      <w:r>
        <w:rPr>
          <w:rStyle w:val="NormalTok"/>
        </w:rPr>
        <w:t xml:space="preserve"> (</w:t>
      </w:r>
      <w:r>
        <w:rPr>
          <w:rStyle w:val="DecValTok"/>
        </w:rPr>
        <w:t>3</w:t>
      </w:r>
      <w:r>
        <w:rPr>
          <w:rStyle w:val="NormalTok"/>
        </w:rPr>
        <w:t xml:space="preserve">, </w:t>
      </w:r>
      <w:r>
        <w:rPr>
          <w:rStyle w:val="DecValTok"/>
        </w:rPr>
        <w:t>4</w:t>
      </w:r>
      <w:r>
        <w:rPr>
          <w:rStyle w:val="NormalTok"/>
        </w:rPr>
        <w:t xml:space="preserve">)) </w:t>
      </w:r>
      <w:r>
        <w:rPr>
          <w:rStyle w:val="ControlFlowTok"/>
        </w:rPr>
        <w:t>THEN</w:t>
      </w:r>
      <w:r>
        <w:br/>
      </w:r>
      <w:r>
        <w:rPr>
          <w:rStyle w:val="NormalTok"/>
        </w:rPr>
        <w:t xml:space="preserve">        </w:t>
      </w:r>
      <w:r>
        <w:rPr>
          <w:rStyle w:val="KeywordTok"/>
        </w:rPr>
        <w:t>RETURN</w:t>
      </w:r>
      <w:r>
        <w:rPr>
          <w:rStyle w:val="NormalTok"/>
        </w:rPr>
        <w:t xml:space="preserve"> </w:t>
      </w:r>
      <w:r>
        <w:rPr>
          <w:rStyle w:val="KeywordTok"/>
        </w:rPr>
        <w:t>NEW</w:t>
      </w:r>
      <w:r>
        <w:rPr>
          <w:rStyle w:val="NormalTok"/>
        </w:rPr>
        <w:t>;</w:t>
      </w:r>
      <w:r>
        <w:br/>
      </w:r>
      <w:r>
        <w:rPr>
          <w:rStyle w:val="NormalTok"/>
        </w:rPr>
        <w:t xml:space="preserve">    </w:t>
      </w:r>
      <w:r>
        <w:rPr>
          <w:rStyle w:val="ControlFlowTok"/>
        </w:rPr>
        <w:t>END</w:t>
      </w:r>
      <w:r>
        <w:rPr>
          <w:rStyle w:val="NormalTok"/>
        </w:rPr>
        <w:t xml:space="preserve"> </w:t>
      </w:r>
      <w:r>
        <w:rPr>
          <w:rStyle w:val="ControlFlowTok"/>
        </w:rPr>
        <w:t>IF</w:t>
      </w:r>
      <w:r>
        <w:rPr>
          <w:rStyle w:val="NormalTok"/>
        </w:rPr>
        <w:t>;</w:t>
      </w:r>
      <w:r>
        <w:br/>
      </w:r>
      <w:r>
        <w:rPr>
          <w:rStyle w:val="NormalTok"/>
        </w:rPr>
        <w:t xml:space="preserve">    RAISE </w:t>
      </w:r>
      <w:r>
        <w:rPr>
          <w:rStyle w:val="KeywordTok"/>
        </w:rPr>
        <w:t>EXCEPTION</w:t>
      </w:r>
      <w:r>
        <w:rPr>
          <w:rStyle w:val="NormalTok"/>
        </w:rPr>
        <w:t xml:space="preserve"> </w:t>
      </w:r>
      <w:r>
        <w:rPr>
          <w:rStyle w:val="StringTok"/>
        </w:rPr>
        <w:t>'Transicion de estado de reserva no permitida: % -&gt; %'</w:t>
      </w:r>
      <w:r>
        <w:rPr>
          <w:rStyle w:val="NormalTok"/>
        </w:rPr>
        <w:t>,</w:t>
      </w:r>
      <w:r>
        <w:br/>
      </w:r>
      <w:r>
        <w:rPr>
          <w:rStyle w:val="NormalTok"/>
        </w:rPr>
        <w:t xml:space="preserve">        </w:t>
      </w:r>
      <w:r>
        <w:rPr>
          <w:rStyle w:val="KeywordTok"/>
        </w:rPr>
        <w:t>OLD</w:t>
      </w:r>
      <w:r>
        <w:rPr>
          <w:rStyle w:val="NormalTok"/>
        </w:rPr>
        <w:t xml:space="preserve">.id_estado_reserva, </w:t>
      </w:r>
      <w:r>
        <w:rPr>
          <w:rStyle w:val="KeywordTok"/>
        </w:rPr>
        <w:t>NEW</w:t>
      </w:r>
      <w:r>
        <w:rPr>
          <w:rStyle w:val="NormalTok"/>
        </w:rPr>
        <w:t>.id_estado_reserva</w:t>
      </w:r>
      <w:r>
        <w:br/>
      </w:r>
      <w:r>
        <w:rPr>
          <w:rStyle w:val="NormalTok"/>
        </w:rPr>
        <w:t xml:space="preserve">        </w:t>
      </w:r>
      <w:r>
        <w:rPr>
          <w:rStyle w:val="KeywordTok"/>
        </w:rPr>
        <w:t>USING</w:t>
      </w:r>
      <w:r>
        <w:rPr>
          <w:rStyle w:val="NormalTok"/>
        </w:rPr>
        <w:t xml:space="preserve"> ERRCODE </w:t>
      </w:r>
      <w:r>
        <w:rPr>
          <w:rStyle w:val="OperatorTok"/>
        </w:rPr>
        <w:t>=</w:t>
      </w:r>
      <w:r>
        <w:rPr>
          <w:rStyle w:val="NormalTok"/>
        </w:rPr>
        <w:t xml:space="preserve"> </w:t>
      </w:r>
      <w:r>
        <w:rPr>
          <w:rStyle w:val="StringTok"/>
        </w:rPr>
        <w:t>'23514'</w:t>
      </w:r>
      <w:r>
        <w:rPr>
          <w:rStyle w:val="NormalTok"/>
        </w:rPr>
        <w:t>;</w:t>
      </w:r>
      <w:r>
        <w:br/>
      </w:r>
      <w:r>
        <w:rPr>
          <w:rStyle w:val="ControlFlowTok"/>
        </w:rPr>
        <w:t>END</w:t>
      </w:r>
      <w:r>
        <w:rPr>
          <w:rStyle w:val="NormalTok"/>
        </w:rPr>
        <w:t>;</w:t>
      </w:r>
      <w:r>
        <w:br/>
      </w:r>
      <w:r>
        <w:rPr>
          <w:rStyle w:val="NormalTok"/>
        </w:rPr>
        <w:t>$$ LANGUAGE plpgsql;</w:t>
      </w:r>
    </w:p>
    <w:p w14:paraId="4A69A7B6" w14:textId="77777777" w:rsidR="00F951F7" w:rsidRDefault="00000000">
      <w:pPr>
        <w:pStyle w:val="Ttulo3"/>
      </w:pPr>
      <w:bookmarkStart w:id="15" w:name="catálogos"/>
      <w:bookmarkEnd w:id="13"/>
      <w:r>
        <w:t>Catálogos</w:t>
      </w:r>
    </w:p>
    <w:p w14:paraId="5253D4FF" w14:textId="77777777" w:rsidR="00F951F7" w:rsidRDefault="00000000">
      <w:pPr>
        <w:pStyle w:val="SourceCode"/>
        <w:shd w:val="clear" w:color="auto" w:fill="F2F2F2"/>
        <w:spacing w:after="0"/>
      </w:pPr>
      <w:r>
        <w:rPr>
          <w:rStyle w:val="KeywordTok"/>
        </w:rPr>
        <w:t>CREATE</w:t>
      </w:r>
      <w:r>
        <w:rPr>
          <w:rStyle w:val="NormalTok"/>
        </w:rPr>
        <w:t xml:space="preserve"> </w:t>
      </w:r>
      <w:r>
        <w:rPr>
          <w:rStyle w:val="KeywordTok"/>
        </w:rPr>
        <w:t>TABLE</w:t>
      </w:r>
      <w:r>
        <w:rPr>
          <w:rStyle w:val="NormalTok"/>
        </w:rPr>
        <w:t xml:space="preserve"> estados_reserva (</w:t>
      </w:r>
      <w:r>
        <w:br/>
      </w:r>
      <w:r>
        <w:rPr>
          <w:rStyle w:val="NormalTok"/>
        </w:rPr>
        <w:t xml:space="preserve">    id_estado_reserva </w:t>
      </w:r>
      <w:r>
        <w:rPr>
          <w:rStyle w:val="DataTypeTok"/>
        </w:rPr>
        <w:t>smallint</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codigo            </w:t>
      </w:r>
      <w:r>
        <w:rPr>
          <w:rStyle w:val="DataTypeTok"/>
        </w:rPr>
        <w:t>varchar</w:t>
      </w:r>
      <w:r>
        <w:rPr>
          <w:rStyle w:val="NormalTok"/>
        </w:rPr>
        <w:t>(</w:t>
      </w:r>
      <w:r>
        <w:rPr>
          <w:rStyle w:val="DecValTok"/>
        </w:rPr>
        <w:t>30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lastRenderedPageBreak/>
        <w:t xml:space="preserve">    nombre            </w:t>
      </w:r>
      <w:r>
        <w:rPr>
          <w:rStyle w:val="DataTypeTok"/>
        </w:rPr>
        <w:t>varchar</w:t>
      </w:r>
      <w:r>
        <w:rPr>
          <w:rStyle w:val="NormalTok"/>
        </w:rPr>
        <w:t>(</w:t>
      </w:r>
      <w:r>
        <w:rPr>
          <w:rStyle w:val="DecValTok"/>
        </w:rPr>
        <w:t>60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descripcion       </w:t>
      </w:r>
      <w:r>
        <w:rPr>
          <w:rStyle w:val="DataTypeTok"/>
        </w:rPr>
        <w:t>varchar</w:t>
      </w:r>
      <w:r>
        <w:rPr>
          <w:rStyle w:val="NormalTok"/>
        </w:rPr>
        <w:t>(</w:t>
      </w:r>
      <w:r>
        <w:rPr>
          <w:rStyle w:val="DecValTok"/>
        </w:rPr>
        <w:t>255</w:t>
      </w:r>
      <w:r>
        <w:rPr>
          <w:rStyle w:val="NormalTok"/>
        </w:rPr>
        <w:t>),</w:t>
      </w:r>
      <w:r>
        <w:br/>
      </w:r>
      <w:r>
        <w:rPr>
          <w:rStyle w:val="NormalTok"/>
        </w:rPr>
        <w:t xml:space="preserve">    </w:t>
      </w:r>
      <w:r>
        <w:rPr>
          <w:rStyle w:val="KeywordTok"/>
        </w:rPr>
        <w:t>CONSTRAINT</w:t>
      </w:r>
      <w:r>
        <w:rPr>
          <w:rStyle w:val="NormalTok"/>
        </w:rPr>
        <w:t xml:space="preserve"> pk_estados_reserva </w:t>
      </w:r>
      <w:r>
        <w:rPr>
          <w:rStyle w:val="KeywordTok"/>
        </w:rPr>
        <w:t>PRIMARY</w:t>
      </w:r>
      <w:r>
        <w:rPr>
          <w:rStyle w:val="NormalTok"/>
        </w:rPr>
        <w:t xml:space="preserve"> </w:t>
      </w:r>
      <w:r>
        <w:rPr>
          <w:rStyle w:val="KeywordTok"/>
        </w:rPr>
        <w:t>KEY</w:t>
      </w:r>
      <w:r>
        <w:rPr>
          <w:rStyle w:val="NormalTok"/>
        </w:rPr>
        <w:t xml:space="preserve"> (id_estado_reserva),</w:t>
      </w:r>
      <w:r>
        <w:br/>
      </w:r>
      <w:r>
        <w:rPr>
          <w:rStyle w:val="NormalTok"/>
        </w:rPr>
        <w:t xml:space="preserve">    </w:t>
      </w:r>
      <w:r>
        <w:rPr>
          <w:rStyle w:val="KeywordTok"/>
        </w:rPr>
        <w:t>CONSTRAINT</w:t>
      </w:r>
      <w:r>
        <w:rPr>
          <w:rStyle w:val="NormalTok"/>
        </w:rPr>
        <w:t xml:space="preserve"> uq_estados_reserva_codigo </w:t>
      </w:r>
      <w:r>
        <w:rPr>
          <w:rStyle w:val="KeywordTok"/>
        </w:rPr>
        <w:t>UNIQUE</w:t>
      </w:r>
      <w:r>
        <w:rPr>
          <w:rStyle w:val="NormalTok"/>
        </w:rPr>
        <w:t xml:space="preserve"> (codigo)</w:t>
      </w:r>
      <w:r>
        <w:br/>
      </w:r>
      <w:r>
        <w:rPr>
          <w:rStyle w:val="NormalTok"/>
        </w:rPr>
        <w:t>);</w:t>
      </w:r>
      <w:r>
        <w:br/>
        <w:br/>
      </w:r>
      <w:r>
        <w:rPr>
          <w:rStyle w:val="KeywordTok"/>
        </w:rPr>
        <w:t>CREATE</w:t>
      </w:r>
      <w:r>
        <w:rPr>
          <w:rStyle w:val="NormalTok"/>
        </w:rPr>
        <w:t xml:space="preserve"> </w:t>
      </w:r>
      <w:r>
        <w:rPr>
          <w:rStyle w:val="KeywordTok"/>
        </w:rPr>
        <w:t>TABLE</w:t>
      </w:r>
      <w:r>
        <w:rPr>
          <w:rStyle w:val="NormalTok"/>
        </w:rPr>
        <w:t xml:space="preserve"> motivos_ajuste (</w:t>
      </w:r>
      <w:r>
        <w:br/>
      </w:r>
      <w:r>
        <w:rPr>
          <w:rStyle w:val="NormalTok"/>
        </w:rPr>
        <w:t xml:space="preserve">    id_motivo_ajuste </w:t>
      </w:r>
      <w:r>
        <w:rPr>
          <w:rStyle w:val="DataTypeTok"/>
        </w:rPr>
        <w:t>smallint</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codigo           </w:t>
      </w:r>
      <w:r>
        <w:rPr>
          <w:rStyle w:val="DataTypeTok"/>
        </w:rPr>
        <w:t>varchar</w:t>
      </w:r>
      <w:r>
        <w:rPr>
          <w:rStyle w:val="NormalTok"/>
        </w:rPr>
        <w:t>(</w:t>
      </w:r>
      <w:r>
        <w:rPr>
          <w:rStyle w:val="DecValTok"/>
        </w:rPr>
        <w:t>30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nombre           </w:t>
      </w:r>
      <w:r>
        <w:rPr>
          <w:rStyle w:val="DataTypeTok"/>
        </w:rPr>
        <w:t>varchar</w:t>
      </w:r>
      <w:r>
        <w:rPr>
          <w:rStyle w:val="NormalTok"/>
        </w:rPr>
        <w:t>(</w:t>
      </w:r>
      <w:r>
        <w:rPr>
          <w:rStyle w:val="DecValTok"/>
        </w:rPr>
        <w:t>60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descripcion      </w:t>
      </w:r>
      <w:r>
        <w:rPr>
          <w:rStyle w:val="DataTypeTok"/>
        </w:rPr>
        <w:t>varchar</w:t>
      </w:r>
      <w:r>
        <w:rPr>
          <w:rStyle w:val="NormalTok"/>
        </w:rPr>
        <w:t>(</w:t>
      </w:r>
      <w:r>
        <w:rPr>
          <w:rStyle w:val="DecValTok"/>
        </w:rPr>
        <w:t>255</w:t>
      </w:r>
      <w:r>
        <w:rPr>
          <w:rStyle w:val="NormalTok"/>
        </w:rPr>
        <w:t>),</w:t>
      </w:r>
      <w:r>
        <w:br/>
      </w:r>
      <w:r>
        <w:rPr>
          <w:rStyle w:val="NormalTok"/>
        </w:rPr>
        <w:t xml:space="preserve">    </w:t>
      </w:r>
      <w:r>
        <w:rPr>
          <w:rStyle w:val="KeywordTok"/>
        </w:rPr>
        <w:t>CONSTRAINT</w:t>
      </w:r>
      <w:r>
        <w:rPr>
          <w:rStyle w:val="NormalTok"/>
        </w:rPr>
        <w:t xml:space="preserve"> pk_motivos_ajuste </w:t>
      </w:r>
      <w:r>
        <w:rPr>
          <w:rStyle w:val="KeywordTok"/>
        </w:rPr>
        <w:t>PRIMARY</w:t>
      </w:r>
      <w:r>
        <w:rPr>
          <w:rStyle w:val="NormalTok"/>
        </w:rPr>
        <w:t xml:space="preserve"> </w:t>
      </w:r>
      <w:r>
        <w:rPr>
          <w:rStyle w:val="KeywordTok"/>
        </w:rPr>
        <w:t>KEY</w:t>
      </w:r>
      <w:r>
        <w:rPr>
          <w:rStyle w:val="NormalTok"/>
        </w:rPr>
        <w:t xml:space="preserve"> (id_motivo_ajuste),</w:t>
      </w:r>
      <w:r>
        <w:br/>
      </w:r>
      <w:r>
        <w:rPr>
          <w:rStyle w:val="NormalTok"/>
        </w:rPr>
        <w:t xml:space="preserve">    </w:t>
      </w:r>
      <w:r>
        <w:rPr>
          <w:rStyle w:val="KeywordTok"/>
        </w:rPr>
        <w:t>CONSTRAINT</w:t>
      </w:r>
      <w:r>
        <w:rPr>
          <w:rStyle w:val="NormalTok"/>
        </w:rPr>
        <w:t xml:space="preserve"> uq_motivos_ajuste_codigo </w:t>
      </w:r>
      <w:r>
        <w:rPr>
          <w:rStyle w:val="KeywordTok"/>
        </w:rPr>
        <w:t>UNIQUE</w:t>
      </w:r>
      <w:r>
        <w:rPr>
          <w:rStyle w:val="NormalTok"/>
        </w:rPr>
        <w:t xml:space="preserve"> (codigo)</w:t>
      </w:r>
      <w:r>
        <w:br/>
      </w:r>
      <w:r>
        <w:rPr>
          <w:rStyle w:val="NormalTok"/>
        </w:rPr>
        <w:t>);</w:t>
      </w:r>
      <w:r>
        <w:br/>
        <w:br/>
      </w:r>
      <w:r>
        <w:rPr>
          <w:rStyle w:val="KeywordTok"/>
        </w:rPr>
        <w:t>INSERT</w:t>
      </w:r>
      <w:r>
        <w:rPr>
          <w:rStyle w:val="NormalTok"/>
        </w:rPr>
        <w:t xml:space="preserve"> </w:t>
      </w:r>
      <w:r>
        <w:rPr>
          <w:rStyle w:val="KeywordTok"/>
        </w:rPr>
        <w:t>INTO</w:t>
      </w:r>
      <w:r>
        <w:rPr>
          <w:rStyle w:val="NormalTok"/>
        </w:rPr>
        <w:t xml:space="preserve"> estados_reserva (id_estado_reserva, codigo, nombre) </w:t>
      </w:r>
      <w:r>
        <w:rPr>
          <w:rStyle w:val="KeywordTok"/>
        </w:rPr>
        <w:t>VALUES</w:t>
      </w:r>
      <w:r>
        <w:br/>
      </w:r>
      <w:r>
        <w:rPr>
          <w:rStyle w:val="NormalTok"/>
        </w:rPr>
        <w:t xml:space="preserve">    (</w:t>
      </w:r>
      <w:r>
        <w:rPr>
          <w:rStyle w:val="DecValTok"/>
        </w:rPr>
        <w:t>1</w:t>
      </w:r>
      <w:r>
        <w:rPr>
          <w:rStyle w:val="NormalTok"/>
        </w:rPr>
        <w:t xml:space="preserve">, </w:t>
      </w:r>
      <w:r>
        <w:rPr>
          <w:rStyle w:val="StringTok"/>
        </w:rPr>
        <w:t>'activa'</w:t>
      </w:r>
      <w:r>
        <w:rPr>
          <w:rStyle w:val="NormalTok"/>
        </w:rPr>
        <w:t xml:space="preserve">,     </w:t>
      </w:r>
      <w:r>
        <w:rPr>
          <w:rStyle w:val="StringTok"/>
        </w:rPr>
        <w:t>'Activa'</w:t>
      </w:r>
      <w:r>
        <w:rPr>
          <w:rStyle w:val="NormalTok"/>
        </w:rPr>
        <w:t>),</w:t>
      </w:r>
      <w:r>
        <w:br/>
      </w:r>
      <w:r>
        <w:rPr>
          <w:rStyle w:val="NormalTok"/>
        </w:rPr>
        <w:t xml:space="preserve">    (</w:t>
      </w:r>
      <w:r>
        <w:rPr>
          <w:rStyle w:val="DecValTok"/>
        </w:rPr>
        <w:t>2</w:t>
      </w:r>
      <w:r>
        <w:rPr>
          <w:rStyle w:val="NormalTok"/>
        </w:rPr>
        <w:t xml:space="preserve">, </w:t>
      </w:r>
      <w:r>
        <w:rPr>
          <w:rStyle w:val="StringTok"/>
        </w:rPr>
        <w:t>'confirmada'</w:t>
      </w:r>
      <w:r>
        <w:rPr>
          <w:rStyle w:val="NormalTok"/>
        </w:rPr>
        <w:t xml:space="preserve">, </w:t>
      </w:r>
      <w:r>
        <w:rPr>
          <w:rStyle w:val="StringTok"/>
        </w:rPr>
        <w:t>'Confirmada'</w:t>
      </w:r>
      <w:r>
        <w:rPr>
          <w:rStyle w:val="NormalTok"/>
        </w:rPr>
        <w:t>),</w:t>
      </w:r>
      <w:r>
        <w:br/>
      </w:r>
      <w:r>
        <w:rPr>
          <w:rStyle w:val="NormalTok"/>
        </w:rPr>
        <w:t xml:space="preserve">    (</w:t>
      </w:r>
      <w:r>
        <w:rPr>
          <w:rStyle w:val="DecValTok"/>
        </w:rPr>
        <w:t>3</w:t>
      </w:r>
      <w:r>
        <w:rPr>
          <w:rStyle w:val="NormalTok"/>
        </w:rPr>
        <w:t xml:space="preserve">, </w:t>
      </w:r>
      <w:r>
        <w:rPr>
          <w:rStyle w:val="StringTok"/>
        </w:rPr>
        <w:t>'consumida'</w:t>
      </w:r>
      <w:r>
        <w:rPr>
          <w:rStyle w:val="NormalTok"/>
        </w:rPr>
        <w:t xml:space="preserve">,  </w:t>
      </w:r>
      <w:r>
        <w:rPr>
          <w:rStyle w:val="StringTok"/>
        </w:rPr>
        <w:t>'Consumida'</w:t>
      </w:r>
      <w:r>
        <w:rPr>
          <w:rStyle w:val="NormalTok"/>
        </w:rPr>
        <w:t>),</w:t>
      </w:r>
      <w:r>
        <w:br/>
      </w:r>
      <w:r>
        <w:rPr>
          <w:rStyle w:val="NormalTok"/>
        </w:rPr>
        <w:t xml:space="preserve">    (</w:t>
      </w:r>
      <w:r>
        <w:rPr>
          <w:rStyle w:val="DecValTok"/>
        </w:rPr>
        <w:t>4</w:t>
      </w:r>
      <w:r>
        <w:rPr>
          <w:rStyle w:val="NormalTok"/>
        </w:rPr>
        <w:t xml:space="preserve">, </w:t>
      </w:r>
      <w:r>
        <w:rPr>
          <w:rStyle w:val="StringTok"/>
        </w:rPr>
        <w:t>'liberada'</w:t>
      </w:r>
      <w:r>
        <w:rPr>
          <w:rStyle w:val="NormalTok"/>
        </w:rPr>
        <w:t xml:space="preserve">,   </w:t>
      </w:r>
      <w:r>
        <w:rPr>
          <w:rStyle w:val="StringTok"/>
        </w:rPr>
        <w:t>'Liberada'</w:t>
      </w:r>
      <w:r>
        <w:rPr>
          <w:rStyle w:val="NormalTok"/>
        </w:rPr>
        <w:t>),</w:t>
      </w:r>
      <w:r>
        <w:br/>
      </w:r>
      <w:r>
        <w:rPr>
          <w:rStyle w:val="NormalTok"/>
        </w:rPr>
        <w:t xml:space="preserve">    (</w:t>
      </w:r>
      <w:r>
        <w:rPr>
          <w:rStyle w:val="DecValTok"/>
        </w:rPr>
        <w:t>5</w:t>
      </w:r>
      <w:r>
        <w:rPr>
          <w:rStyle w:val="NormalTok"/>
        </w:rPr>
        <w:t xml:space="preserve">, </w:t>
      </w:r>
      <w:r>
        <w:rPr>
          <w:rStyle w:val="StringTok"/>
        </w:rPr>
        <w:t>'vencida'</w:t>
      </w:r>
      <w:r>
        <w:rPr>
          <w:rStyle w:val="NormalTok"/>
        </w:rPr>
        <w:t xml:space="preserve">,    </w:t>
      </w:r>
      <w:r>
        <w:rPr>
          <w:rStyle w:val="StringTok"/>
        </w:rPr>
        <w:t>'Vencida'</w:t>
      </w:r>
      <w:r>
        <w:rPr>
          <w:rStyle w:val="NormalTok"/>
        </w:rPr>
        <w:t>);</w:t>
      </w:r>
      <w:r>
        <w:br/>
        <w:br/>
      </w:r>
      <w:r>
        <w:rPr>
          <w:rStyle w:val="KeywordTok"/>
        </w:rPr>
        <w:t>INSERT</w:t>
      </w:r>
      <w:r>
        <w:rPr>
          <w:rStyle w:val="NormalTok"/>
        </w:rPr>
        <w:t xml:space="preserve"> </w:t>
      </w:r>
      <w:r>
        <w:rPr>
          <w:rStyle w:val="KeywordTok"/>
        </w:rPr>
        <w:t>INTO</w:t>
      </w:r>
      <w:r>
        <w:rPr>
          <w:rStyle w:val="NormalTok"/>
        </w:rPr>
        <w:t xml:space="preserve"> motivos_ajuste (id_motivo_ajuste, codigo, nombre) </w:t>
      </w:r>
      <w:r>
        <w:rPr>
          <w:rStyle w:val="KeywordTok"/>
        </w:rPr>
        <w:t>VALUES</w:t>
      </w:r>
      <w:r>
        <w:br/>
      </w:r>
      <w:r>
        <w:rPr>
          <w:rStyle w:val="NormalTok"/>
        </w:rPr>
        <w:t xml:space="preserve">    (</w:t>
      </w:r>
      <w:r>
        <w:rPr>
          <w:rStyle w:val="DecValTok"/>
        </w:rPr>
        <w:t>1</w:t>
      </w:r>
      <w:r>
        <w:rPr>
          <w:rStyle w:val="NormalTok"/>
        </w:rPr>
        <w:t xml:space="preserve">, </w:t>
      </w:r>
      <w:r>
        <w:rPr>
          <w:rStyle w:val="StringTok"/>
        </w:rPr>
        <w:t>'merma'</w:t>
      </w:r>
      <w:r>
        <w:rPr>
          <w:rStyle w:val="NormalTok"/>
        </w:rPr>
        <w:t xml:space="preserve">,        </w:t>
      </w:r>
      <w:r>
        <w:rPr>
          <w:rStyle w:val="StringTok"/>
        </w:rPr>
        <w:t>'Merma'</w:t>
      </w:r>
      <w:r>
        <w:rPr>
          <w:rStyle w:val="NormalTok"/>
        </w:rPr>
        <w:t>),</w:t>
      </w:r>
      <w:r>
        <w:br/>
      </w:r>
      <w:r>
        <w:rPr>
          <w:rStyle w:val="NormalTok"/>
        </w:rPr>
        <w:t xml:space="preserve">    (</w:t>
      </w:r>
      <w:r>
        <w:rPr>
          <w:rStyle w:val="DecValTok"/>
        </w:rPr>
        <w:t>2</w:t>
      </w:r>
      <w:r>
        <w:rPr>
          <w:rStyle w:val="NormalTok"/>
        </w:rPr>
        <w:t xml:space="preserve">, </w:t>
      </w:r>
      <w:r>
        <w:rPr>
          <w:rStyle w:val="StringTok"/>
        </w:rPr>
        <w:t>'robo'</w:t>
      </w:r>
      <w:r>
        <w:rPr>
          <w:rStyle w:val="NormalTok"/>
        </w:rPr>
        <w:t xml:space="preserve">,         </w:t>
      </w:r>
      <w:r>
        <w:rPr>
          <w:rStyle w:val="StringTok"/>
        </w:rPr>
        <w:t>'Robo'</w:t>
      </w:r>
      <w:r>
        <w:rPr>
          <w:rStyle w:val="NormalTok"/>
        </w:rPr>
        <w:t>),</w:t>
      </w:r>
      <w:r>
        <w:br/>
      </w:r>
      <w:r>
        <w:rPr>
          <w:rStyle w:val="NormalTok"/>
        </w:rPr>
        <w:t xml:space="preserve">    (</w:t>
      </w:r>
      <w:r>
        <w:rPr>
          <w:rStyle w:val="DecValTok"/>
        </w:rPr>
        <w:t>3</w:t>
      </w:r>
      <w:r>
        <w:rPr>
          <w:rStyle w:val="NormalTok"/>
        </w:rPr>
        <w:t xml:space="preserve">, </w:t>
      </w:r>
      <w:r>
        <w:rPr>
          <w:rStyle w:val="StringTok"/>
        </w:rPr>
        <w:t>'danio'</w:t>
      </w:r>
      <w:r>
        <w:rPr>
          <w:rStyle w:val="NormalTok"/>
        </w:rPr>
        <w:t xml:space="preserve">,        </w:t>
      </w:r>
      <w:r>
        <w:rPr>
          <w:rStyle w:val="StringTok"/>
        </w:rPr>
        <w:t>'Daño'</w:t>
      </w:r>
      <w:r>
        <w:rPr>
          <w:rStyle w:val="NormalTok"/>
        </w:rPr>
        <w:t>),</w:t>
      </w:r>
      <w:r>
        <w:br/>
      </w:r>
      <w:r>
        <w:rPr>
          <w:rStyle w:val="NormalTok"/>
        </w:rPr>
        <w:t xml:space="preserve">    (</w:t>
      </w:r>
      <w:r>
        <w:rPr>
          <w:rStyle w:val="DecValTok"/>
        </w:rPr>
        <w:t>4</w:t>
      </w:r>
      <w:r>
        <w:rPr>
          <w:rStyle w:val="NormalTok"/>
        </w:rPr>
        <w:t xml:space="preserve">, </w:t>
      </w:r>
      <w:r>
        <w:rPr>
          <w:rStyle w:val="StringTok"/>
        </w:rPr>
        <w:t>'sobrante'</w:t>
      </w:r>
      <w:r>
        <w:rPr>
          <w:rStyle w:val="NormalTok"/>
        </w:rPr>
        <w:t xml:space="preserve">,     </w:t>
      </w:r>
      <w:r>
        <w:rPr>
          <w:rStyle w:val="StringTok"/>
        </w:rPr>
        <w:t>'Sobrante'</w:t>
      </w:r>
      <w:r>
        <w:rPr>
          <w:rStyle w:val="NormalTok"/>
        </w:rPr>
        <w:t>),</w:t>
      </w:r>
      <w:r>
        <w:br/>
      </w:r>
      <w:r>
        <w:rPr>
          <w:rStyle w:val="NormalTok"/>
        </w:rPr>
        <w:t xml:space="preserve">    (</w:t>
      </w:r>
      <w:r>
        <w:rPr>
          <w:rStyle w:val="DecValTok"/>
        </w:rPr>
        <w:t>5</w:t>
      </w:r>
      <w:r>
        <w:rPr>
          <w:rStyle w:val="NormalTok"/>
        </w:rPr>
        <w:t xml:space="preserve">, </w:t>
      </w:r>
      <w:r>
        <w:rPr>
          <w:rStyle w:val="StringTok"/>
        </w:rPr>
        <w:t>'error_conteo'</w:t>
      </w:r>
      <w:r>
        <w:rPr>
          <w:rStyle w:val="NormalTok"/>
        </w:rPr>
        <w:t xml:space="preserve">, </w:t>
      </w:r>
      <w:r>
        <w:rPr>
          <w:rStyle w:val="StringTok"/>
        </w:rPr>
        <w:t>'Error de conteo'</w:t>
      </w:r>
      <w:r>
        <w:rPr>
          <w:rStyle w:val="NormalTok"/>
        </w:rPr>
        <w:t>),</w:t>
      </w:r>
      <w:r>
        <w:br/>
      </w:r>
      <w:r>
        <w:rPr>
          <w:rStyle w:val="NormalTok"/>
        </w:rPr>
        <w:t xml:space="preserve">    (</w:t>
      </w:r>
      <w:r>
        <w:rPr>
          <w:rStyle w:val="DecValTok"/>
        </w:rPr>
        <w:t>6</w:t>
      </w:r>
      <w:r>
        <w:rPr>
          <w:rStyle w:val="NormalTok"/>
        </w:rPr>
        <w:t xml:space="preserve">, </w:t>
      </w:r>
      <w:r>
        <w:rPr>
          <w:rStyle w:val="StringTok"/>
        </w:rPr>
        <w:t>'otro'</w:t>
      </w:r>
      <w:r>
        <w:rPr>
          <w:rStyle w:val="NormalTok"/>
        </w:rPr>
        <w:t xml:space="preserve">,         </w:t>
      </w:r>
      <w:r>
        <w:rPr>
          <w:rStyle w:val="StringTok"/>
        </w:rPr>
        <w:t>'Otro'</w:t>
      </w:r>
      <w:r>
        <w:rPr>
          <w:rStyle w:val="NormalTok"/>
        </w:rPr>
        <w:t>);</w:t>
      </w:r>
    </w:p>
    <w:p w14:paraId="751F1958" w14:textId="77777777" w:rsidR="00F951F7" w:rsidRDefault="00000000">
      <w:pPr>
        <w:pStyle w:val="Ttulo3"/>
      </w:pPr>
      <w:bookmarkStart w:id="16" w:name="tabla-existencias"/>
      <w:bookmarkEnd w:id="14"/>
      <w:r>
        <w:t>Tabla existencias</w:t>
      </w:r>
    </w:p>
    <w:p w14:paraId="451C3596" w14:textId="77777777" w:rsidR="00F951F7" w:rsidRDefault="00000000">
      <w:pPr>
        <w:pStyle w:val="SourceCode"/>
        <w:shd w:val="clear" w:color="auto" w:fill="F2F2F2"/>
        <w:spacing w:after="0"/>
      </w:pPr>
      <w:r>
        <w:rPr>
          <w:rStyle w:val="KeywordTok"/>
        </w:rPr>
        <w:t>CREATE</w:t>
      </w:r>
      <w:r>
        <w:rPr>
          <w:rStyle w:val="NormalTok"/>
        </w:rPr>
        <w:t xml:space="preserve"> </w:t>
      </w:r>
      <w:r>
        <w:rPr>
          <w:rStyle w:val="KeywordTok"/>
        </w:rPr>
        <w:t>TABLE</w:t>
      </w:r>
      <w:r>
        <w:rPr>
          <w:rStyle w:val="NormalTok"/>
        </w:rPr>
        <w:t xml:space="preserve"> existencias (</w:t>
      </w:r>
      <w:r>
        <w:br/>
      </w:r>
      <w:r>
        <w:rPr>
          <w:rStyle w:val="NormalTok"/>
        </w:rPr>
        <w:t xml:space="preserve">    id_existencia      bigint </w:t>
      </w:r>
      <w:r>
        <w:rPr>
          <w:rStyle w:val="KeywordTok"/>
        </w:rPr>
        <w:t>GENERATED</w:t>
      </w:r>
      <w:r>
        <w:rPr>
          <w:rStyle w:val="NormalTok"/>
        </w:rPr>
        <w:t xml:space="preserve"> ALWAYS </w:t>
      </w:r>
      <w:r>
        <w:rPr>
          <w:rStyle w:val="KeywordTok"/>
        </w:rPr>
        <w:t>AS</w:t>
      </w:r>
      <w:r>
        <w:rPr>
          <w:rStyle w:val="NormalTok"/>
        </w:rPr>
        <w:t xml:space="preserve"> IDENTITY,</w:t>
      </w:r>
      <w:r>
        <w:br/>
      </w:r>
      <w:r>
        <w:rPr>
          <w:rStyle w:val="NormalTok"/>
        </w:rPr>
        <w:t xml:space="preserve">    id_comercio        bigint        </w:t>
      </w:r>
      <w:r>
        <w:rPr>
          <w:rStyle w:val="KeywordTok"/>
        </w:rPr>
        <w:t>NOT</w:t>
      </w:r>
      <w:r>
        <w:rPr>
          <w:rStyle w:val="NormalTok"/>
        </w:rPr>
        <w:t xml:space="preserve"> </w:t>
      </w:r>
      <w:r>
        <w:rPr>
          <w:rStyle w:val="KeywordTok"/>
        </w:rPr>
        <w:t>NULL</w:t>
      </w:r>
      <w:r>
        <w:rPr>
          <w:rStyle w:val="NormalTok"/>
        </w:rPr>
        <w:t>,</w:t>
      </w:r>
      <w:r>
        <w:br/>
      </w:r>
      <w:r>
        <w:rPr>
          <w:rStyle w:val="NormalTok"/>
        </w:rPr>
        <w:t xml:space="preserve">    id_producto        bigint        </w:t>
      </w:r>
      <w:r>
        <w:rPr>
          <w:rStyle w:val="KeywordTok"/>
        </w:rPr>
        <w:t>NOT</w:t>
      </w:r>
      <w:r>
        <w:rPr>
          <w:rStyle w:val="NormalTok"/>
        </w:rPr>
        <w:t xml:space="preserve"> </w:t>
      </w:r>
      <w:r>
        <w:rPr>
          <w:rStyle w:val="KeywordTok"/>
        </w:rPr>
        <w:t>NULL</w:t>
      </w:r>
      <w:r>
        <w:rPr>
          <w:rStyle w:val="NormalTok"/>
        </w:rPr>
        <w:t>,</w:t>
      </w:r>
      <w:r>
        <w:br/>
      </w:r>
      <w:r>
        <w:rPr>
          <w:rStyle w:val="NormalTok"/>
        </w:rPr>
        <w:t xml:space="preserve">    id_variacion       bigint        </w:t>
      </w:r>
      <w:r>
        <w:rPr>
          <w:rStyle w:val="KeywordTok"/>
        </w:rPr>
        <w:t>NOT</w:t>
      </w:r>
      <w:r>
        <w:rPr>
          <w:rStyle w:val="NormalTok"/>
        </w:rPr>
        <w:t xml:space="preserve"> </w:t>
      </w:r>
      <w:r>
        <w:rPr>
          <w:rStyle w:val="KeywordTok"/>
        </w:rPr>
        <w:t>NULL</w:t>
      </w:r>
      <w:r>
        <w:rPr>
          <w:rStyle w:val="NormalTok"/>
        </w:rPr>
        <w:t>,</w:t>
      </w:r>
      <w:r>
        <w:br/>
      </w:r>
      <w:r>
        <w:rPr>
          <w:rStyle w:val="NormalTok"/>
        </w:rPr>
        <w:t xml:space="preserve">    id_ubicacion       bigint        </w:t>
      </w:r>
      <w:r>
        <w:rPr>
          <w:rStyle w:val="KeywordTok"/>
        </w:rPr>
        <w:t>NOT</w:t>
      </w:r>
      <w:r>
        <w:rPr>
          <w:rStyle w:val="NormalTok"/>
        </w:rPr>
        <w:t xml:space="preserve"> </w:t>
      </w:r>
      <w:r>
        <w:rPr>
          <w:rStyle w:val="KeywordTok"/>
        </w:rPr>
        <w:t>NULL</w:t>
      </w:r>
      <w:r>
        <w:rPr>
          <w:rStyle w:val="NormalTok"/>
        </w:rPr>
        <w:t>,</w:t>
      </w:r>
      <w:r>
        <w:br/>
      </w:r>
      <w:r>
        <w:rPr>
          <w:rStyle w:val="NormalTok"/>
        </w:rPr>
        <w:t xml:space="preserve">    cantidad_fisica    </w:t>
      </w:r>
      <w:r>
        <w:rPr>
          <w:rStyle w:val="DataTypeTok"/>
        </w:rPr>
        <w:t>numeric</w:t>
      </w:r>
      <w:r>
        <w:rPr>
          <w:rStyle w:val="NormalTok"/>
        </w:rPr>
        <w:t>(</w:t>
      </w:r>
      <w:r>
        <w:rPr>
          <w:rStyle w:val="DecValTok"/>
        </w:rPr>
        <w:t>14</w:t>
      </w:r>
      <w:r>
        <w:rPr>
          <w:rStyle w:val="NormalTok"/>
        </w:rPr>
        <w:t>,</w:t>
      </w:r>
      <w:r>
        <w:rPr>
          <w:rStyle w:val="DecValTok"/>
        </w:rPr>
        <w:t>3</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cantidad_reservada </w:t>
      </w:r>
      <w:r>
        <w:rPr>
          <w:rStyle w:val="DataTypeTok"/>
        </w:rPr>
        <w:t>numeric</w:t>
      </w:r>
      <w:r>
        <w:rPr>
          <w:rStyle w:val="NormalTok"/>
        </w:rPr>
        <w:t>(</w:t>
      </w:r>
      <w:r>
        <w:rPr>
          <w:rStyle w:val="DecValTok"/>
        </w:rPr>
        <w:t>14</w:t>
      </w:r>
      <w:r>
        <w:rPr>
          <w:rStyle w:val="NormalTok"/>
        </w:rPr>
        <w:t>,</w:t>
      </w:r>
      <w:r>
        <w:rPr>
          <w:rStyle w:val="DecValTok"/>
        </w:rPr>
        <w:t>3</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cantidad_defectuosa </w:t>
      </w:r>
      <w:r>
        <w:rPr>
          <w:rStyle w:val="DataTypeTok"/>
        </w:rPr>
        <w:t>numeric</w:t>
      </w:r>
      <w:r>
        <w:rPr>
          <w:rStyle w:val="NormalTok"/>
        </w:rPr>
        <w:t>(</w:t>
      </w:r>
      <w:r>
        <w:rPr>
          <w:rStyle w:val="DecValTok"/>
        </w:rPr>
        <w:t>14</w:t>
      </w:r>
      <w:r>
        <w:rPr>
          <w:rStyle w:val="NormalTok"/>
        </w:rPr>
        <w:t>,</w:t>
      </w:r>
      <w:r>
        <w:rPr>
          <w:rStyle w:val="DecValTok"/>
        </w:rPr>
        <w:t>3</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stock_minimo       </w:t>
      </w:r>
      <w:r>
        <w:rPr>
          <w:rStyle w:val="DataTypeTok"/>
        </w:rPr>
        <w:t>numeric</w:t>
      </w:r>
      <w:r>
        <w:rPr>
          <w:rStyle w:val="NormalTok"/>
        </w:rPr>
        <w:t>(</w:t>
      </w:r>
      <w:r>
        <w:rPr>
          <w:rStyle w:val="DecValTok"/>
        </w:rPr>
        <w:t>14</w:t>
      </w:r>
      <w:r>
        <w:rPr>
          <w:rStyle w:val="NormalTok"/>
        </w:rPr>
        <w:t>,</w:t>
      </w:r>
      <w:r>
        <w:rPr>
          <w:rStyle w:val="DecValTok"/>
        </w:rPr>
        <w:t>3</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costo_promedio     </w:t>
      </w:r>
      <w:r>
        <w:rPr>
          <w:rStyle w:val="DataTypeTok"/>
        </w:rPr>
        <w:t>numeric</w:t>
      </w:r>
      <w:r>
        <w:rPr>
          <w:rStyle w:val="NormalTok"/>
        </w:rPr>
        <w:t>(</w:t>
      </w:r>
      <w:r>
        <w:rPr>
          <w:rStyle w:val="DecValTok"/>
        </w:rPr>
        <w:t>14</w:t>
      </w:r>
      <w:r>
        <w:rPr>
          <w:rStyle w:val="NormalTok"/>
        </w:rPr>
        <w:t>,</w:t>
      </w:r>
      <w:r>
        <w:rPr>
          <w:rStyle w:val="DecValTok"/>
        </w:rPr>
        <w:t>4</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created_at         timestamptz,</w:t>
      </w:r>
      <w:r>
        <w:br/>
      </w:r>
      <w:r>
        <w:rPr>
          <w:rStyle w:val="NormalTok"/>
        </w:rPr>
        <w:t xml:space="preserve">    updated_at         timestamptz,</w:t>
      </w:r>
      <w:r>
        <w:br/>
      </w:r>
      <w:r>
        <w:rPr>
          <w:rStyle w:val="NormalTok"/>
        </w:rPr>
        <w:t xml:space="preserve">    </w:t>
      </w:r>
      <w:r>
        <w:rPr>
          <w:rStyle w:val="KeywordTok"/>
        </w:rPr>
        <w:t>CONSTRAINT</w:t>
      </w:r>
      <w:r>
        <w:rPr>
          <w:rStyle w:val="NormalTok"/>
        </w:rPr>
        <w:t xml:space="preserve"> pk_existencias </w:t>
      </w:r>
      <w:r>
        <w:rPr>
          <w:rStyle w:val="KeywordTok"/>
        </w:rPr>
        <w:t>PRIMARY</w:t>
      </w:r>
      <w:r>
        <w:rPr>
          <w:rStyle w:val="NormalTok"/>
        </w:rPr>
        <w:t xml:space="preserve"> </w:t>
      </w:r>
      <w:r>
        <w:rPr>
          <w:rStyle w:val="KeywordTok"/>
        </w:rPr>
        <w:t>KEY</w:t>
      </w:r>
      <w:r>
        <w:rPr>
          <w:rStyle w:val="NormalTok"/>
        </w:rPr>
        <w:t xml:space="preserve"> (id_existencia),</w:t>
      </w:r>
      <w:r>
        <w:br/>
      </w:r>
      <w:r>
        <w:rPr>
          <w:rStyle w:val="NormalTok"/>
        </w:rPr>
        <w:t xml:space="preserve">    </w:t>
      </w:r>
      <w:r>
        <w:rPr>
          <w:rStyle w:val="KeywordTok"/>
        </w:rPr>
        <w:t>CONSTRAINT</w:t>
      </w:r>
      <w:r>
        <w:rPr>
          <w:rStyle w:val="NormalTok"/>
        </w:rPr>
        <w:t xml:space="preserve"> uq_existencias_comercio_variacion_ubicacion</w:t>
      </w:r>
      <w:r>
        <w:br/>
      </w:r>
      <w:r>
        <w:rPr>
          <w:rStyle w:val="NormalTok"/>
        </w:rPr>
        <w:t xml:space="preserve">        </w:t>
      </w:r>
      <w:r>
        <w:rPr>
          <w:rStyle w:val="KeywordTok"/>
        </w:rPr>
        <w:t>UNIQUE</w:t>
      </w:r>
      <w:r>
        <w:rPr>
          <w:rStyle w:val="NormalTok"/>
        </w:rPr>
        <w:t xml:space="preserve"> (id_comercio, id_variacion, id_ubicacion),</w:t>
      </w:r>
      <w:r>
        <w:br/>
      </w:r>
      <w:r>
        <w:rPr>
          <w:rStyle w:val="NormalTok"/>
        </w:rPr>
        <w:t xml:space="preserve">    </w:t>
      </w:r>
      <w:r>
        <w:rPr>
          <w:rStyle w:val="KeywordTok"/>
        </w:rPr>
        <w:t>CONSTRAINT</w:t>
      </w:r>
      <w:r>
        <w:rPr>
          <w:rStyle w:val="NormalTok"/>
        </w:rPr>
        <w:t xml:space="preserve"> uq_existencias_comercio_producto_variacion_ubicacion</w:t>
      </w:r>
      <w:r>
        <w:br/>
      </w:r>
      <w:r>
        <w:rPr>
          <w:rStyle w:val="NormalTok"/>
        </w:rPr>
        <w:t xml:space="preserve">        </w:t>
      </w:r>
      <w:r>
        <w:rPr>
          <w:rStyle w:val="KeywordTok"/>
        </w:rPr>
        <w:t>UNIQUE</w:t>
      </w:r>
      <w:r>
        <w:rPr>
          <w:rStyle w:val="NormalTok"/>
        </w:rPr>
        <w:t xml:space="preserve"> (id_comercio, id_producto, id_variacion, id_ubicacion),</w:t>
      </w:r>
      <w:r>
        <w:br/>
      </w:r>
      <w:r>
        <w:rPr>
          <w:rStyle w:val="NormalTok"/>
        </w:rPr>
        <w:t xml:space="preserve">    </w:t>
      </w:r>
      <w:r>
        <w:rPr>
          <w:rStyle w:val="KeywordTok"/>
        </w:rPr>
        <w:t>CONSTRAINT</w:t>
      </w:r>
      <w:r>
        <w:rPr>
          <w:rStyle w:val="NormalTok"/>
        </w:rPr>
        <w:t xml:space="preserve"> uq_existencias_comercio_id </w:t>
      </w:r>
      <w:r>
        <w:rPr>
          <w:rStyle w:val="KeywordTok"/>
        </w:rPr>
        <w:t>UNIQUE</w:t>
      </w:r>
      <w:r>
        <w:rPr>
          <w:rStyle w:val="NormalTok"/>
        </w:rPr>
        <w:t xml:space="preserve"> (id_comercio, id_existencia),</w:t>
      </w:r>
      <w:r>
        <w:br/>
      </w:r>
      <w:r>
        <w:rPr>
          <w:rStyle w:val="NormalTok"/>
        </w:rPr>
        <w:t xml:space="preserve">    </w:t>
      </w:r>
      <w:r>
        <w:rPr>
          <w:rStyle w:val="KeywordTok"/>
        </w:rPr>
        <w:t>CONSTRAINT</w:t>
      </w:r>
      <w:r>
        <w:rPr>
          <w:rStyle w:val="NormalTok"/>
        </w:rPr>
        <w:t xml:space="preserve"> ck_existencias_fisica_no_negativa </w:t>
      </w:r>
      <w:r>
        <w:rPr>
          <w:rStyle w:val="KeywordTok"/>
        </w:rPr>
        <w:t>CHECK</w:t>
      </w:r>
      <w:r>
        <w:rPr>
          <w:rStyle w:val="NormalTok"/>
        </w:rPr>
        <w:t xml:space="preserve"> (cantidad_fisica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KeywordTok"/>
        </w:rPr>
        <w:t>CONSTRAINT</w:t>
      </w:r>
      <w:r>
        <w:rPr>
          <w:rStyle w:val="NormalTok"/>
        </w:rPr>
        <w:t xml:space="preserve"> ck_existencias_reservada_no_negativa </w:t>
      </w:r>
      <w:r>
        <w:rPr>
          <w:rStyle w:val="KeywordTok"/>
        </w:rPr>
        <w:t>CHECK</w:t>
      </w:r>
      <w:r>
        <w:rPr>
          <w:rStyle w:val="NormalTok"/>
        </w:rPr>
        <w:t xml:space="preserve"> (cantidad_reservada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KeywordTok"/>
        </w:rPr>
        <w:t>CONSTRAINT</w:t>
      </w:r>
      <w:r>
        <w:rPr>
          <w:rStyle w:val="NormalTok"/>
        </w:rPr>
        <w:t xml:space="preserve"> ck_existencias_disponible_no_negativo</w:t>
      </w:r>
      <w:r>
        <w:br/>
      </w:r>
      <w:r>
        <w:rPr>
          <w:rStyle w:val="NormalTok"/>
        </w:rPr>
        <w:t xml:space="preserve">        </w:t>
      </w:r>
      <w:r>
        <w:rPr>
          <w:rStyle w:val="KeywordTok"/>
        </w:rPr>
        <w:t>CHECK</w:t>
      </w:r>
      <w:r>
        <w:rPr>
          <w:rStyle w:val="NormalTok"/>
        </w:rPr>
        <w:t xml:space="preserve"> (cantidad_fisica </w:t>
      </w:r>
      <w:r>
        <w:rPr>
          <w:rStyle w:val="OperatorTok"/>
        </w:rPr>
        <w:t>-</w:t>
      </w:r>
      <w:r>
        <w:rPr>
          <w:rStyle w:val="NormalTok"/>
        </w:rPr>
        <w:t xml:space="preserve"> cantidad_reservada </w:t>
      </w:r>
      <w:r>
        <w:rPr>
          <w:rStyle w:val="OperatorTok"/>
        </w:rPr>
        <w:t>-</w:t>
      </w:r>
      <w:r>
        <w:rPr>
          <w:rStyle w:val="NormalTok"/>
        </w:rPr>
        <w:t xml:space="preserve"> cantidad_defectuosa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KeywordTok"/>
        </w:rPr>
        <w:t>CONSTRAINT</w:t>
      </w:r>
      <w:r>
        <w:rPr>
          <w:rStyle w:val="NormalTok"/>
        </w:rPr>
        <w:t xml:space="preserve"> ck_existencias_stock_minimo_no_negativo </w:t>
      </w:r>
      <w:r>
        <w:rPr>
          <w:rStyle w:val="KeywordTok"/>
        </w:rPr>
        <w:t>CHECK</w:t>
      </w:r>
      <w:r>
        <w:rPr>
          <w:rStyle w:val="NormalTok"/>
        </w:rPr>
        <w:t xml:space="preserve"> (stock_minimo </w:t>
      </w:r>
      <w:r>
        <w:rPr>
          <w:rStyle w:val="OperatorTok"/>
        </w:rPr>
        <w:t>&gt;=</w:t>
      </w:r>
      <w:r>
        <w:rPr>
          <w:rStyle w:val="NormalTok"/>
        </w:rPr>
        <w:t xml:space="preserve"> </w:t>
      </w:r>
      <w:r>
        <w:rPr>
          <w:rStyle w:val="DecValTok"/>
        </w:rPr>
        <w:t>0</w:t>
      </w:r>
      <w:r>
        <w:rPr>
          <w:rStyle w:val="NormalTok"/>
        </w:rPr>
        <w:t>)</w:t>
      </w:r>
      <w:r>
        <w:br/>
      </w:r>
      <w:r>
        <w:rPr>
          <w:rStyle w:val="NormalTok"/>
        </w:rPr>
        <w:t>);</w:t>
      </w:r>
    </w:p>
    <w:p w14:paraId="664095A1" w14:textId="77777777" w:rsidR="00F951F7" w:rsidRDefault="00000000">
      <w:pPr>
        <w:pStyle w:val="Ttulo3"/>
      </w:pPr>
      <w:bookmarkStart w:id="17" w:name="tabla-movimientos_inventario"/>
      <w:bookmarkEnd w:id="15"/>
      <w:r>
        <w:t>Tabla movimientos_inventario</w:t>
      </w:r>
    </w:p>
    <w:p w14:paraId="56B92F08" w14:textId="77777777" w:rsidR="00F951F7" w:rsidRDefault="00000000">
      <w:pPr>
        <w:pStyle w:val="SourceCode"/>
        <w:shd w:val="clear" w:color="auto" w:fill="F2F2F2"/>
        <w:spacing w:after="0"/>
      </w:pPr>
      <w:r>
        <w:rPr>
          <w:rStyle w:val="KeywordTok"/>
        </w:rPr>
        <w:t>CREATE</w:t>
      </w:r>
      <w:r>
        <w:rPr>
          <w:rStyle w:val="NormalTok"/>
        </w:rPr>
        <w:t xml:space="preserve"> </w:t>
      </w:r>
      <w:r>
        <w:rPr>
          <w:rStyle w:val="KeywordTok"/>
        </w:rPr>
        <w:t>TABLE</w:t>
      </w:r>
      <w:r>
        <w:rPr>
          <w:rStyle w:val="NormalTok"/>
        </w:rPr>
        <w:t xml:space="preserve"> movimientos_inventario (</w:t>
      </w:r>
      <w:r>
        <w:br/>
      </w:r>
      <w:r>
        <w:rPr>
          <w:rStyle w:val="NormalTok"/>
        </w:rPr>
        <w:t xml:space="preserve">    id_movimiento      bigint </w:t>
      </w:r>
      <w:r>
        <w:rPr>
          <w:rStyle w:val="KeywordTok"/>
        </w:rPr>
        <w:t>GENERATED</w:t>
      </w:r>
      <w:r>
        <w:rPr>
          <w:rStyle w:val="NormalTok"/>
        </w:rPr>
        <w:t xml:space="preserve"> ALWAYS </w:t>
      </w:r>
      <w:r>
        <w:rPr>
          <w:rStyle w:val="KeywordTok"/>
        </w:rPr>
        <w:t>AS</w:t>
      </w:r>
      <w:r>
        <w:rPr>
          <w:rStyle w:val="NormalTok"/>
        </w:rPr>
        <w:t xml:space="preserve"> IDENTITY,</w:t>
      </w:r>
      <w:r>
        <w:br/>
      </w:r>
      <w:r>
        <w:rPr>
          <w:rStyle w:val="NormalTok"/>
        </w:rPr>
        <w:t xml:space="preserve">    id_comercio        bigint        </w:t>
      </w:r>
      <w:r>
        <w:rPr>
          <w:rStyle w:val="KeywordTok"/>
        </w:rPr>
        <w:t>NOT</w:t>
      </w:r>
      <w:r>
        <w:rPr>
          <w:rStyle w:val="NormalTok"/>
        </w:rPr>
        <w:t xml:space="preserve"> </w:t>
      </w:r>
      <w:r>
        <w:rPr>
          <w:rStyle w:val="KeywordTok"/>
        </w:rPr>
        <w:t>NULL</w:t>
      </w:r>
      <w:r>
        <w:rPr>
          <w:rStyle w:val="NormalTok"/>
        </w:rPr>
        <w:t>,</w:t>
      </w:r>
      <w:r>
        <w:br/>
      </w:r>
      <w:r>
        <w:rPr>
          <w:rStyle w:val="NormalTok"/>
        </w:rPr>
        <w:t xml:space="preserve">    id_producto        bigint        </w:t>
      </w:r>
      <w:r>
        <w:rPr>
          <w:rStyle w:val="KeywordTok"/>
        </w:rPr>
        <w:t>NOT</w:t>
      </w:r>
      <w:r>
        <w:rPr>
          <w:rStyle w:val="NormalTok"/>
        </w:rPr>
        <w:t xml:space="preserve"> </w:t>
      </w:r>
      <w:r>
        <w:rPr>
          <w:rStyle w:val="KeywordTok"/>
        </w:rPr>
        <w:t>NULL</w:t>
      </w:r>
      <w:r>
        <w:rPr>
          <w:rStyle w:val="NormalTok"/>
        </w:rPr>
        <w:t>,</w:t>
      </w:r>
      <w:r>
        <w:br/>
      </w:r>
      <w:r>
        <w:rPr>
          <w:rStyle w:val="NormalTok"/>
        </w:rPr>
        <w:t xml:space="preserve">    id_variacion       bigint        </w:t>
      </w:r>
      <w:r>
        <w:rPr>
          <w:rStyle w:val="KeywordTok"/>
        </w:rPr>
        <w:t>NOT</w:t>
      </w:r>
      <w:r>
        <w:rPr>
          <w:rStyle w:val="NormalTok"/>
        </w:rPr>
        <w:t xml:space="preserve"> </w:t>
      </w:r>
      <w:r>
        <w:rPr>
          <w:rStyle w:val="KeywordTok"/>
        </w:rPr>
        <w:t>NULL</w:t>
      </w:r>
      <w:r>
        <w:rPr>
          <w:rStyle w:val="NormalTok"/>
        </w:rPr>
        <w:t>,</w:t>
      </w:r>
      <w:r>
        <w:br/>
      </w:r>
      <w:r>
        <w:rPr>
          <w:rStyle w:val="NormalTok"/>
        </w:rPr>
        <w:t xml:space="preserve">    id_ubicacion       bigint        </w:t>
      </w:r>
      <w:r>
        <w:rPr>
          <w:rStyle w:val="KeywordTok"/>
        </w:rPr>
        <w:t>NOT</w:t>
      </w:r>
      <w:r>
        <w:rPr>
          <w:rStyle w:val="NormalTok"/>
        </w:rPr>
        <w:t xml:space="preserve"> </w:t>
      </w:r>
      <w:r>
        <w:rPr>
          <w:rStyle w:val="KeywordTok"/>
        </w:rPr>
        <w:t>NULL</w:t>
      </w:r>
      <w:r>
        <w:rPr>
          <w:rStyle w:val="NormalTok"/>
        </w:rPr>
        <w:t>,</w:t>
      </w:r>
      <w:r>
        <w:br/>
      </w:r>
      <w:r>
        <w:rPr>
          <w:rStyle w:val="NormalTok"/>
        </w:rPr>
        <w:t xml:space="preserve">    id_usuario         bigint        </w:t>
      </w:r>
      <w:r>
        <w:rPr>
          <w:rStyle w:val="KeywordTok"/>
        </w:rPr>
        <w:t>NOT</w:t>
      </w:r>
      <w:r>
        <w:rPr>
          <w:rStyle w:val="NormalTok"/>
        </w:rPr>
        <w:t xml:space="preserve"> </w:t>
      </w:r>
      <w:r>
        <w:rPr>
          <w:rStyle w:val="KeywordTok"/>
        </w:rPr>
        <w:t>NULL</w:t>
      </w:r>
      <w:r>
        <w:rPr>
          <w:rStyle w:val="NormalTok"/>
        </w:rPr>
        <w:t>,</w:t>
      </w:r>
      <w:r>
        <w:br/>
      </w:r>
      <w:r>
        <w:rPr>
          <w:rStyle w:val="NormalTok"/>
        </w:rPr>
        <w:t xml:space="preserve">    id_autorizador     bigint,</w:t>
      </w:r>
      <w:r>
        <w:br/>
      </w:r>
      <w:r>
        <w:rPr>
          <w:rStyle w:val="NormalTok"/>
        </w:rPr>
        <w:t xml:space="preserve">    tipo               </w:t>
      </w:r>
      <w:r>
        <w:rPr>
          <w:rStyle w:val="DataTypeTok"/>
        </w:rPr>
        <w:t>varchar</w:t>
      </w:r>
      <w:r>
        <w:rPr>
          <w:rStyle w:val="NormalTok"/>
        </w:rPr>
        <w:t>(</w:t>
      </w:r>
      <w:r>
        <w:rPr>
          <w:rStyle w:val="DecValTok"/>
        </w:rPr>
        <w:t>40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efecto             </w:t>
      </w:r>
      <w:r>
        <w:rPr>
          <w:rStyle w:val="DataTypeTok"/>
        </w:rPr>
        <w:t>varchar</w:t>
      </w:r>
      <w:r>
        <w:rPr>
          <w:rStyle w:val="NormalTok"/>
        </w:rPr>
        <w:t>(</w:t>
      </w:r>
      <w:r>
        <w:rPr>
          <w:rStyle w:val="DecValTok"/>
        </w:rPr>
        <w:t>10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cantidad           </w:t>
      </w:r>
      <w:r>
        <w:rPr>
          <w:rStyle w:val="DataTypeTok"/>
        </w:rPr>
        <w:t>numeric</w:t>
      </w:r>
      <w:r>
        <w:rPr>
          <w:rStyle w:val="NormalTok"/>
        </w:rPr>
        <w:t>(</w:t>
      </w:r>
      <w:r>
        <w:rPr>
          <w:rStyle w:val="DecValTok"/>
        </w:rPr>
        <w:t>14</w:t>
      </w:r>
      <w:r>
        <w:rPr>
          <w:rStyle w:val="NormalTok"/>
        </w:rPr>
        <w:t>,</w:t>
      </w:r>
      <w:r>
        <w:rPr>
          <w:rStyle w:val="DecValTok"/>
        </w:rPr>
        <w:t>3</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costo_unitario     </w:t>
      </w:r>
      <w:r>
        <w:rPr>
          <w:rStyle w:val="DataTypeTok"/>
        </w:rPr>
        <w:t>numeric</w:t>
      </w:r>
      <w:r>
        <w:rPr>
          <w:rStyle w:val="NormalTok"/>
        </w:rPr>
        <w:t>(</w:t>
      </w:r>
      <w:r>
        <w:rPr>
          <w:rStyle w:val="DecValTok"/>
        </w:rPr>
        <w:t>14</w:t>
      </w:r>
      <w:r>
        <w:rPr>
          <w:rStyle w:val="NormalTok"/>
        </w:rPr>
        <w:t>,</w:t>
      </w:r>
      <w:r>
        <w:rPr>
          <w:rStyle w:val="DecValTok"/>
        </w:rPr>
        <w:t>4</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lastRenderedPageBreak/>
        <w:t xml:space="preserve">    referencia         </w:t>
      </w:r>
      <w:r>
        <w:rPr>
          <w:rStyle w:val="DataTypeTok"/>
        </w:rPr>
        <w:t>varchar</w:t>
      </w:r>
      <w:r>
        <w:rPr>
          <w:rStyle w:val="NormalTok"/>
        </w:rPr>
        <w:t>(</w:t>
      </w:r>
      <w:r>
        <w:rPr>
          <w:rStyle w:val="DecValTok"/>
        </w:rPr>
        <w:t>100</w:t>
      </w:r>
      <w:r>
        <w:rPr>
          <w:rStyle w:val="NormalTok"/>
        </w:rPr>
        <w:t>),</w:t>
      </w:r>
      <w:r>
        <w:br/>
      </w:r>
      <w:r>
        <w:rPr>
          <w:rStyle w:val="NormalTok"/>
        </w:rPr>
        <w:t xml:space="preserve">    motivo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fecha_hora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fecha_autorizacion timestamptz,</w:t>
      </w:r>
      <w:r>
        <w:br/>
      </w:r>
      <w:r>
        <w:rPr>
          <w:rStyle w:val="NormalTok"/>
        </w:rPr>
        <w:t xml:space="preserve">    </w:t>
      </w:r>
      <w:r>
        <w:rPr>
          <w:rStyle w:val="KeywordTok"/>
        </w:rPr>
        <w:t>CONSTRAINT</w:t>
      </w:r>
      <w:r>
        <w:rPr>
          <w:rStyle w:val="NormalTok"/>
        </w:rPr>
        <w:t xml:space="preserve"> pk_movimientos_inventario </w:t>
      </w:r>
      <w:r>
        <w:rPr>
          <w:rStyle w:val="KeywordTok"/>
        </w:rPr>
        <w:t>PRIMARY</w:t>
      </w:r>
      <w:r>
        <w:rPr>
          <w:rStyle w:val="NormalTok"/>
        </w:rPr>
        <w:t xml:space="preserve"> </w:t>
      </w:r>
      <w:r>
        <w:rPr>
          <w:rStyle w:val="KeywordTok"/>
        </w:rPr>
        <w:t>KEY</w:t>
      </w:r>
      <w:r>
        <w:rPr>
          <w:rStyle w:val="NormalTok"/>
        </w:rPr>
        <w:t xml:space="preserve"> (id_movimiento),</w:t>
      </w:r>
      <w:r>
        <w:br/>
      </w:r>
      <w:r>
        <w:rPr>
          <w:rStyle w:val="NormalTok"/>
        </w:rPr>
        <w:t xml:space="preserve">    </w:t>
      </w:r>
      <w:r>
        <w:rPr>
          <w:rStyle w:val="KeywordTok"/>
        </w:rPr>
        <w:t>CONSTRAINT</w:t>
      </w:r>
      <w:r>
        <w:rPr>
          <w:rStyle w:val="NormalTok"/>
        </w:rPr>
        <w:t xml:space="preserve"> uq_movimientos_comercio_id </w:t>
      </w:r>
      <w:r>
        <w:rPr>
          <w:rStyle w:val="KeywordTok"/>
        </w:rPr>
        <w:t>UNIQUE</w:t>
      </w:r>
      <w:r>
        <w:rPr>
          <w:rStyle w:val="NormalTok"/>
        </w:rPr>
        <w:t xml:space="preserve"> (id_comercio, id_movimiento),</w:t>
      </w:r>
      <w:r>
        <w:br/>
      </w:r>
      <w:r>
        <w:rPr>
          <w:rStyle w:val="NormalTok"/>
        </w:rPr>
        <w:t xml:space="preserve">    </w:t>
      </w:r>
      <w:r>
        <w:rPr>
          <w:rStyle w:val="KeywordTok"/>
        </w:rPr>
        <w:t>CONSTRAINT</w:t>
      </w:r>
      <w:r>
        <w:rPr>
          <w:rStyle w:val="NormalTok"/>
        </w:rPr>
        <w:t xml:space="preserve"> fk_movimientos_existencia</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(id_comercio, id_producto, id_variacion, id_ubicacion)</w:t>
      </w:r>
      <w:r>
        <w:br/>
      </w:r>
      <w:r>
        <w:rPr>
          <w:rStyle w:val="NormalTok"/>
        </w:rPr>
        <w:t xml:space="preserve">        </w:t>
      </w:r>
      <w:r>
        <w:rPr>
          <w:rStyle w:val="KeywordTok"/>
        </w:rPr>
        <w:t>REFERENCES</w:t>
      </w:r>
      <w:r>
        <w:rPr>
          <w:rStyle w:val="NormalTok"/>
        </w:rPr>
        <w:t xml:space="preserve"> existencias (id_comercio, id_producto, id_variacion, id_ubicacion)</w:t>
      </w:r>
      <w:r>
        <w:br/>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RESTRICT</w:t>
      </w:r>
      <w:r>
        <w:rPr>
          <w:rStyle w:val="NormalTok"/>
        </w:rPr>
        <w:t>,</w:t>
      </w:r>
      <w:r>
        <w:br/>
      </w:r>
      <w:r>
        <w:rPr>
          <w:rStyle w:val="NormalTok"/>
        </w:rPr>
        <w:t xml:space="preserve">    </w:t>
      </w:r>
      <w:r>
        <w:rPr>
          <w:rStyle w:val="KeywordTok"/>
        </w:rPr>
        <w:t>CONSTRAINT</w:t>
      </w:r>
      <w:r>
        <w:rPr>
          <w:rStyle w:val="NormalTok"/>
        </w:rPr>
        <w:t xml:space="preserve"> ck_movimientos_costo_no_negativo </w:t>
      </w:r>
      <w:r>
        <w:rPr>
          <w:rStyle w:val="KeywordTok"/>
        </w:rPr>
        <w:t>CHECK</w:t>
      </w:r>
      <w:r>
        <w:rPr>
          <w:rStyle w:val="NormalTok"/>
        </w:rPr>
        <w:t xml:space="preserve"> (costo_unitario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KeywordTok"/>
        </w:rPr>
        <w:t>CONSTRAINT</w:t>
      </w:r>
      <w:r>
        <w:rPr>
          <w:rStyle w:val="NormalTok"/>
        </w:rPr>
        <w:t xml:space="preserve"> ck_movimientos_compensatorio_referencia</w:t>
      </w:r>
      <w:r>
        <w:br/>
      </w:r>
      <w:r>
        <w:rPr>
          <w:rStyle w:val="NormalTok"/>
        </w:rPr>
        <w:t xml:space="preserve">        </w:t>
      </w:r>
      <w:r>
        <w:rPr>
          <w:rStyle w:val="KeywordTok"/>
        </w:rPr>
        <w:t>CHECK</w:t>
      </w:r>
      <w:r>
        <w:rPr>
          <w:rStyle w:val="NormalTok"/>
        </w:rPr>
        <w:t xml:space="preserve"> (tipo </w:t>
      </w:r>
      <w:r>
        <w:rPr>
          <w:rStyle w:val="OperatorTok"/>
        </w:rPr>
        <w:t>&lt;&gt;</w:t>
      </w:r>
      <w:r>
        <w:rPr>
          <w:rStyle w:val="NormalTok"/>
        </w:rPr>
        <w:t xml:space="preserve"> </w:t>
      </w:r>
      <w:r>
        <w:rPr>
          <w:rStyle w:val="StringTok"/>
        </w:rPr>
        <w:t>'ajuste_compensatorio'</w:t>
      </w:r>
      <w:r>
        <w:rPr>
          <w:rStyle w:val="NormalTok"/>
        </w:rPr>
        <w:t xml:space="preserve"> </w:t>
      </w:r>
      <w:r>
        <w:rPr>
          <w:rStyle w:val="KeywordTok"/>
        </w:rPr>
        <w:t>OR</w:t>
      </w:r>
      <w:r>
        <w:rPr>
          <w:rStyle w:val="NormalTok"/>
        </w:rPr>
        <w:t xml:space="preserve"> referencia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KeywordTok"/>
        </w:rPr>
        <w:t>CONSTRAINT</w:t>
      </w:r>
      <w:r>
        <w:rPr>
          <w:rStyle w:val="NormalTok"/>
        </w:rPr>
        <w:t xml:space="preserve"> ck_movimientos_ajuste_autorizado</w:t>
      </w:r>
      <w:r>
        <w:br/>
      </w:r>
      <w:r>
        <w:rPr>
          <w:rStyle w:val="NormalTok"/>
        </w:rPr>
        <w:t xml:space="preserve">        </w:t>
      </w:r>
      <w:r>
        <w:rPr>
          <w:rStyle w:val="KeywordTok"/>
        </w:rPr>
        <w:t>CHECK</w:t>
      </w:r>
      <w:r>
        <w:rPr>
          <w:rStyle w:val="NormalTok"/>
        </w:rPr>
        <w:t xml:space="preserve"> (tipo </w:t>
      </w:r>
      <w:r>
        <w:rPr>
          <w:rStyle w:val="KeywordTok"/>
        </w:rPr>
        <w:t>NOT</w:t>
      </w:r>
      <w:r>
        <w:rPr>
          <w:rStyle w:val="NormalTok"/>
        </w:rPr>
        <w:t xml:space="preserve"> </w:t>
      </w:r>
      <w:r>
        <w:rPr>
          <w:rStyle w:val="KeywordTok"/>
        </w:rPr>
        <w:t>LIKE</w:t>
      </w:r>
      <w:r>
        <w:rPr>
          <w:rStyle w:val="NormalTok"/>
        </w:rPr>
        <w:t xml:space="preserve"> </w:t>
      </w:r>
      <w:r>
        <w:rPr>
          <w:rStyle w:val="StringTok"/>
        </w:rPr>
        <w:t>'ajuste%'</w:t>
      </w:r>
      <w:r>
        <w:br/>
      </w:r>
      <w:r>
        <w:rPr>
          <w:rStyle w:val="NormalTok"/>
        </w:rPr>
        <w:t xml:space="preserve">               </w:t>
      </w:r>
      <w:r>
        <w:rPr>
          <w:rStyle w:val="KeywordTok"/>
        </w:rPr>
        <w:t>OR</w:t>
      </w:r>
      <w:r>
        <w:rPr>
          <w:rStyle w:val="NormalTok"/>
        </w:rPr>
        <w:t xml:space="preserve"> (id_autorizador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AND</w:t>
      </w:r>
      <w:r>
        <w:rPr>
          <w:rStyle w:val="NormalTok"/>
        </w:rPr>
        <w:t xml:space="preserve"> fecha_autorizacion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KeywordTok"/>
        </w:rPr>
        <w:t>CONSTRAINT</w:t>
      </w:r>
      <w:r>
        <w:rPr>
          <w:rStyle w:val="NormalTok"/>
        </w:rPr>
        <w:t xml:space="preserve"> ck_movimientos_transferencia_autorizada</w:t>
      </w:r>
      <w:r>
        <w:br/>
      </w:r>
      <w:r>
        <w:rPr>
          <w:rStyle w:val="NormalTok"/>
        </w:rPr>
        <w:t xml:space="preserve">        </w:t>
      </w:r>
      <w:r>
        <w:rPr>
          <w:rStyle w:val="KeywordTok"/>
        </w:rPr>
        <w:t>CHECK</w:t>
      </w:r>
      <w:r>
        <w:rPr>
          <w:rStyle w:val="NormalTok"/>
        </w:rPr>
        <w:t xml:space="preserve"> (tipo </w:t>
      </w:r>
      <w:r>
        <w:rPr>
          <w:rStyle w:val="KeywordTok"/>
        </w:rPr>
        <w:t>NOT</w:t>
      </w:r>
      <w:r>
        <w:rPr>
          <w:rStyle w:val="NormalTok"/>
        </w:rPr>
        <w:t xml:space="preserve"> </w:t>
      </w:r>
      <w:r>
        <w:rPr>
          <w:rStyle w:val="KeywordTok"/>
        </w:rPr>
        <w:t>LIKE</w:t>
      </w:r>
      <w:r>
        <w:rPr>
          <w:rStyle w:val="NormalTok"/>
        </w:rPr>
        <w:t xml:space="preserve"> </w:t>
      </w:r>
      <w:r>
        <w:rPr>
          <w:rStyle w:val="StringTok"/>
        </w:rPr>
        <w:t>'transferencia%'</w:t>
      </w:r>
      <w:r>
        <w:rPr>
          <w:rStyle w:val="NormalTok"/>
        </w:rPr>
        <w:t xml:space="preserve"> </w:t>
      </w:r>
      <w:r>
        <w:rPr>
          <w:rStyle w:val="KeywordTok"/>
        </w:rPr>
        <w:t>OR</w:t>
      </w:r>
      <w:r>
        <w:rPr>
          <w:rStyle w:val="NormalTok"/>
        </w:rPr>
        <w:t xml:space="preserve"> id_autorizador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w:t>
      </w:r>
      <w:r>
        <w:br/>
        <w:br/>
      </w:r>
      <w:r>
        <w:rPr>
          <w:rStyle w:val="KeywordTok"/>
        </w:rPr>
        <w:t>CREATE</w:t>
      </w:r>
      <w:r>
        <w:rPr>
          <w:rStyle w:val="NormalTok"/>
        </w:rPr>
        <w:t xml:space="preserve"> </w:t>
      </w:r>
      <w:r>
        <w:rPr>
          <w:rStyle w:val="KeywordTok"/>
        </w:rPr>
        <w:t>TRIGGER</w:t>
      </w:r>
      <w:r>
        <w:rPr>
          <w:rStyle w:val="NormalTok"/>
        </w:rPr>
        <w:t xml:space="preserve"> tr_movimientos_inmutable_update</w:t>
      </w:r>
      <w:r>
        <w:br/>
      </w:r>
      <w:r>
        <w:rPr>
          <w:rStyle w:val="NormalTok"/>
        </w:rPr>
        <w:t xml:space="preserve">    </w:t>
      </w:r>
      <w:r>
        <w:rPr>
          <w:rStyle w:val="KeywordTok"/>
        </w:rPr>
        <w:t>BEFORE</w:t>
      </w:r>
      <w:r>
        <w:rPr>
          <w:rStyle w:val="NormalTok"/>
        </w:rPr>
        <w:t xml:space="preserve"> </w:t>
      </w:r>
      <w:r>
        <w:rPr>
          <w:rStyle w:val="KeywordTok"/>
        </w:rPr>
        <w:t>UPDATE</w:t>
      </w:r>
      <w:r>
        <w:rPr>
          <w:rStyle w:val="NormalTok"/>
        </w:rPr>
        <w:t xml:space="preserve"> </w:t>
      </w:r>
      <w:r>
        <w:rPr>
          <w:rStyle w:val="KeywordTok"/>
        </w:rPr>
        <w:t>ON</w:t>
      </w:r>
      <w:r>
        <w:rPr>
          <w:rStyle w:val="NormalTok"/>
        </w:rPr>
        <w:t xml:space="preserve"> movimientos_inventario</w:t>
      </w:r>
      <w:r>
        <w:br/>
      </w:r>
      <w:r>
        <w:rPr>
          <w:rStyle w:val="NormalTok"/>
        </w:rPr>
        <w:t xml:space="preserve">    </w:t>
      </w:r>
      <w:r>
        <w:rPr>
          <w:rStyle w:val="ControlFlowTok"/>
        </w:rPr>
        <w:t>FOR</w:t>
      </w:r>
      <w:r>
        <w:rPr>
          <w:rStyle w:val="NormalTok"/>
        </w:rPr>
        <w:t xml:space="preserve"> </w:t>
      </w:r>
      <w:r>
        <w:rPr>
          <w:rStyle w:val="KeywordTok"/>
        </w:rPr>
        <w:t>EACH</w:t>
      </w:r>
      <w:r>
        <w:rPr>
          <w:rStyle w:val="NormalTok"/>
        </w:rPr>
        <w:t xml:space="preserve"> </w:t>
      </w:r>
      <w:r>
        <w:rPr>
          <w:rStyle w:val="KeywordTok"/>
        </w:rPr>
        <w:t>ROW</w:t>
      </w:r>
      <w:r>
        <w:rPr>
          <w:rStyle w:val="NormalTok"/>
        </w:rPr>
        <w:t xml:space="preserve"> </w:t>
      </w:r>
      <w:r>
        <w:rPr>
          <w:rStyle w:val="KeywordTok"/>
        </w:rPr>
        <w:t>EXECUTE</w:t>
      </w:r>
      <w:r>
        <w:rPr>
          <w:rStyle w:val="NormalTok"/>
        </w:rPr>
        <w:t xml:space="preserve"> </w:t>
      </w:r>
      <w:r>
        <w:rPr>
          <w:rStyle w:val="KeywordTok"/>
        </w:rPr>
        <w:t>FUNCTION</w:t>
      </w:r>
      <w:r>
        <w:rPr>
          <w:rStyle w:val="NormalTok"/>
        </w:rPr>
        <w:t xml:space="preserve"> fn_m4_bloquear_modificacion();</w:t>
      </w:r>
      <w:r>
        <w:br/>
      </w:r>
      <w:r>
        <w:rPr>
          <w:rStyle w:val="KeywordTok"/>
        </w:rPr>
        <w:t>CREATE</w:t>
      </w:r>
      <w:r>
        <w:rPr>
          <w:rStyle w:val="NormalTok"/>
        </w:rPr>
        <w:t xml:space="preserve"> </w:t>
      </w:r>
      <w:r>
        <w:rPr>
          <w:rStyle w:val="KeywordTok"/>
        </w:rPr>
        <w:t>TRIGGER</w:t>
      </w:r>
      <w:r>
        <w:rPr>
          <w:rStyle w:val="NormalTok"/>
        </w:rPr>
        <w:t xml:space="preserve"> tr_movimientos_inmutable_delete</w:t>
      </w:r>
      <w:r>
        <w:br/>
      </w:r>
      <w:r>
        <w:rPr>
          <w:rStyle w:val="NormalTok"/>
        </w:rPr>
        <w:t xml:space="preserve">    </w:t>
      </w:r>
      <w:r>
        <w:rPr>
          <w:rStyle w:val="KeywordTok"/>
        </w:rPr>
        <w:t>BEFORE</w:t>
      </w:r>
      <w:r>
        <w:rPr>
          <w:rStyle w:val="NormalTok"/>
        </w:rPr>
        <w:t xml:space="preserve"> </w:t>
      </w:r>
      <w:r>
        <w:rPr>
          <w:rStyle w:val="KeywordTok"/>
        </w:rPr>
        <w:t>DELETE</w:t>
      </w:r>
      <w:r>
        <w:rPr>
          <w:rStyle w:val="NormalTok"/>
        </w:rPr>
        <w:t xml:space="preserve"> </w:t>
      </w:r>
      <w:r>
        <w:rPr>
          <w:rStyle w:val="KeywordTok"/>
        </w:rPr>
        <w:t>ON</w:t>
      </w:r>
      <w:r>
        <w:rPr>
          <w:rStyle w:val="NormalTok"/>
        </w:rPr>
        <w:t xml:space="preserve"> movimientos_inventario</w:t>
      </w:r>
      <w:r>
        <w:br/>
      </w:r>
      <w:r>
        <w:rPr>
          <w:rStyle w:val="NormalTok"/>
        </w:rPr>
        <w:t xml:space="preserve">    </w:t>
      </w:r>
      <w:r>
        <w:rPr>
          <w:rStyle w:val="ControlFlowTok"/>
        </w:rPr>
        <w:t>FOR</w:t>
      </w:r>
      <w:r>
        <w:rPr>
          <w:rStyle w:val="NormalTok"/>
        </w:rPr>
        <w:t xml:space="preserve"> </w:t>
      </w:r>
      <w:r>
        <w:rPr>
          <w:rStyle w:val="KeywordTok"/>
        </w:rPr>
        <w:t>EACH</w:t>
      </w:r>
      <w:r>
        <w:rPr>
          <w:rStyle w:val="NormalTok"/>
        </w:rPr>
        <w:t xml:space="preserve"> </w:t>
      </w:r>
      <w:r>
        <w:rPr>
          <w:rStyle w:val="KeywordTok"/>
        </w:rPr>
        <w:t>ROW</w:t>
      </w:r>
      <w:r>
        <w:rPr>
          <w:rStyle w:val="NormalTok"/>
        </w:rPr>
        <w:t xml:space="preserve"> </w:t>
      </w:r>
      <w:r>
        <w:rPr>
          <w:rStyle w:val="KeywordTok"/>
        </w:rPr>
        <w:t>EXECUTE</w:t>
      </w:r>
      <w:r>
        <w:rPr>
          <w:rStyle w:val="NormalTok"/>
        </w:rPr>
        <w:t xml:space="preserve"> </w:t>
      </w:r>
      <w:r>
        <w:rPr>
          <w:rStyle w:val="KeywordTok"/>
        </w:rPr>
        <w:t>FUNCTION</w:t>
      </w:r>
      <w:r>
        <w:rPr>
          <w:rStyle w:val="NormalTok"/>
        </w:rPr>
        <w:t xml:space="preserve"> fn_m4_bloquear_modificacion();</w:t>
      </w:r>
    </w:p>
    <w:p w14:paraId="194E352D" w14:textId="77777777" w:rsidR="00F951F7" w:rsidRDefault="00000000">
      <w:pPr>
        <w:pStyle w:val="Ttulo3"/>
      </w:pPr>
      <w:bookmarkStart w:id="18" w:name="tabla-kardex_inventario"/>
      <w:bookmarkEnd w:id="16"/>
      <w:r>
        <w:t>Tabla kardex_inventario</w:t>
      </w:r>
    </w:p>
    <w:p w14:paraId="685ACF12" w14:textId="77777777" w:rsidR="00F951F7" w:rsidRDefault="00000000">
      <w:pPr>
        <w:pStyle w:val="SourceCode"/>
        <w:shd w:val="clear" w:color="auto" w:fill="F2F2F2"/>
        <w:spacing w:after="0"/>
      </w:pPr>
      <w:r>
        <w:rPr>
          <w:rStyle w:val="KeywordTok"/>
        </w:rPr>
        <w:t>CREATE</w:t>
      </w:r>
      <w:r>
        <w:rPr>
          <w:rStyle w:val="NormalTok"/>
        </w:rPr>
        <w:t xml:space="preserve"> </w:t>
      </w:r>
      <w:r>
        <w:rPr>
          <w:rStyle w:val="KeywordTok"/>
        </w:rPr>
        <w:t>TABLE</w:t>
      </w:r>
      <w:r>
        <w:rPr>
          <w:rStyle w:val="NormalTok"/>
        </w:rPr>
        <w:t xml:space="preserve"> kardex_inventario (</w:t>
      </w:r>
      <w:r>
        <w:br/>
      </w:r>
      <w:r>
        <w:rPr>
          <w:rStyle w:val="NormalTok"/>
        </w:rPr>
        <w:t xml:space="preserve">    id_kardex        bigint </w:t>
      </w:r>
      <w:r>
        <w:rPr>
          <w:rStyle w:val="KeywordTok"/>
        </w:rPr>
        <w:t>GENERATED</w:t>
      </w:r>
      <w:r>
        <w:rPr>
          <w:rStyle w:val="NormalTok"/>
        </w:rPr>
        <w:t xml:space="preserve"> ALWAYS </w:t>
      </w:r>
      <w:r>
        <w:rPr>
          <w:rStyle w:val="KeywordTok"/>
        </w:rPr>
        <w:t>AS</w:t>
      </w:r>
      <w:r>
        <w:rPr>
          <w:rStyle w:val="NormalTok"/>
        </w:rPr>
        <w:t xml:space="preserve"> IDENTITY,</w:t>
      </w:r>
      <w:r>
        <w:br/>
      </w:r>
      <w:r>
        <w:rPr>
          <w:rStyle w:val="NormalTok"/>
        </w:rPr>
        <w:t xml:space="preserve">    id_comercio      bigint        </w:t>
      </w:r>
      <w:r>
        <w:rPr>
          <w:rStyle w:val="KeywordTok"/>
        </w:rPr>
        <w:t>NOT</w:t>
      </w:r>
      <w:r>
        <w:rPr>
          <w:rStyle w:val="NormalTok"/>
        </w:rPr>
        <w:t xml:space="preserve"> </w:t>
      </w:r>
      <w:r>
        <w:rPr>
          <w:rStyle w:val="KeywordTok"/>
        </w:rPr>
        <w:t>NULL</w:t>
      </w:r>
      <w:r>
        <w:rPr>
          <w:rStyle w:val="NormalTok"/>
        </w:rPr>
        <w:t>,</w:t>
      </w:r>
      <w:r>
        <w:br/>
      </w:r>
      <w:r>
        <w:rPr>
          <w:rStyle w:val="NormalTok"/>
        </w:rPr>
        <w:t xml:space="preserve">    id_movimiento    bigint        </w:t>
      </w:r>
      <w:r>
        <w:rPr>
          <w:rStyle w:val="KeywordTok"/>
        </w:rPr>
        <w:t>NOT</w:t>
      </w:r>
      <w:r>
        <w:rPr>
          <w:rStyle w:val="NormalTok"/>
        </w:rPr>
        <w:t xml:space="preserve"> </w:t>
      </w:r>
      <w:r>
        <w:rPr>
          <w:rStyle w:val="KeywordTok"/>
        </w:rPr>
        <w:t>NULL</w:t>
      </w:r>
      <w:r>
        <w:rPr>
          <w:rStyle w:val="NormalTok"/>
        </w:rPr>
        <w:t>,</w:t>
      </w:r>
      <w:r>
        <w:br/>
      </w:r>
      <w:r>
        <w:rPr>
          <w:rStyle w:val="NormalTok"/>
        </w:rPr>
        <w:t xml:space="preserve">    saldo_cantidad   </w:t>
      </w:r>
      <w:r>
        <w:rPr>
          <w:rStyle w:val="DataTypeTok"/>
        </w:rPr>
        <w:t>numeric</w:t>
      </w:r>
      <w:r>
        <w:rPr>
          <w:rStyle w:val="NormalTok"/>
        </w:rPr>
        <w:t>(</w:t>
      </w:r>
      <w:r>
        <w:rPr>
          <w:rStyle w:val="DecValTok"/>
        </w:rPr>
        <w:t>14</w:t>
      </w:r>
      <w:r>
        <w:rPr>
          <w:rStyle w:val="NormalTok"/>
        </w:rPr>
        <w:t>,</w:t>
      </w:r>
      <w:r>
        <w:rPr>
          <w:rStyle w:val="DecValTok"/>
        </w:rPr>
        <w:t>3</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saldo_reservado  </w:t>
      </w:r>
      <w:r>
        <w:rPr>
          <w:rStyle w:val="DataTypeTok"/>
        </w:rPr>
        <w:t>numeric</w:t>
      </w:r>
      <w:r>
        <w:rPr>
          <w:rStyle w:val="NormalTok"/>
        </w:rPr>
        <w:t>(</w:t>
      </w:r>
      <w:r>
        <w:rPr>
          <w:rStyle w:val="DecValTok"/>
        </w:rPr>
        <w:t>14</w:t>
      </w:r>
      <w:r>
        <w:rPr>
          <w:rStyle w:val="NormalTok"/>
        </w:rPr>
        <w:t>,</w:t>
      </w:r>
      <w:r>
        <w:rPr>
          <w:rStyle w:val="DecValTok"/>
        </w:rPr>
        <w:t>3</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saldo_defectuoso </w:t>
      </w:r>
      <w:r>
        <w:rPr>
          <w:rStyle w:val="DataTypeTok"/>
        </w:rPr>
        <w:t>numeric</w:t>
      </w:r>
      <w:r>
        <w:rPr>
          <w:rStyle w:val="NormalTok"/>
        </w:rPr>
        <w:t>(</w:t>
      </w:r>
      <w:r>
        <w:rPr>
          <w:rStyle w:val="DecValTok"/>
        </w:rPr>
        <w:t>14</w:t>
      </w:r>
      <w:r>
        <w:rPr>
          <w:rStyle w:val="NormalTok"/>
        </w:rPr>
        <w:t>,</w:t>
      </w:r>
      <w:r>
        <w:rPr>
          <w:rStyle w:val="DecValTok"/>
        </w:rPr>
        <w:t>3</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monto_total      </w:t>
      </w:r>
      <w:r>
        <w:rPr>
          <w:rStyle w:val="DataTypeTok"/>
        </w:rPr>
        <w:t>numeric</w:t>
      </w:r>
      <w:r>
        <w:rPr>
          <w:rStyle w:val="NormalTok"/>
        </w:rPr>
        <w:t>(</w:t>
      </w:r>
      <w:r>
        <w:rPr>
          <w:rStyle w:val="DecValTok"/>
        </w:rPr>
        <w:t>16</w:t>
      </w:r>
      <w:r>
        <w:rPr>
          <w:rStyle w:val="NormalTok"/>
        </w:rPr>
        <w:t>,</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KeywordTok"/>
        </w:rPr>
        <w:t>CONSTRAINT</w:t>
      </w:r>
      <w:r>
        <w:rPr>
          <w:rStyle w:val="NormalTok"/>
        </w:rPr>
        <w:t xml:space="preserve"> pk_kardex_inventario </w:t>
      </w:r>
      <w:r>
        <w:rPr>
          <w:rStyle w:val="KeywordTok"/>
        </w:rPr>
        <w:t>PRIMARY</w:t>
      </w:r>
      <w:r>
        <w:rPr>
          <w:rStyle w:val="NormalTok"/>
        </w:rPr>
        <w:t xml:space="preserve"> </w:t>
      </w:r>
      <w:r>
        <w:rPr>
          <w:rStyle w:val="KeywordTok"/>
        </w:rPr>
        <w:t>KEY</w:t>
      </w:r>
      <w:r>
        <w:rPr>
          <w:rStyle w:val="NormalTok"/>
        </w:rPr>
        <w:t xml:space="preserve"> (id_kardex),</w:t>
      </w:r>
      <w:r>
        <w:br/>
      </w:r>
      <w:r>
        <w:rPr>
          <w:rStyle w:val="NormalTok"/>
        </w:rPr>
        <w:t xml:space="preserve">    </w:t>
      </w:r>
      <w:r>
        <w:rPr>
          <w:rStyle w:val="KeywordTok"/>
        </w:rPr>
        <w:t>CONSTRAINT</w:t>
      </w:r>
      <w:r>
        <w:rPr>
          <w:rStyle w:val="NormalTok"/>
        </w:rPr>
        <w:t xml:space="preserve"> uq_kardex_movimiento </w:t>
      </w:r>
      <w:r>
        <w:rPr>
          <w:rStyle w:val="KeywordTok"/>
        </w:rPr>
        <w:t>UNIQUE</w:t>
      </w:r>
      <w:r>
        <w:rPr>
          <w:rStyle w:val="NormalTok"/>
        </w:rPr>
        <w:t xml:space="preserve"> (id_movimiento),</w:t>
      </w:r>
      <w:r>
        <w:br/>
      </w:r>
      <w:r>
        <w:rPr>
          <w:rStyle w:val="NormalTok"/>
        </w:rPr>
        <w:t xml:space="preserve">    </w:t>
      </w:r>
      <w:r>
        <w:rPr>
          <w:rStyle w:val="KeywordTok"/>
        </w:rPr>
        <w:t>CONSTRAINT</w:t>
      </w:r>
      <w:r>
        <w:rPr>
          <w:rStyle w:val="NormalTok"/>
        </w:rPr>
        <w:t xml:space="preserve"> fk_kardex_movimiento</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(id_comercio, id_movimiento)</w:t>
      </w:r>
      <w:r>
        <w:br/>
      </w:r>
      <w:r>
        <w:rPr>
          <w:rStyle w:val="NormalTok"/>
        </w:rPr>
        <w:t xml:space="preserve">        </w:t>
      </w:r>
      <w:r>
        <w:rPr>
          <w:rStyle w:val="KeywordTok"/>
        </w:rPr>
        <w:t>REFERENCES</w:t>
      </w:r>
      <w:r>
        <w:rPr>
          <w:rStyle w:val="NormalTok"/>
        </w:rPr>
        <w:t xml:space="preserve"> movimientos_inventario (id_comercio, id_movimiento)</w:t>
      </w:r>
      <w:r>
        <w:br/>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RESTRICT</w:t>
      </w:r>
      <w:r>
        <w:rPr>
          <w:rStyle w:val="NormalTok"/>
        </w:rPr>
        <w:t>,</w:t>
      </w:r>
      <w:r>
        <w:br/>
      </w:r>
      <w:r>
        <w:rPr>
          <w:rStyle w:val="NormalTok"/>
        </w:rPr>
        <w:t xml:space="preserve">    </w:t>
      </w:r>
      <w:r>
        <w:rPr>
          <w:rStyle w:val="KeywordTok"/>
        </w:rPr>
        <w:t>CONSTRAINT</w:t>
      </w:r>
      <w:r>
        <w:rPr>
          <w:rStyle w:val="NormalTok"/>
        </w:rPr>
        <w:t xml:space="preserve"> ck_kardex_monto_total_no_negativo </w:t>
      </w:r>
      <w:r>
        <w:rPr>
          <w:rStyle w:val="KeywordTok"/>
        </w:rPr>
        <w:t>CHECK</w:t>
      </w:r>
      <w:r>
        <w:rPr>
          <w:rStyle w:val="NormalTok"/>
        </w:rPr>
        <w:t xml:space="preserve"> (monto_total </w:t>
      </w:r>
      <w:r>
        <w:rPr>
          <w:rStyle w:val="OperatorTok"/>
        </w:rPr>
        <w:t>&gt;=</w:t>
      </w:r>
      <w:r>
        <w:rPr>
          <w:rStyle w:val="NormalTok"/>
        </w:rPr>
        <w:t xml:space="preserve"> </w:t>
      </w:r>
      <w:r>
        <w:rPr>
          <w:rStyle w:val="DecValTok"/>
        </w:rPr>
        <w:t>0</w:t>
      </w:r>
      <w:r>
        <w:rPr>
          <w:rStyle w:val="NormalTok"/>
        </w:rPr>
        <w:t>)</w:t>
      </w:r>
      <w:r>
        <w:br/>
      </w:r>
      <w:r>
        <w:rPr>
          <w:rStyle w:val="NormalTok"/>
        </w:rPr>
        <w:t>);</w:t>
      </w:r>
      <w:r>
        <w:br/>
        <w:br/>
      </w:r>
      <w:r>
        <w:rPr>
          <w:rStyle w:val="KeywordTok"/>
        </w:rPr>
        <w:t>CREATE</w:t>
      </w:r>
      <w:r>
        <w:rPr>
          <w:rStyle w:val="NormalTok"/>
        </w:rPr>
        <w:t xml:space="preserve"> </w:t>
      </w:r>
      <w:r>
        <w:rPr>
          <w:rStyle w:val="KeywordTok"/>
        </w:rPr>
        <w:t>TRIGGER</w:t>
      </w:r>
      <w:r>
        <w:rPr>
          <w:rStyle w:val="NormalTok"/>
        </w:rPr>
        <w:t xml:space="preserve"> tr_kardex_inmutable_update</w:t>
      </w:r>
      <w:r>
        <w:br/>
      </w:r>
      <w:r>
        <w:rPr>
          <w:rStyle w:val="NormalTok"/>
        </w:rPr>
        <w:t xml:space="preserve">    </w:t>
      </w:r>
      <w:r>
        <w:rPr>
          <w:rStyle w:val="KeywordTok"/>
        </w:rPr>
        <w:t>BEFORE</w:t>
      </w:r>
      <w:r>
        <w:rPr>
          <w:rStyle w:val="NormalTok"/>
        </w:rPr>
        <w:t xml:space="preserve"> </w:t>
      </w:r>
      <w:r>
        <w:rPr>
          <w:rStyle w:val="KeywordTok"/>
        </w:rPr>
        <w:t>UPDATE</w:t>
      </w:r>
      <w:r>
        <w:rPr>
          <w:rStyle w:val="NormalTok"/>
        </w:rPr>
        <w:t xml:space="preserve"> </w:t>
      </w:r>
      <w:r>
        <w:rPr>
          <w:rStyle w:val="KeywordTok"/>
        </w:rPr>
        <w:t>ON</w:t>
      </w:r>
      <w:r>
        <w:rPr>
          <w:rStyle w:val="NormalTok"/>
        </w:rPr>
        <w:t xml:space="preserve"> kardex_inventario</w:t>
      </w:r>
      <w:r>
        <w:br/>
      </w:r>
      <w:r>
        <w:rPr>
          <w:rStyle w:val="NormalTok"/>
        </w:rPr>
        <w:t xml:space="preserve">    </w:t>
      </w:r>
      <w:r>
        <w:rPr>
          <w:rStyle w:val="ControlFlowTok"/>
        </w:rPr>
        <w:t>FOR</w:t>
      </w:r>
      <w:r>
        <w:rPr>
          <w:rStyle w:val="NormalTok"/>
        </w:rPr>
        <w:t xml:space="preserve"> </w:t>
      </w:r>
      <w:r>
        <w:rPr>
          <w:rStyle w:val="KeywordTok"/>
        </w:rPr>
        <w:t>EACH</w:t>
      </w:r>
      <w:r>
        <w:rPr>
          <w:rStyle w:val="NormalTok"/>
        </w:rPr>
        <w:t xml:space="preserve"> </w:t>
      </w:r>
      <w:r>
        <w:rPr>
          <w:rStyle w:val="KeywordTok"/>
        </w:rPr>
        <w:t>ROW</w:t>
      </w:r>
      <w:r>
        <w:rPr>
          <w:rStyle w:val="NormalTok"/>
        </w:rPr>
        <w:t xml:space="preserve"> </w:t>
      </w:r>
      <w:r>
        <w:rPr>
          <w:rStyle w:val="KeywordTok"/>
        </w:rPr>
        <w:t>EXECUTE</w:t>
      </w:r>
      <w:r>
        <w:rPr>
          <w:rStyle w:val="NormalTok"/>
        </w:rPr>
        <w:t xml:space="preserve"> </w:t>
      </w:r>
      <w:r>
        <w:rPr>
          <w:rStyle w:val="KeywordTok"/>
        </w:rPr>
        <w:t>FUNCTION</w:t>
      </w:r>
      <w:r>
        <w:rPr>
          <w:rStyle w:val="NormalTok"/>
        </w:rPr>
        <w:t xml:space="preserve"> fn_m4_bloquear_modificacion();</w:t>
      </w:r>
      <w:r>
        <w:br/>
      </w:r>
      <w:r>
        <w:rPr>
          <w:rStyle w:val="KeywordTok"/>
        </w:rPr>
        <w:t>CREATE</w:t>
      </w:r>
      <w:r>
        <w:rPr>
          <w:rStyle w:val="NormalTok"/>
        </w:rPr>
        <w:t xml:space="preserve"> </w:t>
      </w:r>
      <w:r>
        <w:rPr>
          <w:rStyle w:val="KeywordTok"/>
        </w:rPr>
        <w:t>TRIGGER</w:t>
      </w:r>
      <w:r>
        <w:rPr>
          <w:rStyle w:val="NormalTok"/>
        </w:rPr>
        <w:t xml:space="preserve"> tr_kardex_inmutable_delete</w:t>
      </w:r>
      <w:r>
        <w:br/>
      </w:r>
      <w:r>
        <w:rPr>
          <w:rStyle w:val="NormalTok"/>
        </w:rPr>
        <w:t xml:space="preserve">    </w:t>
      </w:r>
      <w:r>
        <w:rPr>
          <w:rStyle w:val="KeywordTok"/>
        </w:rPr>
        <w:t>BEFORE</w:t>
      </w:r>
      <w:r>
        <w:rPr>
          <w:rStyle w:val="NormalTok"/>
        </w:rPr>
        <w:t xml:space="preserve"> </w:t>
      </w:r>
      <w:r>
        <w:rPr>
          <w:rStyle w:val="KeywordTok"/>
        </w:rPr>
        <w:t>DELETE</w:t>
      </w:r>
      <w:r>
        <w:rPr>
          <w:rStyle w:val="NormalTok"/>
        </w:rPr>
        <w:t xml:space="preserve"> </w:t>
      </w:r>
      <w:r>
        <w:rPr>
          <w:rStyle w:val="KeywordTok"/>
        </w:rPr>
        <w:t>ON</w:t>
      </w:r>
      <w:r>
        <w:rPr>
          <w:rStyle w:val="NormalTok"/>
        </w:rPr>
        <w:t xml:space="preserve"> kardex_inventario</w:t>
      </w:r>
      <w:r>
        <w:br/>
      </w:r>
      <w:r>
        <w:rPr>
          <w:rStyle w:val="NormalTok"/>
        </w:rPr>
        <w:t xml:space="preserve">    </w:t>
      </w:r>
      <w:r>
        <w:rPr>
          <w:rStyle w:val="ControlFlowTok"/>
        </w:rPr>
        <w:t>FOR</w:t>
      </w:r>
      <w:r>
        <w:rPr>
          <w:rStyle w:val="NormalTok"/>
        </w:rPr>
        <w:t xml:space="preserve"> </w:t>
      </w:r>
      <w:r>
        <w:rPr>
          <w:rStyle w:val="KeywordTok"/>
        </w:rPr>
        <w:t>EACH</w:t>
      </w:r>
      <w:r>
        <w:rPr>
          <w:rStyle w:val="NormalTok"/>
        </w:rPr>
        <w:t xml:space="preserve"> </w:t>
      </w:r>
      <w:r>
        <w:rPr>
          <w:rStyle w:val="KeywordTok"/>
        </w:rPr>
        <w:t>ROW</w:t>
      </w:r>
      <w:r>
        <w:rPr>
          <w:rStyle w:val="NormalTok"/>
        </w:rPr>
        <w:t xml:space="preserve"> </w:t>
      </w:r>
      <w:r>
        <w:rPr>
          <w:rStyle w:val="KeywordTok"/>
        </w:rPr>
        <w:t>EXECUTE</w:t>
      </w:r>
      <w:r>
        <w:rPr>
          <w:rStyle w:val="NormalTok"/>
        </w:rPr>
        <w:t xml:space="preserve"> </w:t>
      </w:r>
      <w:r>
        <w:rPr>
          <w:rStyle w:val="KeywordTok"/>
        </w:rPr>
        <w:t>FUNCTION</w:t>
      </w:r>
      <w:r>
        <w:rPr>
          <w:rStyle w:val="NormalTok"/>
        </w:rPr>
        <w:t xml:space="preserve"> fn_m4_bloquear_modificacion();</w:t>
      </w:r>
    </w:p>
    <w:p w14:paraId="7EC6C991" w14:textId="77777777" w:rsidR="00F951F7" w:rsidRDefault="00000000">
      <w:pPr>
        <w:pStyle w:val="Ttulo3"/>
      </w:pPr>
      <w:bookmarkStart w:id="19" w:name="tabla-reservas"/>
      <w:bookmarkEnd w:id="17"/>
      <w:r>
        <w:t>Tabla reservas</w:t>
      </w:r>
    </w:p>
    <w:p w14:paraId="2B2FAC53" w14:textId="77777777" w:rsidR="00F951F7" w:rsidRDefault="00000000">
      <w:pPr>
        <w:pStyle w:val="SourceCode"/>
        <w:shd w:val="clear" w:color="auto" w:fill="F2F2F2"/>
        <w:spacing w:after="0"/>
      </w:pPr>
      <w:r>
        <w:rPr>
          <w:rStyle w:val="KeywordTok"/>
        </w:rPr>
        <w:t>CREATE</w:t>
      </w:r>
      <w:r>
        <w:rPr>
          <w:rStyle w:val="NormalTok"/>
        </w:rPr>
        <w:t xml:space="preserve"> </w:t>
      </w:r>
      <w:r>
        <w:rPr>
          <w:rStyle w:val="KeywordTok"/>
        </w:rPr>
        <w:t>TABLE</w:t>
      </w:r>
      <w:r>
        <w:rPr>
          <w:rStyle w:val="NormalTok"/>
        </w:rPr>
        <w:t xml:space="preserve"> reservas (</w:t>
      </w:r>
      <w:r>
        <w:br/>
      </w:r>
      <w:r>
        <w:rPr>
          <w:rStyle w:val="NormalTok"/>
        </w:rPr>
        <w:t xml:space="preserve">    id_reserva         uuid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gen_random_uuid(),</w:t>
      </w:r>
      <w:r>
        <w:br/>
      </w:r>
      <w:r>
        <w:rPr>
          <w:rStyle w:val="NormalTok"/>
        </w:rPr>
        <w:t xml:space="preserve">    id_comercio        bigint        </w:t>
      </w:r>
      <w:r>
        <w:rPr>
          <w:rStyle w:val="KeywordTok"/>
        </w:rPr>
        <w:t>NOT</w:t>
      </w:r>
      <w:r>
        <w:rPr>
          <w:rStyle w:val="NormalTok"/>
        </w:rPr>
        <w:t xml:space="preserve"> </w:t>
      </w:r>
      <w:r>
        <w:rPr>
          <w:rStyle w:val="KeywordTok"/>
        </w:rPr>
        <w:t>NULL</w:t>
      </w:r>
      <w:r>
        <w:rPr>
          <w:rStyle w:val="NormalTok"/>
        </w:rPr>
        <w:t>,</w:t>
      </w:r>
      <w:r>
        <w:br/>
      </w:r>
      <w:r>
        <w:rPr>
          <w:rStyle w:val="NormalTok"/>
        </w:rPr>
        <w:t xml:space="preserve">    id_existencia      bigint        </w:t>
      </w:r>
      <w:r>
        <w:rPr>
          <w:rStyle w:val="KeywordTok"/>
        </w:rPr>
        <w:t>NOT</w:t>
      </w:r>
      <w:r>
        <w:rPr>
          <w:rStyle w:val="NormalTok"/>
        </w:rPr>
        <w:t xml:space="preserve"> </w:t>
      </w:r>
      <w:r>
        <w:rPr>
          <w:rStyle w:val="KeywordTok"/>
        </w:rPr>
        <w:t>NULL</w:t>
      </w:r>
      <w:r>
        <w:rPr>
          <w:rStyle w:val="NormalTok"/>
        </w:rPr>
        <w:t>,</w:t>
      </w:r>
      <w:r>
        <w:br/>
      </w:r>
      <w:r>
        <w:rPr>
          <w:rStyle w:val="NormalTok"/>
        </w:rPr>
        <w:t xml:space="preserve">    id_estado_reserva  </w:t>
      </w:r>
      <w:r>
        <w:rPr>
          <w:rStyle w:val="DataTypeTok"/>
        </w:rPr>
        <w:t>smallint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br/>
      </w:r>
      <w:r>
        <w:rPr>
          <w:rStyle w:val="NormalTok"/>
        </w:rPr>
        <w:t xml:space="preserve">    id_pedido          bigint,</w:t>
      </w:r>
      <w:r>
        <w:br/>
      </w:r>
      <w:r>
        <w:rPr>
          <w:rStyle w:val="NormalTok"/>
        </w:rPr>
        <w:t xml:space="preserve">    id_subpedido       bigint,</w:t>
      </w:r>
      <w:r>
        <w:br/>
      </w:r>
      <w:r>
        <w:rPr>
          <w:rStyle w:val="NormalTok"/>
        </w:rPr>
        <w:t xml:space="preserve">    cantidad           </w:t>
      </w:r>
      <w:r>
        <w:rPr>
          <w:rStyle w:val="DataTypeTok"/>
        </w:rPr>
        <w:t>numeric</w:t>
      </w:r>
      <w:r>
        <w:rPr>
          <w:rStyle w:val="NormalTok"/>
        </w:rPr>
        <w:t>(</w:t>
      </w:r>
      <w:r>
        <w:rPr>
          <w:rStyle w:val="DecValTok"/>
        </w:rPr>
        <w:t>14</w:t>
      </w:r>
      <w:r>
        <w:rPr>
          <w:rStyle w:val="NormalTok"/>
        </w:rPr>
        <w:t>,</w:t>
      </w:r>
      <w:r>
        <w:rPr>
          <w:rStyle w:val="DecValTok"/>
        </w:rPr>
        <w:t>3</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fecha_creacion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fecha_vencimiento  timestamptz   </w:t>
      </w:r>
      <w:r>
        <w:rPr>
          <w:rStyle w:val="KeywordTok"/>
        </w:rPr>
        <w:t>NOT</w:t>
      </w:r>
      <w:r>
        <w:rPr>
          <w:rStyle w:val="NormalTok"/>
        </w:rPr>
        <w:t xml:space="preserve"> </w:t>
      </w:r>
      <w:r>
        <w:rPr>
          <w:rStyle w:val="KeywordTok"/>
        </w:rPr>
        <w:t>NULL</w:t>
      </w:r>
      <w:r>
        <w:rPr>
          <w:rStyle w:val="NormalTok"/>
        </w:rPr>
        <w:t>,</w:t>
      </w:r>
      <w:r>
        <w:br/>
      </w:r>
      <w:r>
        <w:rPr>
          <w:rStyle w:val="NormalTok"/>
        </w:rPr>
        <w:t xml:space="preserve">    clave_idempotencia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historial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br/>
      </w:r>
      <w:r>
        <w:rPr>
          <w:rStyle w:val="NormalTok"/>
        </w:rPr>
        <w:t xml:space="preserve">    </w:t>
      </w:r>
      <w:r>
        <w:rPr>
          <w:rStyle w:val="KeywordTok"/>
        </w:rPr>
        <w:t>CONSTRAINT</w:t>
      </w:r>
      <w:r>
        <w:rPr>
          <w:rStyle w:val="NormalTok"/>
        </w:rPr>
        <w:t xml:space="preserve"> pk_reservas </w:t>
      </w:r>
      <w:r>
        <w:rPr>
          <w:rStyle w:val="KeywordTok"/>
        </w:rPr>
        <w:t>PRIMARY</w:t>
      </w:r>
      <w:r>
        <w:rPr>
          <w:rStyle w:val="NormalTok"/>
        </w:rPr>
        <w:t xml:space="preserve"> </w:t>
      </w:r>
      <w:r>
        <w:rPr>
          <w:rStyle w:val="KeywordTok"/>
        </w:rPr>
        <w:t>KEY</w:t>
      </w:r>
      <w:r>
        <w:rPr>
          <w:rStyle w:val="NormalTok"/>
        </w:rPr>
        <w:t xml:space="preserve"> (id_reserva),</w:t>
      </w:r>
      <w:r>
        <w:br/>
      </w:r>
      <w:r>
        <w:rPr>
          <w:rStyle w:val="NormalTok"/>
        </w:rPr>
        <w:t xml:space="preserve">    </w:t>
      </w:r>
      <w:r>
        <w:rPr>
          <w:rStyle w:val="KeywordTok"/>
        </w:rPr>
        <w:t>CONSTRAINT</w:t>
      </w:r>
      <w:r>
        <w:rPr>
          <w:rStyle w:val="NormalTok"/>
        </w:rPr>
        <w:t xml:space="preserve"> uq_reservas_comercio_clave_idempotencia</w:t>
      </w:r>
      <w:r>
        <w:br/>
      </w:r>
      <w:r>
        <w:rPr>
          <w:rStyle w:val="NormalTok"/>
        </w:rPr>
        <w:t xml:space="preserve">        </w:t>
      </w:r>
      <w:r>
        <w:rPr>
          <w:rStyle w:val="KeywordTok"/>
        </w:rPr>
        <w:t>UNIQUE</w:t>
      </w:r>
      <w:r>
        <w:rPr>
          <w:rStyle w:val="NormalTok"/>
        </w:rPr>
        <w:t xml:space="preserve"> (id_comercio, clave_idempotencia),</w:t>
      </w:r>
      <w:r>
        <w:br/>
      </w:r>
      <w:r>
        <w:rPr>
          <w:rStyle w:val="NormalTok"/>
        </w:rPr>
        <w:t xml:space="preserve">    </w:t>
      </w:r>
      <w:r>
        <w:rPr>
          <w:rStyle w:val="KeywordTok"/>
        </w:rPr>
        <w:t>CONSTRAINT</w:t>
      </w:r>
      <w:r>
        <w:rPr>
          <w:rStyle w:val="NormalTok"/>
        </w:rPr>
        <w:t xml:space="preserve"> fk_reservas_existencia</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(id_comercio, id_existencia)</w:t>
      </w:r>
      <w:r>
        <w:br/>
      </w:r>
      <w:r>
        <w:rPr>
          <w:rStyle w:val="NormalTok"/>
        </w:rPr>
        <w:lastRenderedPageBreak/>
        <w:t xml:space="preserve">        </w:t>
      </w:r>
      <w:r>
        <w:rPr>
          <w:rStyle w:val="KeywordTok"/>
        </w:rPr>
        <w:t>REFERENCES</w:t>
      </w:r>
      <w:r>
        <w:rPr>
          <w:rStyle w:val="NormalTok"/>
        </w:rPr>
        <w:t xml:space="preserve"> existencias (id_comercio, id_existencia)</w:t>
      </w:r>
      <w:r>
        <w:br/>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RESTRICT</w:t>
      </w:r>
      <w:r>
        <w:rPr>
          <w:rStyle w:val="NormalTok"/>
        </w:rPr>
        <w:t>,</w:t>
      </w:r>
      <w:r>
        <w:br/>
      </w:r>
      <w:r>
        <w:rPr>
          <w:rStyle w:val="NormalTok"/>
        </w:rPr>
        <w:t xml:space="preserve">    </w:t>
      </w:r>
      <w:r>
        <w:rPr>
          <w:rStyle w:val="KeywordTok"/>
        </w:rPr>
        <w:t>CONSTRAINT</w:t>
      </w:r>
      <w:r>
        <w:rPr>
          <w:rStyle w:val="NormalTok"/>
        </w:rPr>
        <w:t xml:space="preserve"> fk_reservas_estado</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(id_estado_reserva)</w:t>
      </w:r>
      <w:r>
        <w:br/>
      </w:r>
      <w:r>
        <w:rPr>
          <w:rStyle w:val="NormalTok"/>
        </w:rPr>
        <w:t xml:space="preserve">        </w:t>
      </w:r>
      <w:r>
        <w:rPr>
          <w:rStyle w:val="KeywordTok"/>
        </w:rPr>
        <w:t>REFERENCES</w:t>
      </w:r>
      <w:r>
        <w:rPr>
          <w:rStyle w:val="NormalTok"/>
        </w:rPr>
        <w:t xml:space="preserve"> estados_reserva (id_estado_reserva)</w:t>
      </w:r>
      <w:r>
        <w:br/>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RESTRICT</w:t>
      </w:r>
      <w:r>
        <w:rPr>
          <w:rStyle w:val="NormalTok"/>
        </w:rPr>
        <w:t>,</w:t>
      </w:r>
      <w:r>
        <w:br/>
      </w:r>
      <w:r>
        <w:rPr>
          <w:rStyle w:val="NormalTok"/>
        </w:rPr>
        <w:t xml:space="preserve">    </w:t>
      </w:r>
      <w:r>
        <w:rPr>
          <w:rStyle w:val="KeywordTok"/>
        </w:rPr>
        <w:t>CONSTRAINT</w:t>
      </w:r>
      <w:r>
        <w:rPr>
          <w:rStyle w:val="NormalTok"/>
        </w:rPr>
        <w:t xml:space="preserve"> ck_reservas_cantidad_positiva </w:t>
      </w:r>
      <w:r>
        <w:rPr>
          <w:rStyle w:val="KeywordTok"/>
        </w:rPr>
        <w:t>CHECK</w:t>
      </w:r>
      <w:r>
        <w:rPr>
          <w:rStyle w:val="NormalTok"/>
        </w:rPr>
        <w:t xml:space="preserve"> (cantidad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KeywordTok"/>
        </w:rPr>
        <w:t>CONSTRAINT</w:t>
      </w:r>
      <w:r>
        <w:rPr>
          <w:rStyle w:val="NormalTok"/>
        </w:rPr>
        <w:t xml:space="preserve"> ck_reservas_vencimiento_posterior </w:t>
      </w:r>
      <w:r>
        <w:rPr>
          <w:rStyle w:val="KeywordTok"/>
        </w:rPr>
        <w:t>CHECK</w:t>
      </w:r>
      <w:r>
        <w:rPr>
          <w:rStyle w:val="NormalTok"/>
        </w:rPr>
        <w:t xml:space="preserve"> (fecha_vencimiento </w:t>
      </w:r>
      <w:r>
        <w:rPr>
          <w:rStyle w:val="OperatorTok"/>
        </w:rPr>
        <w:t>&gt;</w:t>
      </w:r>
      <w:r>
        <w:rPr>
          <w:rStyle w:val="NormalTok"/>
        </w:rPr>
        <w:t xml:space="preserve"> fecha_creacion),</w:t>
      </w:r>
      <w:r>
        <w:br/>
      </w:r>
      <w:r>
        <w:rPr>
          <w:rStyle w:val="NormalTok"/>
        </w:rPr>
        <w:t xml:space="preserve">    </w:t>
      </w:r>
      <w:r>
        <w:rPr>
          <w:rStyle w:val="KeywordTok"/>
        </w:rPr>
        <w:t>CONSTRAINT</w:t>
      </w:r>
      <w:r>
        <w:rPr>
          <w:rStyle w:val="NormalTok"/>
        </w:rPr>
        <w:t xml:space="preserve"> ck_reservas_confirmada_con_pedido</w:t>
      </w:r>
      <w:r>
        <w:br/>
      </w:r>
      <w:r>
        <w:rPr>
          <w:rStyle w:val="NormalTok"/>
        </w:rPr>
        <w:t xml:space="preserve">        </w:t>
      </w:r>
      <w:r>
        <w:rPr>
          <w:rStyle w:val="KeywordTok"/>
        </w:rPr>
        <w:t>CHECK</w:t>
      </w:r>
      <w:r>
        <w:rPr>
          <w:rStyle w:val="NormalTok"/>
        </w:rPr>
        <w:t xml:space="preserve"> (id_estado_reserva </w:t>
      </w:r>
      <w:r>
        <w:rPr>
          <w:rStyle w:val="KeywordTok"/>
        </w:rPr>
        <w:t>NOT</w:t>
      </w:r>
      <w:r>
        <w:rPr>
          <w:rStyle w:val="NormalTok"/>
        </w:rPr>
        <w:t xml:space="preserve"> </w:t>
      </w:r>
      <w:r>
        <w:rPr>
          <w:rStyle w:val="KeywordTok"/>
        </w:rPr>
        <w:t>IN</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KeywordTok"/>
        </w:rPr>
        <w:t>OR</w:t>
      </w:r>
      <w:r>
        <w:rPr>
          <w:rStyle w:val="NormalTok"/>
        </w:rPr>
        <w:t xml:space="preserve"> id_pedido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w:t>
      </w:r>
      <w:r>
        <w:br/>
        <w:br/>
      </w:r>
      <w:r>
        <w:rPr>
          <w:rStyle w:val="KeywordTok"/>
        </w:rPr>
        <w:t>CREATE</w:t>
      </w:r>
      <w:r>
        <w:rPr>
          <w:rStyle w:val="NormalTok"/>
        </w:rPr>
        <w:t xml:space="preserve"> </w:t>
      </w:r>
      <w:r>
        <w:rPr>
          <w:rStyle w:val="KeywordTok"/>
        </w:rPr>
        <w:t>TRIGGER</w:t>
      </w:r>
      <w:r>
        <w:rPr>
          <w:rStyle w:val="NormalTok"/>
        </w:rPr>
        <w:t xml:space="preserve"> tr_reservas_transicion</w:t>
      </w:r>
      <w:r>
        <w:br/>
      </w:r>
      <w:r>
        <w:rPr>
          <w:rStyle w:val="NormalTok"/>
        </w:rPr>
        <w:t xml:space="preserve">    </w:t>
      </w:r>
      <w:r>
        <w:rPr>
          <w:rStyle w:val="KeywordTok"/>
        </w:rPr>
        <w:t>BEFORE</w:t>
      </w:r>
      <w:r>
        <w:rPr>
          <w:rStyle w:val="NormalTok"/>
        </w:rPr>
        <w:t xml:space="preserve"> </w:t>
      </w:r>
      <w:r>
        <w:rPr>
          <w:rStyle w:val="KeywordTok"/>
        </w:rPr>
        <w:t>UPDATE</w:t>
      </w:r>
      <w:r>
        <w:rPr>
          <w:rStyle w:val="NormalTok"/>
        </w:rPr>
        <w:t xml:space="preserve"> </w:t>
      </w:r>
      <w:r>
        <w:rPr>
          <w:rStyle w:val="KeywordTok"/>
        </w:rPr>
        <w:t>ON</w:t>
      </w:r>
      <w:r>
        <w:rPr>
          <w:rStyle w:val="NormalTok"/>
        </w:rPr>
        <w:t xml:space="preserve"> reservas</w:t>
      </w:r>
      <w:r>
        <w:br/>
      </w:r>
      <w:r>
        <w:rPr>
          <w:rStyle w:val="NormalTok"/>
        </w:rPr>
        <w:t xml:space="preserve">    </w:t>
      </w:r>
      <w:r>
        <w:rPr>
          <w:rStyle w:val="ControlFlowTok"/>
        </w:rPr>
        <w:t>FOR</w:t>
      </w:r>
      <w:r>
        <w:rPr>
          <w:rStyle w:val="NormalTok"/>
        </w:rPr>
        <w:t xml:space="preserve"> </w:t>
      </w:r>
      <w:r>
        <w:rPr>
          <w:rStyle w:val="KeywordTok"/>
        </w:rPr>
        <w:t>EACH</w:t>
      </w:r>
      <w:r>
        <w:rPr>
          <w:rStyle w:val="NormalTok"/>
        </w:rPr>
        <w:t xml:space="preserve"> </w:t>
      </w:r>
      <w:r>
        <w:rPr>
          <w:rStyle w:val="KeywordTok"/>
        </w:rPr>
        <w:t>ROW</w:t>
      </w:r>
      <w:r>
        <w:rPr>
          <w:rStyle w:val="NormalTok"/>
        </w:rPr>
        <w:t xml:space="preserve"> </w:t>
      </w:r>
      <w:r>
        <w:rPr>
          <w:rStyle w:val="KeywordTok"/>
        </w:rPr>
        <w:t>EXECUTE</w:t>
      </w:r>
      <w:r>
        <w:rPr>
          <w:rStyle w:val="NormalTok"/>
        </w:rPr>
        <w:t xml:space="preserve"> </w:t>
      </w:r>
      <w:r>
        <w:rPr>
          <w:rStyle w:val="KeywordTok"/>
        </w:rPr>
        <w:t>FUNCTION</w:t>
      </w:r>
      <w:r>
        <w:rPr>
          <w:rStyle w:val="NormalTok"/>
        </w:rPr>
        <w:t xml:space="preserve"> fn_m4_reservas_transicion();</w:t>
      </w:r>
      <w:r>
        <w:br/>
      </w:r>
      <w:r>
        <w:rPr>
          <w:rStyle w:val="KeywordTok"/>
        </w:rPr>
        <w:t>CREATE</w:t>
      </w:r>
      <w:r>
        <w:rPr>
          <w:rStyle w:val="NormalTok"/>
        </w:rPr>
        <w:t xml:space="preserve"> </w:t>
      </w:r>
      <w:r>
        <w:rPr>
          <w:rStyle w:val="KeywordTok"/>
        </w:rPr>
        <w:t>TRIGGER</w:t>
      </w:r>
      <w:r>
        <w:rPr>
          <w:rStyle w:val="NormalTok"/>
        </w:rPr>
        <w:t xml:space="preserve"> tr_reservas_no_delete</w:t>
      </w:r>
      <w:r>
        <w:br/>
      </w:r>
      <w:r>
        <w:rPr>
          <w:rStyle w:val="NormalTok"/>
        </w:rPr>
        <w:t xml:space="preserve">    </w:t>
      </w:r>
      <w:r>
        <w:rPr>
          <w:rStyle w:val="KeywordTok"/>
        </w:rPr>
        <w:t>BEFORE</w:t>
      </w:r>
      <w:r>
        <w:rPr>
          <w:rStyle w:val="NormalTok"/>
        </w:rPr>
        <w:t xml:space="preserve"> </w:t>
      </w:r>
      <w:r>
        <w:rPr>
          <w:rStyle w:val="KeywordTok"/>
        </w:rPr>
        <w:t>DELETE</w:t>
      </w:r>
      <w:r>
        <w:rPr>
          <w:rStyle w:val="NormalTok"/>
        </w:rPr>
        <w:t xml:space="preserve"> </w:t>
      </w:r>
      <w:r>
        <w:rPr>
          <w:rStyle w:val="KeywordTok"/>
        </w:rPr>
        <w:t>ON</w:t>
      </w:r>
      <w:r>
        <w:rPr>
          <w:rStyle w:val="NormalTok"/>
        </w:rPr>
        <w:t xml:space="preserve"> reservas</w:t>
      </w:r>
      <w:r>
        <w:br/>
      </w:r>
      <w:r>
        <w:rPr>
          <w:rStyle w:val="NormalTok"/>
        </w:rPr>
        <w:t xml:space="preserve">    </w:t>
      </w:r>
      <w:r>
        <w:rPr>
          <w:rStyle w:val="ControlFlowTok"/>
        </w:rPr>
        <w:t>FOR</w:t>
      </w:r>
      <w:r>
        <w:rPr>
          <w:rStyle w:val="NormalTok"/>
        </w:rPr>
        <w:t xml:space="preserve"> </w:t>
      </w:r>
      <w:r>
        <w:rPr>
          <w:rStyle w:val="KeywordTok"/>
        </w:rPr>
        <w:t>EACH</w:t>
      </w:r>
      <w:r>
        <w:rPr>
          <w:rStyle w:val="NormalTok"/>
        </w:rPr>
        <w:t xml:space="preserve"> </w:t>
      </w:r>
      <w:r>
        <w:rPr>
          <w:rStyle w:val="KeywordTok"/>
        </w:rPr>
        <w:t>ROW</w:t>
      </w:r>
      <w:r>
        <w:rPr>
          <w:rStyle w:val="NormalTok"/>
        </w:rPr>
        <w:t xml:space="preserve"> </w:t>
      </w:r>
      <w:r>
        <w:rPr>
          <w:rStyle w:val="KeywordTok"/>
        </w:rPr>
        <w:t>EXECUTE</w:t>
      </w:r>
      <w:r>
        <w:rPr>
          <w:rStyle w:val="NormalTok"/>
        </w:rPr>
        <w:t xml:space="preserve"> </w:t>
      </w:r>
      <w:r>
        <w:rPr>
          <w:rStyle w:val="KeywordTok"/>
        </w:rPr>
        <w:t>FUNCTION</w:t>
      </w:r>
      <w:r>
        <w:rPr>
          <w:rStyle w:val="NormalTok"/>
        </w:rPr>
        <w:t xml:space="preserve"> fn_m4_bloquear_modificacion();</w:t>
      </w:r>
    </w:p>
    <w:p w14:paraId="5EF2AE2A" w14:textId="77777777" w:rsidR="00F951F7" w:rsidRDefault="00000000">
      <w:pPr>
        <w:pStyle w:val="Ttulo3"/>
      </w:pPr>
      <w:bookmarkStart w:id="20" w:name="tabla-ajustes_inventario"/>
      <w:bookmarkEnd w:id="18"/>
      <w:r>
        <w:t>Tabla ajustes_inventario</w:t>
      </w:r>
    </w:p>
    <w:p w14:paraId="1F105C13" w14:textId="77777777" w:rsidR="00F951F7" w:rsidRDefault="00000000">
      <w:pPr>
        <w:pStyle w:val="SourceCode"/>
        <w:shd w:val="clear" w:color="auto" w:fill="F2F2F2"/>
        <w:spacing w:after="0"/>
      </w:pPr>
      <w:r>
        <w:rPr>
          <w:rStyle w:val="KeywordTok"/>
        </w:rPr>
        <w:t>CREATE</w:t>
      </w:r>
      <w:r>
        <w:rPr>
          <w:rStyle w:val="NormalTok"/>
        </w:rPr>
        <w:t xml:space="preserve"> </w:t>
      </w:r>
      <w:r>
        <w:rPr>
          <w:rStyle w:val="KeywordTok"/>
        </w:rPr>
        <w:t>TABLE</w:t>
      </w:r>
      <w:r>
        <w:rPr>
          <w:rStyle w:val="NormalTok"/>
        </w:rPr>
        <w:t xml:space="preserve"> ajustes_inventario (</w:t>
      </w:r>
      <w:r>
        <w:br/>
      </w:r>
      <w:r>
        <w:rPr>
          <w:rStyle w:val="NormalTok"/>
        </w:rPr>
        <w:t xml:space="preserve">    id_ajuste        bigint </w:t>
      </w:r>
      <w:r>
        <w:rPr>
          <w:rStyle w:val="KeywordTok"/>
        </w:rPr>
        <w:t>GENERATED</w:t>
      </w:r>
      <w:r>
        <w:rPr>
          <w:rStyle w:val="NormalTok"/>
        </w:rPr>
        <w:t xml:space="preserve"> ALWAYS </w:t>
      </w:r>
      <w:r>
        <w:rPr>
          <w:rStyle w:val="KeywordTok"/>
        </w:rPr>
        <w:t>AS</w:t>
      </w:r>
      <w:r>
        <w:rPr>
          <w:rStyle w:val="NormalTok"/>
        </w:rPr>
        <w:t xml:space="preserve"> IDENTITY,</w:t>
      </w:r>
      <w:r>
        <w:br/>
      </w:r>
      <w:r>
        <w:rPr>
          <w:rStyle w:val="NormalTok"/>
        </w:rPr>
        <w:t xml:space="preserve">    id_comercio      bigint        </w:t>
      </w:r>
      <w:r>
        <w:rPr>
          <w:rStyle w:val="KeywordTok"/>
        </w:rPr>
        <w:t>NOT</w:t>
      </w:r>
      <w:r>
        <w:rPr>
          <w:rStyle w:val="NormalTok"/>
        </w:rPr>
        <w:t xml:space="preserve"> </w:t>
      </w:r>
      <w:r>
        <w:rPr>
          <w:rStyle w:val="KeywordTok"/>
        </w:rPr>
        <w:t>NULL</w:t>
      </w:r>
      <w:r>
        <w:rPr>
          <w:rStyle w:val="NormalTok"/>
        </w:rPr>
        <w:t>,</w:t>
      </w:r>
      <w:r>
        <w:br/>
      </w:r>
      <w:r>
        <w:rPr>
          <w:rStyle w:val="NormalTok"/>
        </w:rPr>
        <w:t xml:space="preserve">    id_existencia    bigint        </w:t>
      </w:r>
      <w:r>
        <w:rPr>
          <w:rStyle w:val="KeywordTok"/>
        </w:rPr>
        <w:t>NOT</w:t>
      </w:r>
      <w:r>
        <w:rPr>
          <w:rStyle w:val="NormalTok"/>
        </w:rPr>
        <w:t xml:space="preserve"> </w:t>
      </w:r>
      <w:r>
        <w:rPr>
          <w:rStyle w:val="KeywordTok"/>
        </w:rPr>
        <w:t>NULL</w:t>
      </w:r>
      <w:r>
        <w:rPr>
          <w:rStyle w:val="NormalTok"/>
        </w:rPr>
        <w:t>,</w:t>
      </w:r>
      <w:r>
        <w:br/>
      </w:r>
      <w:r>
        <w:rPr>
          <w:rStyle w:val="NormalTok"/>
        </w:rPr>
        <w:t xml:space="preserve">    id_motivo_ajuste </w:t>
      </w:r>
      <w:r>
        <w:rPr>
          <w:rStyle w:val="DataTypeTok"/>
        </w:rPr>
        <w:t>smallint</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id_movimiento    bigint,</w:t>
      </w:r>
      <w:r>
        <w:br/>
      </w:r>
      <w:r>
        <w:rPr>
          <w:rStyle w:val="NormalTok"/>
        </w:rPr>
        <w:t xml:space="preserve">    id_usuario       bigint        </w:t>
      </w:r>
      <w:r>
        <w:rPr>
          <w:rStyle w:val="KeywordTok"/>
        </w:rPr>
        <w:t>NOT</w:t>
      </w:r>
      <w:r>
        <w:rPr>
          <w:rStyle w:val="NormalTok"/>
        </w:rPr>
        <w:t xml:space="preserve"> </w:t>
      </w:r>
      <w:r>
        <w:rPr>
          <w:rStyle w:val="KeywordTok"/>
        </w:rPr>
        <w:t>NULL</w:t>
      </w:r>
      <w:r>
        <w:rPr>
          <w:rStyle w:val="NormalTok"/>
        </w:rPr>
        <w:t>,</w:t>
      </w:r>
      <w:r>
        <w:br/>
      </w:r>
      <w:r>
        <w:rPr>
          <w:rStyle w:val="NormalTok"/>
        </w:rPr>
        <w:t xml:space="preserve">    cantidad_contada </w:t>
      </w:r>
      <w:r>
        <w:rPr>
          <w:rStyle w:val="DataTypeTok"/>
        </w:rPr>
        <w:t>numeric</w:t>
      </w:r>
      <w:r>
        <w:rPr>
          <w:rStyle w:val="NormalTok"/>
        </w:rPr>
        <w:t>(</w:t>
      </w:r>
      <w:r>
        <w:rPr>
          <w:rStyle w:val="DecValTok"/>
        </w:rPr>
        <w:t>14</w:t>
      </w:r>
      <w:r>
        <w:rPr>
          <w:rStyle w:val="NormalTok"/>
        </w:rPr>
        <w:t>,</w:t>
      </w:r>
      <w:r>
        <w:rPr>
          <w:rStyle w:val="DecValTok"/>
        </w:rPr>
        <w:t>3</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br/>
      </w:r>
      <w:r>
        <w:rPr>
          <w:rStyle w:val="NormalTok"/>
        </w:rPr>
        <w:t xml:space="preserve">    </w:t>
      </w:r>
      <w:r>
        <w:rPr>
          <w:rStyle w:val="KeywordTok"/>
        </w:rPr>
        <w:t>CONSTRAINT</w:t>
      </w:r>
      <w:r>
        <w:rPr>
          <w:rStyle w:val="NormalTok"/>
        </w:rPr>
        <w:t xml:space="preserve"> pk_ajustes_inventario </w:t>
      </w:r>
      <w:r>
        <w:rPr>
          <w:rStyle w:val="KeywordTok"/>
        </w:rPr>
        <w:t>PRIMARY</w:t>
      </w:r>
      <w:r>
        <w:rPr>
          <w:rStyle w:val="NormalTok"/>
        </w:rPr>
        <w:t xml:space="preserve"> </w:t>
      </w:r>
      <w:r>
        <w:rPr>
          <w:rStyle w:val="KeywordTok"/>
        </w:rPr>
        <w:t>KEY</w:t>
      </w:r>
      <w:r>
        <w:rPr>
          <w:rStyle w:val="NormalTok"/>
        </w:rPr>
        <w:t xml:space="preserve"> (id_ajuste),</w:t>
      </w:r>
      <w:r>
        <w:br/>
      </w:r>
      <w:r>
        <w:rPr>
          <w:rStyle w:val="NormalTok"/>
        </w:rPr>
        <w:t xml:space="preserve">    </w:t>
      </w:r>
      <w:r>
        <w:rPr>
          <w:rStyle w:val="KeywordTok"/>
        </w:rPr>
        <w:t>CONSTRAINT</w:t>
      </w:r>
      <w:r>
        <w:rPr>
          <w:rStyle w:val="NormalTok"/>
        </w:rPr>
        <w:t xml:space="preserve"> uq_ajustes_movimiento </w:t>
      </w:r>
      <w:r>
        <w:rPr>
          <w:rStyle w:val="KeywordTok"/>
        </w:rPr>
        <w:t>UNIQUE</w:t>
      </w:r>
      <w:r>
        <w:rPr>
          <w:rStyle w:val="NormalTok"/>
        </w:rPr>
        <w:t xml:space="preserve"> (id_movimiento),</w:t>
      </w:r>
      <w:r>
        <w:br/>
      </w:r>
      <w:r>
        <w:rPr>
          <w:rStyle w:val="NormalTok"/>
        </w:rPr>
        <w:t xml:space="preserve">    </w:t>
      </w:r>
      <w:r>
        <w:rPr>
          <w:rStyle w:val="KeywordTok"/>
        </w:rPr>
        <w:t>CONSTRAINT</w:t>
      </w:r>
      <w:r>
        <w:rPr>
          <w:rStyle w:val="NormalTok"/>
        </w:rPr>
        <w:t xml:space="preserve"> fk_ajustes_existencia</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(id_comercio, id_existencia)</w:t>
      </w:r>
      <w:r>
        <w:br/>
      </w:r>
      <w:r>
        <w:rPr>
          <w:rStyle w:val="NormalTok"/>
        </w:rPr>
        <w:t xml:space="preserve">        </w:t>
      </w:r>
      <w:r>
        <w:rPr>
          <w:rStyle w:val="KeywordTok"/>
        </w:rPr>
        <w:t>REFERENCES</w:t>
      </w:r>
      <w:r>
        <w:rPr>
          <w:rStyle w:val="NormalTok"/>
        </w:rPr>
        <w:t xml:space="preserve"> existencias (id_comercio, id_existencia)</w:t>
      </w:r>
      <w:r>
        <w:br/>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RESTRICT</w:t>
      </w:r>
      <w:r>
        <w:rPr>
          <w:rStyle w:val="NormalTok"/>
        </w:rPr>
        <w:t>,</w:t>
      </w:r>
      <w:r>
        <w:br/>
      </w:r>
      <w:r>
        <w:rPr>
          <w:rStyle w:val="NormalTok"/>
        </w:rPr>
        <w:t xml:space="preserve">    </w:t>
      </w:r>
      <w:r>
        <w:rPr>
          <w:rStyle w:val="KeywordTok"/>
        </w:rPr>
        <w:t>CONSTRAINT</w:t>
      </w:r>
      <w:r>
        <w:rPr>
          <w:rStyle w:val="NormalTok"/>
        </w:rPr>
        <w:t xml:space="preserve"> fk_ajustes_motivo</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(id_motivo_ajuste)</w:t>
      </w:r>
      <w:r>
        <w:br/>
      </w:r>
      <w:r>
        <w:rPr>
          <w:rStyle w:val="NormalTok"/>
        </w:rPr>
        <w:t xml:space="preserve">        </w:t>
      </w:r>
      <w:r>
        <w:rPr>
          <w:rStyle w:val="KeywordTok"/>
        </w:rPr>
        <w:t>REFERENCES</w:t>
      </w:r>
      <w:r>
        <w:rPr>
          <w:rStyle w:val="NormalTok"/>
        </w:rPr>
        <w:t xml:space="preserve"> motivos_ajuste (id_motivo_ajuste)</w:t>
      </w:r>
      <w:r>
        <w:br/>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RESTRICT</w:t>
      </w:r>
      <w:r>
        <w:rPr>
          <w:rStyle w:val="NormalTok"/>
        </w:rPr>
        <w:t>,</w:t>
      </w:r>
      <w:r>
        <w:br/>
      </w:r>
      <w:r>
        <w:rPr>
          <w:rStyle w:val="NormalTok"/>
        </w:rPr>
        <w:t xml:space="preserve">    </w:t>
      </w:r>
      <w:r>
        <w:rPr>
          <w:rStyle w:val="KeywordTok"/>
        </w:rPr>
        <w:t>CONSTRAINT</w:t>
      </w:r>
      <w:r>
        <w:rPr>
          <w:rStyle w:val="NormalTok"/>
        </w:rPr>
        <w:t xml:space="preserve"> fk_ajustes_movimiento</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(id_comercio, id_movimiento)</w:t>
      </w:r>
      <w:r>
        <w:br/>
      </w:r>
      <w:r>
        <w:rPr>
          <w:rStyle w:val="NormalTok"/>
        </w:rPr>
        <w:t xml:space="preserve">        </w:t>
      </w:r>
      <w:r>
        <w:rPr>
          <w:rStyle w:val="KeywordTok"/>
        </w:rPr>
        <w:t>REFERENCES</w:t>
      </w:r>
      <w:r>
        <w:rPr>
          <w:rStyle w:val="NormalTok"/>
        </w:rPr>
        <w:t xml:space="preserve"> movimientos_inventario (id_comercio, id_movimiento)</w:t>
      </w:r>
      <w:r>
        <w:br/>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RESTRICT</w:t>
      </w:r>
      <w:r>
        <w:br/>
      </w:r>
      <w:r>
        <w:rPr>
          <w:rStyle w:val="NormalTok"/>
        </w:rPr>
        <w:t>);</w:t>
      </w:r>
    </w:p>
    <w:p w14:paraId="51A8FE12" w14:textId="77777777" w:rsidR="00F951F7" w:rsidRDefault="00000000">
      <w:pPr>
        <w:pStyle w:val="Ttulo2"/>
      </w:pPr>
      <w:bookmarkStart w:id="21" w:name="pruebas-de-las-restricciones"/>
      <w:bookmarkEnd w:id="19"/>
      <w:r>
        <w:t>Pruebas de las restricciones</w:t>
      </w:r>
    </w:p>
    <w:p w14:paraId="5B27E914" w14:textId="77777777" w:rsidR="00F951F7" w:rsidRDefault="00000000">
      <w:pPr>
        <w:pStyle w:val="FirstParagraph"/>
      </w:pPr>
      <w:r>
        <w:t>Se ejecutaron en un PostgreSQL 16 local sobre una base vacía.</w:t>
      </w:r>
    </w:p>
    <w:tbl>
      <w:tblPr>
        <w:tblStyle w:val="Table"/>
        <w:tblW w:w="105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454"/>
        <w:gridCol w:w="3061"/>
        <w:gridCol w:w="1814"/>
        <w:gridCol w:w="5215"/>
      </w:tblGrid>
      <w:tr w:rsidR="00F951F7" w14:paraId="4FB02575" w14:textId="77777777" w:rsidTr="00F951F7">
        <w:trPr>
          <w:cnfStyle w:val="100000000000" w:firstRow="1" w:lastRow="0" w:firstColumn="0" w:lastColumn="0" w:oddVBand="0" w:evenVBand="0" w:oddHBand="0" w:evenHBand="0" w:firstRowFirstColumn="0" w:firstRowLastColumn="0" w:lastRowFirstColumn="0" w:lastRowLastColumn="0"/>
          <w:cantSplit/>
          <w:tblHeader/>
        </w:trPr>
        <w:tc>
          <w:tcPr>
            <w:tcW w:w="454" w:type="dxa"/>
            <w:shd w:val="clear" w:color="auto" w:fill="1F3864"/>
            <w:tcMar>
              <w:top w:w="50" w:type="dxa"/>
              <w:left w:w="80" w:type="dxa"/>
              <w:bottom w:w="50" w:type="dxa"/>
              <w:right w:w="80" w:type="dxa"/>
            </w:tcMar>
          </w:tcPr>
          <w:p w14:paraId="25259DBA" w14:textId="77777777" w:rsidR="00F951F7" w:rsidRDefault="00000000">
            <w:pPr>
              <w:pStyle w:val="Compact"/>
              <w:spacing w:before="0" w:after="0"/>
            </w:pPr>
            <w:r>
              <w:rPr>
                <w:b/>
                <w:color w:val="FFFFFF"/>
                <w:sz w:val="17"/>
              </w:rPr>
              <w:t>#</w:t>
            </w:r>
          </w:p>
        </w:tc>
        <w:tc>
          <w:tcPr>
            <w:tcW w:w="3061" w:type="dxa"/>
            <w:shd w:val="clear" w:color="auto" w:fill="1F3864"/>
            <w:tcMar>
              <w:top w:w="50" w:type="dxa"/>
              <w:left w:w="80" w:type="dxa"/>
              <w:bottom w:w="50" w:type="dxa"/>
              <w:right w:w="80" w:type="dxa"/>
            </w:tcMar>
          </w:tcPr>
          <w:p w14:paraId="2F20ACE8" w14:textId="77777777" w:rsidR="00F951F7" w:rsidRDefault="00000000">
            <w:pPr>
              <w:pStyle w:val="Compact"/>
              <w:spacing w:before="0" w:after="0"/>
            </w:pPr>
            <w:r>
              <w:rPr>
                <w:b/>
                <w:color w:val="FFFFFF"/>
                <w:sz w:val="17"/>
              </w:rPr>
              <w:t>Caso</w:t>
            </w:r>
          </w:p>
        </w:tc>
        <w:tc>
          <w:tcPr>
            <w:tcW w:w="1814" w:type="dxa"/>
            <w:shd w:val="clear" w:color="auto" w:fill="1F3864"/>
            <w:tcMar>
              <w:top w:w="50" w:type="dxa"/>
              <w:left w:w="80" w:type="dxa"/>
              <w:bottom w:w="50" w:type="dxa"/>
              <w:right w:w="80" w:type="dxa"/>
            </w:tcMar>
          </w:tcPr>
          <w:p w14:paraId="13960CF0" w14:textId="77777777" w:rsidR="00F951F7" w:rsidRDefault="00000000">
            <w:pPr>
              <w:pStyle w:val="Compact"/>
              <w:spacing w:before="0" w:after="0"/>
            </w:pPr>
            <w:r>
              <w:rPr>
                <w:b/>
                <w:color w:val="FFFFFF"/>
                <w:sz w:val="17"/>
              </w:rPr>
              <w:t>Resultado</w:t>
            </w:r>
          </w:p>
        </w:tc>
        <w:tc>
          <w:tcPr>
            <w:tcW w:w="5216" w:type="dxa"/>
            <w:shd w:val="clear" w:color="auto" w:fill="1F3864"/>
            <w:tcMar>
              <w:top w:w="50" w:type="dxa"/>
              <w:left w:w="80" w:type="dxa"/>
              <w:bottom w:w="50" w:type="dxa"/>
              <w:right w:w="80" w:type="dxa"/>
            </w:tcMar>
          </w:tcPr>
          <w:p w14:paraId="7E7AFFB1" w14:textId="77777777" w:rsidR="00F951F7" w:rsidRDefault="00000000">
            <w:pPr>
              <w:pStyle w:val="Compact"/>
              <w:spacing w:before="0" w:after="0"/>
            </w:pPr>
            <w:r>
              <w:rPr>
                <w:b/>
                <w:color w:val="FFFFFF"/>
                <w:sz w:val="17"/>
              </w:rPr>
              <w:t>Restricción que actúa</w:t>
            </w:r>
          </w:p>
        </w:tc>
      </w:tr>
      <w:tr w:rsidR="00F951F7" w14:paraId="39A9D7DB" w14:textId="77777777" w:rsidTr="00F951F7">
        <w:trPr>
          <w:cantSplit/>
        </w:trPr>
        <w:tc>
          <w:tcPr>
            <w:tcW w:w="454" w:type="dxa"/>
            <w:tcMar>
              <w:top w:w="50" w:type="dxa"/>
              <w:left w:w="80" w:type="dxa"/>
              <w:bottom w:w="50" w:type="dxa"/>
              <w:right w:w="80" w:type="dxa"/>
            </w:tcMar>
          </w:tcPr>
          <w:p w14:paraId="3399D298" w14:textId="77777777" w:rsidR="00F951F7" w:rsidRDefault="00000000">
            <w:pPr>
              <w:pStyle w:val="Compact"/>
              <w:spacing w:before="0" w:after="0"/>
            </w:pPr>
            <w:r>
              <w:rPr>
                <w:sz w:val="17"/>
              </w:rPr>
              <w:t>1</w:t>
            </w:r>
          </w:p>
        </w:tc>
        <w:tc>
          <w:tcPr>
            <w:tcW w:w="3061" w:type="dxa"/>
            <w:tcMar>
              <w:top w:w="50" w:type="dxa"/>
              <w:left w:w="80" w:type="dxa"/>
              <w:bottom w:w="50" w:type="dxa"/>
              <w:right w:w="80" w:type="dxa"/>
            </w:tcMar>
          </w:tcPr>
          <w:p w14:paraId="2F30E9EF" w14:textId="77777777" w:rsidR="00F951F7" w:rsidRDefault="00000000">
            <w:pPr>
              <w:pStyle w:val="Compact"/>
              <w:spacing w:before="0" w:after="0"/>
            </w:pPr>
            <w:r>
              <w:rPr>
                <w:sz w:val="17"/>
              </w:rPr>
              <w:t>Existencia con cantidad física negativa</w:t>
            </w:r>
          </w:p>
        </w:tc>
        <w:tc>
          <w:tcPr>
            <w:tcW w:w="1814" w:type="dxa"/>
            <w:tcMar>
              <w:top w:w="50" w:type="dxa"/>
              <w:left w:w="80" w:type="dxa"/>
              <w:bottom w:w="50" w:type="dxa"/>
              <w:right w:w="80" w:type="dxa"/>
            </w:tcMar>
          </w:tcPr>
          <w:p w14:paraId="028B5211" w14:textId="77777777" w:rsidR="00F951F7" w:rsidRDefault="00000000">
            <w:pPr>
              <w:pStyle w:val="Compact"/>
              <w:spacing w:before="0" w:after="0"/>
            </w:pPr>
            <w:r>
              <w:rPr>
                <w:sz w:val="17"/>
              </w:rPr>
              <w:t>Rechazado</w:t>
            </w:r>
          </w:p>
        </w:tc>
        <w:tc>
          <w:tcPr>
            <w:tcW w:w="5216" w:type="dxa"/>
            <w:tcMar>
              <w:top w:w="50" w:type="dxa"/>
              <w:left w:w="80" w:type="dxa"/>
              <w:bottom w:w="50" w:type="dxa"/>
              <w:right w:w="80" w:type="dxa"/>
            </w:tcMar>
          </w:tcPr>
          <w:p w14:paraId="35D7FA4B" w14:textId="77777777" w:rsidR="00F951F7" w:rsidRDefault="00000000">
            <w:pPr>
              <w:pStyle w:val="Compact"/>
              <w:spacing w:before="0" w:after="0"/>
            </w:pPr>
            <w:r>
              <w:rPr>
                <w:rStyle w:val="VerbatimChar"/>
                <w:sz w:val="17"/>
              </w:rPr>
              <w:t>ck_existencias_disponible_no_negativo</w:t>
            </w:r>
          </w:p>
        </w:tc>
      </w:tr>
      <w:tr w:rsidR="00F951F7" w14:paraId="70CB102B" w14:textId="77777777" w:rsidTr="00F951F7">
        <w:trPr>
          <w:cantSplit/>
        </w:trPr>
        <w:tc>
          <w:tcPr>
            <w:tcW w:w="454" w:type="dxa"/>
            <w:tcMar>
              <w:top w:w="50" w:type="dxa"/>
              <w:left w:w="80" w:type="dxa"/>
              <w:bottom w:w="50" w:type="dxa"/>
              <w:right w:w="80" w:type="dxa"/>
            </w:tcMar>
          </w:tcPr>
          <w:p w14:paraId="43CAB769" w14:textId="77777777" w:rsidR="00F951F7" w:rsidRDefault="00000000">
            <w:pPr>
              <w:pStyle w:val="Compact"/>
              <w:spacing w:before="0" w:after="0"/>
            </w:pPr>
            <w:r>
              <w:rPr>
                <w:sz w:val="17"/>
              </w:rPr>
              <w:t>2</w:t>
            </w:r>
          </w:p>
        </w:tc>
        <w:tc>
          <w:tcPr>
            <w:tcW w:w="3061" w:type="dxa"/>
            <w:tcMar>
              <w:top w:w="50" w:type="dxa"/>
              <w:left w:w="80" w:type="dxa"/>
              <w:bottom w:w="50" w:type="dxa"/>
              <w:right w:w="80" w:type="dxa"/>
            </w:tcMar>
          </w:tcPr>
          <w:p w14:paraId="52EB2297" w14:textId="77777777" w:rsidR="00F951F7" w:rsidRDefault="00000000">
            <w:pPr>
              <w:pStyle w:val="Compact"/>
              <w:spacing w:before="0" w:after="0"/>
            </w:pPr>
            <w:r>
              <w:rPr>
                <w:sz w:val="17"/>
              </w:rPr>
              <w:t>Reservar más que el disponible</w:t>
            </w:r>
          </w:p>
        </w:tc>
        <w:tc>
          <w:tcPr>
            <w:tcW w:w="1814" w:type="dxa"/>
            <w:tcMar>
              <w:top w:w="50" w:type="dxa"/>
              <w:left w:w="80" w:type="dxa"/>
              <w:bottom w:w="50" w:type="dxa"/>
              <w:right w:w="80" w:type="dxa"/>
            </w:tcMar>
          </w:tcPr>
          <w:p w14:paraId="219AE6D4" w14:textId="77777777" w:rsidR="00F951F7" w:rsidRDefault="00000000">
            <w:pPr>
              <w:pStyle w:val="Compact"/>
              <w:spacing w:before="0" w:after="0"/>
            </w:pPr>
            <w:r>
              <w:rPr>
                <w:sz w:val="17"/>
              </w:rPr>
              <w:t>Rechazado</w:t>
            </w:r>
          </w:p>
        </w:tc>
        <w:tc>
          <w:tcPr>
            <w:tcW w:w="5216" w:type="dxa"/>
            <w:tcMar>
              <w:top w:w="50" w:type="dxa"/>
              <w:left w:w="80" w:type="dxa"/>
              <w:bottom w:w="50" w:type="dxa"/>
              <w:right w:w="80" w:type="dxa"/>
            </w:tcMar>
          </w:tcPr>
          <w:p w14:paraId="4E96230A" w14:textId="77777777" w:rsidR="00F951F7" w:rsidRDefault="00000000">
            <w:pPr>
              <w:pStyle w:val="Compact"/>
              <w:spacing w:before="0" w:after="0"/>
            </w:pPr>
            <w:r>
              <w:rPr>
                <w:rStyle w:val="VerbatimChar"/>
                <w:sz w:val="17"/>
              </w:rPr>
              <w:t>ck_existencias_disponible_no_negativo</w:t>
            </w:r>
          </w:p>
        </w:tc>
      </w:tr>
      <w:tr w:rsidR="00F951F7" w14:paraId="33180566" w14:textId="77777777" w:rsidTr="00F951F7">
        <w:trPr>
          <w:cantSplit/>
        </w:trPr>
        <w:tc>
          <w:tcPr>
            <w:tcW w:w="454" w:type="dxa"/>
            <w:tcMar>
              <w:top w:w="50" w:type="dxa"/>
              <w:left w:w="80" w:type="dxa"/>
              <w:bottom w:w="50" w:type="dxa"/>
              <w:right w:w="80" w:type="dxa"/>
            </w:tcMar>
          </w:tcPr>
          <w:p w14:paraId="39384426" w14:textId="77777777" w:rsidR="00F951F7" w:rsidRDefault="00000000">
            <w:pPr>
              <w:pStyle w:val="Compact"/>
              <w:spacing w:before="0" w:after="0"/>
            </w:pPr>
            <w:r>
              <w:rPr>
                <w:sz w:val="17"/>
              </w:rPr>
              <w:t>3</w:t>
            </w:r>
          </w:p>
        </w:tc>
        <w:tc>
          <w:tcPr>
            <w:tcW w:w="3061" w:type="dxa"/>
            <w:tcMar>
              <w:top w:w="50" w:type="dxa"/>
              <w:left w:w="80" w:type="dxa"/>
              <w:bottom w:w="50" w:type="dxa"/>
              <w:right w:w="80" w:type="dxa"/>
            </w:tcMar>
          </w:tcPr>
          <w:p w14:paraId="3E9B2951" w14:textId="77777777" w:rsidR="00F951F7" w:rsidRDefault="00000000">
            <w:pPr>
              <w:pStyle w:val="Compact"/>
              <w:spacing w:before="0" w:after="0"/>
            </w:pPr>
            <w:r>
              <w:rPr>
                <w:sz w:val="17"/>
              </w:rPr>
              <w:t>Reserva concurrente con UPDATE condicionado: reservar 20 de 20 y luego 1 más</w:t>
            </w:r>
          </w:p>
        </w:tc>
        <w:tc>
          <w:tcPr>
            <w:tcW w:w="1814" w:type="dxa"/>
            <w:tcMar>
              <w:top w:w="50" w:type="dxa"/>
              <w:left w:w="80" w:type="dxa"/>
              <w:bottom w:w="50" w:type="dxa"/>
              <w:right w:w="80" w:type="dxa"/>
            </w:tcMar>
          </w:tcPr>
          <w:p w14:paraId="618CD527" w14:textId="77777777" w:rsidR="00F951F7" w:rsidRDefault="00000000">
            <w:pPr>
              <w:pStyle w:val="Compact"/>
              <w:spacing w:before="0" w:after="0"/>
            </w:pPr>
            <w:r>
              <w:rPr>
                <w:sz w:val="17"/>
              </w:rPr>
              <w:t>La primera afecta 1 fila; la segunda afecta 0 filas</w:t>
            </w:r>
          </w:p>
        </w:tc>
        <w:tc>
          <w:tcPr>
            <w:tcW w:w="5216" w:type="dxa"/>
            <w:tcMar>
              <w:top w:w="50" w:type="dxa"/>
              <w:left w:w="80" w:type="dxa"/>
              <w:bottom w:w="50" w:type="dxa"/>
              <w:right w:w="80" w:type="dxa"/>
            </w:tcMar>
          </w:tcPr>
          <w:p w14:paraId="72DA1301" w14:textId="77777777" w:rsidR="00F951F7" w:rsidRDefault="00000000">
            <w:pPr>
              <w:pStyle w:val="Compact"/>
              <w:spacing w:before="0" w:after="0"/>
            </w:pPr>
            <w:r>
              <w:rPr>
                <w:sz w:val="17"/>
              </w:rPr>
              <w:t>UPDATE condicionado (RN-M4-006)</w:t>
            </w:r>
          </w:p>
        </w:tc>
      </w:tr>
      <w:tr w:rsidR="00F951F7" w14:paraId="0A9A8372" w14:textId="77777777" w:rsidTr="00F951F7">
        <w:trPr>
          <w:cantSplit/>
        </w:trPr>
        <w:tc>
          <w:tcPr>
            <w:tcW w:w="454" w:type="dxa"/>
            <w:tcMar>
              <w:top w:w="50" w:type="dxa"/>
              <w:left w:w="80" w:type="dxa"/>
              <w:bottom w:w="50" w:type="dxa"/>
              <w:right w:w="80" w:type="dxa"/>
            </w:tcMar>
          </w:tcPr>
          <w:p w14:paraId="3B93F372" w14:textId="77777777" w:rsidR="00F951F7" w:rsidRDefault="00000000">
            <w:pPr>
              <w:pStyle w:val="Compact"/>
              <w:spacing w:before="0" w:after="0"/>
            </w:pPr>
            <w:r>
              <w:rPr>
                <w:sz w:val="17"/>
              </w:rPr>
              <w:t>4</w:t>
            </w:r>
          </w:p>
        </w:tc>
        <w:tc>
          <w:tcPr>
            <w:tcW w:w="3061" w:type="dxa"/>
            <w:tcMar>
              <w:top w:w="50" w:type="dxa"/>
              <w:left w:w="80" w:type="dxa"/>
              <w:bottom w:w="50" w:type="dxa"/>
              <w:right w:w="80" w:type="dxa"/>
            </w:tcMar>
          </w:tcPr>
          <w:p w14:paraId="35EF2AA4" w14:textId="77777777" w:rsidR="00F951F7" w:rsidRDefault="00000000">
            <w:pPr>
              <w:pStyle w:val="Compact"/>
              <w:spacing w:before="0" w:after="0"/>
            </w:pPr>
            <w:r>
              <w:rPr>
                <w:sz w:val="17"/>
              </w:rPr>
              <w:t>Segunda existencia para la misma variación y ubicación</w:t>
            </w:r>
          </w:p>
        </w:tc>
        <w:tc>
          <w:tcPr>
            <w:tcW w:w="1814" w:type="dxa"/>
            <w:tcMar>
              <w:top w:w="50" w:type="dxa"/>
              <w:left w:w="80" w:type="dxa"/>
              <w:bottom w:w="50" w:type="dxa"/>
              <w:right w:w="80" w:type="dxa"/>
            </w:tcMar>
          </w:tcPr>
          <w:p w14:paraId="3343A155" w14:textId="77777777" w:rsidR="00F951F7" w:rsidRDefault="00000000">
            <w:pPr>
              <w:pStyle w:val="Compact"/>
              <w:spacing w:before="0" w:after="0"/>
            </w:pPr>
            <w:r>
              <w:rPr>
                <w:sz w:val="17"/>
              </w:rPr>
              <w:t>Rechazado</w:t>
            </w:r>
          </w:p>
        </w:tc>
        <w:tc>
          <w:tcPr>
            <w:tcW w:w="5216" w:type="dxa"/>
            <w:tcMar>
              <w:top w:w="50" w:type="dxa"/>
              <w:left w:w="80" w:type="dxa"/>
              <w:bottom w:w="50" w:type="dxa"/>
              <w:right w:w="80" w:type="dxa"/>
            </w:tcMar>
          </w:tcPr>
          <w:p w14:paraId="449105DB" w14:textId="77777777" w:rsidR="00F951F7" w:rsidRDefault="00000000">
            <w:pPr>
              <w:pStyle w:val="Compact"/>
              <w:spacing w:before="0" w:after="0"/>
            </w:pPr>
            <w:r>
              <w:rPr>
                <w:rStyle w:val="VerbatimChar"/>
                <w:sz w:val="17"/>
              </w:rPr>
              <w:t>uq_existencias_comercio_variacion_ubicacion</w:t>
            </w:r>
          </w:p>
        </w:tc>
      </w:tr>
      <w:tr w:rsidR="00F951F7" w14:paraId="2A9CAFA5" w14:textId="77777777" w:rsidTr="00F951F7">
        <w:trPr>
          <w:cantSplit/>
        </w:trPr>
        <w:tc>
          <w:tcPr>
            <w:tcW w:w="454" w:type="dxa"/>
            <w:tcMar>
              <w:top w:w="50" w:type="dxa"/>
              <w:left w:w="80" w:type="dxa"/>
              <w:bottom w:w="50" w:type="dxa"/>
              <w:right w:w="80" w:type="dxa"/>
            </w:tcMar>
          </w:tcPr>
          <w:p w14:paraId="64B15A91" w14:textId="77777777" w:rsidR="00F951F7" w:rsidRDefault="00000000">
            <w:pPr>
              <w:pStyle w:val="Compact"/>
              <w:spacing w:before="0" w:after="0"/>
            </w:pPr>
            <w:r>
              <w:rPr>
                <w:sz w:val="17"/>
              </w:rPr>
              <w:t>5</w:t>
            </w:r>
          </w:p>
        </w:tc>
        <w:tc>
          <w:tcPr>
            <w:tcW w:w="3061" w:type="dxa"/>
            <w:tcMar>
              <w:top w:w="50" w:type="dxa"/>
              <w:left w:w="80" w:type="dxa"/>
              <w:bottom w:w="50" w:type="dxa"/>
              <w:right w:w="80" w:type="dxa"/>
            </w:tcMar>
          </w:tcPr>
          <w:p w14:paraId="02EC68B0" w14:textId="77777777" w:rsidR="00F951F7" w:rsidRDefault="00000000">
            <w:pPr>
              <w:pStyle w:val="Compact"/>
              <w:spacing w:before="0" w:after="0"/>
            </w:pPr>
            <w:r>
              <w:rPr>
                <w:sz w:val="17"/>
              </w:rPr>
              <w:t>Movimiento de otro comercio sobre una existencia ajena</w:t>
            </w:r>
          </w:p>
        </w:tc>
        <w:tc>
          <w:tcPr>
            <w:tcW w:w="1814" w:type="dxa"/>
            <w:tcMar>
              <w:top w:w="50" w:type="dxa"/>
              <w:left w:w="80" w:type="dxa"/>
              <w:bottom w:w="50" w:type="dxa"/>
              <w:right w:w="80" w:type="dxa"/>
            </w:tcMar>
          </w:tcPr>
          <w:p w14:paraId="4278CCA7" w14:textId="77777777" w:rsidR="00F951F7" w:rsidRDefault="00000000">
            <w:pPr>
              <w:pStyle w:val="Compact"/>
              <w:spacing w:before="0" w:after="0"/>
            </w:pPr>
            <w:r>
              <w:rPr>
                <w:sz w:val="17"/>
              </w:rPr>
              <w:t>Rechazado</w:t>
            </w:r>
          </w:p>
        </w:tc>
        <w:tc>
          <w:tcPr>
            <w:tcW w:w="5216" w:type="dxa"/>
            <w:tcMar>
              <w:top w:w="50" w:type="dxa"/>
              <w:left w:w="80" w:type="dxa"/>
              <w:bottom w:w="50" w:type="dxa"/>
              <w:right w:w="80" w:type="dxa"/>
            </w:tcMar>
          </w:tcPr>
          <w:p w14:paraId="2F4FFCA9" w14:textId="77777777" w:rsidR="00F951F7" w:rsidRDefault="00000000">
            <w:pPr>
              <w:pStyle w:val="Compact"/>
              <w:spacing w:before="0" w:after="0"/>
            </w:pPr>
            <w:r>
              <w:rPr>
                <w:rStyle w:val="VerbatimChar"/>
                <w:sz w:val="17"/>
              </w:rPr>
              <w:t>fk_movimientos_existencia</w:t>
            </w:r>
          </w:p>
        </w:tc>
      </w:tr>
      <w:tr w:rsidR="00F951F7" w14:paraId="58220D9A" w14:textId="77777777" w:rsidTr="00F951F7">
        <w:trPr>
          <w:cantSplit/>
        </w:trPr>
        <w:tc>
          <w:tcPr>
            <w:tcW w:w="454" w:type="dxa"/>
            <w:tcMar>
              <w:top w:w="50" w:type="dxa"/>
              <w:left w:w="80" w:type="dxa"/>
              <w:bottom w:w="50" w:type="dxa"/>
              <w:right w:w="80" w:type="dxa"/>
            </w:tcMar>
          </w:tcPr>
          <w:p w14:paraId="580B1505" w14:textId="77777777" w:rsidR="00F951F7" w:rsidRDefault="00000000">
            <w:pPr>
              <w:pStyle w:val="Compact"/>
              <w:spacing w:before="0" w:after="0"/>
            </w:pPr>
            <w:r>
              <w:rPr>
                <w:sz w:val="17"/>
              </w:rPr>
              <w:t>6</w:t>
            </w:r>
          </w:p>
        </w:tc>
        <w:tc>
          <w:tcPr>
            <w:tcW w:w="3061" w:type="dxa"/>
            <w:tcMar>
              <w:top w:w="50" w:type="dxa"/>
              <w:left w:w="80" w:type="dxa"/>
              <w:bottom w:w="50" w:type="dxa"/>
              <w:right w:w="80" w:type="dxa"/>
            </w:tcMar>
          </w:tcPr>
          <w:p w14:paraId="3C3256FB" w14:textId="77777777" w:rsidR="00F951F7" w:rsidRDefault="00000000">
            <w:pPr>
              <w:pStyle w:val="Compact"/>
              <w:spacing w:before="0" w:after="0"/>
            </w:pPr>
            <w:r>
              <w:rPr>
                <w:sz w:val="17"/>
              </w:rPr>
              <w:t>Editar o borrar un movimiento</w:t>
            </w:r>
          </w:p>
        </w:tc>
        <w:tc>
          <w:tcPr>
            <w:tcW w:w="1814" w:type="dxa"/>
            <w:tcMar>
              <w:top w:w="50" w:type="dxa"/>
              <w:left w:w="80" w:type="dxa"/>
              <w:bottom w:w="50" w:type="dxa"/>
              <w:right w:w="80" w:type="dxa"/>
            </w:tcMar>
          </w:tcPr>
          <w:p w14:paraId="723F9FD1" w14:textId="77777777" w:rsidR="00F951F7" w:rsidRDefault="00000000">
            <w:pPr>
              <w:pStyle w:val="Compact"/>
              <w:spacing w:before="0" w:after="0"/>
            </w:pPr>
            <w:r>
              <w:rPr>
                <w:sz w:val="17"/>
              </w:rPr>
              <w:t>Rechazado</w:t>
            </w:r>
          </w:p>
        </w:tc>
        <w:tc>
          <w:tcPr>
            <w:tcW w:w="5216" w:type="dxa"/>
            <w:tcMar>
              <w:top w:w="50" w:type="dxa"/>
              <w:left w:w="80" w:type="dxa"/>
              <w:bottom w:w="50" w:type="dxa"/>
              <w:right w:w="80" w:type="dxa"/>
            </w:tcMar>
          </w:tcPr>
          <w:p w14:paraId="0DE2FD74" w14:textId="77777777" w:rsidR="00F951F7" w:rsidRDefault="00000000">
            <w:pPr>
              <w:pStyle w:val="Compact"/>
              <w:spacing w:before="0" w:after="0"/>
            </w:pPr>
            <w:r>
              <w:rPr>
                <w:rStyle w:val="VerbatimChar"/>
                <w:sz w:val="17"/>
              </w:rPr>
              <w:t>tr_movimientos_inmutable_update</w:t>
            </w:r>
            <w:r>
              <w:rPr>
                <w:sz w:val="17"/>
              </w:rPr>
              <w:t xml:space="preserve">, </w:t>
            </w:r>
            <w:r>
              <w:rPr>
                <w:rStyle w:val="VerbatimChar"/>
                <w:sz w:val="17"/>
              </w:rPr>
              <w:t>tr_movimientos_inmutable_delete</w:t>
            </w:r>
          </w:p>
        </w:tc>
      </w:tr>
      <w:tr w:rsidR="00F951F7" w14:paraId="2918FAA5" w14:textId="77777777" w:rsidTr="00F951F7">
        <w:trPr>
          <w:cantSplit/>
        </w:trPr>
        <w:tc>
          <w:tcPr>
            <w:tcW w:w="454" w:type="dxa"/>
            <w:tcMar>
              <w:top w:w="50" w:type="dxa"/>
              <w:left w:w="80" w:type="dxa"/>
              <w:bottom w:w="50" w:type="dxa"/>
              <w:right w:w="80" w:type="dxa"/>
            </w:tcMar>
          </w:tcPr>
          <w:p w14:paraId="2D70AB35" w14:textId="77777777" w:rsidR="00F951F7" w:rsidRDefault="00000000">
            <w:pPr>
              <w:pStyle w:val="Compact"/>
              <w:spacing w:before="0" w:after="0"/>
            </w:pPr>
            <w:r>
              <w:rPr>
                <w:sz w:val="17"/>
              </w:rPr>
              <w:t>7</w:t>
            </w:r>
          </w:p>
        </w:tc>
        <w:tc>
          <w:tcPr>
            <w:tcW w:w="3061" w:type="dxa"/>
            <w:tcMar>
              <w:top w:w="50" w:type="dxa"/>
              <w:left w:w="80" w:type="dxa"/>
              <w:bottom w:w="50" w:type="dxa"/>
              <w:right w:w="80" w:type="dxa"/>
            </w:tcMar>
          </w:tcPr>
          <w:p w14:paraId="5664D70F" w14:textId="77777777" w:rsidR="00F951F7" w:rsidRDefault="00000000">
            <w:pPr>
              <w:pStyle w:val="Compact"/>
              <w:spacing w:before="0" w:after="0"/>
            </w:pPr>
            <w:r>
              <w:rPr>
                <w:sz w:val="17"/>
              </w:rPr>
              <w:t>Editar o borrar una línea del Kardex</w:t>
            </w:r>
          </w:p>
        </w:tc>
        <w:tc>
          <w:tcPr>
            <w:tcW w:w="1814" w:type="dxa"/>
            <w:tcMar>
              <w:top w:w="50" w:type="dxa"/>
              <w:left w:w="80" w:type="dxa"/>
              <w:bottom w:w="50" w:type="dxa"/>
              <w:right w:w="80" w:type="dxa"/>
            </w:tcMar>
          </w:tcPr>
          <w:p w14:paraId="759B4D3D" w14:textId="77777777" w:rsidR="00F951F7" w:rsidRDefault="00000000">
            <w:pPr>
              <w:pStyle w:val="Compact"/>
              <w:spacing w:before="0" w:after="0"/>
            </w:pPr>
            <w:r>
              <w:rPr>
                <w:sz w:val="17"/>
              </w:rPr>
              <w:t>Rechazado</w:t>
            </w:r>
          </w:p>
        </w:tc>
        <w:tc>
          <w:tcPr>
            <w:tcW w:w="5216" w:type="dxa"/>
            <w:tcMar>
              <w:top w:w="50" w:type="dxa"/>
              <w:left w:w="80" w:type="dxa"/>
              <w:bottom w:w="50" w:type="dxa"/>
              <w:right w:w="80" w:type="dxa"/>
            </w:tcMar>
          </w:tcPr>
          <w:p w14:paraId="61EF017D" w14:textId="77777777" w:rsidR="00F951F7" w:rsidRDefault="00000000">
            <w:pPr>
              <w:pStyle w:val="Compact"/>
              <w:spacing w:before="0" w:after="0"/>
            </w:pPr>
            <w:r>
              <w:rPr>
                <w:rStyle w:val="VerbatimChar"/>
                <w:sz w:val="17"/>
              </w:rPr>
              <w:t>tr_kardex_inmutable_update</w:t>
            </w:r>
            <w:r>
              <w:rPr>
                <w:sz w:val="17"/>
              </w:rPr>
              <w:t xml:space="preserve">, </w:t>
            </w:r>
            <w:r>
              <w:rPr>
                <w:rStyle w:val="VerbatimChar"/>
                <w:sz w:val="17"/>
              </w:rPr>
              <w:t>tr_kardex_inmutable_delete</w:t>
            </w:r>
          </w:p>
        </w:tc>
      </w:tr>
      <w:tr w:rsidR="00F951F7" w14:paraId="4F987FC6" w14:textId="77777777" w:rsidTr="00F951F7">
        <w:trPr>
          <w:cantSplit/>
        </w:trPr>
        <w:tc>
          <w:tcPr>
            <w:tcW w:w="454" w:type="dxa"/>
            <w:tcMar>
              <w:top w:w="50" w:type="dxa"/>
              <w:left w:w="80" w:type="dxa"/>
              <w:bottom w:w="50" w:type="dxa"/>
              <w:right w:w="80" w:type="dxa"/>
            </w:tcMar>
          </w:tcPr>
          <w:p w14:paraId="3E544470" w14:textId="77777777" w:rsidR="00F951F7" w:rsidRDefault="00000000">
            <w:pPr>
              <w:pStyle w:val="Compact"/>
              <w:spacing w:before="0" w:after="0"/>
            </w:pPr>
            <w:r>
              <w:rPr>
                <w:sz w:val="17"/>
              </w:rPr>
              <w:t>8</w:t>
            </w:r>
          </w:p>
        </w:tc>
        <w:tc>
          <w:tcPr>
            <w:tcW w:w="3061" w:type="dxa"/>
            <w:tcMar>
              <w:top w:w="50" w:type="dxa"/>
              <w:left w:w="80" w:type="dxa"/>
              <w:bottom w:w="50" w:type="dxa"/>
              <w:right w:w="80" w:type="dxa"/>
            </w:tcMar>
          </w:tcPr>
          <w:p w14:paraId="41D254E1" w14:textId="77777777" w:rsidR="00F951F7" w:rsidRDefault="00000000">
            <w:pPr>
              <w:pStyle w:val="Compact"/>
              <w:spacing w:before="0" w:after="0"/>
            </w:pPr>
            <w:r>
              <w:rPr>
                <w:sz w:val="17"/>
              </w:rPr>
              <w:t>Ajuste sin autorizador</w:t>
            </w:r>
          </w:p>
        </w:tc>
        <w:tc>
          <w:tcPr>
            <w:tcW w:w="1814" w:type="dxa"/>
            <w:tcMar>
              <w:top w:w="50" w:type="dxa"/>
              <w:left w:w="80" w:type="dxa"/>
              <w:bottom w:w="50" w:type="dxa"/>
              <w:right w:w="80" w:type="dxa"/>
            </w:tcMar>
          </w:tcPr>
          <w:p w14:paraId="3D0F0D8F" w14:textId="77777777" w:rsidR="00F951F7" w:rsidRDefault="00000000">
            <w:pPr>
              <w:pStyle w:val="Compact"/>
              <w:spacing w:before="0" w:after="0"/>
            </w:pPr>
            <w:r>
              <w:rPr>
                <w:sz w:val="17"/>
              </w:rPr>
              <w:t>Rechazado</w:t>
            </w:r>
          </w:p>
        </w:tc>
        <w:tc>
          <w:tcPr>
            <w:tcW w:w="5216" w:type="dxa"/>
            <w:tcMar>
              <w:top w:w="50" w:type="dxa"/>
              <w:left w:w="80" w:type="dxa"/>
              <w:bottom w:w="50" w:type="dxa"/>
              <w:right w:w="80" w:type="dxa"/>
            </w:tcMar>
          </w:tcPr>
          <w:p w14:paraId="05880E47" w14:textId="77777777" w:rsidR="00F951F7" w:rsidRDefault="00000000">
            <w:pPr>
              <w:pStyle w:val="Compact"/>
              <w:spacing w:before="0" w:after="0"/>
            </w:pPr>
            <w:r>
              <w:rPr>
                <w:rStyle w:val="VerbatimChar"/>
                <w:sz w:val="17"/>
              </w:rPr>
              <w:t>ck_movimientos_ajuste_autorizado</w:t>
            </w:r>
          </w:p>
        </w:tc>
      </w:tr>
      <w:tr w:rsidR="00F951F7" w14:paraId="224857C7" w14:textId="77777777" w:rsidTr="00F951F7">
        <w:trPr>
          <w:cantSplit/>
        </w:trPr>
        <w:tc>
          <w:tcPr>
            <w:tcW w:w="454" w:type="dxa"/>
            <w:tcMar>
              <w:top w:w="50" w:type="dxa"/>
              <w:left w:w="80" w:type="dxa"/>
              <w:bottom w:w="50" w:type="dxa"/>
              <w:right w:w="80" w:type="dxa"/>
            </w:tcMar>
          </w:tcPr>
          <w:p w14:paraId="286AC1CC" w14:textId="77777777" w:rsidR="00F951F7" w:rsidRDefault="00000000">
            <w:pPr>
              <w:pStyle w:val="Compact"/>
              <w:spacing w:before="0" w:after="0"/>
            </w:pPr>
            <w:r>
              <w:rPr>
                <w:sz w:val="17"/>
              </w:rPr>
              <w:lastRenderedPageBreak/>
              <w:t>9</w:t>
            </w:r>
          </w:p>
        </w:tc>
        <w:tc>
          <w:tcPr>
            <w:tcW w:w="3061" w:type="dxa"/>
            <w:tcMar>
              <w:top w:w="50" w:type="dxa"/>
              <w:left w:w="80" w:type="dxa"/>
              <w:bottom w:w="50" w:type="dxa"/>
              <w:right w:w="80" w:type="dxa"/>
            </w:tcMar>
          </w:tcPr>
          <w:p w14:paraId="2299740C" w14:textId="77777777" w:rsidR="00F951F7" w:rsidRDefault="00000000">
            <w:pPr>
              <w:pStyle w:val="Compact"/>
              <w:spacing w:before="0" w:after="0"/>
            </w:pPr>
            <w:r>
              <w:rPr>
                <w:sz w:val="17"/>
              </w:rPr>
              <w:t>Ajuste compensatorio sin referencia</w:t>
            </w:r>
          </w:p>
        </w:tc>
        <w:tc>
          <w:tcPr>
            <w:tcW w:w="1814" w:type="dxa"/>
            <w:tcMar>
              <w:top w:w="50" w:type="dxa"/>
              <w:left w:w="80" w:type="dxa"/>
              <w:bottom w:w="50" w:type="dxa"/>
              <w:right w:w="80" w:type="dxa"/>
            </w:tcMar>
          </w:tcPr>
          <w:p w14:paraId="7405A807" w14:textId="77777777" w:rsidR="00F951F7" w:rsidRDefault="00000000">
            <w:pPr>
              <w:pStyle w:val="Compact"/>
              <w:spacing w:before="0" w:after="0"/>
            </w:pPr>
            <w:r>
              <w:rPr>
                <w:sz w:val="17"/>
              </w:rPr>
              <w:t>Rechazado</w:t>
            </w:r>
          </w:p>
        </w:tc>
        <w:tc>
          <w:tcPr>
            <w:tcW w:w="5216" w:type="dxa"/>
            <w:tcMar>
              <w:top w:w="50" w:type="dxa"/>
              <w:left w:w="80" w:type="dxa"/>
              <w:bottom w:w="50" w:type="dxa"/>
              <w:right w:w="80" w:type="dxa"/>
            </w:tcMar>
          </w:tcPr>
          <w:p w14:paraId="180C132D" w14:textId="77777777" w:rsidR="00F951F7" w:rsidRDefault="00000000">
            <w:pPr>
              <w:pStyle w:val="Compact"/>
              <w:spacing w:before="0" w:after="0"/>
            </w:pPr>
            <w:r>
              <w:rPr>
                <w:rStyle w:val="VerbatimChar"/>
                <w:sz w:val="17"/>
              </w:rPr>
              <w:t>ck_movimientos_compensatorio_referencia</w:t>
            </w:r>
          </w:p>
        </w:tc>
      </w:tr>
      <w:tr w:rsidR="00F951F7" w14:paraId="38637BBB" w14:textId="77777777" w:rsidTr="00F951F7">
        <w:trPr>
          <w:cantSplit/>
        </w:trPr>
        <w:tc>
          <w:tcPr>
            <w:tcW w:w="454" w:type="dxa"/>
            <w:tcMar>
              <w:top w:w="50" w:type="dxa"/>
              <w:left w:w="80" w:type="dxa"/>
              <w:bottom w:w="50" w:type="dxa"/>
              <w:right w:w="80" w:type="dxa"/>
            </w:tcMar>
          </w:tcPr>
          <w:p w14:paraId="4C5C2A22" w14:textId="77777777" w:rsidR="00F951F7" w:rsidRDefault="00000000">
            <w:pPr>
              <w:pStyle w:val="Compact"/>
              <w:spacing w:before="0" w:after="0"/>
            </w:pPr>
            <w:r>
              <w:rPr>
                <w:sz w:val="17"/>
              </w:rPr>
              <w:t>10</w:t>
            </w:r>
          </w:p>
        </w:tc>
        <w:tc>
          <w:tcPr>
            <w:tcW w:w="3061" w:type="dxa"/>
            <w:tcMar>
              <w:top w:w="50" w:type="dxa"/>
              <w:left w:w="80" w:type="dxa"/>
              <w:bottom w:w="50" w:type="dxa"/>
              <w:right w:w="80" w:type="dxa"/>
            </w:tcMar>
          </w:tcPr>
          <w:p w14:paraId="06C94714" w14:textId="77777777" w:rsidR="00F951F7" w:rsidRDefault="00000000">
            <w:pPr>
              <w:pStyle w:val="Compact"/>
              <w:spacing w:before="0" w:after="0"/>
            </w:pPr>
            <w:r>
              <w:rPr>
                <w:sz w:val="17"/>
              </w:rPr>
              <w:t>Transferencia sin autorizador</w:t>
            </w:r>
          </w:p>
        </w:tc>
        <w:tc>
          <w:tcPr>
            <w:tcW w:w="1814" w:type="dxa"/>
            <w:tcMar>
              <w:top w:w="50" w:type="dxa"/>
              <w:left w:w="80" w:type="dxa"/>
              <w:bottom w:w="50" w:type="dxa"/>
              <w:right w:w="80" w:type="dxa"/>
            </w:tcMar>
          </w:tcPr>
          <w:p w14:paraId="72B86CE1" w14:textId="77777777" w:rsidR="00F951F7" w:rsidRDefault="00000000">
            <w:pPr>
              <w:pStyle w:val="Compact"/>
              <w:spacing w:before="0" w:after="0"/>
            </w:pPr>
            <w:r>
              <w:rPr>
                <w:sz w:val="17"/>
              </w:rPr>
              <w:t>Rechazado</w:t>
            </w:r>
          </w:p>
        </w:tc>
        <w:tc>
          <w:tcPr>
            <w:tcW w:w="5216" w:type="dxa"/>
            <w:tcMar>
              <w:top w:w="50" w:type="dxa"/>
              <w:left w:w="80" w:type="dxa"/>
              <w:bottom w:w="50" w:type="dxa"/>
              <w:right w:w="80" w:type="dxa"/>
            </w:tcMar>
          </w:tcPr>
          <w:p w14:paraId="2835F0CC" w14:textId="77777777" w:rsidR="00F951F7" w:rsidRDefault="00000000">
            <w:pPr>
              <w:pStyle w:val="Compact"/>
              <w:spacing w:before="0" w:after="0"/>
            </w:pPr>
            <w:r>
              <w:rPr>
                <w:rStyle w:val="VerbatimChar"/>
                <w:sz w:val="17"/>
              </w:rPr>
              <w:t>ck_movimientos_transferencia_autorizada</w:t>
            </w:r>
          </w:p>
        </w:tc>
      </w:tr>
      <w:tr w:rsidR="00F951F7" w14:paraId="4E7F6733" w14:textId="77777777" w:rsidTr="00F951F7">
        <w:trPr>
          <w:cantSplit/>
        </w:trPr>
        <w:tc>
          <w:tcPr>
            <w:tcW w:w="454" w:type="dxa"/>
            <w:tcMar>
              <w:top w:w="50" w:type="dxa"/>
              <w:left w:w="80" w:type="dxa"/>
              <w:bottom w:w="50" w:type="dxa"/>
              <w:right w:w="80" w:type="dxa"/>
            </w:tcMar>
          </w:tcPr>
          <w:p w14:paraId="5B8E828F" w14:textId="77777777" w:rsidR="00F951F7" w:rsidRDefault="00000000">
            <w:pPr>
              <w:pStyle w:val="Compact"/>
              <w:spacing w:before="0" w:after="0"/>
            </w:pPr>
            <w:r>
              <w:rPr>
                <w:sz w:val="17"/>
              </w:rPr>
              <w:t>11</w:t>
            </w:r>
          </w:p>
        </w:tc>
        <w:tc>
          <w:tcPr>
            <w:tcW w:w="3061" w:type="dxa"/>
            <w:tcMar>
              <w:top w:w="50" w:type="dxa"/>
              <w:left w:w="80" w:type="dxa"/>
              <w:bottom w:w="50" w:type="dxa"/>
              <w:right w:w="80" w:type="dxa"/>
            </w:tcMar>
          </w:tcPr>
          <w:p w14:paraId="053388B0" w14:textId="77777777" w:rsidR="00F951F7" w:rsidRDefault="00000000">
            <w:pPr>
              <w:pStyle w:val="Compact"/>
              <w:spacing w:before="0" w:after="0"/>
            </w:pPr>
            <w:r>
              <w:rPr>
                <w:sz w:val="17"/>
              </w:rPr>
              <w:t>Reserva con clave de idempotencia repetida</w:t>
            </w:r>
          </w:p>
        </w:tc>
        <w:tc>
          <w:tcPr>
            <w:tcW w:w="1814" w:type="dxa"/>
            <w:tcMar>
              <w:top w:w="50" w:type="dxa"/>
              <w:left w:w="80" w:type="dxa"/>
              <w:bottom w:w="50" w:type="dxa"/>
              <w:right w:w="80" w:type="dxa"/>
            </w:tcMar>
          </w:tcPr>
          <w:p w14:paraId="250F6829" w14:textId="77777777" w:rsidR="00F951F7" w:rsidRDefault="00000000">
            <w:pPr>
              <w:pStyle w:val="Compact"/>
              <w:spacing w:before="0" w:after="0"/>
            </w:pPr>
            <w:r>
              <w:rPr>
                <w:sz w:val="17"/>
              </w:rPr>
              <w:t>Rechazado</w:t>
            </w:r>
          </w:p>
        </w:tc>
        <w:tc>
          <w:tcPr>
            <w:tcW w:w="5216" w:type="dxa"/>
            <w:tcMar>
              <w:top w:w="50" w:type="dxa"/>
              <w:left w:w="80" w:type="dxa"/>
              <w:bottom w:w="50" w:type="dxa"/>
              <w:right w:w="80" w:type="dxa"/>
            </w:tcMar>
          </w:tcPr>
          <w:p w14:paraId="5B1BA46A" w14:textId="77777777" w:rsidR="00F951F7" w:rsidRDefault="00000000">
            <w:pPr>
              <w:pStyle w:val="Compact"/>
              <w:spacing w:before="0" w:after="0"/>
            </w:pPr>
            <w:r>
              <w:rPr>
                <w:rStyle w:val="VerbatimChar"/>
                <w:sz w:val="17"/>
              </w:rPr>
              <w:t>uq_reservas_comercio_clave_idempotencia</w:t>
            </w:r>
          </w:p>
        </w:tc>
      </w:tr>
      <w:tr w:rsidR="00F951F7" w14:paraId="7F8E69DC" w14:textId="77777777" w:rsidTr="00F951F7">
        <w:trPr>
          <w:cantSplit/>
        </w:trPr>
        <w:tc>
          <w:tcPr>
            <w:tcW w:w="454" w:type="dxa"/>
            <w:tcMar>
              <w:top w:w="50" w:type="dxa"/>
              <w:left w:w="80" w:type="dxa"/>
              <w:bottom w:w="50" w:type="dxa"/>
              <w:right w:w="80" w:type="dxa"/>
            </w:tcMar>
          </w:tcPr>
          <w:p w14:paraId="08A6F090" w14:textId="77777777" w:rsidR="00F951F7" w:rsidRDefault="00000000">
            <w:pPr>
              <w:pStyle w:val="Compact"/>
              <w:spacing w:before="0" w:after="0"/>
            </w:pPr>
            <w:r>
              <w:rPr>
                <w:sz w:val="17"/>
              </w:rPr>
              <w:t>12</w:t>
            </w:r>
          </w:p>
        </w:tc>
        <w:tc>
          <w:tcPr>
            <w:tcW w:w="3061" w:type="dxa"/>
            <w:tcMar>
              <w:top w:w="50" w:type="dxa"/>
              <w:left w:w="80" w:type="dxa"/>
              <w:bottom w:w="50" w:type="dxa"/>
              <w:right w:w="80" w:type="dxa"/>
            </w:tcMar>
          </w:tcPr>
          <w:p w14:paraId="07678069" w14:textId="77777777" w:rsidR="00F951F7" w:rsidRDefault="00000000">
            <w:pPr>
              <w:pStyle w:val="Compact"/>
              <w:spacing w:before="0" w:after="0"/>
            </w:pPr>
            <w:r>
              <w:rPr>
                <w:sz w:val="17"/>
              </w:rPr>
              <w:t>Reserva con vencimiento anterior a la creación</w:t>
            </w:r>
          </w:p>
        </w:tc>
        <w:tc>
          <w:tcPr>
            <w:tcW w:w="1814" w:type="dxa"/>
            <w:tcMar>
              <w:top w:w="50" w:type="dxa"/>
              <w:left w:w="80" w:type="dxa"/>
              <w:bottom w:w="50" w:type="dxa"/>
              <w:right w:w="80" w:type="dxa"/>
            </w:tcMar>
          </w:tcPr>
          <w:p w14:paraId="28B5E32F" w14:textId="77777777" w:rsidR="00F951F7" w:rsidRDefault="00000000">
            <w:pPr>
              <w:pStyle w:val="Compact"/>
              <w:spacing w:before="0" w:after="0"/>
            </w:pPr>
            <w:r>
              <w:rPr>
                <w:sz w:val="17"/>
              </w:rPr>
              <w:t>Rechazado</w:t>
            </w:r>
          </w:p>
        </w:tc>
        <w:tc>
          <w:tcPr>
            <w:tcW w:w="5216" w:type="dxa"/>
            <w:tcMar>
              <w:top w:w="50" w:type="dxa"/>
              <w:left w:w="80" w:type="dxa"/>
              <w:bottom w:w="50" w:type="dxa"/>
              <w:right w:w="80" w:type="dxa"/>
            </w:tcMar>
          </w:tcPr>
          <w:p w14:paraId="64D94DE6" w14:textId="77777777" w:rsidR="00F951F7" w:rsidRDefault="00000000">
            <w:pPr>
              <w:pStyle w:val="Compact"/>
              <w:spacing w:before="0" w:after="0"/>
            </w:pPr>
            <w:r>
              <w:rPr>
                <w:rStyle w:val="VerbatimChar"/>
                <w:sz w:val="17"/>
              </w:rPr>
              <w:t>ck_reservas_vencimiento_posterior</w:t>
            </w:r>
          </w:p>
        </w:tc>
      </w:tr>
      <w:tr w:rsidR="00F951F7" w14:paraId="7024C549" w14:textId="77777777" w:rsidTr="00F951F7">
        <w:trPr>
          <w:cantSplit/>
        </w:trPr>
        <w:tc>
          <w:tcPr>
            <w:tcW w:w="454" w:type="dxa"/>
            <w:tcMar>
              <w:top w:w="50" w:type="dxa"/>
              <w:left w:w="80" w:type="dxa"/>
              <w:bottom w:w="50" w:type="dxa"/>
              <w:right w:w="80" w:type="dxa"/>
            </w:tcMar>
          </w:tcPr>
          <w:p w14:paraId="1580200D" w14:textId="77777777" w:rsidR="00F951F7" w:rsidRDefault="00000000">
            <w:pPr>
              <w:pStyle w:val="Compact"/>
              <w:spacing w:before="0" w:after="0"/>
            </w:pPr>
            <w:r>
              <w:rPr>
                <w:sz w:val="17"/>
              </w:rPr>
              <w:t>13</w:t>
            </w:r>
          </w:p>
        </w:tc>
        <w:tc>
          <w:tcPr>
            <w:tcW w:w="3061" w:type="dxa"/>
            <w:tcMar>
              <w:top w:w="50" w:type="dxa"/>
              <w:left w:w="80" w:type="dxa"/>
              <w:bottom w:w="50" w:type="dxa"/>
              <w:right w:w="80" w:type="dxa"/>
            </w:tcMar>
          </w:tcPr>
          <w:p w14:paraId="6F5A4140" w14:textId="77777777" w:rsidR="00F951F7" w:rsidRDefault="00000000">
            <w:pPr>
              <w:pStyle w:val="Compact"/>
              <w:spacing w:before="0" w:after="0"/>
            </w:pPr>
            <w:r>
              <w:rPr>
                <w:sz w:val="17"/>
              </w:rPr>
              <w:t>Reserva de activa a consumida</w:t>
            </w:r>
          </w:p>
        </w:tc>
        <w:tc>
          <w:tcPr>
            <w:tcW w:w="1814" w:type="dxa"/>
            <w:tcMar>
              <w:top w:w="50" w:type="dxa"/>
              <w:left w:w="80" w:type="dxa"/>
              <w:bottom w:w="50" w:type="dxa"/>
              <w:right w:w="80" w:type="dxa"/>
            </w:tcMar>
          </w:tcPr>
          <w:p w14:paraId="74862CBB" w14:textId="77777777" w:rsidR="00F951F7" w:rsidRDefault="00000000">
            <w:pPr>
              <w:pStyle w:val="Compact"/>
              <w:spacing w:before="0" w:after="0"/>
            </w:pPr>
            <w:r>
              <w:rPr>
                <w:sz w:val="17"/>
              </w:rPr>
              <w:t>Rechazado</w:t>
            </w:r>
          </w:p>
        </w:tc>
        <w:tc>
          <w:tcPr>
            <w:tcW w:w="5216" w:type="dxa"/>
            <w:tcMar>
              <w:top w:w="50" w:type="dxa"/>
              <w:left w:w="80" w:type="dxa"/>
              <w:bottom w:w="50" w:type="dxa"/>
              <w:right w:w="80" w:type="dxa"/>
            </w:tcMar>
          </w:tcPr>
          <w:p w14:paraId="5A6F0522" w14:textId="77777777" w:rsidR="00F951F7" w:rsidRDefault="00000000">
            <w:pPr>
              <w:pStyle w:val="Compact"/>
              <w:spacing w:before="0" w:after="0"/>
            </w:pPr>
            <w:r>
              <w:rPr>
                <w:rStyle w:val="VerbatimChar"/>
                <w:sz w:val="17"/>
              </w:rPr>
              <w:t>tr_reservas_transicion</w:t>
            </w:r>
          </w:p>
        </w:tc>
      </w:tr>
      <w:tr w:rsidR="00F951F7" w14:paraId="3639F6C0" w14:textId="77777777" w:rsidTr="00F951F7">
        <w:trPr>
          <w:cantSplit/>
        </w:trPr>
        <w:tc>
          <w:tcPr>
            <w:tcW w:w="454" w:type="dxa"/>
            <w:tcMar>
              <w:top w:w="50" w:type="dxa"/>
              <w:left w:w="80" w:type="dxa"/>
              <w:bottom w:w="50" w:type="dxa"/>
              <w:right w:w="80" w:type="dxa"/>
            </w:tcMar>
          </w:tcPr>
          <w:p w14:paraId="4DB17CDA" w14:textId="77777777" w:rsidR="00F951F7" w:rsidRDefault="00000000">
            <w:pPr>
              <w:pStyle w:val="Compact"/>
              <w:spacing w:before="0" w:after="0"/>
            </w:pPr>
            <w:r>
              <w:rPr>
                <w:sz w:val="17"/>
              </w:rPr>
              <w:t>14</w:t>
            </w:r>
          </w:p>
        </w:tc>
        <w:tc>
          <w:tcPr>
            <w:tcW w:w="3061" w:type="dxa"/>
            <w:tcMar>
              <w:top w:w="50" w:type="dxa"/>
              <w:left w:w="80" w:type="dxa"/>
              <w:bottom w:w="50" w:type="dxa"/>
              <w:right w:w="80" w:type="dxa"/>
            </w:tcMar>
          </w:tcPr>
          <w:p w14:paraId="2D0F9049" w14:textId="77777777" w:rsidR="00F951F7" w:rsidRDefault="00000000">
            <w:pPr>
              <w:pStyle w:val="Compact"/>
              <w:spacing w:before="0" w:after="0"/>
            </w:pPr>
            <w:r>
              <w:rPr>
                <w:sz w:val="17"/>
              </w:rPr>
              <w:t>Reserva confirmada sin pedido</w:t>
            </w:r>
          </w:p>
        </w:tc>
        <w:tc>
          <w:tcPr>
            <w:tcW w:w="1814" w:type="dxa"/>
            <w:tcMar>
              <w:top w:w="50" w:type="dxa"/>
              <w:left w:w="80" w:type="dxa"/>
              <w:bottom w:w="50" w:type="dxa"/>
              <w:right w:w="80" w:type="dxa"/>
            </w:tcMar>
          </w:tcPr>
          <w:p w14:paraId="491F193C" w14:textId="77777777" w:rsidR="00F951F7" w:rsidRDefault="00000000">
            <w:pPr>
              <w:pStyle w:val="Compact"/>
              <w:spacing w:before="0" w:after="0"/>
            </w:pPr>
            <w:r>
              <w:rPr>
                <w:sz w:val="17"/>
              </w:rPr>
              <w:t>Rechazado</w:t>
            </w:r>
          </w:p>
        </w:tc>
        <w:tc>
          <w:tcPr>
            <w:tcW w:w="5216" w:type="dxa"/>
            <w:tcMar>
              <w:top w:w="50" w:type="dxa"/>
              <w:left w:w="80" w:type="dxa"/>
              <w:bottom w:w="50" w:type="dxa"/>
              <w:right w:w="80" w:type="dxa"/>
            </w:tcMar>
          </w:tcPr>
          <w:p w14:paraId="4917EF09" w14:textId="77777777" w:rsidR="00F951F7" w:rsidRDefault="00000000">
            <w:pPr>
              <w:pStyle w:val="Compact"/>
              <w:spacing w:before="0" w:after="0"/>
            </w:pPr>
            <w:r>
              <w:rPr>
                <w:rStyle w:val="VerbatimChar"/>
                <w:sz w:val="17"/>
              </w:rPr>
              <w:t>ck_reservas_confirmada_con_pedido</w:t>
            </w:r>
          </w:p>
        </w:tc>
      </w:tr>
      <w:tr w:rsidR="00F951F7" w14:paraId="76B4991A" w14:textId="77777777" w:rsidTr="00F951F7">
        <w:trPr>
          <w:cantSplit/>
        </w:trPr>
        <w:tc>
          <w:tcPr>
            <w:tcW w:w="454" w:type="dxa"/>
            <w:tcMar>
              <w:top w:w="50" w:type="dxa"/>
              <w:left w:w="80" w:type="dxa"/>
              <w:bottom w:w="50" w:type="dxa"/>
              <w:right w:w="80" w:type="dxa"/>
            </w:tcMar>
          </w:tcPr>
          <w:p w14:paraId="68BBEC5A" w14:textId="77777777" w:rsidR="00F951F7" w:rsidRDefault="00000000">
            <w:pPr>
              <w:pStyle w:val="Compact"/>
              <w:spacing w:before="0" w:after="0"/>
            </w:pPr>
            <w:r>
              <w:rPr>
                <w:sz w:val="17"/>
              </w:rPr>
              <w:t>15</w:t>
            </w:r>
          </w:p>
        </w:tc>
        <w:tc>
          <w:tcPr>
            <w:tcW w:w="3061" w:type="dxa"/>
            <w:tcMar>
              <w:top w:w="50" w:type="dxa"/>
              <w:left w:w="80" w:type="dxa"/>
              <w:bottom w:w="50" w:type="dxa"/>
              <w:right w:w="80" w:type="dxa"/>
            </w:tcMar>
          </w:tcPr>
          <w:p w14:paraId="0C673947" w14:textId="77777777" w:rsidR="00F951F7" w:rsidRDefault="00000000">
            <w:pPr>
              <w:pStyle w:val="Compact"/>
              <w:spacing w:before="0" w:after="0"/>
            </w:pPr>
            <w:r>
              <w:rPr>
                <w:sz w:val="17"/>
              </w:rPr>
              <w:t>Reserva de consumida a activa</w:t>
            </w:r>
          </w:p>
        </w:tc>
        <w:tc>
          <w:tcPr>
            <w:tcW w:w="1814" w:type="dxa"/>
            <w:tcMar>
              <w:top w:w="50" w:type="dxa"/>
              <w:left w:w="80" w:type="dxa"/>
              <w:bottom w:w="50" w:type="dxa"/>
              <w:right w:w="80" w:type="dxa"/>
            </w:tcMar>
          </w:tcPr>
          <w:p w14:paraId="6F0D0094" w14:textId="77777777" w:rsidR="00F951F7" w:rsidRDefault="00000000">
            <w:pPr>
              <w:pStyle w:val="Compact"/>
              <w:spacing w:before="0" w:after="0"/>
            </w:pPr>
            <w:r>
              <w:rPr>
                <w:sz w:val="17"/>
              </w:rPr>
              <w:t>Rechazado</w:t>
            </w:r>
          </w:p>
        </w:tc>
        <w:tc>
          <w:tcPr>
            <w:tcW w:w="5216" w:type="dxa"/>
            <w:tcMar>
              <w:top w:w="50" w:type="dxa"/>
              <w:left w:w="80" w:type="dxa"/>
              <w:bottom w:w="50" w:type="dxa"/>
              <w:right w:w="80" w:type="dxa"/>
            </w:tcMar>
          </w:tcPr>
          <w:p w14:paraId="60DC18E9" w14:textId="77777777" w:rsidR="00F951F7" w:rsidRDefault="00000000">
            <w:pPr>
              <w:pStyle w:val="Compact"/>
              <w:spacing w:before="0" w:after="0"/>
            </w:pPr>
            <w:r>
              <w:rPr>
                <w:rStyle w:val="VerbatimChar"/>
                <w:sz w:val="17"/>
              </w:rPr>
              <w:t>tr_reservas_transicion</w:t>
            </w:r>
          </w:p>
        </w:tc>
      </w:tr>
      <w:tr w:rsidR="00F951F7" w14:paraId="6EBE1A22" w14:textId="77777777" w:rsidTr="00F951F7">
        <w:trPr>
          <w:cantSplit/>
        </w:trPr>
        <w:tc>
          <w:tcPr>
            <w:tcW w:w="454" w:type="dxa"/>
            <w:tcMar>
              <w:top w:w="50" w:type="dxa"/>
              <w:left w:w="80" w:type="dxa"/>
              <w:bottom w:w="50" w:type="dxa"/>
              <w:right w:w="80" w:type="dxa"/>
            </w:tcMar>
          </w:tcPr>
          <w:p w14:paraId="09628152" w14:textId="77777777" w:rsidR="00F951F7" w:rsidRDefault="00000000">
            <w:pPr>
              <w:pStyle w:val="Compact"/>
              <w:spacing w:before="0" w:after="0"/>
            </w:pPr>
            <w:r>
              <w:rPr>
                <w:sz w:val="17"/>
              </w:rPr>
              <w:t>16</w:t>
            </w:r>
          </w:p>
        </w:tc>
        <w:tc>
          <w:tcPr>
            <w:tcW w:w="3061" w:type="dxa"/>
            <w:tcMar>
              <w:top w:w="50" w:type="dxa"/>
              <w:left w:w="80" w:type="dxa"/>
              <w:bottom w:w="50" w:type="dxa"/>
              <w:right w:w="80" w:type="dxa"/>
            </w:tcMar>
          </w:tcPr>
          <w:p w14:paraId="2307D878" w14:textId="77777777" w:rsidR="00F951F7" w:rsidRDefault="00000000">
            <w:pPr>
              <w:pStyle w:val="Compact"/>
              <w:spacing w:before="0" w:after="0"/>
            </w:pPr>
            <w:r>
              <w:rPr>
                <w:sz w:val="17"/>
              </w:rPr>
              <w:t>Borrar una reserva</w:t>
            </w:r>
          </w:p>
        </w:tc>
        <w:tc>
          <w:tcPr>
            <w:tcW w:w="1814" w:type="dxa"/>
            <w:tcMar>
              <w:top w:w="50" w:type="dxa"/>
              <w:left w:w="80" w:type="dxa"/>
              <w:bottom w:w="50" w:type="dxa"/>
              <w:right w:w="80" w:type="dxa"/>
            </w:tcMar>
          </w:tcPr>
          <w:p w14:paraId="7F08377A" w14:textId="77777777" w:rsidR="00F951F7" w:rsidRDefault="00000000">
            <w:pPr>
              <w:pStyle w:val="Compact"/>
              <w:spacing w:before="0" w:after="0"/>
            </w:pPr>
            <w:r>
              <w:rPr>
                <w:sz w:val="17"/>
              </w:rPr>
              <w:t>Rechazado</w:t>
            </w:r>
          </w:p>
        </w:tc>
        <w:tc>
          <w:tcPr>
            <w:tcW w:w="5216" w:type="dxa"/>
            <w:tcMar>
              <w:top w:w="50" w:type="dxa"/>
              <w:left w:w="80" w:type="dxa"/>
              <w:bottom w:w="50" w:type="dxa"/>
              <w:right w:w="80" w:type="dxa"/>
            </w:tcMar>
          </w:tcPr>
          <w:p w14:paraId="794532E3" w14:textId="77777777" w:rsidR="00F951F7" w:rsidRDefault="00000000">
            <w:pPr>
              <w:pStyle w:val="Compact"/>
              <w:spacing w:before="0" w:after="0"/>
            </w:pPr>
            <w:r>
              <w:rPr>
                <w:rStyle w:val="VerbatimChar"/>
                <w:sz w:val="17"/>
              </w:rPr>
              <w:t>tr_reservas_no_delete</w:t>
            </w:r>
          </w:p>
        </w:tc>
      </w:tr>
      <w:tr w:rsidR="00F951F7" w14:paraId="3D664898" w14:textId="77777777" w:rsidTr="00F951F7">
        <w:trPr>
          <w:cantSplit/>
        </w:trPr>
        <w:tc>
          <w:tcPr>
            <w:tcW w:w="454" w:type="dxa"/>
            <w:tcMar>
              <w:top w:w="50" w:type="dxa"/>
              <w:left w:w="80" w:type="dxa"/>
              <w:bottom w:w="50" w:type="dxa"/>
              <w:right w:w="80" w:type="dxa"/>
            </w:tcMar>
          </w:tcPr>
          <w:p w14:paraId="0DFD8B4E" w14:textId="77777777" w:rsidR="00F951F7" w:rsidRDefault="00000000">
            <w:pPr>
              <w:pStyle w:val="Compact"/>
              <w:spacing w:before="0" w:after="0"/>
            </w:pPr>
            <w:r>
              <w:rPr>
                <w:sz w:val="17"/>
              </w:rPr>
              <w:t>17</w:t>
            </w:r>
          </w:p>
        </w:tc>
        <w:tc>
          <w:tcPr>
            <w:tcW w:w="3061" w:type="dxa"/>
            <w:tcMar>
              <w:top w:w="50" w:type="dxa"/>
              <w:left w:w="80" w:type="dxa"/>
              <w:bottom w:w="50" w:type="dxa"/>
              <w:right w:w="80" w:type="dxa"/>
            </w:tcMar>
          </w:tcPr>
          <w:p w14:paraId="52D5FA0A" w14:textId="77777777" w:rsidR="00F951F7" w:rsidRDefault="00000000">
            <w:pPr>
              <w:pStyle w:val="Compact"/>
              <w:spacing w:before="0" w:after="0"/>
            </w:pPr>
            <w:r>
              <w:rPr>
                <w:sz w:val="17"/>
              </w:rPr>
              <w:t>Borrar una existencia con movimientos</w:t>
            </w:r>
          </w:p>
        </w:tc>
        <w:tc>
          <w:tcPr>
            <w:tcW w:w="1814" w:type="dxa"/>
            <w:tcMar>
              <w:top w:w="50" w:type="dxa"/>
              <w:left w:w="80" w:type="dxa"/>
              <w:bottom w:w="50" w:type="dxa"/>
              <w:right w:w="80" w:type="dxa"/>
            </w:tcMar>
          </w:tcPr>
          <w:p w14:paraId="75E62F24" w14:textId="77777777" w:rsidR="00F951F7" w:rsidRDefault="00000000">
            <w:pPr>
              <w:pStyle w:val="Compact"/>
              <w:spacing w:before="0" w:after="0"/>
            </w:pPr>
            <w:r>
              <w:rPr>
                <w:sz w:val="17"/>
              </w:rPr>
              <w:t>Rechazado</w:t>
            </w:r>
          </w:p>
        </w:tc>
        <w:tc>
          <w:tcPr>
            <w:tcW w:w="5216" w:type="dxa"/>
            <w:tcMar>
              <w:top w:w="50" w:type="dxa"/>
              <w:left w:w="80" w:type="dxa"/>
              <w:bottom w:w="50" w:type="dxa"/>
              <w:right w:w="80" w:type="dxa"/>
            </w:tcMar>
          </w:tcPr>
          <w:p w14:paraId="1AAB6C4B" w14:textId="77777777" w:rsidR="00F951F7" w:rsidRDefault="00000000">
            <w:pPr>
              <w:pStyle w:val="Compact"/>
              <w:spacing w:before="0" w:after="0"/>
            </w:pPr>
            <w:r>
              <w:rPr>
                <w:rStyle w:val="VerbatimChar"/>
                <w:sz w:val="17"/>
              </w:rPr>
              <w:t>fk_movimientos_existencia</w:t>
            </w:r>
            <w:r>
              <w:rPr>
                <w:sz w:val="17"/>
              </w:rPr>
              <w:t xml:space="preserve"> (ON DELETE RESTRICT)</w:t>
            </w:r>
          </w:p>
        </w:tc>
      </w:tr>
      <w:tr w:rsidR="00F951F7" w14:paraId="51227178" w14:textId="77777777" w:rsidTr="00F951F7">
        <w:trPr>
          <w:cantSplit/>
        </w:trPr>
        <w:tc>
          <w:tcPr>
            <w:tcW w:w="454" w:type="dxa"/>
            <w:tcMar>
              <w:top w:w="50" w:type="dxa"/>
              <w:left w:w="80" w:type="dxa"/>
              <w:bottom w:w="50" w:type="dxa"/>
              <w:right w:w="80" w:type="dxa"/>
            </w:tcMar>
          </w:tcPr>
          <w:p w14:paraId="17FBD6C6" w14:textId="77777777" w:rsidR="00F951F7" w:rsidRDefault="00000000">
            <w:pPr>
              <w:pStyle w:val="Compact"/>
              <w:spacing w:before="0" w:after="0"/>
            </w:pPr>
            <w:r>
              <w:rPr>
                <w:sz w:val="17"/>
              </w:rPr>
              <w:t>18</w:t>
            </w:r>
          </w:p>
        </w:tc>
        <w:tc>
          <w:tcPr>
            <w:tcW w:w="3061" w:type="dxa"/>
            <w:tcMar>
              <w:top w:w="50" w:type="dxa"/>
              <w:left w:w="80" w:type="dxa"/>
              <w:bottom w:w="50" w:type="dxa"/>
              <w:right w:w="80" w:type="dxa"/>
            </w:tcMar>
          </w:tcPr>
          <w:p w14:paraId="336B1E75" w14:textId="77777777" w:rsidR="00F951F7" w:rsidRDefault="00000000">
            <w:pPr>
              <w:pStyle w:val="Compact"/>
              <w:spacing w:before="0" w:after="0"/>
            </w:pPr>
            <w:r>
              <w:rPr>
                <w:sz w:val="17"/>
              </w:rPr>
              <w:t>Ajuste con un motivo que no existe</w:t>
            </w:r>
          </w:p>
        </w:tc>
        <w:tc>
          <w:tcPr>
            <w:tcW w:w="1814" w:type="dxa"/>
            <w:tcMar>
              <w:top w:w="50" w:type="dxa"/>
              <w:left w:w="80" w:type="dxa"/>
              <w:bottom w:w="50" w:type="dxa"/>
              <w:right w:w="80" w:type="dxa"/>
            </w:tcMar>
          </w:tcPr>
          <w:p w14:paraId="2F7C2EA5" w14:textId="77777777" w:rsidR="00F951F7" w:rsidRDefault="00000000">
            <w:pPr>
              <w:pStyle w:val="Compact"/>
              <w:spacing w:before="0" w:after="0"/>
            </w:pPr>
            <w:r>
              <w:rPr>
                <w:sz w:val="17"/>
              </w:rPr>
              <w:t>Rechazado</w:t>
            </w:r>
          </w:p>
        </w:tc>
        <w:tc>
          <w:tcPr>
            <w:tcW w:w="5216" w:type="dxa"/>
            <w:tcMar>
              <w:top w:w="50" w:type="dxa"/>
              <w:left w:w="80" w:type="dxa"/>
              <w:bottom w:w="50" w:type="dxa"/>
              <w:right w:w="80" w:type="dxa"/>
            </w:tcMar>
          </w:tcPr>
          <w:p w14:paraId="4A163600" w14:textId="77777777" w:rsidR="00F951F7" w:rsidRDefault="00000000">
            <w:pPr>
              <w:pStyle w:val="Compact"/>
              <w:spacing w:before="0" w:after="0"/>
            </w:pPr>
            <w:r>
              <w:rPr>
                <w:rStyle w:val="VerbatimChar"/>
                <w:sz w:val="17"/>
              </w:rPr>
              <w:t>fk_ajustes_motivo</w:t>
            </w:r>
          </w:p>
        </w:tc>
      </w:tr>
      <w:tr w:rsidR="00F951F7" w14:paraId="4B7773DF" w14:textId="77777777" w:rsidTr="00F951F7">
        <w:trPr>
          <w:cantSplit/>
        </w:trPr>
        <w:tc>
          <w:tcPr>
            <w:tcW w:w="454" w:type="dxa"/>
            <w:tcMar>
              <w:top w:w="50" w:type="dxa"/>
              <w:left w:w="80" w:type="dxa"/>
              <w:bottom w:w="50" w:type="dxa"/>
              <w:right w:w="80" w:type="dxa"/>
            </w:tcMar>
          </w:tcPr>
          <w:p w14:paraId="3167EFC5" w14:textId="77777777" w:rsidR="00F951F7" w:rsidRDefault="00000000">
            <w:pPr>
              <w:pStyle w:val="Compact"/>
              <w:spacing w:before="0" w:after="0"/>
            </w:pPr>
            <w:r>
              <w:rPr>
                <w:sz w:val="17"/>
              </w:rPr>
              <w:t>19</w:t>
            </w:r>
          </w:p>
        </w:tc>
        <w:tc>
          <w:tcPr>
            <w:tcW w:w="3061" w:type="dxa"/>
            <w:tcMar>
              <w:top w:w="50" w:type="dxa"/>
              <w:left w:w="80" w:type="dxa"/>
              <w:bottom w:w="50" w:type="dxa"/>
              <w:right w:w="80" w:type="dxa"/>
            </w:tcMar>
          </w:tcPr>
          <w:p w14:paraId="7B6636F9" w14:textId="77777777" w:rsidR="00F951F7" w:rsidRDefault="00000000">
            <w:pPr>
              <w:pStyle w:val="Compact"/>
              <w:spacing w:before="0" w:after="0"/>
            </w:pPr>
            <w:r>
              <w:rPr>
                <w:sz w:val="17"/>
              </w:rPr>
              <w:t>Flujo válido: activa, confirmada con pedido, consumida; ajuste con motivo válido</w:t>
            </w:r>
          </w:p>
        </w:tc>
        <w:tc>
          <w:tcPr>
            <w:tcW w:w="1814" w:type="dxa"/>
            <w:tcMar>
              <w:top w:w="50" w:type="dxa"/>
              <w:left w:w="80" w:type="dxa"/>
              <w:bottom w:w="50" w:type="dxa"/>
              <w:right w:w="80" w:type="dxa"/>
            </w:tcMar>
          </w:tcPr>
          <w:p w14:paraId="1B57E991" w14:textId="77777777" w:rsidR="00F951F7" w:rsidRDefault="00000000">
            <w:pPr>
              <w:pStyle w:val="Compact"/>
              <w:spacing w:before="0" w:after="0"/>
            </w:pPr>
            <w:r>
              <w:rPr>
                <w:sz w:val="17"/>
              </w:rPr>
              <w:t>Aceptado</w:t>
            </w:r>
          </w:p>
        </w:tc>
        <w:tc>
          <w:tcPr>
            <w:tcW w:w="5216" w:type="dxa"/>
            <w:tcMar>
              <w:top w:w="50" w:type="dxa"/>
              <w:left w:w="80" w:type="dxa"/>
              <w:bottom w:w="50" w:type="dxa"/>
              <w:right w:w="80" w:type="dxa"/>
            </w:tcMar>
          </w:tcPr>
          <w:p w14:paraId="16A823F0" w14:textId="77777777" w:rsidR="00F951F7" w:rsidRDefault="00000000">
            <w:pPr>
              <w:pStyle w:val="Compact"/>
              <w:spacing w:before="0" w:after="0"/>
            </w:pPr>
            <w:r>
              <w:rPr>
                <w:sz w:val="17"/>
              </w:rPr>
              <w:t>—</w:t>
            </w:r>
          </w:p>
        </w:tc>
      </w:tr>
      <w:bookmarkEnd w:id="20"/>
      <w:bookmarkEnd w:id="21"/>
    </w:tbl>
    <w:p w14:paraId="40A50901" w14:textId="77777777" w:rsidR="002C63C4" w:rsidRDefault="002C63C4">
      <w:pPr>
        <w:sectPr w:rsidR="002C63C4">
          <w:footerReference w:type="default" r:id="rId68"/>
          <w:pgSz w:w="12240" w:h="15840"/>
          <w:pgMar w:top="1080" w:right="1080" w:bottom="1080" w:left="1080" w:header="500" w:footer="500" w:gutter="0"/>
          <w:cols w:space="720"/>
        </w:sectPr>
      </w:pPr>
    </w:p>
    <w:p w14:paraId="560FC86B" w14:textId="77777777" w:rsidR="00941151" w:rsidRPr="00313CA7" w:rsidRDefault="00000000">
      <w:pPr>
        <w:pStyle w:val="Ttulo1"/>
        <w:pageBreakBefore/>
      </w:pPr>
      <w:bookmarkStart w:id="22" w:name="patrones-de-diseño-borrador"/>
      <w:r>
        <w:t>7. Patrones de diseño aplicados (mínimo tres)</w:t>
      </w:r>
    </w:p>
    <w:p w14:paraId="2F4F7904" w14:textId="77777777" w:rsidR="00941151" w:rsidRPr="00313CA7" w:rsidRDefault="00000000">
      <w:pPr>
        <w:pStyle w:val="Ttulo2"/>
        <w:rPr>
          <w:lang w:val="es-CR"/>
        </w:rPr>
      </w:pPr>
      <w:bookmarkStart w:id="23" w:name="alcance-y-supuestos"/>
      <w:r>
        <w:rPr>
          <w:lang w:val="es-CR"/>
        </w:rPr>
        <w:t>Alcance y supuestos</w:t>
      </w:r>
    </w:p>
    <w:p w14:paraId="16E24F1E" w14:textId="6FB0B4C6" w:rsidR="00941151" w:rsidRPr="00313CA7" w:rsidRDefault="00000000">
      <w:pPr>
        <w:pStyle w:val="FirstParagraph"/>
        <w:rPr>
          <w:lang w:val="es-CR"/>
        </w:rPr>
      </w:pPr>
      <w:r>
        <w:rPr>
          <w:lang w:val="es-CR"/>
        </w:rPr>
        <w:t>Se proponen tres patrones de diseño, cada uno ligado a un problema real del módulo M4 que ya aparece en las secciones 6.3 a 6.5 y en el ADR de concurrencia</w:t>
      </w:r>
    </w:p>
    <w:p w14:paraId="03020260" w14:textId="0909A2C8" w:rsidR="00941151" w:rsidRPr="00313CA7" w:rsidRDefault="00941151">
      <w:pPr>
        <w:pStyle w:val="Textoindependiente"/>
        <w:rPr>
          <w:lang w:val="es-CR"/>
        </w:rPr>
      </w:pPr>
    </w:p>
    <w:tbl>
      <w:tblPr>
        <w:tblStyle w:val="Table"/>
        <w:tblW w:w="105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1361"/>
        <w:gridCol w:w="1474"/>
        <w:gridCol w:w="4308"/>
        <w:gridCol w:w="3401"/>
      </w:tblGrid>
      <w:tr w:rsidR="00941151" w14:paraId="14918638" w14:textId="77777777" w:rsidTr="00941151">
        <w:trPr>
          <w:cnfStyle w:val="100000000000" w:firstRow="1" w:lastRow="0" w:firstColumn="0" w:lastColumn="0" w:oddVBand="0" w:evenVBand="0" w:oddHBand="0" w:evenHBand="0" w:firstRowFirstColumn="0" w:firstRowLastColumn="0" w:lastRowFirstColumn="0" w:lastRowLastColumn="0"/>
          <w:cantSplit/>
          <w:tblHeader/>
        </w:trPr>
        <w:tc>
          <w:tcPr>
            <w:tcW w:w="1361" w:type="dxa"/>
            <w:shd w:val="clear" w:color="auto" w:fill="1F3864"/>
            <w:tcMar>
              <w:top w:w="50" w:type="dxa"/>
              <w:left w:w="80" w:type="dxa"/>
              <w:bottom w:w="50" w:type="dxa"/>
              <w:right w:w="80" w:type="dxa"/>
            </w:tcMar>
          </w:tcPr>
          <w:p w14:paraId="7F21D37F" w14:textId="77777777" w:rsidR="00941151" w:rsidRDefault="00000000">
            <w:pPr>
              <w:pStyle w:val="Compact"/>
              <w:spacing w:before="0" w:after="0"/>
            </w:pPr>
            <w:r>
              <w:rPr>
                <w:b/>
                <w:color w:val="FFFFFF"/>
                <w:sz w:val="17"/>
              </w:rPr>
              <w:t>Patrón</w:t>
            </w:r>
          </w:p>
        </w:tc>
        <w:tc>
          <w:tcPr>
            <w:tcW w:w="1474" w:type="dxa"/>
            <w:shd w:val="clear" w:color="auto" w:fill="1F3864"/>
            <w:tcMar>
              <w:top w:w="50" w:type="dxa"/>
              <w:left w:w="80" w:type="dxa"/>
              <w:bottom w:w="50" w:type="dxa"/>
              <w:right w:w="80" w:type="dxa"/>
            </w:tcMar>
          </w:tcPr>
          <w:p w14:paraId="4FBB98F0" w14:textId="77777777" w:rsidR="00941151" w:rsidRDefault="00000000">
            <w:pPr>
              <w:pStyle w:val="Compact"/>
              <w:spacing w:before="0" w:after="0"/>
            </w:pPr>
            <w:r>
              <w:rPr>
                <w:b/>
                <w:color w:val="FFFFFF"/>
                <w:sz w:val="17"/>
              </w:rPr>
              <w:t>Categoría</w:t>
            </w:r>
          </w:p>
        </w:tc>
        <w:tc>
          <w:tcPr>
            <w:tcW w:w="4309" w:type="dxa"/>
            <w:shd w:val="clear" w:color="auto" w:fill="1F3864"/>
            <w:tcMar>
              <w:top w:w="50" w:type="dxa"/>
              <w:left w:w="80" w:type="dxa"/>
              <w:bottom w:w="50" w:type="dxa"/>
              <w:right w:w="80" w:type="dxa"/>
            </w:tcMar>
          </w:tcPr>
          <w:p w14:paraId="6AE70BDF" w14:textId="77777777" w:rsidR="00941151" w:rsidRPr="00313CA7" w:rsidRDefault="00000000">
            <w:pPr>
              <w:pStyle w:val="Compact"/>
              <w:spacing w:before="0" w:after="0"/>
              <w:rPr>
                <w:lang w:val="es-CR"/>
              </w:rPr>
            </w:pPr>
            <w:r>
              <w:rPr>
                <w:b/>
                <w:color w:val="FFFFFF"/>
                <w:sz w:val="17"/>
                <w:lang w:val="es-CR"/>
              </w:rPr>
              <w:t>Problema que resuelve en M4</w:t>
            </w:r>
          </w:p>
        </w:tc>
        <w:tc>
          <w:tcPr>
            <w:tcW w:w="3402" w:type="dxa"/>
            <w:shd w:val="clear" w:color="auto" w:fill="1F3864"/>
            <w:tcMar>
              <w:top w:w="50" w:type="dxa"/>
              <w:left w:w="80" w:type="dxa"/>
              <w:bottom w:w="50" w:type="dxa"/>
              <w:right w:w="80" w:type="dxa"/>
            </w:tcMar>
          </w:tcPr>
          <w:p w14:paraId="3CBF5E4D" w14:textId="77777777" w:rsidR="00941151" w:rsidRDefault="00000000">
            <w:pPr>
              <w:pStyle w:val="Compact"/>
              <w:spacing w:before="0" w:after="0"/>
            </w:pPr>
            <w:r>
              <w:rPr>
                <w:b/>
                <w:color w:val="FFFFFF"/>
                <w:sz w:val="17"/>
              </w:rPr>
              <w:t>Dónde vive</w:t>
            </w:r>
          </w:p>
        </w:tc>
      </w:tr>
      <w:tr w:rsidR="00941151" w14:paraId="3180BF0F" w14:textId="77777777" w:rsidTr="00941151">
        <w:trPr>
          <w:cantSplit/>
        </w:trPr>
        <w:tc>
          <w:tcPr>
            <w:tcW w:w="1361" w:type="dxa"/>
            <w:tcMar>
              <w:top w:w="50" w:type="dxa"/>
              <w:left w:w="80" w:type="dxa"/>
              <w:bottom w:w="50" w:type="dxa"/>
              <w:right w:w="80" w:type="dxa"/>
            </w:tcMar>
          </w:tcPr>
          <w:p w14:paraId="2DD6C872" w14:textId="77777777" w:rsidR="00941151" w:rsidRDefault="00000000">
            <w:pPr>
              <w:pStyle w:val="Compact"/>
              <w:spacing w:before="0" w:after="0"/>
            </w:pPr>
            <w:r>
              <w:rPr>
                <w:sz w:val="17"/>
              </w:rPr>
              <w:t>State</w:t>
            </w:r>
          </w:p>
        </w:tc>
        <w:tc>
          <w:tcPr>
            <w:tcW w:w="1474" w:type="dxa"/>
            <w:tcMar>
              <w:top w:w="50" w:type="dxa"/>
              <w:left w:w="80" w:type="dxa"/>
              <w:bottom w:w="50" w:type="dxa"/>
              <w:right w:w="80" w:type="dxa"/>
            </w:tcMar>
          </w:tcPr>
          <w:p w14:paraId="23D47670" w14:textId="77777777" w:rsidR="00941151" w:rsidRDefault="00000000">
            <w:pPr>
              <w:pStyle w:val="Compact"/>
              <w:spacing w:before="0" w:after="0"/>
            </w:pPr>
            <w:r>
              <w:rPr>
                <w:sz w:val="17"/>
              </w:rPr>
              <w:t>Comportamiento</w:t>
            </w:r>
          </w:p>
        </w:tc>
        <w:tc>
          <w:tcPr>
            <w:tcW w:w="4309" w:type="dxa"/>
            <w:tcMar>
              <w:top w:w="50" w:type="dxa"/>
              <w:left w:w="80" w:type="dxa"/>
              <w:bottom w:w="50" w:type="dxa"/>
              <w:right w:w="80" w:type="dxa"/>
            </w:tcMar>
          </w:tcPr>
          <w:p w14:paraId="28D062EE" w14:textId="77777777" w:rsidR="00941151" w:rsidRPr="00313CA7" w:rsidRDefault="00000000">
            <w:pPr>
              <w:pStyle w:val="Compact"/>
              <w:spacing w:before="0" w:after="0"/>
              <w:rPr>
                <w:lang w:val="es-CR"/>
              </w:rPr>
            </w:pPr>
            <w:r>
              <w:rPr>
                <w:sz w:val="17"/>
                <w:lang w:val="es-CR"/>
              </w:rPr>
              <w:t>El ciclo de vida de la reserva (activa, confirmada, consumida, liberada, vencida) y qué operaciones permite cada estado</w:t>
            </w:r>
          </w:p>
        </w:tc>
        <w:tc>
          <w:tcPr>
            <w:tcW w:w="3402" w:type="dxa"/>
            <w:tcMar>
              <w:top w:w="50" w:type="dxa"/>
              <w:left w:w="80" w:type="dxa"/>
              <w:bottom w:w="50" w:type="dxa"/>
              <w:right w:w="80" w:type="dxa"/>
            </w:tcMar>
          </w:tcPr>
          <w:p w14:paraId="5D701FCC" w14:textId="77777777" w:rsidR="00941151" w:rsidRDefault="00000000">
            <w:pPr>
              <w:pStyle w:val="Compact"/>
              <w:spacing w:before="0" w:after="0"/>
            </w:pPr>
            <w:r>
              <w:rPr>
                <w:rStyle w:val="VerbatimChar"/>
                <w:sz w:val="17"/>
              </w:rPr>
              <w:t>app/Services/M4_Inventario</w:t>
            </w:r>
          </w:p>
        </w:tc>
      </w:tr>
      <w:tr w:rsidR="00941151" w:rsidRPr="00FB3117" w14:paraId="1C0490DB" w14:textId="77777777" w:rsidTr="00941151">
        <w:trPr>
          <w:cantSplit/>
        </w:trPr>
        <w:tc>
          <w:tcPr>
            <w:tcW w:w="1361" w:type="dxa"/>
            <w:tcMar>
              <w:top w:w="50" w:type="dxa"/>
              <w:left w:w="80" w:type="dxa"/>
              <w:bottom w:w="50" w:type="dxa"/>
              <w:right w:w="80" w:type="dxa"/>
            </w:tcMar>
          </w:tcPr>
          <w:p w14:paraId="332E7625" w14:textId="77777777" w:rsidR="00941151" w:rsidRDefault="00000000">
            <w:pPr>
              <w:pStyle w:val="Compact"/>
              <w:spacing w:before="0" w:after="0"/>
            </w:pPr>
            <w:r>
              <w:rPr>
                <w:sz w:val="17"/>
              </w:rPr>
              <w:t>Strategy</w:t>
            </w:r>
          </w:p>
        </w:tc>
        <w:tc>
          <w:tcPr>
            <w:tcW w:w="1474" w:type="dxa"/>
            <w:tcMar>
              <w:top w:w="50" w:type="dxa"/>
              <w:left w:w="80" w:type="dxa"/>
              <w:bottom w:w="50" w:type="dxa"/>
              <w:right w:w="80" w:type="dxa"/>
            </w:tcMar>
          </w:tcPr>
          <w:p w14:paraId="18773F2A" w14:textId="77777777" w:rsidR="00941151" w:rsidRDefault="00000000">
            <w:pPr>
              <w:pStyle w:val="Compact"/>
              <w:spacing w:before="0" w:after="0"/>
            </w:pPr>
            <w:r>
              <w:rPr>
                <w:sz w:val="17"/>
              </w:rPr>
              <w:t>Comportamiento</w:t>
            </w:r>
          </w:p>
        </w:tc>
        <w:tc>
          <w:tcPr>
            <w:tcW w:w="4309" w:type="dxa"/>
            <w:tcMar>
              <w:top w:w="50" w:type="dxa"/>
              <w:left w:w="80" w:type="dxa"/>
              <w:bottom w:w="50" w:type="dxa"/>
              <w:right w:w="80" w:type="dxa"/>
            </w:tcMar>
          </w:tcPr>
          <w:p w14:paraId="31BED9F1" w14:textId="77777777" w:rsidR="00941151" w:rsidRPr="00313CA7" w:rsidRDefault="00000000">
            <w:pPr>
              <w:pStyle w:val="Compact"/>
              <w:spacing w:before="0" w:after="0"/>
              <w:rPr>
                <w:lang w:val="es-CR"/>
              </w:rPr>
            </w:pPr>
            <w:r>
              <w:rPr>
                <w:sz w:val="17"/>
                <w:lang w:val="es-CR"/>
              </w:rPr>
              <w:t>El método de valoración del costo (decisión pendiente SC-M4-07) sin reescribir el Kardex</w:t>
            </w:r>
          </w:p>
        </w:tc>
        <w:tc>
          <w:tcPr>
            <w:tcW w:w="3402" w:type="dxa"/>
            <w:tcMar>
              <w:top w:w="50" w:type="dxa"/>
              <w:left w:w="80" w:type="dxa"/>
              <w:bottom w:w="50" w:type="dxa"/>
              <w:right w:w="80" w:type="dxa"/>
            </w:tcMar>
          </w:tcPr>
          <w:p w14:paraId="01BBC86C" w14:textId="77777777" w:rsidR="00941151" w:rsidRPr="00313CA7" w:rsidRDefault="00000000">
            <w:pPr>
              <w:pStyle w:val="Compact"/>
              <w:spacing w:before="0" w:after="0"/>
              <w:rPr>
                <w:lang w:val="es-CR"/>
              </w:rPr>
            </w:pPr>
            <w:r>
              <w:rPr>
                <w:rStyle w:val="VerbatimChar"/>
                <w:sz w:val="17"/>
                <w:lang w:val="es-CR"/>
              </w:rPr>
              <w:t>app/Contracts/M4_Inventario</w:t>
            </w:r>
            <w:r>
              <w:rPr>
                <w:sz w:val="17"/>
                <w:lang w:val="es-CR"/>
              </w:rPr>
              <w:t xml:space="preserve"> y </w:t>
            </w:r>
            <w:r>
              <w:rPr>
                <w:rStyle w:val="VerbatimChar"/>
                <w:sz w:val="17"/>
                <w:lang w:val="es-CR"/>
              </w:rPr>
              <w:t>app/Services/M4_Inventario</w:t>
            </w:r>
          </w:p>
        </w:tc>
      </w:tr>
      <w:tr w:rsidR="00941151" w:rsidRPr="00FB3117" w14:paraId="4667A413" w14:textId="77777777" w:rsidTr="00941151">
        <w:trPr>
          <w:cantSplit/>
        </w:trPr>
        <w:tc>
          <w:tcPr>
            <w:tcW w:w="1361" w:type="dxa"/>
            <w:tcMar>
              <w:top w:w="50" w:type="dxa"/>
              <w:left w:w="80" w:type="dxa"/>
              <w:bottom w:w="50" w:type="dxa"/>
              <w:right w:w="80" w:type="dxa"/>
            </w:tcMar>
          </w:tcPr>
          <w:p w14:paraId="7635EF2F" w14:textId="77777777" w:rsidR="00941151" w:rsidRDefault="00000000">
            <w:pPr>
              <w:pStyle w:val="Compact"/>
              <w:spacing w:before="0" w:after="0"/>
            </w:pPr>
            <w:r>
              <w:rPr>
                <w:sz w:val="17"/>
              </w:rPr>
              <w:t>Observer</w:t>
            </w:r>
          </w:p>
        </w:tc>
        <w:tc>
          <w:tcPr>
            <w:tcW w:w="1474" w:type="dxa"/>
            <w:tcMar>
              <w:top w:w="50" w:type="dxa"/>
              <w:left w:w="80" w:type="dxa"/>
              <w:bottom w:w="50" w:type="dxa"/>
              <w:right w:w="80" w:type="dxa"/>
            </w:tcMar>
          </w:tcPr>
          <w:p w14:paraId="0E25D5D0" w14:textId="77777777" w:rsidR="00941151" w:rsidRDefault="00000000">
            <w:pPr>
              <w:pStyle w:val="Compact"/>
              <w:spacing w:before="0" w:after="0"/>
            </w:pPr>
            <w:r>
              <w:rPr>
                <w:sz w:val="17"/>
              </w:rPr>
              <w:t>Comportamiento</w:t>
            </w:r>
          </w:p>
        </w:tc>
        <w:tc>
          <w:tcPr>
            <w:tcW w:w="4309" w:type="dxa"/>
            <w:tcMar>
              <w:top w:w="50" w:type="dxa"/>
              <w:left w:w="80" w:type="dxa"/>
              <w:bottom w:w="50" w:type="dxa"/>
              <w:right w:w="80" w:type="dxa"/>
            </w:tcMar>
          </w:tcPr>
          <w:p w14:paraId="5C884A14" w14:textId="77777777" w:rsidR="00941151" w:rsidRPr="00313CA7" w:rsidRDefault="00000000">
            <w:pPr>
              <w:pStyle w:val="Compact"/>
              <w:spacing w:before="0" w:after="0"/>
              <w:rPr>
                <w:lang w:val="es-CR"/>
              </w:rPr>
            </w:pPr>
            <w:r>
              <w:rPr>
                <w:sz w:val="17"/>
                <w:lang w:val="es-CR"/>
              </w:rPr>
              <w:t>Publicar y consumir los eventos de inventario sin acoplar M4 con M1, M5 y M7</w:t>
            </w:r>
          </w:p>
        </w:tc>
        <w:tc>
          <w:tcPr>
            <w:tcW w:w="3402" w:type="dxa"/>
            <w:tcMar>
              <w:top w:w="50" w:type="dxa"/>
              <w:left w:w="80" w:type="dxa"/>
              <w:bottom w:w="50" w:type="dxa"/>
              <w:right w:w="80" w:type="dxa"/>
            </w:tcMar>
          </w:tcPr>
          <w:p w14:paraId="738EBFF9" w14:textId="77777777" w:rsidR="00941151" w:rsidRPr="00313CA7" w:rsidRDefault="00000000">
            <w:pPr>
              <w:pStyle w:val="Compact"/>
              <w:spacing w:before="0" w:after="0"/>
              <w:rPr>
                <w:lang w:val="es-CR"/>
              </w:rPr>
            </w:pPr>
            <w:r>
              <w:rPr>
                <w:sz w:val="17"/>
                <w:lang w:val="es-CR"/>
              </w:rPr>
              <w:t>Eventos y listeners de Laravel</w:t>
            </w:r>
          </w:p>
        </w:tc>
      </w:tr>
    </w:tbl>
    <w:p w14:paraId="110E470B" w14:textId="77777777" w:rsidR="00941151" w:rsidRPr="00313CA7" w:rsidRDefault="00000000">
      <w:pPr>
        <w:pStyle w:val="Ttulo2"/>
        <w:rPr>
          <w:lang w:val="es-CR"/>
        </w:rPr>
      </w:pPr>
      <w:bookmarkStart w:id="24" w:name="state-estados-de-la-reserva"/>
      <w:bookmarkEnd w:id="22"/>
      <w:r>
        <w:rPr>
          <w:lang w:val="es-CR"/>
        </w:rPr>
        <w:t>7.1 State: estados de la reserva</w:t>
      </w:r>
    </w:p>
    <w:p w14:paraId="6BC8382D" w14:textId="77777777" w:rsidR="00941151" w:rsidRPr="008D66E4" w:rsidRDefault="00000000">
      <w:pPr>
        <w:pStyle w:val="FirstParagraph"/>
        <w:rPr>
          <w:lang w:val="es-CR"/>
        </w:rPr>
      </w:pPr>
      <w:r>
        <w:rPr>
          <w:b/>
          <w:bCs/>
          <w:lang w:val="es-CR"/>
        </w:rPr>
        <w:t>Problema.</w:t>
      </w:r>
      <w:r>
        <w:rPr>
          <w:lang w:val="es-CR"/>
        </w:rPr>
        <w:t xml:space="preserve"> Una reserva solo puede cambiar de estado por caminos concretos (RN-M4-007). Sin un patrón, esa lógica termina en una cadena de </w:t>
      </w:r>
      <w:r>
        <w:rPr>
          <w:rStyle w:val="VerbatimChar"/>
          <w:lang w:val="es-CR"/>
        </w:rPr>
        <w:t>if</w:t>
      </w:r>
      <w:r>
        <w:rPr>
          <w:lang w:val="es-CR"/>
        </w:rPr>
        <w:t xml:space="preserve"> repartida por el servicio, y cada operación nueva obliga a revisar todos los estados. Además, confirmar una reserva vencida debe rechazarse con HTTP 409 (RN-M4-014).</w:t>
      </w:r>
    </w:p>
    <w:p w14:paraId="7B20059D" w14:textId="77777777" w:rsidR="00941151" w:rsidRPr="008D66E4" w:rsidRDefault="00000000">
      <w:pPr>
        <w:pStyle w:val="Textoindependiente"/>
        <w:rPr>
          <w:lang w:val="es-CR"/>
        </w:rPr>
      </w:pPr>
      <w:r>
        <w:rPr>
          <w:b/>
          <w:bCs/>
          <w:lang w:val="es-CR"/>
        </w:rPr>
        <w:t>Solución.</w:t>
      </w:r>
      <w:r>
        <w:rPr>
          <w:lang w:val="es-CR"/>
        </w:rPr>
        <w:t xml:space="preserve"> Cada estado es una clase que implementa la misma interfaz y decide qué operaciones acepta. La reserva delega en su estado actual; las operaciones no permitidas lanzan una excepción.</w:t>
      </w:r>
    </w:p>
    <w:tbl>
      <w:tblPr>
        <w:tblStyle w:val="Table"/>
        <w:tblW w:w="105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2494"/>
        <w:gridCol w:w="2041"/>
        <w:gridCol w:w="2041"/>
        <w:gridCol w:w="1984"/>
        <w:gridCol w:w="1984"/>
      </w:tblGrid>
      <w:tr w:rsidR="00941151" w14:paraId="7E3E4361" w14:textId="77777777" w:rsidTr="00941151">
        <w:trPr>
          <w:cnfStyle w:val="100000000000" w:firstRow="1" w:lastRow="0" w:firstColumn="0" w:lastColumn="0" w:oddVBand="0" w:evenVBand="0" w:oddHBand="0" w:evenHBand="0" w:firstRowFirstColumn="0" w:firstRowLastColumn="0" w:lastRowFirstColumn="0" w:lastRowLastColumn="0"/>
          <w:cantSplit/>
          <w:tblHeader/>
        </w:trPr>
        <w:tc>
          <w:tcPr>
            <w:tcW w:w="2494" w:type="dxa"/>
            <w:shd w:val="clear" w:color="auto" w:fill="1F3864"/>
            <w:tcMar>
              <w:top w:w="50" w:type="dxa"/>
              <w:left w:w="80" w:type="dxa"/>
              <w:bottom w:w="50" w:type="dxa"/>
              <w:right w:w="80" w:type="dxa"/>
            </w:tcMar>
          </w:tcPr>
          <w:p w14:paraId="16844E33" w14:textId="77777777" w:rsidR="00941151" w:rsidRDefault="00000000">
            <w:pPr>
              <w:pStyle w:val="Compact"/>
              <w:spacing w:before="0" w:after="0"/>
            </w:pPr>
            <w:r>
              <w:rPr>
                <w:b/>
                <w:color w:val="FFFFFF"/>
                <w:sz w:val="17"/>
              </w:rPr>
              <w:t>Estado actual</w:t>
            </w:r>
          </w:p>
        </w:tc>
        <w:tc>
          <w:tcPr>
            <w:tcW w:w="2041" w:type="dxa"/>
            <w:shd w:val="clear" w:color="auto" w:fill="1F3864"/>
            <w:tcMar>
              <w:top w:w="50" w:type="dxa"/>
              <w:left w:w="80" w:type="dxa"/>
              <w:bottom w:w="50" w:type="dxa"/>
              <w:right w:w="80" w:type="dxa"/>
            </w:tcMar>
          </w:tcPr>
          <w:p w14:paraId="6CB8BF3C" w14:textId="77777777" w:rsidR="00941151" w:rsidRDefault="00000000">
            <w:pPr>
              <w:pStyle w:val="Compact"/>
              <w:spacing w:before="0" w:after="0"/>
            </w:pPr>
            <w:r>
              <w:rPr>
                <w:b/>
                <w:color w:val="FFFFFF"/>
                <w:sz w:val="17"/>
              </w:rPr>
              <w:t>confirmar</w:t>
            </w:r>
          </w:p>
        </w:tc>
        <w:tc>
          <w:tcPr>
            <w:tcW w:w="2041" w:type="dxa"/>
            <w:shd w:val="clear" w:color="auto" w:fill="1F3864"/>
            <w:tcMar>
              <w:top w:w="50" w:type="dxa"/>
              <w:left w:w="80" w:type="dxa"/>
              <w:bottom w:w="50" w:type="dxa"/>
              <w:right w:w="80" w:type="dxa"/>
            </w:tcMar>
          </w:tcPr>
          <w:p w14:paraId="068D504B" w14:textId="77777777" w:rsidR="00941151" w:rsidRDefault="00000000">
            <w:pPr>
              <w:pStyle w:val="Compact"/>
              <w:spacing w:before="0" w:after="0"/>
            </w:pPr>
            <w:r>
              <w:rPr>
                <w:b/>
                <w:color w:val="FFFFFF"/>
                <w:sz w:val="17"/>
              </w:rPr>
              <w:t>consumir</w:t>
            </w:r>
          </w:p>
        </w:tc>
        <w:tc>
          <w:tcPr>
            <w:tcW w:w="1984" w:type="dxa"/>
            <w:shd w:val="clear" w:color="auto" w:fill="1F3864"/>
            <w:tcMar>
              <w:top w:w="50" w:type="dxa"/>
              <w:left w:w="80" w:type="dxa"/>
              <w:bottom w:w="50" w:type="dxa"/>
              <w:right w:w="80" w:type="dxa"/>
            </w:tcMar>
          </w:tcPr>
          <w:p w14:paraId="764E0B82" w14:textId="77777777" w:rsidR="00941151" w:rsidRDefault="00000000">
            <w:pPr>
              <w:pStyle w:val="Compact"/>
              <w:spacing w:before="0" w:after="0"/>
            </w:pPr>
            <w:r>
              <w:rPr>
                <w:b/>
                <w:color w:val="FFFFFF"/>
                <w:sz w:val="17"/>
              </w:rPr>
              <w:t>liberar</w:t>
            </w:r>
          </w:p>
        </w:tc>
        <w:tc>
          <w:tcPr>
            <w:tcW w:w="1984" w:type="dxa"/>
            <w:shd w:val="clear" w:color="auto" w:fill="1F3864"/>
            <w:tcMar>
              <w:top w:w="50" w:type="dxa"/>
              <w:left w:w="80" w:type="dxa"/>
              <w:bottom w:w="50" w:type="dxa"/>
              <w:right w:w="80" w:type="dxa"/>
            </w:tcMar>
          </w:tcPr>
          <w:p w14:paraId="2B1C7842" w14:textId="77777777" w:rsidR="00941151" w:rsidRDefault="00000000">
            <w:pPr>
              <w:pStyle w:val="Compact"/>
              <w:spacing w:before="0" w:after="0"/>
            </w:pPr>
            <w:r>
              <w:rPr>
                <w:b/>
                <w:color w:val="FFFFFF"/>
                <w:sz w:val="17"/>
              </w:rPr>
              <w:t>vencer</w:t>
            </w:r>
          </w:p>
        </w:tc>
      </w:tr>
      <w:tr w:rsidR="00941151" w14:paraId="014793AA" w14:textId="77777777" w:rsidTr="00941151">
        <w:trPr>
          <w:cantSplit/>
        </w:trPr>
        <w:tc>
          <w:tcPr>
            <w:tcW w:w="2494" w:type="dxa"/>
            <w:tcMar>
              <w:top w:w="50" w:type="dxa"/>
              <w:left w:w="80" w:type="dxa"/>
              <w:bottom w:w="50" w:type="dxa"/>
              <w:right w:w="80" w:type="dxa"/>
            </w:tcMar>
          </w:tcPr>
          <w:p w14:paraId="35ABE46A" w14:textId="77777777" w:rsidR="00941151" w:rsidRDefault="00000000">
            <w:pPr>
              <w:pStyle w:val="Compact"/>
              <w:spacing w:before="0" w:after="0"/>
            </w:pPr>
            <w:r>
              <w:rPr>
                <w:sz w:val="17"/>
              </w:rPr>
              <w:t>Activa</w:t>
            </w:r>
          </w:p>
        </w:tc>
        <w:tc>
          <w:tcPr>
            <w:tcW w:w="2041" w:type="dxa"/>
            <w:tcMar>
              <w:top w:w="50" w:type="dxa"/>
              <w:left w:w="80" w:type="dxa"/>
              <w:bottom w:w="50" w:type="dxa"/>
              <w:right w:w="80" w:type="dxa"/>
            </w:tcMar>
          </w:tcPr>
          <w:p w14:paraId="1E6679DF" w14:textId="77777777" w:rsidR="00941151" w:rsidRDefault="00000000">
            <w:pPr>
              <w:pStyle w:val="Compact"/>
              <w:spacing w:before="0" w:after="0"/>
            </w:pPr>
            <w:r>
              <w:rPr>
                <w:sz w:val="17"/>
              </w:rPr>
              <w:t>Confirmada</w:t>
            </w:r>
          </w:p>
        </w:tc>
        <w:tc>
          <w:tcPr>
            <w:tcW w:w="2041" w:type="dxa"/>
            <w:tcMar>
              <w:top w:w="50" w:type="dxa"/>
              <w:left w:w="80" w:type="dxa"/>
              <w:bottom w:w="50" w:type="dxa"/>
              <w:right w:w="80" w:type="dxa"/>
            </w:tcMar>
          </w:tcPr>
          <w:p w14:paraId="5C5E1ECD" w14:textId="77777777" w:rsidR="00941151" w:rsidRDefault="00000000">
            <w:pPr>
              <w:pStyle w:val="Compact"/>
              <w:spacing w:before="0" w:after="0"/>
            </w:pPr>
            <w:r>
              <w:rPr>
                <w:sz w:val="17"/>
              </w:rPr>
              <w:t>No permitido</w:t>
            </w:r>
          </w:p>
        </w:tc>
        <w:tc>
          <w:tcPr>
            <w:tcW w:w="1984" w:type="dxa"/>
            <w:tcMar>
              <w:top w:w="50" w:type="dxa"/>
              <w:left w:w="80" w:type="dxa"/>
              <w:bottom w:w="50" w:type="dxa"/>
              <w:right w:w="80" w:type="dxa"/>
            </w:tcMar>
          </w:tcPr>
          <w:p w14:paraId="21D0808E" w14:textId="77777777" w:rsidR="00941151" w:rsidRDefault="00000000">
            <w:pPr>
              <w:pStyle w:val="Compact"/>
              <w:spacing w:before="0" w:after="0"/>
            </w:pPr>
            <w:r>
              <w:rPr>
                <w:sz w:val="17"/>
              </w:rPr>
              <w:t>Liberada</w:t>
            </w:r>
          </w:p>
        </w:tc>
        <w:tc>
          <w:tcPr>
            <w:tcW w:w="1984" w:type="dxa"/>
            <w:tcMar>
              <w:top w:w="50" w:type="dxa"/>
              <w:left w:w="80" w:type="dxa"/>
              <w:bottom w:w="50" w:type="dxa"/>
              <w:right w:w="80" w:type="dxa"/>
            </w:tcMar>
          </w:tcPr>
          <w:p w14:paraId="56E09882" w14:textId="77777777" w:rsidR="00941151" w:rsidRDefault="00000000">
            <w:pPr>
              <w:pStyle w:val="Compact"/>
              <w:spacing w:before="0" w:after="0"/>
            </w:pPr>
            <w:r>
              <w:rPr>
                <w:sz w:val="17"/>
              </w:rPr>
              <w:t>Vencida</w:t>
            </w:r>
          </w:p>
        </w:tc>
      </w:tr>
      <w:tr w:rsidR="00941151" w14:paraId="4DA553B0" w14:textId="77777777" w:rsidTr="00941151">
        <w:trPr>
          <w:cantSplit/>
        </w:trPr>
        <w:tc>
          <w:tcPr>
            <w:tcW w:w="2494" w:type="dxa"/>
            <w:tcMar>
              <w:top w:w="50" w:type="dxa"/>
              <w:left w:w="80" w:type="dxa"/>
              <w:bottom w:w="50" w:type="dxa"/>
              <w:right w:w="80" w:type="dxa"/>
            </w:tcMar>
          </w:tcPr>
          <w:p w14:paraId="31F88B78" w14:textId="77777777" w:rsidR="00941151" w:rsidRDefault="00000000">
            <w:pPr>
              <w:pStyle w:val="Compact"/>
              <w:spacing w:before="0" w:after="0"/>
            </w:pPr>
            <w:r>
              <w:rPr>
                <w:sz w:val="17"/>
              </w:rPr>
              <w:t>Confirmada</w:t>
            </w:r>
          </w:p>
        </w:tc>
        <w:tc>
          <w:tcPr>
            <w:tcW w:w="2041" w:type="dxa"/>
            <w:tcMar>
              <w:top w:w="50" w:type="dxa"/>
              <w:left w:w="80" w:type="dxa"/>
              <w:bottom w:w="50" w:type="dxa"/>
              <w:right w:w="80" w:type="dxa"/>
            </w:tcMar>
          </w:tcPr>
          <w:p w14:paraId="270B429A" w14:textId="77777777" w:rsidR="00941151" w:rsidRDefault="00000000">
            <w:pPr>
              <w:pStyle w:val="Compact"/>
              <w:spacing w:before="0" w:after="0"/>
            </w:pPr>
            <w:r>
              <w:rPr>
                <w:sz w:val="17"/>
              </w:rPr>
              <w:t>No permitido</w:t>
            </w:r>
          </w:p>
        </w:tc>
        <w:tc>
          <w:tcPr>
            <w:tcW w:w="2041" w:type="dxa"/>
            <w:tcMar>
              <w:top w:w="50" w:type="dxa"/>
              <w:left w:w="80" w:type="dxa"/>
              <w:bottom w:w="50" w:type="dxa"/>
              <w:right w:w="80" w:type="dxa"/>
            </w:tcMar>
          </w:tcPr>
          <w:p w14:paraId="7606E246" w14:textId="77777777" w:rsidR="00941151" w:rsidRDefault="00000000">
            <w:pPr>
              <w:pStyle w:val="Compact"/>
              <w:spacing w:before="0" w:after="0"/>
            </w:pPr>
            <w:r>
              <w:rPr>
                <w:sz w:val="17"/>
              </w:rPr>
              <w:t>Consumida</w:t>
            </w:r>
          </w:p>
        </w:tc>
        <w:tc>
          <w:tcPr>
            <w:tcW w:w="1984" w:type="dxa"/>
            <w:tcMar>
              <w:top w:w="50" w:type="dxa"/>
              <w:left w:w="80" w:type="dxa"/>
              <w:bottom w:w="50" w:type="dxa"/>
              <w:right w:w="80" w:type="dxa"/>
            </w:tcMar>
          </w:tcPr>
          <w:p w14:paraId="01239533" w14:textId="77777777" w:rsidR="00941151" w:rsidRDefault="00000000">
            <w:pPr>
              <w:pStyle w:val="Compact"/>
              <w:spacing w:before="0" w:after="0"/>
            </w:pPr>
            <w:r>
              <w:rPr>
                <w:sz w:val="17"/>
              </w:rPr>
              <w:t>Liberada</w:t>
            </w:r>
          </w:p>
        </w:tc>
        <w:tc>
          <w:tcPr>
            <w:tcW w:w="1984" w:type="dxa"/>
            <w:tcMar>
              <w:top w:w="50" w:type="dxa"/>
              <w:left w:w="80" w:type="dxa"/>
              <w:bottom w:w="50" w:type="dxa"/>
              <w:right w:w="80" w:type="dxa"/>
            </w:tcMar>
          </w:tcPr>
          <w:p w14:paraId="4D1F87B0" w14:textId="77777777" w:rsidR="00941151" w:rsidRDefault="00000000">
            <w:pPr>
              <w:pStyle w:val="Compact"/>
              <w:spacing w:before="0" w:after="0"/>
            </w:pPr>
            <w:r>
              <w:rPr>
                <w:sz w:val="17"/>
              </w:rPr>
              <w:t>No permitido</w:t>
            </w:r>
          </w:p>
        </w:tc>
      </w:tr>
      <w:tr w:rsidR="00941151" w14:paraId="4A7DAAF9" w14:textId="77777777" w:rsidTr="00941151">
        <w:trPr>
          <w:cantSplit/>
        </w:trPr>
        <w:tc>
          <w:tcPr>
            <w:tcW w:w="2494" w:type="dxa"/>
            <w:tcMar>
              <w:top w:w="50" w:type="dxa"/>
              <w:left w:w="80" w:type="dxa"/>
              <w:bottom w:w="50" w:type="dxa"/>
              <w:right w:w="80" w:type="dxa"/>
            </w:tcMar>
          </w:tcPr>
          <w:p w14:paraId="5A8869B1" w14:textId="77777777" w:rsidR="00941151" w:rsidRDefault="00000000">
            <w:pPr>
              <w:pStyle w:val="Compact"/>
              <w:spacing w:before="0" w:after="0"/>
            </w:pPr>
            <w:r>
              <w:rPr>
                <w:sz w:val="17"/>
              </w:rPr>
              <w:t>Consumida, liberada o vencida</w:t>
            </w:r>
          </w:p>
        </w:tc>
        <w:tc>
          <w:tcPr>
            <w:tcW w:w="2041" w:type="dxa"/>
            <w:tcMar>
              <w:top w:w="50" w:type="dxa"/>
              <w:left w:w="80" w:type="dxa"/>
              <w:bottom w:w="50" w:type="dxa"/>
              <w:right w:w="80" w:type="dxa"/>
            </w:tcMar>
          </w:tcPr>
          <w:p w14:paraId="3E4B9493" w14:textId="77777777" w:rsidR="00941151" w:rsidRDefault="00000000">
            <w:pPr>
              <w:pStyle w:val="Compact"/>
              <w:spacing w:before="0" w:after="0"/>
            </w:pPr>
            <w:r>
              <w:rPr>
                <w:sz w:val="17"/>
              </w:rPr>
              <w:t>No permitido</w:t>
            </w:r>
          </w:p>
        </w:tc>
        <w:tc>
          <w:tcPr>
            <w:tcW w:w="2041" w:type="dxa"/>
            <w:tcMar>
              <w:top w:w="50" w:type="dxa"/>
              <w:left w:w="80" w:type="dxa"/>
              <w:bottom w:w="50" w:type="dxa"/>
              <w:right w:w="80" w:type="dxa"/>
            </w:tcMar>
          </w:tcPr>
          <w:p w14:paraId="748FAD1B" w14:textId="77777777" w:rsidR="00941151" w:rsidRDefault="00000000">
            <w:pPr>
              <w:pStyle w:val="Compact"/>
              <w:spacing w:before="0" w:after="0"/>
            </w:pPr>
            <w:r>
              <w:rPr>
                <w:sz w:val="17"/>
              </w:rPr>
              <w:t>No permitido</w:t>
            </w:r>
          </w:p>
        </w:tc>
        <w:tc>
          <w:tcPr>
            <w:tcW w:w="1984" w:type="dxa"/>
            <w:tcMar>
              <w:top w:w="50" w:type="dxa"/>
              <w:left w:w="80" w:type="dxa"/>
              <w:bottom w:w="50" w:type="dxa"/>
              <w:right w:w="80" w:type="dxa"/>
            </w:tcMar>
          </w:tcPr>
          <w:p w14:paraId="46F0DF9E" w14:textId="77777777" w:rsidR="00941151" w:rsidRDefault="00000000">
            <w:pPr>
              <w:pStyle w:val="Compact"/>
              <w:spacing w:before="0" w:after="0"/>
            </w:pPr>
            <w:r>
              <w:rPr>
                <w:sz w:val="17"/>
              </w:rPr>
              <w:t>No permitido</w:t>
            </w:r>
          </w:p>
        </w:tc>
        <w:tc>
          <w:tcPr>
            <w:tcW w:w="1984" w:type="dxa"/>
            <w:tcMar>
              <w:top w:w="50" w:type="dxa"/>
              <w:left w:w="80" w:type="dxa"/>
              <w:bottom w:w="50" w:type="dxa"/>
              <w:right w:w="80" w:type="dxa"/>
            </w:tcMar>
          </w:tcPr>
          <w:p w14:paraId="21BF7F26" w14:textId="77777777" w:rsidR="00941151" w:rsidRDefault="00000000">
            <w:pPr>
              <w:pStyle w:val="Compact"/>
              <w:spacing w:before="0" w:after="0"/>
            </w:pPr>
            <w:r>
              <w:rPr>
                <w:sz w:val="17"/>
              </w:rPr>
              <w:t>No permitido</w:t>
            </w:r>
          </w:p>
        </w:tc>
      </w:tr>
    </w:tbl>
    <w:p w14:paraId="5214E7F3" w14:textId="77777777" w:rsidR="00941151" w:rsidRDefault="00000000">
      <w:pPr>
        <w:pStyle w:val="SourceCode"/>
        <w:shd w:val="clear" w:color="auto" w:fill="F2F2F2"/>
        <w:spacing w:after="0"/>
      </w:pPr>
      <w:r>
        <w:rPr>
          <w:rStyle w:val="KeywordTok"/>
        </w:rPr>
        <w:t>interface</w:t>
      </w:r>
      <w:r>
        <w:rPr>
          <w:rStyle w:val="NormalTok"/>
        </w:rPr>
        <w:t xml:space="preserve"> </w:t>
      </w:r>
      <w:r>
        <w:rPr>
          <w:rStyle w:val="ConstantTok"/>
        </w:rPr>
        <w:t>E</w:t>
      </w:r>
      <w:r>
        <w:rPr>
          <w:rStyle w:val="NormalTok"/>
        </w:rPr>
        <w:t>stadoReserva</w:t>
      </w:r>
      <w:r>
        <w:br/>
      </w:r>
      <w:r>
        <w:rPr>
          <w:rStyle w:val="NormalTok"/>
        </w:rPr>
        <w:t>{</w:t>
      </w:r>
      <w:r>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confirmar(</w:t>
      </w:r>
      <w:r>
        <w:rPr>
          <w:rStyle w:val="ConstantTok"/>
        </w:rPr>
        <w:t>R</w:t>
      </w:r>
      <w:r>
        <w:rPr>
          <w:rStyle w:val="NormalTok"/>
        </w:rPr>
        <w:t xml:space="preserve">eserva </w:t>
      </w:r>
      <w:r>
        <w:rPr>
          <w:rStyle w:val="VariableTok"/>
        </w:rPr>
        <w:t>$reserva</w:t>
      </w:r>
      <w:r>
        <w:rPr>
          <w:rStyle w:val="OtherTok"/>
        </w:rPr>
        <w:t>,</w:t>
      </w:r>
      <w:r>
        <w:rPr>
          <w:rStyle w:val="NormalTok"/>
        </w:rPr>
        <w:t xml:space="preserve"> </w:t>
      </w:r>
      <w:r>
        <w:rPr>
          <w:rStyle w:val="DataTypeTok"/>
        </w:rPr>
        <w:t>int</w:t>
      </w:r>
      <w:r>
        <w:rPr>
          <w:rStyle w:val="NormalTok"/>
        </w:rPr>
        <w:t xml:space="preserve"> </w:t>
      </w:r>
      <w:r>
        <w:rPr>
          <w:rStyle w:val="VariableTok"/>
        </w:rPr>
        <w:t>$idPedido</w:t>
      </w:r>
      <w:r>
        <w:rPr>
          <w:rStyle w:val="NormalTok"/>
        </w:rPr>
        <w:t>)</w:t>
      </w:r>
      <w:r>
        <w:rPr>
          <w:rStyle w:val="OtherTok"/>
        </w:rPr>
        <w:t>:</w:t>
      </w:r>
      <w:r>
        <w:rPr>
          <w:rStyle w:val="NormalTok"/>
        </w:rPr>
        <w:t xml:space="preserve"> </w:t>
      </w:r>
      <w:r>
        <w:rPr>
          <w:rStyle w:val="DataTypeTok"/>
        </w:rPr>
        <w:t>void</w:t>
      </w:r>
      <w:r>
        <w:rPr>
          <w:rStyle w:val="OtherTok"/>
        </w:rPr>
        <w:t>;</w:t>
      </w:r>
      <w:r>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consumir(</w:t>
      </w:r>
      <w:r>
        <w:rPr>
          <w:rStyle w:val="ConstantTok"/>
        </w:rPr>
        <w:t>R</w:t>
      </w:r>
      <w:r>
        <w:rPr>
          <w:rStyle w:val="NormalTok"/>
        </w:rPr>
        <w:t xml:space="preserve">eserva </w:t>
      </w:r>
      <w:r>
        <w:rPr>
          <w:rStyle w:val="VariableTok"/>
        </w:rPr>
        <w:t>$reserva</w:t>
      </w:r>
      <w:r>
        <w:rPr>
          <w:rStyle w:val="NormalTok"/>
        </w:rPr>
        <w:t>)</w:t>
      </w:r>
      <w:r>
        <w:rPr>
          <w:rStyle w:val="OtherTok"/>
        </w:rPr>
        <w:t>:</w:t>
      </w:r>
      <w:r>
        <w:rPr>
          <w:rStyle w:val="NormalTok"/>
        </w:rPr>
        <w:t xml:space="preserve"> </w:t>
      </w:r>
      <w:r>
        <w:rPr>
          <w:rStyle w:val="DataTypeTok"/>
        </w:rPr>
        <w:t>void</w:t>
      </w:r>
      <w:r>
        <w:rPr>
          <w:rStyle w:val="OtherTok"/>
        </w:rPr>
        <w:t>;</w:t>
      </w:r>
      <w:r>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liberar(</w:t>
      </w:r>
      <w:r>
        <w:rPr>
          <w:rStyle w:val="ConstantTok"/>
        </w:rPr>
        <w:t>R</w:t>
      </w:r>
      <w:r>
        <w:rPr>
          <w:rStyle w:val="NormalTok"/>
        </w:rPr>
        <w:t xml:space="preserve">eserva </w:t>
      </w:r>
      <w:r>
        <w:rPr>
          <w:rStyle w:val="VariableTok"/>
        </w:rPr>
        <w:t>$reserva</w:t>
      </w:r>
      <w:r>
        <w:rPr>
          <w:rStyle w:val="NormalTok"/>
        </w:rPr>
        <w:t>)</w:t>
      </w:r>
      <w:r>
        <w:rPr>
          <w:rStyle w:val="OtherTok"/>
        </w:rPr>
        <w:t>:</w:t>
      </w:r>
      <w:r>
        <w:rPr>
          <w:rStyle w:val="NormalTok"/>
        </w:rPr>
        <w:t xml:space="preserve"> </w:t>
      </w:r>
      <w:r>
        <w:rPr>
          <w:rStyle w:val="DataTypeTok"/>
        </w:rPr>
        <w:t>void</w:t>
      </w:r>
      <w:r>
        <w:rPr>
          <w:rStyle w:val="OtherTok"/>
        </w:rPr>
        <w:t>;</w:t>
      </w:r>
      <w:r>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vencer(</w:t>
      </w:r>
      <w:r>
        <w:rPr>
          <w:rStyle w:val="ConstantTok"/>
        </w:rPr>
        <w:t>R</w:t>
      </w:r>
      <w:r>
        <w:rPr>
          <w:rStyle w:val="NormalTok"/>
        </w:rPr>
        <w:t xml:space="preserve">eserva </w:t>
      </w:r>
      <w:r>
        <w:rPr>
          <w:rStyle w:val="VariableTok"/>
        </w:rPr>
        <w:t>$reserva</w:t>
      </w:r>
      <w:r>
        <w:rPr>
          <w:rStyle w:val="NormalTok"/>
        </w:rPr>
        <w:t>)</w:t>
      </w:r>
      <w:r>
        <w:rPr>
          <w:rStyle w:val="OtherTok"/>
        </w:rPr>
        <w:t>:</w:t>
      </w:r>
      <w:r>
        <w:rPr>
          <w:rStyle w:val="NormalTok"/>
        </w:rPr>
        <w:t xml:space="preserve"> </w:t>
      </w:r>
      <w:r>
        <w:rPr>
          <w:rStyle w:val="DataTypeTok"/>
        </w:rPr>
        <w:t>void</w:t>
      </w:r>
      <w:r>
        <w:rPr>
          <w:rStyle w:val="OtherTok"/>
        </w:rPr>
        <w:t>;</w:t>
      </w:r>
      <w:r>
        <w:br/>
      </w:r>
      <w:r>
        <w:rPr>
          <w:rStyle w:val="NormalTok"/>
        </w:rPr>
        <w:t>}</w:t>
      </w:r>
      <w:r>
        <w:br/>
        <w:br/>
      </w:r>
      <w:r>
        <w:rPr>
          <w:rStyle w:val="KeywordTok"/>
        </w:rPr>
        <w:t>final</w:t>
      </w:r>
      <w:r>
        <w:rPr>
          <w:rStyle w:val="NormalTok"/>
        </w:rPr>
        <w:t xml:space="preserve"> </w:t>
      </w:r>
      <w:r>
        <w:rPr>
          <w:rStyle w:val="KeywordTok"/>
        </w:rPr>
        <w:t>class</w:t>
      </w:r>
      <w:r>
        <w:rPr>
          <w:rStyle w:val="NormalTok"/>
        </w:rPr>
        <w:t xml:space="preserve"> </w:t>
      </w:r>
      <w:r>
        <w:rPr>
          <w:rStyle w:val="ConstantTok"/>
        </w:rPr>
        <w:t>EstadoActiva</w:t>
      </w:r>
      <w:r>
        <w:rPr>
          <w:rStyle w:val="NormalTok"/>
        </w:rPr>
        <w:t xml:space="preserve"> </w:t>
      </w:r>
      <w:r>
        <w:rPr>
          <w:rStyle w:val="KeywordTok"/>
        </w:rPr>
        <w:t>implements</w:t>
      </w:r>
      <w:r>
        <w:rPr>
          <w:rStyle w:val="NormalTok"/>
        </w:rPr>
        <w:t xml:space="preserve"> </w:t>
      </w:r>
      <w:r>
        <w:rPr>
          <w:rStyle w:val="ConstantTok"/>
        </w:rPr>
        <w:t>E</w:t>
      </w:r>
      <w:r>
        <w:rPr>
          <w:rStyle w:val="NormalTok"/>
        </w:rPr>
        <w:t>stadoReserva</w:t>
      </w:r>
      <w:r>
        <w:br/>
      </w:r>
      <w:r>
        <w:rPr>
          <w:rStyle w:val="NormalTok"/>
        </w:rPr>
        <w:t>{</w:t>
      </w:r>
      <w:r>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confirmar(</w:t>
      </w:r>
      <w:r>
        <w:rPr>
          <w:rStyle w:val="ConstantTok"/>
        </w:rPr>
        <w:t>R</w:t>
      </w:r>
      <w:r>
        <w:rPr>
          <w:rStyle w:val="NormalTok"/>
        </w:rPr>
        <w:t xml:space="preserve">eserva </w:t>
      </w:r>
      <w:r>
        <w:rPr>
          <w:rStyle w:val="VariableTok"/>
        </w:rPr>
        <w:t>$reserva</w:t>
      </w:r>
      <w:r>
        <w:rPr>
          <w:rStyle w:val="OtherTok"/>
        </w:rPr>
        <w:t>,</w:t>
      </w:r>
      <w:r>
        <w:rPr>
          <w:rStyle w:val="NormalTok"/>
        </w:rPr>
        <w:t xml:space="preserve"> </w:t>
      </w:r>
      <w:r>
        <w:rPr>
          <w:rStyle w:val="DataTypeTok"/>
        </w:rPr>
        <w:t>int</w:t>
      </w:r>
      <w:r>
        <w:rPr>
          <w:rStyle w:val="NormalTok"/>
        </w:rPr>
        <w:t xml:space="preserve"> </w:t>
      </w:r>
      <w:r>
        <w:rPr>
          <w:rStyle w:val="VariableTok"/>
        </w:rPr>
        <w:t>$idPedido</w:t>
      </w:r>
      <w:r>
        <w:rPr>
          <w:rStyle w:val="NormalTok"/>
        </w:rPr>
        <w:t>)</w:t>
      </w:r>
      <w:r>
        <w:rPr>
          <w:rStyle w:val="OtherTok"/>
        </w:rPr>
        <w:t>:</w:t>
      </w:r>
      <w:r>
        <w:rPr>
          <w:rStyle w:val="NormalTok"/>
        </w:rPr>
        <w:t xml:space="preserve"> </w:t>
      </w:r>
      <w:r>
        <w:rPr>
          <w:rStyle w:val="DataTypeTok"/>
        </w:rPr>
        <w:t>void</w:t>
      </w:r>
      <w:r>
        <w:br/>
      </w:r>
      <w:r>
        <w:rPr>
          <w:rStyle w:val="NormalTok"/>
        </w:rPr>
        <w:t xml:space="preserve">    {</w:t>
      </w:r>
      <w:r>
        <w:br/>
      </w:r>
      <w:r>
        <w:rPr>
          <w:rStyle w:val="NormalTok"/>
        </w:rPr>
        <w:t xml:space="preserve">        </w:t>
      </w:r>
      <w:r>
        <w:rPr>
          <w:rStyle w:val="VariableTok"/>
        </w:rPr>
        <w:t>$reserva</w:t>
      </w:r>
      <w:r>
        <w:rPr>
          <w:rStyle w:val="NormalTok"/>
        </w:rPr>
        <w:t xml:space="preserve">-&gt;id_pedido </w:t>
      </w:r>
      <w:r>
        <w:rPr>
          <w:rStyle w:val="OperatorTok"/>
        </w:rPr>
        <w:t>=</w:t>
      </w:r>
      <w:r>
        <w:rPr>
          <w:rStyle w:val="NormalTok"/>
        </w:rPr>
        <w:t xml:space="preserve"> </w:t>
      </w:r>
      <w:r>
        <w:rPr>
          <w:rStyle w:val="VariableTok"/>
        </w:rPr>
        <w:t>$idPedido</w:t>
      </w:r>
      <w:r>
        <w:rPr>
          <w:rStyle w:val="OtherTok"/>
        </w:rPr>
        <w:t>;</w:t>
      </w:r>
      <w:r>
        <w:br/>
      </w:r>
      <w:r>
        <w:rPr>
          <w:rStyle w:val="NormalTok"/>
        </w:rPr>
        <w:t xml:space="preserve">        </w:t>
      </w:r>
      <w:r>
        <w:rPr>
          <w:rStyle w:val="VariableTok"/>
        </w:rPr>
        <w:t>$reserva</w:t>
      </w:r>
      <w:r>
        <w:rPr>
          <w:rStyle w:val="NormalTok"/>
        </w:rPr>
        <w:t>-&gt;cambiarA(</w:t>
      </w:r>
      <w:r>
        <w:rPr>
          <w:rStyle w:val="KeywordTok"/>
        </w:rPr>
        <w:t>new</w:t>
      </w:r>
      <w:r>
        <w:rPr>
          <w:rStyle w:val="NormalTok"/>
        </w:rPr>
        <w:t xml:space="preserve"> </w:t>
      </w:r>
      <w:r>
        <w:rPr>
          <w:rStyle w:val="ConstantTok"/>
        </w:rPr>
        <w:t>EstadoConfirmada</w:t>
      </w:r>
      <w:r>
        <w:rPr>
          <w:rStyle w:val="NormalTok"/>
        </w:rPr>
        <w:t>())</w:t>
      </w:r>
      <w:r>
        <w:rPr>
          <w:rStyle w:val="OtherTok"/>
        </w:rPr>
        <w:t>;</w:t>
      </w:r>
      <w:r>
        <w:br/>
      </w:r>
      <w:r>
        <w:rPr>
          <w:rStyle w:val="NormalTok"/>
        </w:rPr>
        <w:t xml:space="preserve">    }</w:t>
      </w:r>
      <w:r>
        <w:br/>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consumir(</w:t>
      </w:r>
      <w:r>
        <w:rPr>
          <w:rStyle w:val="ConstantTok"/>
        </w:rPr>
        <w:t>R</w:t>
      </w:r>
      <w:r>
        <w:rPr>
          <w:rStyle w:val="NormalTok"/>
        </w:rPr>
        <w:t xml:space="preserve">eserva </w:t>
      </w:r>
      <w:r>
        <w:rPr>
          <w:rStyle w:val="VariableTok"/>
        </w:rPr>
        <w:t>$reserva</w:t>
      </w:r>
      <w:r>
        <w:rPr>
          <w:rStyle w:val="NormalTok"/>
        </w:rPr>
        <w:t>)</w:t>
      </w:r>
      <w:r>
        <w:rPr>
          <w:rStyle w:val="OtherTok"/>
        </w:rPr>
        <w:t>:</w:t>
      </w:r>
      <w:r>
        <w:rPr>
          <w:rStyle w:val="NormalTok"/>
        </w:rPr>
        <w:t xml:space="preserve"> </w:t>
      </w:r>
      <w:r>
        <w:rPr>
          <w:rStyle w:val="DataTypeTok"/>
        </w:rPr>
        <w:t>void</w:t>
      </w:r>
      <w:r>
        <w:br/>
      </w:r>
      <w:r>
        <w:rPr>
          <w:rStyle w:val="NormalTok"/>
        </w:rPr>
        <w:t xml:space="preserve">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ConstantTok"/>
        </w:rPr>
        <w:t>T</w:t>
      </w:r>
      <w:r>
        <w:rPr>
          <w:rStyle w:val="NormalTok"/>
        </w:rPr>
        <w:t>ransicionNoPermitida(</w:t>
      </w:r>
      <w:r>
        <w:rPr>
          <w:rStyle w:val="StringTok"/>
        </w:rPr>
        <w:t>'activa'</w:t>
      </w:r>
      <w:r>
        <w:rPr>
          <w:rStyle w:val="OtherTok"/>
        </w:rPr>
        <w:t>,</w:t>
      </w:r>
      <w:r>
        <w:rPr>
          <w:rStyle w:val="NormalTok"/>
        </w:rPr>
        <w:t xml:space="preserve"> </w:t>
      </w:r>
      <w:r>
        <w:rPr>
          <w:rStyle w:val="StringTok"/>
        </w:rPr>
        <w:t>'consumida'</w:t>
      </w:r>
      <w:r>
        <w:rPr>
          <w:rStyle w:val="NormalTok"/>
        </w:rPr>
        <w:t>)</w:t>
      </w:r>
      <w:r>
        <w:rPr>
          <w:rStyle w:val="OtherTok"/>
        </w:rPr>
        <w:t>;</w:t>
      </w:r>
      <w:r>
        <w:br/>
      </w:r>
      <w:r>
        <w:rPr>
          <w:rStyle w:val="NormalTok"/>
        </w:rPr>
        <w:t xml:space="preserve">    }</w:t>
      </w:r>
      <w:r>
        <w:br/>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liberar(</w:t>
      </w:r>
      <w:r>
        <w:rPr>
          <w:rStyle w:val="ConstantTok"/>
        </w:rPr>
        <w:t>R</w:t>
      </w:r>
      <w:r>
        <w:rPr>
          <w:rStyle w:val="NormalTok"/>
        </w:rPr>
        <w:t xml:space="preserve">eserva </w:t>
      </w:r>
      <w:r>
        <w:rPr>
          <w:rStyle w:val="VariableTok"/>
        </w:rPr>
        <w:t>$reserva</w:t>
      </w:r>
      <w:r>
        <w:rPr>
          <w:rStyle w:val="NormalTok"/>
        </w:rPr>
        <w:t>)</w:t>
      </w:r>
      <w:r>
        <w:rPr>
          <w:rStyle w:val="OtherTok"/>
        </w:rPr>
        <w:t>:</w:t>
      </w:r>
      <w:r>
        <w:rPr>
          <w:rStyle w:val="NormalTok"/>
        </w:rPr>
        <w:t xml:space="preserve"> </w:t>
      </w:r>
      <w:r>
        <w:rPr>
          <w:rStyle w:val="DataTypeTok"/>
        </w:rPr>
        <w:t>void</w:t>
      </w:r>
      <w:r>
        <w:br/>
      </w:r>
      <w:r>
        <w:rPr>
          <w:rStyle w:val="NormalTok"/>
        </w:rPr>
        <w:t xml:space="preserve">    {</w:t>
      </w:r>
      <w:r>
        <w:br/>
      </w:r>
      <w:r>
        <w:rPr>
          <w:rStyle w:val="NormalTok"/>
        </w:rPr>
        <w:t xml:space="preserve">        </w:t>
      </w:r>
      <w:r>
        <w:rPr>
          <w:rStyle w:val="VariableTok"/>
        </w:rPr>
        <w:t>$reserva</w:t>
      </w:r>
      <w:r>
        <w:rPr>
          <w:rStyle w:val="NormalTok"/>
        </w:rPr>
        <w:t>-&gt;cambiarA(</w:t>
      </w:r>
      <w:r>
        <w:rPr>
          <w:rStyle w:val="KeywordTok"/>
        </w:rPr>
        <w:t>new</w:t>
      </w:r>
      <w:r>
        <w:rPr>
          <w:rStyle w:val="NormalTok"/>
        </w:rPr>
        <w:t xml:space="preserve"> </w:t>
      </w:r>
      <w:r>
        <w:rPr>
          <w:rStyle w:val="ConstantTok"/>
        </w:rPr>
        <w:t>EstadoLiberada</w:t>
      </w:r>
      <w:r>
        <w:rPr>
          <w:rStyle w:val="NormalTok"/>
        </w:rPr>
        <w:t>())</w:t>
      </w:r>
      <w:r>
        <w:rPr>
          <w:rStyle w:val="OtherTok"/>
        </w:rPr>
        <w:t>;</w:t>
      </w:r>
      <w:r>
        <w:br/>
      </w:r>
      <w:r>
        <w:rPr>
          <w:rStyle w:val="NormalTok"/>
        </w:rPr>
        <w:t xml:space="preserve">    }</w:t>
      </w:r>
      <w:r>
        <w:br/>
        <w:lastRenderedPageBreak/>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vencer(</w:t>
      </w:r>
      <w:r>
        <w:rPr>
          <w:rStyle w:val="ConstantTok"/>
        </w:rPr>
        <w:t>R</w:t>
      </w:r>
      <w:r>
        <w:rPr>
          <w:rStyle w:val="NormalTok"/>
        </w:rPr>
        <w:t xml:space="preserve">eserva </w:t>
      </w:r>
      <w:r>
        <w:rPr>
          <w:rStyle w:val="VariableTok"/>
        </w:rPr>
        <w:t>$reserva</w:t>
      </w:r>
      <w:r>
        <w:rPr>
          <w:rStyle w:val="NormalTok"/>
        </w:rPr>
        <w:t>)</w:t>
      </w:r>
      <w:r>
        <w:rPr>
          <w:rStyle w:val="OtherTok"/>
        </w:rPr>
        <w:t>:</w:t>
      </w:r>
      <w:r>
        <w:rPr>
          <w:rStyle w:val="NormalTok"/>
        </w:rPr>
        <w:t xml:space="preserve"> </w:t>
      </w:r>
      <w:r>
        <w:rPr>
          <w:rStyle w:val="DataTypeTok"/>
        </w:rPr>
        <w:t>void</w:t>
      </w:r>
      <w:r>
        <w:br/>
      </w:r>
      <w:r>
        <w:rPr>
          <w:rStyle w:val="NormalTok"/>
        </w:rPr>
        <w:t xml:space="preserve">    {</w:t>
      </w:r>
      <w:r>
        <w:br/>
      </w:r>
      <w:r>
        <w:rPr>
          <w:rStyle w:val="NormalTok"/>
        </w:rPr>
        <w:t xml:space="preserve">        </w:t>
      </w:r>
      <w:r>
        <w:rPr>
          <w:rStyle w:val="VariableTok"/>
        </w:rPr>
        <w:t>$reserva</w:t>
      </w:r>
      <w:r>
        <w:rPr>
          <w:rStyle w:val="NormalTok"/>
        </w:rPr>
        <w:t>-&gt;cambiarA(</w:t>
      </w:r>
      <w:r>
        <w:rPr>
          <w:rStyle w:val="KeywordTok"/>
        </w:rPr>
        <w:t>new EstadoVencida</w:t>
      </w:r>
      <w:r>
        <w:rPr>
          <w:rStyle w:val="NormalTok"/>
        </w:rPr>
        <w:t xml:space="preserve"/>
      </w:r>
      <w:r>
        <w:rPr>
          <w:rStyle w:val="ConstantTok"/>
        </w:rPr>
        <w:t/>
      </w:r>
      <w:r>
        <w:rPr>
          <w:rStyle w:val="NormalTok"/>
        </w:rPr>
        <w:t>())</w:t>
      </w:r>
      <w:r>
        <w:rPr>
          <w:rStyle w:val="OtherTok"/>
        </w:rPr>
        <w:t>;</w:t>
      </w:r>
      <w:r>
        <w:br/>
      </w:r>
      <w:r>
        <w:rPr>
          <w:rStyle w:val="NormalTok"/>
        </w:rPr>
        <w:t xml:space="preserve">    }</w:t>
      </w:r>
      <w:r>
        <w:br/>
      </w:r>
      <w:r>
        <w:rPr>
          <w:rStyle w:val="NormalTok"/>
        </w:rPr>
        <w:t>}</w:t>
      </w:r>
    </w:p>
    <w:p w14:paraId="071338C9" w14:textId="77777777" w:rsidR="00941151" w:rsidRPr="00FB3117" w:rsidRDefault="00000000">
      <w:pPr>
        <w:pStyle w:val="FirstParagraph"/>
        <w:rPr>
          <w:lang w:val="es-CR"/>
        </w:rPr>
      </w:pPr>
      <w:r>
        <w:rPr>
          <w:b/>
          <w:bCs/>
          <w:lang w:val="es-CR"/>
        </w:rPr>
        <w:t>Relación con la base de datos.</w:t>
      </w:r>
      <w:r>
        <w:rPr>
          <w:lang w:val="es-CR"/>
        </w:rPr>
        <w:t xml:space="preserve"> El trigger </w:t>
      </w:r>
      <w:r>
        <w:rPr>
          <w:rStyle w:val="VerbatimChar"/>
          <w:lang w:val="es-CR"/>
        </w:rPr>
        <w:t>tr_reservas_transicion</w:t>
      </w:r>
      <w:r>
        <w:rPr>
          <w:lang w:val="es-CR"/>
        </w:rPr>
        <w:t xml:space="preserve"> (sección 6.3) aplica la misma tabla de transiciones. El patrón evita llegar al error de la base de datos en el uso normal, y el trigger protege si alguien escribe directamente en la tabla. La tabla de arriba debe coincidir con el trigger: si cambia una, cambia la otra.</w:t>
      </w:r>
    </w:p>
    <w:p w14:paraId="077632E4" w14:textId="77777777" w:rsidR="00941151" w:rsidRPr="00FB3117" w:rsidRDefault="00000000">
      <w:pPr>
        <w:pStyle w:val="Textoindependiente"/>
        <w:rPr>
          <w:lang w:val="es-CR"/>
        </w:rPr>
      </w:pPr>
      <w:r>
        <w:rPr>
          <w:b/>
          <w:bCs/>
          <w:lang w:val="es-CR"/>
        </w:rPr>
        <w:t>Por qué este patrón.</w:t>
      </w:r>
      <w:r>
        <w:rPr>
          <w:lang w:val="es-CR"/>
        </w:rPr>
        <w:t xml:space="preserve"> Agregar un estado o una operación afecta una clase y no todo el servicio, y la regla de RN-M4-014 queda en un solo lugar: </w:t>
      </w:r>
      <w:r>
        <w:rPr>
          <w:rStyle w:val="VerbatimChar"/>
          <w:lang w:val="es-CR"/>
        </w:rPr>
        <w:t>EstadoVencida</w:t>
      </w:r>
      <w:r>
        <w:rPr>
          <w:lang w:val="es-CR"/>
        </w:rPr>
        <w:t xml:space="preserve"> rechaza </w:t>
      </w:r>
      <w:r>
        <w:rPr>
          <w:rStyle w:val="VerbatimChar"/>
          <w:lang w:val="es-CR"/>
        </w:rPr>
        <w:t>confirmar</w:t>
      </w:r>
      <w:r>
        <w:rPr>
          <w:lang w:val="es-CR"/>
        </w:rPr>
        <w:t>. Las clases de estado llevan el prefijo Estado para no confundirse con el evento ReservaVencida (2.3), que M4 publica a M5.</w:t>
      </w:r>
    </w:p>
    <w:p w14:paraId="5C8B0D53" w14:textId="77777777" w:rsidR="00941151" w:rsidRPr="00FB3117" w:rsidRDefault="00000000">
      <w:pPr>
        <w:pStyle w:val="Textoindependiente"/>
        <w:rPr>
          <w:lang w:val="es-CR"/>
        </w:rPr>
      </w:pPr>
      <w:r>
        <w:rPr>
          <w:b/>
          <w:bCs/>
          <w:lang w:val="es-CR"/>
        </w:rPr>
        <w:t>Costo.</w:t>
      </w:r>
      <w:r>
        <w:rPr>
          <w:lang w:val="es-CR"/>
        </w:rPr>
        <w:t xml:space="preserve"> Cinco clases pequeñas (EstadoActiva, EstadoConfirmada, EstadoConsumida, EstadoLiberada y EstadoVencida) en lugar de un método con condicionales; para solo cinco estados puede parecer mucho, pero el comportamiento de cada uno queda aislado y verificable.</w:t>
      </w:r>
    </w:p>
    <w:p>
      <w:pPr>
        <w:keepNext/>
        <w:spacing w:after="40"/>
        <w:jc w:val="center"/>
      </w:pPr>
      <w:r>
        <w:drawing>
          <wp:inline xmlns:a="http://schemas.openxmlformats.org/drawingml/2006/main" xmlns:pic="http://schemas.openxmlformats.org/drawingml/2006/picture">
            <wp:extent cx="6400800" cy="2926681"/>
            <wp:docPr id="29" name="Picture 9029" descr="Figura 7.1. Fragmento del diagrama de clases: patrón State (detalle en la Figura 4.3c)."/>
            <wp:cNvGraphicFramePr>
              <a:graphicFrameLocks noChangeAspect="1"/>
            </wp:cNvGraphicFramePr>
            <a:graphic>
              <a:graphicData uri="http://schemas.openxmlformats.org/drawingml/2006/picture">
                <pic:pic>
                  <pic:nvPicPr>
                    <pic:cNvPr id="29" name="f4_3-2.png"/>
                    <pic:cNvPicPr/>
                  </pic:nvPicPr>
                  <pic:blipFill>
                    <a:blip r:embed="rId75"/>
                    <a:stretch>
                      <a:fillRect/>
                    </a:stretch>
                  </pic:blipFill>
                  <pic:spPr>
                    <a:xfrm>
                      <a:off x="0" y="0"/>
                      <a:ext cx="6400800" cy="2926681"/>
                    </a:xfrm>
                    <a:prstGeom prst="rect"/>
                  </pic:spPr>
                </pic:pic>
              </a:graphicData>
            </a:graphic>
          </wp:inline>
        </w:drawing>
      </w:r>
    </w:p>
    <w:p>
      <w:pPr>
        <w:spacing w:after="160"/>
        <w:jc w:val="center"/>
      </w:pPr>
      <w:r>
        <w:rPr>
          <w:i/>
          <w:iCs/>
          <w:color w:val="404040"/>
          <w:sz w:val="18"/>
          <w:szCs w:val="18"/>
        </w:rPr>
        <w:t xml:space="preserve">Figura 7.1. Fragmento del diagrama de clases: patrón State (detalle en la Figura 4.3c).</w:t>
      </w:r>
    </w:p>
    <w:p w14:paraId="5D8B0157" w14:textId="77777777" w:rsidR="00941151" w:rsidRPr="00FB3117" w:rsidRDefault="00000000">
      <w:pPr>
        <w:pStyle w:val="Ttulo2"/>
        <w:rPr>
          <w:lang w:val="es-CR"/>
        </w:rPr>
      </w:pPr>
      <w:bookmarkStart w:id="25" w:name="strategy-valoración-del-costo"/>
      <w:bookmarkEnd w:id="23"/>
      <w:r>
        <w:rPr>
          <w:lang w:val="es-CR"/>
        </w:rPr>
        <w:t>7.2 Strategy: valoración del costo</w:t>
      </w:r>
    </w:p>
    <w:p w14:paraId="38BF5ECB" w14:textId="77777777" w:rsidR="00941151" w:rsidRPr="00FB3117" w:rsidRDefault="00000000">
      <w:pPr>
        <w:pStyle w:val="FirstParagraph"/>
        <w:rPr>
          <w:lang w:val="es-CR"/>
        </w:rPr>
      </w:pPr>
      <w:r>
        <w:rPr>
          <w:b/>
          <w:bCs/>
          <w:lang w:val="es-CR"/>
        </w:rPr>
        <w:t>Problema.</w:t>
      </w:r>
      <w:r>
        <w:rPr>
          <w:lang w:val="es-CR"/>
        </w:rPr>
        <w:t xml:space="preserve"> El Kardex guarda el costo de cada movimiento y el importe total (</w:t>
      </w:r>
      <w:r>
        <w:rPr>
          <w:rStyle w:val="VerbatimChar"/>
          <w:lang w:val="es-CR"/>
        </w:rPr>
        <w:t>monto_total</w:t>
      </w:r>
      <w:r>
        <w:rPr>
          <w:lang w:val="es-CR"/>
        </w:rPr>
        <w:t>), pero el método de valoración (promedio ponderado, PEPS u otro) sigue sin decidirse (SC-M4-07). Si el cálculo se escribe dentro del servicio, cambiar de método obliga a reescribirlo.</w:t>
      </w:r>
    </w:p>
    <w:p w14:paraId="20A452B6" w14:textId="77777777" w:rsidR="00941151" w:rsidRPr="00FB3117" w:rsidRDefault="00000000">
      <w:pPr>
        <w:pStyle w:val="Textoindependiente"/>
        <w:rPr>
          <w:lang w:val="es-CR"/>
        </w:rPr>
      </w:pPr>
      <w:r>
        <w:rPr>
          <w:b/>
          <w:bCs/>
          <w:lang w:val="es-CR"/>
        </w:rPr>
        <w:t>Solución.</w:t>
      </w:r>
      <w:r>
        <w:rPr>
          <w:lang w:val="es-CR"/>
        </w:rPr>
        <w:t xml:space="preserve"> Una interfaz define los dos cálculos que cambian entre métodos, y cada método es una clase intercambiable. El servicio recibe la estrategia por inyección y no sabe cuál usa.</w:t>
      </w:r>
    </w:p>
    <w:p w14:paraId="5B05D619" w14:textId="77777777" w:rsidR="00941151" w:rsidRPr="0009104D" w:rsidRDefault="00000000">
      <w:pPr>
        <w:pStyle w:val="SourceCode"/>
        <w:shd w:val="clear" w:color="auto" w:fill="F2F2F2"/>
        <w:spacing w:after="0"/>
        <w:rPr>
          <w:lang w:val="es-CR"/>
        </w:rPr>
      </w:pPr>
      <w:r>
        <w:rPr>
          <w:rStyle w:val="KeywordTok"/>
          <w:lang w:val="es-CR"/>
        </w:rPr>
        <w:t>interface</w:t>
      </w:r>
      <w:r>
        <w:rPr>
          <w:rStyle w:val="NormalTok"/>
          <w:lang w:val="es-CR"/>
        </w:rPr>
        <w:t xml:space="preserve"> </w:t>
      </w:r>
      <w:r>
        <w:rPr>
          <w:rStyle w:val="ConstantTok"/>
          <w:lang w:val="es-CR"/>
        </w:rPr>
        <w:t>M</w:t>
      </w:r>
      <w:r>
        <w:rPr>
          <w:rStyle w:val="NormalTok"/>
          <w:lang w:val="es-CR"/>
        </w:rPr>
        <w:t>etodoValoracion</w:t>
      </w:r>
      <w:r>
        <w:rPr>
          <w:lang w:val="es-CR"/>
        </w:rPr>
        <w:br/>
      </w:r>
      <w:r>
        <w:rPr>
          <w:rStyle w:val="NormalTok"/>
          <w:lang w:val="es-CR"/>
        </w:rPr>
        <w:t>{</w:t>
      </w:r>
      <w:r>
        <w:rPr>
          <w:lang w:val="es-CR"/>
        </w:rPr>
        <w:br/>
      </w:r>
      <w:r>
        <w:rPr>
          <w:rStyle w:val="NormalTok"/>
          <w:lang w:val="es-CR"/>
        </w:rPr>
        <w:t xml:space="preserve">    </w:t>
      </w:r>
      <w:r>
        <w:rPr>
          <w:rStyle w:val="CommentTok"/>
          <w:lang w:val="es-CR"/>
        </w:rPr>
        <w:t>/** Costo unitario con el que sale una cantidad de la existencia. */</w:t>
      </w:r>
      <w:r>
        <w:rPr>
          <w:lang w:val="es-CR"/>
        </w:rPr>
        <w:br/>
      </w:r>
      <w:r>
        <w:rPr>
          <w:rStyle w:val="NormalTok"/>
          <w:lang w:val="es-CR"/>
        </w:rPr>
        <w:t xml:space="preserve">    </w:t>
      </w:r>
      <w:r>
        <w:rPr>
          <w:rStyle w:val="KeywordTok"/>
          <w:lang w:val="es-CR"/>
        </w:rPr>
        <w:t>public</w:t>
      </w:r>
      <w:r>
        <w:rPr>
          <w:rStyle w:val="NormalTok"/>
          <w:lang w:val="es-CR"/>
        </w:rPr>
        <w:t xml:space="preserve"> </w:t>
      </w:r>
      <w:r>
        <w:rPr>
          <w:rStyle w:val="KeywordTok"/>
          <w:lang w:val="es-CR"/>
        </w:rPr>
        <w:t>function</w:t>
      </w:r>
      <w:r>
        <w:rPr>
          <w:rStyle w:val="NormalTok"/>
          <w:lang w:val="es-CR"/>
        </w:rPr>
        <w:t xml:space="preserve"> costoDeSalida(</w:t>
      </w:r>
      <w:r>
        <w:rPr>
          <w:rStyle w:val="ConstantTok"/>
          <w:lang w:val="es-CR"/>
        </w:rPr>
        <w:t>E</w:t>
      </w:r>
      <w:r>
        <w:rPr>
          <w:rStyle w:val="NormalTok"/>
          <w:lang w:val="es-CR"/>
        </w:rPr>
        <w:t xml:space="preserve">xistencia </w:t>
      </w:r>
      <w:r>
        <w:rPr>
          <w:rStyle w:val="VariableTok"/>
          <w:lang w:val="es-CR"/>
        </w:rPr>
        <w:t>$existencia</w:t>
      </w:r>
      <w:r>
        <w:rPr>
          <w:rStyle w:val="OtherTok"/>
          <w:lang w:val="es-CR"/>
        </w:rPr>
        <w:t>,</w:t>
      </w:r>
      <w:r>
        <w:rPr>
          <w:rStyle w:val="NormalTok"/>
          <w:lang w:val="es-CR"/>
        </w:rPr>
        <w:t xml:space="preserve"> </w:t>
      </w:r>
      <w:r>
        <w:rPr>
          <w:rStyle w:val="DataTypeTok"/>
          <w:lang w:val="es-CR"/>
        </w:rPr>
        <w:t>float</w:t>
      </w:r>
      <w:r>
        <w:rPr>
          <w:rStyle w:val="NormalTok"/>
          <w:lang w:val="es-CR"/>
        </w:rPr>
        <w:t xml:space="preserve"> </w:t>
      </w:r>
      <w:r>
        <w:rPr>
          <w:rStyle w:val="VariableTok"/>
          <w:lang w:val="es-CR"/>
        </w:rPr>
        <w:t>$cantidad</w:t>
      </w:r>
      <w:r>
        <w:rPr>
          <w:rStyle w:val="NormalTok"/>
          <w:lang w:val="es-CR"/>
        </w:rPr>
        <w:t>)</w:t>
      </w:r>
      <w:r>
        <w:rPr>
          <w:rStyle w:val="OtherTok"/>
          <w:lang w:val="es-CR"/>
        </w:rPr>
        <w:t>:</w:t>
      </w:r>
      <w:r>
        <w:rPr>
          <w:rStyle w:val="NormalTok"/>
          <w:lang w:val="es-CR"/>
        </w:rPr>
        <w:t xml:space="preserve"> </w:t>
      </w:r>
      <w:r>
        <w:rPr>
          <w:rStyle w:val="DataTypeTok"/>
          <w:lang w:val="es-CR"/>
        </w:rPr>
        <w:t>float</w:t>
      </w:r>
      <w:r>
        <w:rPr>
          <w:rStyle w:val="OtherTok"/>
          <w:lang w:val="es-CR"/>
        </w:rPr>
        <w:t>;</w:t>
      </w:r>
      <w:r>
        <w:rPr>
          <w:lang w:val="es-CR"/>
        </w:rPr>
        <w:br/>
        <w:br/>
      </w:r>
      <w:r>
        <w:rPr>
          <w:rStyle w:val="NormalTok"/>
          <w:lang w:val="es-CR"/>
        </w:rPr>
        <w:t xml:space="preserve">    </w:t>
      </w:r>
      <w:r>
        <w:rPr>
          <w:rStyle w:val="CommentTok"/>
          <w:lang w:val="es-CR"/>
        </w:rPr>
        <w:t xml:space="preserve">/** Costo promedio de la existencia después de registrar una entrada. */</w:t>
      </w:r>
      <w:r>
        <w:rPr>
          <w:lang w:val="es-CR"/>
        </w:rPr>
        <w:br/>
      </w:r>
      <w:r>
        <w:rPr>
          <w:rStyle w:val="NormalTok"/>
          <w:lang w:val="es-CR"/>
        </w:rPr>
        <w:t xml:space="preserve">    </w:t>
      </w:r>
      <w:r>
        <w:rPr>
          <w:rStyle w:val="KeywordTok"/>
          <w:lang w:val="es-CR"/>
        </w:rPr>
        <w:t>public</w:t>
      </w:r>
      <w:r>
        <w:rPr>
          <w:rStyle w:val="NormalTok"/>
          <w:lang w:val="es-CR"/>
        </w:rPr>
        <w:t xml:space="preserve"> </w:t>
      </w:r>
      <w:r>
        <w:rPr>
          <w:rStyle w:val="KeywordTok"/>
          <w:lang w:val="es-CR"/>
        </w:rPr>
        <w:t>function</w:t>
      </w:r>
      <w:r>
        <w:rPr>
          <w:rStyle w:val="NormalTok"/>
          <w:lang w:val="es-CR"/>
        </w:rPr>
        <w:t xml:space="preserve"> costoTrasEntrada(</w:t>
      </w:r>
      <w:r>
        <w:rPr>
          <w:lang w:val="es-CR"/>
        </w:rPr>
        <w:br/>
      </w:r>
      <w:r>
        <w:rPr>
          <w:rStyle w:val="NormalTok"/>
          <w:lang w:val="es-CR"/>
        </w:rPr>
        <w:t xml:space="preserve">        </w:t>
      </w:r>
      <w:r>
        <w:rPr>
          <w:rStyle w:val="ConstantTok"/>
          <w:lang w:val="es-CR"/>
        </w:rPr>
        <w:t>E</w:t>
      </w:r>
      <w:r>
        <w:rPr>
          <w:rStyle w:val="NormalTok"/>
          <w:lang w:val="es-CR"/>
        </w:rPr>
        <w:t xml:space="preserve">xistencia </w:t>
      </w:r>
      <w:r>
        <w:rPr>
          <w:rStyle w:val="VariableTok"/>
          <w:lang w:val="es-CR"/>
        </w:rPr>
        <w:t>$existencia</w:t>
      </w:r>
      <w:r>
        <w:rPr>
          <w:rStyle w:val="OtherTok"/>
          <w:lang w:val="es-CR"/>
        </w:rPr>
        <w:t>,</w:t>
      </w:r>
      <w:r>
        <w:rPr>
          <w:lang w:val="es-CR"/>
        </w:rPr>
        <w:br/>
      </w:r>
      <w:r>
        <w:rPr>
          <w:rStyle w:val="NormalTok"/>
          <w:lang w:val="es-CR"/>
        </w:rPr>
        <w:t xml:space="preserve">        </w:t>
      </w:r>
      <w:r>
        <w:rPr>
          <w:rStyle w:val="DataTypeTok"/>
          <w:lang w:val="es-CR"/>
        </w:rPr>
        <w:t>float</w:t>
      </w:r>
      <w:r>
        <w:rPr>
          <w:rStyle w:val="NormalTok"/>
          <w:lang w:val="es-CR"/>
        </w:rPr>
        <w:t xml:space="preserve"> </w:t>
      </w:r>
      <w:r>
        <w:rPr>
          <w:rStyle w:val="VariableTok"/>
          <w:lang w:val="es-CR"/>
        </w:rPr>
        <w:t>$cantidad</w:t>
      </w:r>
      <w:r>
        <w:rPr>
          <w:rStyle w:val="OtherTok"/>
          <w:lang w:val="es-CR"/>
        </w:rPr>
        <w:t>,</w:t>
      </w:r>
      <w:r>
        <w:rPr>
          <w:lang w:val="es-CR"/>
        </w:rPr>
        <w:br/>
      </w:r>
      <w:r>
        <w:rPr>
          <w:rStyle w:val="NormalTok"/>
          <w:lang w:val="es-CR"/>
        </w:rPr>
        <w:t xml:space="preserve">        </w:t>
      </w:r>
      <w:r>
        <w:rPr>
          <w:rStyle w:val="DataTypeTok"/>
          <w:lang w:val="es-CR"/>
        </w:rPr>
        <w:t>float</w:t>
      </w:r>
      <w:r>
        <w:rPr>
          <w:rStyle w:val="NormalTok"/>
          <w:lang w:val="es-CR"/>
        </w:rPr>
        <w:t xml:space="preserve"> </w:t>
      </w:r>
      <w:r>
        <w:rPr>
          <w:rStyle w:val="VariableTok"/>
          <w:lang w:val="es-CR"/>
        </w:rPr>
        <w:t>$costoUnitario</w:t>
      </w:r>
      <w:r>
        <w:rPr>
          <w:lang w:val="es-CR"/>
        </w:rPr>
        <w:br/>
      </w:r>
      <w:r>
        <w:rPr>
          <w:rStyle w:val="NormalTok"/>
          <w:lang w:val="es-CR"/>
        </w:rPr>
        <w:t xml:space="preserve">    )</w:t>
      </w:r>
      <w:r>
        <w:rPr>
          <w:rStyle w:val="OtherTok"/>
          <w:lang w:val="es-CR"/>
        </w:rPr>
        <w:t>:</w:t>
      </w:r>
      <w:r>
        <w:rPr>
          <w:rStyle w:val="NormalTok"/>
          <w:lang w:val="es-CR"/>
        </w:rPr>
        <w:t xml:space="preserve"> </w:t>
      </w:r>
      <w:r>
        <w:rPr>
          <w:rStyle w:val="DataTypeTok"/>
          <w:lang w:val="es-CR"/>
        </w:rPr>
        <w:t>float</w:t>
      </w:r>
      <w:r>
        <w:rPr>
          <w:rStyle w:val="OtherTok"/>
          <w:lang w:val="es-CR"/>
        </w:rPr>
        <w:t>;</w:t>
      </w:r>
      <w:r>
        <w:rPr>
          <w:lang w:val="es-CR"/>
        </w:rPr>
        <w:br/>
      </w:r>
      <w:r>
        <w:rPr>
          <w:rStyle w:val="NormalTok"/>
          <w:lang w:val="es-CR"/>
        </w:rPr>
        <w:t>}</w:t>
      </w:r>
      <w:r>
        <w:rPr>
          <w:lang w:val="es-CR"/>
        </w:rPr>
        <w:br/>
        <w:br/>
      </w:r>
      <w:r>
        <w:rPr>
          <w:rStyle w:val="KeywordTok"/>
          <w:lang w:val="es-CR"/>
        </w:rPr>
        <w:t>final</w:t>
      </w:r>
      <w:r>
        <w:rPr>
          <w:rStyle w:val="NormalTok"/>
          <w:lang w:val="es-CR"/>
        </w:rPr>
        <w:t xml:space="preserve"> </w:t>
      </w:r>
      <w:r>
        <w:rPr>
          <w:rStyle w:val="KeywordTok"/>
          <w:lang w:val="es-CR"/>
        </w:rPr>
        <w:t>class</w:t>
      </w:r>
      <w:r>
        <w:rPr>
          <w:rStyle w:val="NormalTok"/>
          <w:lang w:val="es-CR"/>
        </w:rPr>
        <w:t xml:space="preserve"> </w:t>
      </w:r>
      <w:r>
        <w:rPr>
          <w:rStyle w:val="ConstantTok"/>
          <w:lang w:val="es-CR"/>
        </w:rPr>
        <w:t>P</w:t>
      </w:r>
      <w:r>
        <w:rPr>
          <w:rStyle w:val="NormalTok"/>
          <w:lang w:val="es-CR"/>
        </w:rPr>
        <w:t xml:space="preserve">romedioPonderado </w:t>
      </w:r>
      <w:r>
        <w:rPr>
          <w:rStyle w:val="KeywordTok"/>
          <w:lang w:val="es-CR"/>
        </w:rPr>
        <w:t>implements</w:t>
      </w:r>
      <w:r>
        <w:rPr>
          <w:rStyle w:val="NormalTok"/>
          <w:lang w:val="es-CR"/>
        </w:rPr>
        <w:t xml:space="preserve"> </w:t>
      </w:r>
      <w:r>
        <w:rPr>
          <w:rStyle w:val="ConstantTok"/>
          <w:lang w:val="es-CR"/>
        </w:rPr>
        <w:t>M</w:t>
      </w:r>
      <w:r>
        <w:rPr>
          <w:rStyle w:val="NormalTok"/>
          <w:lang w:val="es-CR"/>
        </w:rPr>
        <w:t>etodoValoracion</w:t>
      </w:r>
      <w:r>
        <w:rPr>
          <w:lang w:val="es-CR"/>
        </w:rPr>
        <w:br/>
      </w:r>
      <w:r>
        <w:rPr>
          <w:rStyle w:val="NormalTok"/>
          <w:lang w:val="es-CR"/>
        </w:rPr>
        <w:t>{</w:t>
      </w:r>
      <w:r>
        <w:rPr>
          <w:lang w:val="es-CR"/>
        </w:rPr>
        <w:br/>
      </w:r>
      <w:r>
        <w:rPr>
          <w:rStyle w:val="NormalTok"/>
          <w:lang w:val="es-CR"/>
        </w:rPr>
        <w:t xml:space="preserve">    </w:t>
      </w:r>
      <w:r>
        <w:rPr>
          <w:rStyle w:val="KeywordTok"/>
          <w:lang w:val="es-CR"/>
        </w:rPr>
        <w:t>public</w:t>
      </w:r>
      <w:r>
        <w:rPr>
          <w:rStyle w:val="NormalTok"/>
          <w:lang w:val="es-CR"/>
        </w:rPr>
        <w:t xml:space="preserve"> </w:t>
      </w:r>
      <w:r>
        <w:rPr>
          <w:rStyle w:val="KeywordTok"/>
          <w:lang w:val="es-CR"/>
        </w:rPr>
        <w:t>function</w:t>
      </w:r>
      <w:r>
        <w:rPr>
          <w:rStyle w:val="NormalTok"/>
          <w:lang w:val="es-CR"/>
        </w:rPr>
        <w:t xml:space="preserve"> costoDeSalida(</w:t>
      </w:r>
      <w:r>
        <w:rPr>
          <w:rStyle w:val="ConstantTok"/>
          <w:lang w:val="es-CR"/>
        </w:rPr>
        <w:t>E</w:t>
      </w:r>
      <w:r>
        <w:rPr>
          <w:rStyle w:val="NormalTok"/>
          <w:lang w:val="es-CR"/>
        </w:rPr>
        <w:t xml:space="preserve">xistencia </w:t>
      </w:r>
      <w:r>
        <w:rPr>
          <w:rStyle w:val="VariableTok"/>
          <w:lang w:val="es-CR"/>
        </w:rPr>
        <w:t>$existencia</w:t>
      </w:r>
      <w:r>
        <w:rPr>
          <w:rStyle w:val="OtherTok"/>
          <w:lang w:val="es-CR"/>
        </w:rPr>
        <w:t>,</w:t>
      </w:r>
      <w:r>
        <w:rPr>
          <w:rStyle w:val="NormalTok"/>
          <w:lang w:val="es-CR"/>
        </w:rPr>
        <w:t xml:space="preserve"> </w:t>
      </w:r>
      <w:r>
        <w:rPr>
          <w:rStyle w:val="DataTypeTok"/>
          <w:lang w:val="es-CR"/>
        </w:rPr>
        <w:t>float</w:t>
      </w:r>
      <w:r>
        <w:rPr>
          <w:rStyle w:val="NormalTok"/>
          <w:lang w:val="es-CR"/>
        </w:rPr>
        <w:t xml:space="preserve"> </w:t>
      </w:r>
      <w:r>
        <w:rPr>
          <w:rStyle w:val="VariableTok"/>
          <w:lang w:val="es-CR"/>
        </w:rPr>
        <w:t>$cantidad</w:t>
      </w:r>
      <w:r>
        <w:rPr>
          <w:rStyle w:val="NormalTok"/>
          <w:lang w:val="es-CR"/>
        </w:rPr>
        <w:t>)</w:t>
      </w:r>
      <w:r>
        <w:rPr>
          <w:rStyle w:val="OtherTok"/>
          <w:lang w:val="es-CR"/>
        </w:rPr>
        <w:t>:</w:t>
      </w:r>
      <w:r>
        <w:rPr>
          <w:rStyle w:val="NormalTok"/>
          <w:lang w:val="es-CR"/>
        </w:rPr>
        <w:t xml:space="preserve"> </w:t>
      </w:r>
      <w:r>
        <w:rPr>
          <w:rStyle w:val="DataTypeTok"/>
          <w:lang w:val="es-CR"/>
        </w:rPr>
        <w:t>float</w:t>
      </w:r>
      <w:r>
        <w:rPr>
          <w:lang w:val="es-CR"/>
        </w:rPr>
        <w:br/>
      </w:r>
      <w:r>
        <w:rPr>
          <w:rStyle w:val="NormalTok"/>
          <w:lang w:val="es-CR"/>
        </w:rPr>
        <w:t xml:space="preserve">    {</w:t>
      </w:r>
      <w:r>
        <w:rPr>
          <w:lang w:val="es-CR"/>
        </w:rPr>
        <w:br/>
      </w:r>
      <w:r>
        <w:rPr>
          <w:rStyle w:val="NormalTok"/>
          <w:lang w:val="es-CR"/>
        </w:rPr>
        <w:t xml:space="preserve">        </w:t>
      </w:r>
      <w:r>
        <w:rPr>
          <w:rStyle w:val="ControlFlowTok"/>
          <w:lang w:val="es-CR"/>
        </w:rPr>
        <w:t>return</w:t>
      </w:r>
      <w:r>
        <w:rPr>
          <w:rStyle w:val="NormalTok"/>
          <w:lang w:val="es-CR"/>
        </w:rPr>
        <w:t xml:space="preserve"> </w:t>
      </w:r>
      <w:r>
        <w:rPr>
          <w:rStyle w:val="DataTypeTok"/>
          <w:lang w:val="es-CR"/>
        </w:rPr>
        <w:t>(float)</w:t>
      </w:r>
      <w:r>
        <w:rPr>
          <w:rStyle w:val="NormalTok"/>
          <w:lang w:val="es-CR"/>
        </w:rPr>
        <w:t xml:space="preserve"> </w:t>
      </w:r>
      <w:r>
        <w:rPr>
          <w:rStyle w:val="VariableTok"/>
          <w:lang w:val="es-CR"/>
        </w:rPr>
        <w:t>$existencia</w:t>
      </w:r>
      <w:r>
        <w:rPr>
          <w:rStyle w:val="NormalTok"/>
          <w:lang w:val="es-CR"/>
        </w:rPr>
        <w:t>-&gt;costo_promedio</w:t>
      </w:r>
      <w:r>
        <w:rPr>
          <w:rStyle w:val="OtherTok"/>
          <w:lang w:val="es-CR"/>
        </w:rPr>
        <w:t>;</w:t>
      </w:r>
      <w:r>
        <w:rPr>
          <w:lang w:val="es-CR"/>
        </w:rPr>
        <w:br/>
      </w:r>
      <w:r>
        <w:rPr>
          <w:rStyle w:val="NormalTok"/>
          <w:lang w:val="es-CR"/>
        </w:rPr>
        <w:t xml:space="preserve">    }</w:t>
      </w:r>
      <w:r>
        <w:rPr>
          <w:lang w:val="es-CR"/>
        </w:rPr>
        <w:br/>
        <w:br/>
      </w:r>
      <w:r>
        <w:rPr>
          <w:rStyle w:val="NormalTok"/>
          <w:lang w:val="es-CR"/>
        </w:rPr>
        <w:t xml:space="preserve">    </w:t>
      </w:r>
      <w:r>
        <w:rPr>
          <w:rStyle w:val="KeywordTok"/>
          <w:lang w:val="es-CR"/>
        </w:rPr>
        <w:t>public</w:t>
      </w:r>
      <w:r>
        <w:rPr>
          <w:rStyle w:val="NormalTok"/>
          <w:lang w:val="es-CR"/>
        </w:rPr>
        <w:t xml:space="preserve"> </w:t>
      </w:r>
      <w:r>
        <w:rPr>
          <w:rStyle w:val="KeywordTok"/>
          <w:lang w:val="es-CR"/>
        </w:rPr>
        <w:t>function</w:t>
      </w:r>
      <w:r>
        <w:rPr>
          <w:rStyle w:val="NormalTok"/>
          <w:lang w:val="es-CR"/>
        </w:rPr>
        <w:t xml:space="preserve"> costoTrasEntrada(</w:t>
      </w:r>
      <w:r>
        <w:rPr>
          <w:lang w:val="es-CR"/>
        </w:rPr>
        <w:br/>
      </w:r>
      <w:r>
        <w:rPr>
          <w:rStyle w:val="NormalTok"/>
          <w:lang w:val="es-CR"/>
        </w:rPr>
        <w:t xml:space="preserve">        </w:t>
      </w:r>
      <w:r>
        <w:rPr>
          <w:rStyle w:val="ConstantTok"/>
          <w:lang w:val="es-CR"/>
        </w:rPr>
        <w:t>E</w:t>
      </w:r>
      <w:r>
        <w:rPr>
          <w:rStyle w:val="NormalTok"/>
          <w:lang w:val="es-CR"/>
        </w:rPr>
        <w:t xml:space="preserve">xistencia </w:t>
      </w:r>
      <w:r>
        <w:rPr>
          <w:rStyle w:val="VariableTok"/>
          <w:lang w:val="es-CR"/>
        </w:rPr>
        <w:t>$existencia</w:t>
      </w:r>
      <w:r>
        <w:rPr>
          <w:rStyle w:val="OtherTok"/>
          <w:lang w:val="es-CR"/>
        </w:rPr>
        <w:t>,</w:t>
      </w:r>
      <w:r>
        <w:rPr>
          <w:lang w:val="es-CR"/>
        </w:rPr>
        <w:br/>
      </w:r>
      <w:r>
        <w:rPr>
          <w:rStyle w:val="NormalTok"/>
          <w:lang w:val="es-CR"/>
        </w:rPr>
        <w:t xml:space="preserve">        </w:t>
      </w:r>
      <w:r>
        <w:rPr>
          <w:rStyle w:val="DataTypeTok"/>
          <w:lang w:val="es-CR"/>
        </w:rPr>
        <w:t>float</w:t>
      </w:r>
      <w:r>
        <w:rPr>
          <w:rStyle w:val="NormalTok"/>
          <w:lang w:val="es-CR"/>
        </w:rPr>
        <w:t xml:space="preserve"> </w:t>
      </w:r>
      <w:r>
        <w:rPr>
          <w:rStyle w:val="VariableTok"/>
          <w:lang w:val="es-CR"/>
        </w:rPr>
        <w:t>$cantidad</w:t>
      </w:r>
      <w:r>
        <w:rPr>
          <w:rStyle w:val="OtherTok"/>
          <w:lang w:val="es-CR"/>
        </w:rPr>
        <w:t>,</w:t>
      </w:r>
      <w:r>
        <w:rPr>
          <w:lang w:val="es-CR"/>
        </w:rPr>
        <w:br/>
      </w:r>
      <w:r>
        <w:rPr>
          <w:rStyle w:val="NormalTok"/>
          <w:lang w:val="es-CR"/>
        </w:rPr>
        <w:t xml:space="preserve">        </w:t>
      </w:r>
      <w:r>
        <w:rPr>
          <w:rStyle w:val="DataTypeTok"/>
          <w:lang w:val="es-CR"/>
        </w:rPr>
        <w:t>float</w:t>
      </w:r>
      <w:r>
        <w:rPr>
          <w:rStyle w:val="NormalTok"/>
          <w:lang w:val="es-CR"/>
        </w:rPr>
        <w:t xml:space="preserve"> </w:t>
      </w:r>
      <w:r>
        <w:rPr>
          <w:rStyle w:val="VariableTok"/>
          <w:lang w:val="es-CR"/>
        </w:rPr>
        <w:t>$costoUnitario</w:t>
      </w:r>
      <w:r>
        <w:rPr>
          <w:lang w:val="es-CR"/>
        </w:rPr>
        <w:br/>
      </w:r>
      <w:r>
        <w:rPr>
          <w:rStyle w:val="NormalTok"/>
          <w:lang w:val="es-CR"/>
        </w:rPr>
        <w:t xml:space="preserve">    )</w:t>
      </w:r>
      <w:r>
        <w:rPr>
          <w:rStyle w:val="OtherTok"/>
          <w:lang w:val="es-CR"/>
        </w:rPr>
        <w:t>:</w:t>
      </w:r>
      <w:r>
        <w:rPr>
          <w:rStyle w:val="NormalTok"/>
          <w:lang w:val="es-CR"/>
        </w:rPr>
        <w:t xml:space="preserve"> </w:t>
      </w:r>
      <w:r>
        <w:rPr>
          <w:rStyle w:val="DataTypeTok"/>
          <w:lang w:val="es-CR"/>
        </w:rPr>
        <w:t>float</w:t>
      </w:r>
      <w:r>
        <w:rPr>
          <w:rStyle w:val="NormalTok"/>
          <w:lang w:val="es-CR"/>
        </w:rPr>
        <w:t xml:space="preserve"> {</w:t>
      </w:r>
      <w:r>
        <w:rPr>
          <w:lang w:val="es-CR"/>
        </w:rPr>
        <w:br/>
      </w:r>
      <w:r>
        <w:rPr>
          <w:rStyle w:val="NormalTok"/>
          <w:lang w:val="es-CR"/>
        </w:rPr>
        <w:t xml:space="preserve">        </w:t>
      </w:r>
      <w:r>
        <w:rPr>
          <w:rStyle w:val="VariableTok"/>
          <w:lang w:val="es-CR"/>
        </w:rPr>
        <w:t>$valorActual</w:t>
      </w:r>
      <w:r>
        <w:rPr>
          <w:rStyle w:val="NormalTok"/>
          <w:lang w:val="es-CR"/>
        </w:rPr>
        <w:t xml:space="preserve"> </w:t>
      </w:r>
      <w:r>
        <w:rPr>
          <w:rStyle w:val="OperatorTok"/>
          <w:lang w:val="es-CR"/>
        </w:rPr>
        <w:t>=</w:t>
      </w:r>
      <w:r>
        <w:rPr>
          <w:rStyle w:val="NormalTok"/>
          <w:lang w:val="es-CR"/>
        </w:rPr>
        <w:t xml:space="preserve"> </w:t>
      </w:r>
      <w:r>
        <w:rPr>
          <w:rStyle w:val="VariableTok"/>
          <w:lang w:val="es-CR"/>
        </w:rPr>
        <w:t>$existencia</w:t>
      </w:r>
      <w:r>
        <w:rPr>
          <w:rStyle w:val="NormalTok"/>
          <w:lang w:val="es-CR"/>
        </w:rPr>
        <w:t xml:space="preserve">-&gt;cantidad_fisica </w:t>
      </w:r>
      <w:r>
        <w:rPr>
          <w:rStyle w:val="OperatorTok"/>
          <w:lang w:val="es-CR"/>
        </w:rPr>
        <w:t>*</w:t>
      </w:r>
      <w:r>
        <w:rPr>
          <w:rStyle w:val="NormalTok"/>
          <w:lang w:val="es-CR"/>
        </w:rPr>
        <w:t xml:space="preserve"> </w:t>
      </w:r>
      <w:r>
        <w:rPr>
          <w:rStyle w:val="VariableTok"/>
          <w:lang w:val="es-CR"/>
        </w:rPr>
        <w:t>$existencia</w:t>
      </w:r>
      <w:r>
        <w:rPr>
          <w:rStyle w:val="NormalTok"/>
          <w:lang w:val="es-CR"/>
        </w:rPr>
        <w:t>-&gt;costo_promedio</w:t>
      </w:r>
      <w:r>
        <w:rPr>
          <w:rStyle w:val="OtherTok"/>
          <w:lang w:val="es-CR"/>
        </w:rPr>
        <w:t>;</w:t>
      </w:r>
      <w:r>
        <w:rPr>
          <w:lang w:val="es-CR"/>
        </w:rPr>
        <w:br/>
      </w:r>
      <w:r>
        <w:rPr>
          <w:rStyle w:val="NormalTok"/>
          <w:lang w:val="es-CR"/>
        </w:rPr>
        <w:t xml:space="preserve">        </w:t>
      </w:r>
      <w:r>
        <w:rPr>
          <w:rStyle w:val="VariableTok"/>
          <w:lang w:val="es-CR"/>
        </w:rPr>
        <w:t>$nuevoTotal</w:t>
      </w:r>
      <w:r>
        <w:rPr>
          <w:rStyle w:val="NormalTok"/>
          <w:lang w:val="es-CR"/>
        </w:rPr>
        <w:t xml:space="preserve">  </w:t>
      </w:r>
      <w:r>
        <w:rPr>
          <w:rStyle w:val="OperatorTok"/>
          <w:lang w:val="es-CR"/>
        </w:rPr>
        <w:t>=</w:t>
      </w:r>
      <w:r>
        <w:rPr>
          <w:rStyle w:val="NormalTok"/>
          <w:lang w:val="es-CR"/>
        </w:rPr>
        <w:t xml:space="preserve"> </w:t>
      </w:r>
      <w:r>
        <w:rPr>
          <w:rStyle w:val="VariableTok"/>
          <w:lang w:val="es-CR"/>
        </w:rPr>
        <w:t>$existencia</w:t>
      </w:r>
      <w:r>
        <w:rPr>
          <w:rStyle w:val="NormalTok"/>
          <w:lang w:val="es-CR"/>
        </w:rPr>
        <w:t xml:space="preserve">-&gt;cantidad_fisica </w:t>
      </w:r>
      <w:r>
        <w:rPr>
          <w:rStyle w:val="OperatorTok"/>
          <w:lang w:val="es-CR"/>
        </w:rPr>
        <w:t>+</w:t>
      </w:r>
      <w:r>
        <w:rPr>
          <w:rStyle w:val="NormalTok"/>
          <w:lang w:val="es-CR"/>
        </w:rPr>
        <w:t xml:space="preserve"> </w:t>
      </w:r>
      <w:r>
        <w:rPr>
          <w:rStyle w:val="VariableTok"/>
          <w:lang w:val="es-CR"/>
        </w:rPr>
        <w:t>$cantidad</w:t>
      </w:r>
      <w:r>
        <w:rPr>
          <w:rStyle w:val="OtherTok"/>
          <w:lang w:val="es-CR"/>
        </w:rPr>
        <w:t>;</w:t>
      </w:r>
      <w:r>
        <w:rPr>
          <w:lang w:val="es-CR"/>
        </w:rPr>
        <w:br/>
        <w:br/>
      </w:r>
      <w:r>
        <w:rPr>
          <w:rStyle w:val="NormalTok"/>
          <w:lang w:val="es-CR"/>
        </w:rPr>
        <w:t xml:space="preserve">        </w:t>
      </w:r>
      <w:r>
        <w:rPr>
          <w:rStyle w:val="ControlFlowTok"/>
          <w:lang w:val="es-CR"/>
        </w:rPr>
        <w:t>return</w:t>
      </w:r>
      <w:r>
        <w:rPr>
          <w:rStyle w:val="NormalTok"/>
          <w:lang w:val="es-CR"/>
        </w:rPr>
        <w:t xml:space="preserve"> (</w:t>
      </w:r>
      <w:r>
        <w:rPr>
          <w:rStyle w:val="VariableTok"/>
          <w:lang w:val="es-CR"/>
        </w:rPr>
        <w:t>$valorActual</w:t>
      </w:r>
      <w:r>
        <w:rPr>
          <w:rStyle w:val="NormalTok"/>
          <w:lang w:val="es-CR"/>
        </w:rPr>
        <w:t xml:space="preserve"> </w:t>
      </w:r>
      <w:r>
        <w:rPr>
          <w:rStyle w:val="OperatorTok"/>
          <w:lang w:val="es-CR"/>
        </w:rPr>
        <w:t>+</w:t>
      </w:r>
      <w:r>
        <w:rPr>
          <w:rStyle w:val="NormalTok"/>
          <w:lang w:val="es-CR"/>
        </w:rPr>
        <w:t xml:space="preserve"> </w:t>
      </w:r>
      <w:r>
        <w:rPr>
          <w:rStyle w:val="VariableTok"/>
          <w:lang w:val="es-CR"/>
        </w:rPr>
        <w:t>$cantidad</w:t>
      </w:r>
      <w:r>
        <w:rPr>
          <w:rStyle w:val="NormalTok"/>
          <w:lang w:val="es-CR"/>
        </w:rPr>
        <w:t xml:space="preserve"> </w:t>
      </w:r>
      <w:r>
        <w:rPr>
          <w:rStyle w:val="OperatorTok"/>
          <w:lang w:val="es-CR"/>
        </w:rPr>
        <w:t>*</w:t>
      </w:r>
      <w:r>
        <w:rPr>
          <w:rStyle w:val="NormalTok"/>
          <w:lang w:val="es-CR"/>
        </w:rPr>
        <w:t xml:space="preserve"> </w:t>
      </w:r>
      <w:r>
        <w:rPr>
          <w:rStyle w:val="VariableTok"/>
          <w:lang w:val="es-CR"/>
        </w:rPr>
        <w:t>$costoUnitario</w:t>
      </w:r>
      <w:r>
        <w:rPr>
          <w:rStyle w:val="NormalTok"/>
          <w:lang w:val="es-CR"/>
        </w:rPr>
        <w:t xml:space="preserve">) </w:t>
      </w:r>
      <w:r>
        <w:rPr>
          <w:rStyle w:val="OperatorTok"/>
          <w:lang w:val="es-CR"/>
        </w:rPr>
        <w:t>/</w:t>
      </w:r>
      <w:r>
        <w:rPr>
          <w:rStyle w:val="NormalTok"/>
          <w:lang w:val="es-CR"/>
        </w:rPr>
        <w:t xml:space="preserve"> </w:t>
      </w:r>
      <w:r>
        <w:rPr>
          <w:rStyle w:val="VariableTok"/>
          <w:lang w:val="es-CR"/>
        </w:rPr>
        <w:t>$nuevoTotal</w:t>
      </w:r>
      <w:r>
        <w:rPr>
          <w:rStyle w:val="OtherTok"/>
          <w:lang w:val="es-CR"/>
        </w:rPr>
        <w:t>;</w:t>
      </w:r>
      <w:r>
        <w:rPr>
          <w:lang w:val="es-CR"/>
        </w:rPr>
        <w:br/>
      </w:r>
      <w:r>
        <w:rPr>
          <w:rStyle w:val="NormalTok"/>
          <w:lang w:val="es-CR"/>
        </w:rPr>
        <w:t xml:space="preserve">    }</w:t>
      </w:r>
      <w:r>
        <w:rPr>
          <w:lang w:val="es-CR"/>
        </w:rPr>
        <w:br/>
      </w:r>
      <w:r>
        <w:rPr>
          <w:rStyle w:val="NormalTok"/>
          <w:lang w:val="es-CR"/>
        </w:rPr>
        <w:t>}</w:t>
      </w:r>
    </w:p>
    <w:p w14:paraId="09F36FF3" w14:textId="77777777" w:rsidR="00941151" w:rsidRPr="0009104D" w:rsidRDefault="00000000">
      <w:pPr>
        <w:pStyle w:val="FirstParagraph"/>
        <w:rPr>
          <w:lang w:val="es-CR"/>
        </w:rPr>
      </w:pPr>
      <w:r>
        <w:rPr>
          <w:lang w:val="es-CR"/>
        </w:rPr>
        <w:t>La estrategia se enlaza en el contenedor de Laravel, por lo que cambiar de método es cambiar una línea de configuración.</w:t>
      </w:r>
    </w:p>
    <w:p w14:paraId="5B1A8236" w14:textId="77777777" w:rsidR="00941151" w:rsidRPr="0009104D" w:rsidRDefault="00000000">
      <w:pPr>
        <w:pStyle w:val="Textoindependiente"/>
        <w:rPr>
          <w:lang w:val="es-CR"/>
        </w:rPr>
      </w:pPr>
      <w:r>
        <w:rPr>
          <w:b/>
          <w:bCs/>
          <w:lang w:val="es-CR"/>
        </w:rPr>
        <w:t>Límite del modelo actual.</w:t>
      </w:r>
      <w:r>
        <w:rPr>
          <w:lang w:val="es-CR"/>
        </w:rPr>
        <w:t xml:space="preserve"> La sección 6.1 guarda </w:t>
      </w:r>
      <w:r>
        <w:rPr>
          <w:rStyle w:val="VerbatimChar"/>
          <w:lang w:val="es-CR"/>
        </w:rPr>
        <w:t>costo_promedio</w:t>
      </w:r>
      <w:r>
        <w:rPr>
          <w:lang w:val="es-CR"/>
        </w:rPr>
        <w:t xml:space="preserve"> en </w:t>
      </w:r>
      <w:r>
        <w:rPr>
          <w:rStyle w:val="VerbatimChar"/>
          <w:lang w:val="es-CR"/>
        </w:rPr>
        <w:t>existencias</w:t>
      </w:r>
      <w:r>
        <w:rPr>
          <w:lang w:val="es-CR"/>
        </w:rPr>
        <w:t xml:space="preserve"> y no tiene una tabla de capas o lotes. Con ese modelo solo se puede implementar el promedio ponderado. Una estrategia PEPS necesitaría registrar las capas de entrada, y eso implica cambiar el modelo de datos. El patrón deja la puerta abierta, pero no hace PEPS gratis.</w:t>
      </w:r>
    </w:p>
    <w:p w14:paraId="23022FA7" w14:textId="77777777" w:rsidR="00941151" w:rsidRPr="00FB3117" w:rsidRDefault="00000000">
      <w:pPr>
        <w:pStyle w:val="Textoindependiente"/>
        <w:rPr>
          <w:lang w:val="es-CR"/>
        </w:rPr>
      </w:pPr>
      <w:r>
        <w:rPr>
          <w:b/>
          <w:bCs/>
          <w:lang w:val="es-CR"/>
        </w:rPr>
        <w:lastRenderedPageBreak/>
        <w:t>Por qué este patrón.</w:t>
      </w:r>
      <w:r>
        <w:rPr>
          <w:lang w:val="es-CR"/>
        </w:rPr>
        <w:t xml:space="preserve"> Aísla la decisión pendiente: el resto del módulo no cambia cuando el grupo decida el método.</w:t>
      </w:r>
    </w:p>
    <w:p>
      <w:pPr>
        <w:keepNext/>
        <w:spacing w:after="40"/>
        <w:jc w:val="center"/>
      </w:pPr>
      <w:r>
        <w:drawing>
          <wp:inline xmlns:a="http://schemas.openxmlformats.org/drawingml/2006/main" xmlns:pic="http://schemas.openxmlformats.org/drawingml/2006/picture">
            <wp:extent cx="6400800" cy="2600325"/>
            <wp:docPr id="30" name="Picture 9030" descr="Figura 7.2. Fragmento del diagrama de clases: patrón Strategy (detalle en la Figura 4.3b)."/>
            <wp:cNvGraphicFramePr>
              <a:graphicFrameLocks noChangeAspect="1"/>
            </wp:cNvGraphicFramePr>
            <a:graphic>
              <a:graphicData uri="http://schemas.openxmlformats.org/drawingml/2006/picture">
                <pic:pic>
                  <pic:nvPicPr>
                    <pic:cNvPr id="30" name="f4_3-2.png"/>
                    <pic:cNvPicPr/>
                  </pic:nvPicPr>
                  <pic:blipFill>
                    <a:blip r:embed="rId76"/>
                    <a:stretch>
                      <a:fillRect/>
                    </a:stretch>
                  </pic:blipFill>
                  <pic:spPr>
                    <a:xfrm>
                      <a:off x="0" y="0"/>
                      <a:ext cx="6400800" cy="2600325"/>
                    </a:xfrm>
                    <a:prstGeom prst="rect"/>
                  </pic:spPr>
                </pic:pic>
              </a:graphicData>
            </a:graphic>
          </wp:inline>
        </w:drawing>
      </w:r>
    </w:p>
    <w:p>
      <w:pPr>
        <w:spacing w:after="160"/>
        <w:jc w:val="center"/>
      </w:pPr>
      <w:r>
        <w:rPr>
          <w:i/>
          <w:iCs/>
          <w:color w:val="404040"/>
          <w:sz w:val="18"/>
          <w:szCs w:val="18"/>
        </w:rPr>
        <w:t xml:space="preserve">Figura 7.2. Fragmento del diagrama de clases: patrón Strategy (detalle en la Figura 4.3b).</w:t>
      </w:r>
    </w:p>
    <w:p w14:paraId="25EAF1EF" w14:textId="77777777" w:rsidR="00941151" w:rsidRPr="00FB3117" w:rsidRDefault="00000000">
      <w:pPr>
        <w:pStyle w:val="Ttulo2"/>
        <w:rPr>
          <w:lang w:val="es-CR"/>
        </w:rPr>
      </w:pPr>
      <w:bookmarkStart w:id="26" w:name="observer-eventos-de-inventario"/>
      <w:bookmarkEnd w:id="24"/>
      <w:r>
        <w:rPr>
          <w:lang w:val="es-CR"/>
        </w:rPr>
        <w:t>7.3 Observer: eventos de inventario</w:t>
      </w:r>
    </w:p>
    <w:p w14:paraId="4150369D" w14:textId="77777777" w:rsidR="00941151" w:rsidRPr="00FB3117" w:rsidRDefault="00000000">
      <w:pPr>
        <w:pStyle w:val="FirstParagraph"/>
        <w:rPr>
          <w:lang w:val="es-CR"/>
        </w:rPr>
      </w:pPr>
      <w:r>
        <w:rPr>
          <w:b/>
          <w:bCs/>
          <w:lang w:val="es-CR"/>
        </w:rPr>
        <w:t>Problema.</w:t>
      </w:r>
      <w:r>
        <w:rPr>
          <w:lang w:val="es-CR"/>
        </w:rPr>
        <w:t xml:space="preserve"> M4 debe avisar a otros módulos cuando cambia el stock, y reaccionar a lo que ocurre en ellos. El catálogo de eventos del PC2 asigna a M4 los eventos que publica (</w:t>
      </w:r>
      <w:r>
        <w:rPr>
          <w:rStyle w:val="VerbatimChar"/>
          <w:lang w:val="es-CR"/>
        </w:rPr>
        <w:t>ExistenciaReservada</w:t>
      </w:r>
      <w:r>
        <w:rPr>
          <w:lang w:val="es-CR"/>
        </w:rPr>
        <w:t xml:space="preserve">, </w:t>
      </w:r>
      <w:r>
        <w:rPr>
          <w:rStyle w:val="VerbatimChar"/>
          <w:lang w:val="es-CR"/>
        </w:rPr>
        <w:t>ExistenciaAgotada</w:t>
      </w:r>
      <w:r>
        <w:rPr>
          <w:lang w:val="es-CR"/>
        </w:rPr>
        <w:t xml:space="preserve">, </w:t>
      </w:r>
      <w:r>
        <w:rPr>
          <w:rStyle w:val="VerbatimChar"/>
          <w:lang w:val="es-CR"/>
        </w:rPr>
        <w:t>ExistenciaRepuesta</w:t>
      </w:r>
      <w:r>
        <w:rPr>
          <w:lang w:val="es-CR"/>
        </w:rPr>
        <w:t>) y los que consume (</w:t>
      </w:r>
      <w:r>
        <w:rPr>
          <w:rStyle w:val="VerbatimChar"/>
          <w:lang w:val="es-CR"/>
        </w:rPr>
        <w:t>PedidoConfirmado</w:t>
      </w:r>
      <w:r>
        <w:rPr>
          <w:lang w:val="es-CR"/>
        </w:rPr>
        <w:t xml:space="preserve">, </w:t>
      </w:r>
      <w:r>
        <w:rPr>
          <w:rStyle w:val="VerbatimChar"/>
          <w:lang w:val="es-CR"/>
        </w:rPr>
        <w:t>ComercioSuspendido</w:t>
      </w:r>
      <w:r>
        <w:rPr>
          <w:lang w:val="es-CR"/>
        </w:rPr>
        <w:t>). Si M4 llamara directamente a los otros módulos, quedaría acoplado a M1, M5 y M7.</w:t>
      </w:r>
    </w:p>
    <w:p w14:paraId="3D4C083E" w14:textId="77777777" w:rsidR="00941151" w:rsidRPr="00FB3117" w:rsidRDefault="00000000">
      <w:pPr>
        <w:pStyle w:val="Textoindependiente"/>
        <w:rPr>
          <w:lang w:val="es-CR"/>
        </w:rPr>
      </w:pPr>
      <w:r>
        <w:rPr>
          <w:b/>
          <w:bCs/>
          <w:lang w:val="es-CR"/>
        </w:rPr>
        <w:t>Solución.</w:t>
      </w:r>
      <w:r>
        <w:rPr>
          <w:lang w:val="es-CR"/>
        </w:rPr>
        <w:t xml:space="preserve"> Cada evento es una clase, y los interesados se suscriben mediante listeners. Quien publica no conoce a quien escucha.</w:t>
      </w:r>
    </w:p>
    <w:p w14:paraId="28E4F8E2" w14:textId="77777777" w:rsidR="00941151" w:rsidRPr="00FB3117" w:rsidRDefault="00000000">
      <w:pPr>
        <w:pStyle w:val="SourceCode"/>
        <w:shd w:val="clear" w:color="auto" w:fill="F2F2F2"/>
        <w:spacing w:after="0"/>
        <w:rPr>
          <w:lang w:val="es-CR"/>
        </w:rPr>
      </w:pPr>
      <w:r>
        <w:rPr>
          <w:rStyle w:val="KeywordTok"/>
          <w:lang w:val="es-CR"/>
        </w:rPr>
        <w:t xml:space="preserve">abstract class EventoInventario</w:t>
        <w:br/>
        <w:t xml:space="preserve">{</w:t>
        <w:br/>
        <w:t xml:space="preserve">    use Dispatchable;</w:t>
        <w:br/>
        <w:t xml:space="preserve">    public const VERSION = '1.0.0';</w:t>
        <w:br/>
        <w:t xml:space="preserve">    public readonly string $idEvento;     // UUID: los consumidores descartan repetidos</w:t>
        <w:br/>
        <w:t xml:space="preserve">    public readonly string $fechaEvento;</w:t>
        <w:br/>
        <w:t xml:space="preserve">    public function payload(): array { /* id_evento, version_evento, fecha_evento + datos() */ }</w:t>
        <w:br/>
        <w:t xml:space="preserve">    abstract protected function datos(): array;</w:t>
        <w:br/>
        <w:t xml:space="preserve">}</w:t>
        <w:br/>
        <w:t xml:space="preserve"/>
        <w:br/>
        <w:t xml:space="preserve">class ExistenciaAgotada extends EventoInventario</w:t>
        <w:br/>
        <w:t xml:space="preserve">{</w:t>
        <w:br/>
        <w:t xml:space="preserve">    public function __construct(</w:t>
        <w:br/>
        <w:t xml:space="preserve">        public readonly int $idComercio,</w:t>
        <w:br/>
        <w:t xml:space="preserve">        public readonly int $idProducto,</w:t>
        <w:br/>
        <w:t xml:space="preserve">        public readonly int $idVariacion,</w:t>
        <w:br/>
        <w:t xml:space="preserve">    ) {</w:t>
        <w:br/>
        <w:t xml:space="preserve">        parent::__construct();</w:t>
        <w:br/>
        <w:t xml:space="preserve">    }</w:t>
        <w:br/>
        <w:t xml:space="preserve"/>
        <w:br/>
        <w:t xml:space="preserve">    protected function datos(): array</w:t>
        <w:br/>
        <w:t xml:space="preserve">    {</w:t>
        <w:br/>
        <w:t xml:space="preserve">        // id_ubicacion viaja nulo: el total de la variación en el comercio llegó a 0.</w:t>
        <w:br/>
        <w:t xml:space="preserve">        return ['id_comercio' =&gt; $this-&gt;idComercio, 'id_producto' =&gt; $this-&gt;idProducto,</w:t>
        <w:br/>
        <w:t xml:space="preserve">                'id_variacion' =&gt; $this-&gt;idVariacion, 'id_ubicacion' =&gt; null, 'cantidad_disponible' =&gt; 0];</w:t>
        <w:br/>
        <w:t xml:space="preserve">    }</w:t>
        <w:br/>
        <w:t xml:space="preserve">}</w:t>
        <w:br/>
        <w:t xml:space="preserve"/>
        <w:br/>
        <w:t xml:space="preserve">// InventarioService la publica después de confirmar la transacción:</w:t>
        <w:br/>
        <w:t xml:space="preserve">ExistenciaAgotada::dispatch($idComercio, $idProducto, $idVariacion);</w:t>
      </w:r>
    </w:p>
    <w:tbl>
      <w:tblPr>
        <w:tblStyle w:val="Table"/>
        <w:tblW w:w="1054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20" w:firstRow="1" w:lastRow="0" w:firstColumn="0" w:lastColumn="0" w:noHBand="0" w:noVBand="0"/>
      </w:tblPr>
      <w:tblGrid>
        <w:gridCol w:w="2608"/>
        <w:gridCol w:w="1587"/>
        <w:gridCol w:w="6349"/>
      </w:tblGrid>
      <w:tr w:rsidR="00941151" w:rsidRPr="00FB3117" w14:paraId="6214F58E" w14:textId="77777777" w:rsidTr="00941151">
        <w:trPr>
          <w:cnfStyle w:val="100000000000" w:firstRow="1" w:lastRow="0" w:firstColumn="0" w:lastColumn="0" w:oddVBand="0" w:evenVBand="0" w:oddHBand="0" w:evenHBand="0" w:firstRowFirstColumn="0" w:firstRowLastColumn="0" w:lastRowFirstColumn="0" w:lastRowLastColumn="0"/>
          <w:cantSplit/>
          <w:tblHeader/>
        </w:trPr>
        <w:tc>
          <w:tcPr>
            <w:tcW w:w="2608" w:type="dxa"/>
            <w:shd w:val="clear" w:color="auto" w:fill="1F3864"/>
            <w:tcMar>
              <w:top w:w="50" w:type="dxa"/>
              <w:left w:w="80" w:type="dxa"/>
              <w:bottom w:w="50" w:type="dxa"/>
              <w:right w:w="80" w:type="dxa"/>
            </w:tcMar>
          </w:tcPr>
          <w:p w14:paraId="732CBF14" w14:textId="77777777" w:rsidR="00941151" w:rsidRDefault="00000000">
            <w:pPr>
              <w:pStyle w:val="Compact"/>
              <w:spacing w:before="0" w:after="0"/>
            </w:pPr>
            <w:r>
              <w:rPr>
                <w:b/>
                <w:color w:val="FFFFFF"/>
                <w:sz w:val="17"/>
              </w:rPr>
              <w:t>Evento</w:t>
            </w:r>
          </w:p>
        </w:tc>
        <w:tc>
          <w:tcPr>
            <w:tcW w:w="1587" w:type="dxa"/>
            <w:shd w:val="clear" w:color="auto" w:fill="1F3864"/>
            <w:tcMar>
              <w:top w:w="50" w:type="dxa"/>
              <w:left w:w="80" w:type="dxa"/>
              <w:bottom w:w="50" w:type="dxa"/>
              <w:right w:w="80" w:type="dxa"/>
            </w:tcMar>
          </w:tcPr>
          <w:p w14:paraId="16AB5F53" w14:textId="77777777" w:rsidR="00941151" w:rsidRDefault="00000000">
            <w:pPr>
              <w:pStyle w:val="Compact"/>
              <w:spacing w:before="0" w:after="0"/>
            </w:pPr>
            <w:r>
              <w:rPr>
                <w:b/>
                <w:color w:val="FFFFFF"/>
                <w:sz w:val="17"/>
              </w:rPr>
              <w:t>Sentido</w:t>
            </w:r>
          </w:p>
        </w:tc>
        <w:tc>
          <w:tcPr>
            <w:tcW w:w="6350" w:type="dxa"/>
            <w:shd w:val="clear" w:color="auto" w:fill="1F3864"/>
            <w:tcMar>
              <w:top w:w="50" w:type="dxa"/>
              <w:left w:w="80" w:type="dxa"/>
              <w:bottom w:w="50" w:type="dxa"/>
              <w:right w:w="80" w:type="dxa"/>
            </w:tcMar>
          </w:tcPr>
          <w:p w14:paraId="4774ACC6" w14:textId="77777777" w:rsidR="00941151" w:rsidRPr="00FB3117" w:rsidRDefault="00000000">
            <w:pPr>
              <w:pStyle w:val="Compact"/>
              <w:spacing w:before="0" w:after="0"/>
              <w:rPr>
                <w:lang w:val="es-CR"/>
              </w:rPr>
            </w:pPr>
            <w:r>
              <w:rPr>
                <w:b/>
                <w:color w:val="FFFFFF"/>
                <w:sz w:val="17"/>
                <w:lang w:val="es-CR"/>
              </w:rPr>
              <w:t>Reacción en M4 o en quien lo recibe</w:t>
            </w:r>
          </w:p>
        </w:tc>
      </w:tr>
      <w:tr w:rsidR="00941151" w:rsidRPr="00FB3117" w14:paraId="01E7E263" w14:textId="77777777" w:rsidTr="00941151">
        <w:trPr>
          <w:cantSplit/>
        </w:trPr>
        <w:tc>
          <w:tcPr>
            <w:tcW w:w="2608" w:type="dxa"/>
            <w:tcMar>
              <w:top w:w="50" w:type="dxa"/>
              <w:left w:w="80" w:type="dxa"/>
              <w:bottom w:w="50" w:type="dxa"/>
              <w:right w:w="80" w:type="dxa"/>
            </w:tcMar>
          </w:tcPr>
          <w:p w14:paraId="591D2951" w14:textId="77777777" w:rsidR="00941151" w:rsidRDefault="00000000">
            <w:pPr>
              <w:pStyle w:val="Compact"/>
              <w:spacing w:before="0" w:after="0"/>
            </w:pPr>
            <w:r>
              <w:rPr>
                <w:rStyle w:val="VerbatimChar"/>
                <w:sz w:val="17"/>
              </w:rPr>
              <w:t>ExistenciaReservada</w:t>
            </w:r>
          </w:p>
        </w:tc>
        <w:tc>
          <w:tcPr>
            <w:tcW w:w="1587" w:type="dxa"/>
            <w:tcMar>
              <w:top w:w="50" w:type="dxa"/>
              <w:left w:w="80" w:type="dxa"/>
              <w:bottom w:w="50" w:type="dxa"/>
              <w:right w:w="80" w:type="dxa"/>
            </w:tcMar>
          </w:tcPr>
          <w:p w14:paraId="4EC6F55F" w14:textId="77777777" w:rsidR="00941151" w:rsidRDefault="00000000">
            <w:pPr>
              <w:pStyle w:val="Compact"/>
              <w:spacing w:before="0" w:after="0"/>
            </w:pPr>
            <w:r>
              <w:rPr>
                <w:sz w:val="17"/>
              </w:rPr>
              <w:t>Publica M4</w:t>
            </w:r>
          </w:p>
        </w:tc>
        <w:tc>
          <w:tcPr>
            <w:tcW w:w="6350" w:type="dxa"/>
            <w:tcMar>
              <w:top w:w="50" w:type="dxa"/>
              <w:left w:w="80" w:type="dxa"/>
              <w:bottom w:w="50" w:type="dxa"/>
              <w:right w:w="80" w:type="dxa"/>
            </w:tcMar>
          </w:tcPr>
          <w:p w14:paraId="41C01B66" w14:textId="77777777" w:rsidR="00941151" w:rsidRPr="00FB3117" w:rsidRDefault="00000000">
            <w:pPr>
              <w:pStyle w:val="Compact"/>
              <w:spacing w:before="0" w:after="0"/>
              <w:rPr>
                <w:lang w:val="es-CR"/>
              </w:rPr>
            </w:pPr>
            <w:r>
              <w:rPr>
                <w:sz w:val="17"/>
                <w:lang w:val="es-CR"/>
              </w:rPr>
              <w:t>Otros módulos saben que hay stock apartado</w:t>
            </w:r>
          </w:p>
        </w:tc>
      </w:tr>
      <w:tr w:rsidR="00941151" w:rsidRPr="00FB3117" w14:paraId="4F884092" w14:textId="77777777" w:rsidTr="00941151">
        <w:trPr>
          <w:cantSplit/>
        </w:trPr>
        <w:tc>
          <w:tcPr>
            <w:tcW w:w="2608" w:type="dxa"/>
            <w:tcMar>
              <w:top w:w="50" w:type="dxa"/>
              <w:left w:w="80" w:type="dxa"/>
              <w:bottom w:w="50" w:type="dxa"/>
              <w:right w:w="80" w:type="dxa"/>
            </w:tcMar>
          </w:tcPr>
          <w:p w14:paraId="37E4AAA2" w14:textId="77777777" w:rsidR="00941151" w:rsidRDefault="00000000">
            <w:pPr>
              <w:pStyle w:val="Compact"/>
              <w:spacing w:before="0" w:after="0"/>
            </w:pPr>
            <w:r>
              <w:rPr>
                <w:rStyle w:val="VerbatimChar"/>
                <w:sz w:val="17"/>
              </w:rPr>
              <w:t>ExistenciaAgotada</w:t>
            </w:r>
            <w:r>
              <w:rPr>
                <w:sz w:val="17"/>
              </w:rPr>
              <w:t xml:space="preserve"> y </w:t>
            </w:r>
            <w:r>
              <w:rPr>
                <w:rStyle w:val="VerbatimChar"/>
                <w:sz w:val="17"/>
              </w:rPr>
              <w:t>ExistenciaRepuesta</w:t>
            </w:r>
          </w:p>
        </w:tc>
        <w:tc>
          <w:tcPr>
            <w:tcW w:w="1587" w:type="dxa"/>
            <w:tcMar>
              <w:top w:w="50" w:type="dxa"/>
              <w:left w:w="80" w:type="dxa"/>
              <w:bottom w:w="50" w:type="dxa"/>
              <w:right w:w="80" w:type="dxa"/>
            </w:tcMar>
          </w:tcPr>
          <w:p w14:paraId="5A72EB4F" w14:textId="77777777" w:rsidR="00941151" w:rsidRDefault="00000000">
            <w:pPr>
              <w:pStyle w:val="Compact"/>
              <w:spacing w:before="0" w:after="0"/>
            </w:pPr>
            <w:r>
              <w:rPr>
                <w:sz w:val="17"/>
              </w:rPr>
              <w:t>Publica M4</w:t>
            </w:r>
          </w:p>
        </w:tc>
        <w:tc>
          <w:tcPr>
            <w:tcW w:w="6350" w:type="dxa"/>
            <w:tcMar>
              <w:top w:w="50" w:type="dxa"/>
              <w:left w:w="80" w:type="dxa"/>
              <w:bottom w:w="50" w:type="dxa"/>
              <w:right w:w="80" w:type="dxa"/>
            </w:tcMar>
          </w:tcPr>
          <w:p w14:paraId="05BA1A1B" w14:textId="77777777" w:rsidR="00941151" w:rsidRPr="00FB3117" w:rsidRDefault="00000000">
            <w:pPr>
              <w:pStyle w:val="Compact"/>
              <w:spacing w:before="0" w:after="0"/>
              <w:rPr>
                <w:lang w:val="es-CR"/>
              </w:rPr>
            </w:pPr>
            <w:r>
              <w:rPr>
                <w:sz w:val="17"/>
                <w:lang w:val="es-CR"/>
              </w:rPr>
              <w:t>M1 muestra u oculta la disponibilidad; no se agregan restricciones de datos</w:t>
            </w:r>
          </w:p>
        </w:tc>
      </w:tr>
      <w:tr w:rsidR="00941151" w:rsidRPr="00FB3117" w14:paraId="48248992" w14:textId="77777777" w:rsidTr="00941151">
        <w:trPr>
          <w:cantSplit/>
        </w:trPr>
        <w:tc>
          <w:tcPr>
            <w:tcW w:w="2608" w:type="dxa"/>
            <w:tcMar>
              <w:top w:w="50" w:type="dxa"/>
              <w:left w:w="80" w:type="dxa"/>
              <w:bottom w:w="50" w:type="dxa"/>
              <w:right w:w="80" w:type="dxa"/>
            </w:tcMar>
          </w:tcPr>
          <w:p w14:paraId="3921F4CF" w14:textId="77777777" w:rsidR="00941151" w:rsidRDefault="00000000">
            <w:pPr>
              <w:pStyle w:val="Compact"/>
              <w:spacing w:before="0" w:after="0"/>
            </w:pPr>
            <w:r>
              <w:rPr>
                <w:rStyle w:val="VerbatimChar"/>
                <w:sz w:val="17"/>
              </w:rPr>
              <w:t>PedidoConfirmado</w:t>
            </w:r>
          </w:p>
        </w:tc>
        <w:tc>
          <w:tcPr>
            <w:tcW w:w="1587" w:type="dxa"/>
            <w:tcMar>
              <w:top w:w="50" w:type="dxa"/>
              <w:left w:w="80" w:type="dxa"/>
              <w:bottom w:w="50" w:type="dxa"/>
              <w:right w:w="80" w:type="dxa"/>
            </w:tcMar>
          </w:tcPr>
          <w:p w14:paraId="66B985E2" w14:textId="77777777" w:rsidR="00941151" w:rsidRDefault="00000000">
            <w:pPr>
              <w:pStyle w:val="Compact"/>
              <w:spacing w:before="0" w:after="0"/>
            </w:pPr>
            <w:r>
              <w:rPr>
                <w:sz w:val="17"/>
              </w:rPr>
              <w:t>Consume M4</w:t>
            </w:r>
          </w:p>
        </w:tc>
        <w:tc>
          <w:tcPr>
            <w:tcW w:w="6350" w:type="dxa"/>
            <w:tcMar>
              <w:top w:w="50" w:type="dxa"/>
              <w:left w:w="80" w:type="dxa"/>
              <w:bottom w:w="50" w:type="dxa"/>
              <w:right w:w="80" w:type="dxa"/>
            </w:tcMar>
          </w:tcPr>
          <w:p w14:paraId="76522363" w14:textId="77777777" w:rsidR="00941151" w:rsidRPr="00FB3117" w:rsidRDefault="00000000">
            <w:pPr>
              <w:pStyle w:val="Compact"/>
              <w:spacing w:before="0" w:after="0"/>
              <w:rPr>
                <w:lang w:val="es-CR"/>
              </w:rPr>
            </w:pPr>
            <w:r>
              <w:rPr>
                <w:sz w:val="17"/>
                <w:lang w:val="es-CR"/>
              </w:rPr>
              <w:t>Confirma las reservas del pedido (estado 2)</w:t>
            </w:r>
          </w:p>
        </w:tc>
      </w:tr>
      <w:tr w:rsidR="00941151" w:rsidRPr="00FB3117" w14:paraId="42FBCA5F" w14:textId="77777777" w:rsidTr="00941151">
        <w:trPr>
          <w:cantSplit/>
        </w:trPr>
        <w:tc>
          <w:tcPr>
            <w:tcW w:w="2608" w:type="dxa"/>
            <w:tcMar>
              <w:top w:w="50" w:type="dxa"/>
              <w:left w:w="80" w:type="dxa"/>
              <w:bottom w:w="50" w:type="dxa"/>
              <w:right w:w="80" w:type="dxa"/>
            </w:tcMar>
          </w:tcPr>
          <w:p w14:paraId="3CBE8293" w14:textId="77777777" w:rsidR="00941151" w:rsidRDefault="00000000">
            <w:pPr>
              <w:pStyle w:val="Compact"/>
              <w:spacing w:before="0" w:after="0"/>
            </w:pPr>
            <w:r>
              <w:rPr>
                <w:rStyle w:val="VerbatimChar"/>
                <w:sz w:val="17"/>
              </w:rPr>
              <w:t>ComercioSuspendido</w:t>
            </w:r>
          </w:p>
        </w:tc>
        <w:tc>
          <w:tcPr>
            <w:tcW w:w="1587" w:type="dxa"/>
            <w:tcMar>
              <w:top w:w="50" w:type="dxa"/>
              <w:left w:w="80" w:type="dxa"/>
              <w:bottom w:w="50" w:type="dxa"/>
              <w:right w:w="80" w:type="dxa"/>
            </w:tcMar>
          </w:tcPr>
          <w:p w14:paraId="73A427C0" w14:textId="77777777" w:rsidR="00941151" w:rsidRDefault="00000000">
            <w:pPr>
              <w:pStyle w:val="Compact"/>
              <w:spacing w:before="0" w:after="0"/>
            </w:pPr>
            <w:r>
              <w:rPr>
                <w:sz w:val="17"/>
              </w:rPr>
              <w:t>Consume M4</w:t>
            </w:r>
          </w:p>
        </w:tc>
        <w:tc>
          <w:tcPr>
            <w:tcW w:w="6350" w:type="dxa"/>
            <w:tcMar>
              <w:top w:w="50" w:type="dxa"/>
              <w:left w:w="80" w:type="dxa"/>
              <w:bottom w:w="50" w:type="dxa"/>
              <w:right w:w="80" w:type="dxa"/>
            </w:tcMar>
          </w:tcPr>
          <w:p w14:paraId="7B95F598" w14:textId="77777777" w:rsidR="00941151" w:rsidRPr="00FB3117" w:rsidRDefault="00000000">
            <w:pPr>
              <w:pStyle w:val="Compact"/>
              <w:spacing w:before="0" w:after="0"/>
              <w:rPr>
                <w:lang w:val="es-CR"/>
              </w:rPr>
            </w:pPr>
            <w:r>
              <w:rPr>
                <w:sz w:val="17"/>
                <w:lang w:val="es-CR"/>
              </w:rPr>
              <w:t>Bloquea nuevas operaciones del comercio (RN-M4-009)</w:t>
            </w:r>
          </w:p>
        </w:tc>
      </w:tr>
      <w:bookmarkEnd w:id="25"/>
      <w:bookmarkEnd w:id="26"/>
    </w:tbl>
    <w:p>
      <w:pPr>
        <w:keepNext/>
        <w:spacing w:after="40"/>
        <w:jc w:val="center"/>
      </w:pPr>
      <w:r>
        <w:drawing>
          <wp:inline xmlns:a="http://schemas.openxmlformats.org/drawingml/2006/main" xmlns:pic="http://schemas.openxmlformats.org/drawingml/2006/picture">
            <wp:extent cx="4750506" cy="3800000"/>
            <wp:docPr id="31" name="Picture 9031" descr="Figura 7.3. Fragmento del diagrama de clases: patrón Observer (detalle en las figuras 4.5a y 4.5b)."/>
            <wp:cNvGraphicFramePr>
              <a:graphicFrameLocks noChangeAspect="1"/>
            </wp:cNvGraphicFramePr>
            <a:graphic>
              <a:graphicData uri="http://schemas.openxmlformats.org/drawingml/2006/picture">
                <pic:pic>
                  <pic:nvPicPr>
                    <pic:cNvPr id="31" name="f4_3-2.png"/>
                    <pic:cNvPicPr/>
                  </pic:nvPicPr>
                  <pic:blipFill>
                    <a:blip r:embed="rId42"/>
                    <a:stretch>
                      <a:fillRect/>
                    </a:stretch>
                  </pic:blipFill>
                  <pic:spPr>
                    <a:xfrm>
                      <a:off x="0" y="0"/>
                      <a:ext cx="4750506" cy="3800000"/>
                    </a:xfrm>
                    <a:prstGeom prst="rect"/>
                  </pic:spPr>
                </pic:pic>
              </a:graphicData>
            </a:graphic>
          </wp:inline>
        </w:drawing>
      </w:r>
    </w:p>
    <w:p>
      <w:pPr>
        <w:spacing w:after="160"/>
        <w:jc w:val="center"/>
      </w:pPr>
      <w:r>
        <w:rPr>
          <w:i/>
          <w:iCs/>
          <w:color w:val="404040"/>
          <w:sz w:val="18"/>
          <w:szCs w:val="18"/>
        </w:rPr>
        <w:t xml:space="preserve">Figura 7.3. Fragmento del diagrama de clases: patrón Observer (detalle en las figuras 4.5a y 4.5b).</w:t>
      </w:r>
    </w:p>
    <w:p w14:paraId="1A042A38" w14:textId="319E4257" w:rsidR="00941151" w:rsidRPr="0009104D" w:rsidRDefault="00941151" w:rsidP="0009104D">
      <w:pPr>
        <w:pStyle w:val="Compact"/>
        <w:ind w:left="720"/>
        <w:rPr>
          <w:lang w:val="es-CR"/>
        </w:rPr>
        <w:sectPr w:rsidR="00941151" w:rsidRPr="0009104D">
          <w:footerReference w:type="default" r:id="rId69"/>
          <w:pgSz w:w="12240" w:h="15840"/>
          <w:pgMar w:top="1080" w:right="1080" w:bottom="1080" w:left="1080" w:header="500" w:footer="500" w:gutter="0"/>
          <w:cols w:space="720"/>
        </w:sectPr>
      </w:pPr>
    </w:p>
    <w:p>
      <w:pPr>
        <w:pStyle w:val="Ttulo1"/>
        <w:pageBreakBefore/>
      </w:pPr>
      <w:r>
        <w:t>8. Prototipo de interfaz del módulo, validado</w:t>
      </w:r>
    </w:p>
    <w:p>
      <w:pPr>
        <w:pStyle w:val="Ttulo2"/>
      </w:pPr>
      <w:r>
        <w:t>8.1 Pantallas del prototipo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700"/>
        <w:gridCol w:w="2100"/>
        <w:gridCol w:w="3280"/>
      </w:tblGrid>
      <w:tr>
        <w:trPr>
          <w:tblHeader/>
        </w:trPr>
        <w:tc>
          <w:tcPr>
            <w:tcW w:w="3000" w:type="dxa"/>
            <w:shd w:val="clear" w:color="auto" w:fill="1F4E79"/>
            <w:tcMar>
              <w:top w:w="70" w:type="dxa"/>
              <w:left w:w="100" w:type="dxa"/>
              <w:bottom w:w="70" w:type="dxa"/>
              <w:right w:w="100" w:type="dxa"/>
            </w:tcMar>
          </w:tcPr>
          <w:p>
            <w:pPr>
              <w:spacing w:after="20"/>
            </w:pPr>
            <w:r>
              <w:rPr>
                <w:sz w:val="17"/>
                <w:szCs w:val="17"/>
                <w:b/>
                <w:bCs/>
                <w:color w:val="FFFFFF"/>
              </w:rPr>
              <w:t xml:space="preserve">Pantalla</w:t>
            </w:r>
          </w:p>
        </w:tc>
        <w:tc>
          <w:tcPr>
            <w:tcW w:w="1700" w:type="dxa"/>
            <w:shd w:val="clear" w:color="auto" w:fill="1F4E79"/>
            <w:tcMar>
              <w:top w:w="70" w:type="dxa"/>
              <w:left w:w="100" w:type="dxa"/>
              <w:bottom w:w="70" w:type="dxa"/>
              <w:right w:w="100" w:type="dxa"/>
            </w:tcMar>
          </w:tcPr>
          <w:p>
            <w:pPr>
              <w:spacing w:after="20"/>
            </w:pPr>
            <w:r>
              <w:rPr>
                <w:sz w:val="17"/>
                <w:szCs w:val="17"/>
                <w:b/>
                <w:bCs/>
                <w:color w:val="FFFFFF"/>
              </w:rPr>
              <w:t xml:space="preserve">Caso de uso</w:t>
            </w:r>
          </w:p>
        </w:tc>
        <w:tc>
          <w:tcPr>
            <w:tcW w:w="2100" w:type="dxa"/>
            <w:shd w:val="clear" w:color="auto" w:fill="1F4E79"/>
            <w:tcMar>
              <w:top w:w="70" w:type="dxa"/>
              <w:left w:w="100" w:type="dxa"/>
              <w:bottom w:w="70" w:type="dxa"/>
              <w:right w:w="100" w:type="dxa"/>
            </w:tcMar>
          </w:tcPr>
          <w:p>
            <w:pPr>
              <w:spacing w:after="20"/>
            </w:pPr>
            <w:r>
              <w:rPr>
                <w:sz w:val="17"/>
                <w:szCs w:val="17"/>
                <w:b/>
                <w:bCs/>
                <w:color w:val="FFFFFF"/>
              </w:rPr>
              <w:t xml:space="preserve">Actor</w:t>
            </w:r>
          </w:p>
        </w:tc>
        <w:tc>
          <w:tcPr>
            <w:tcW w:w="3280" w:type="dxa"/>
            <w:shd w:val="clear" w:color="auto" w:fill="1F4E79"/>
            <w:tcMar>
              <w:top w:w="70" w:type="dxa"/>
              <w:left w:w="100" w:type="dxa"/>
              <w:bottom w:w="70" w:type="dxa"/>
              <w:right w:w="100" w:type="dxa"/>
            </w:tcMar>
          </w:tcPr>
          <w:p>
            <w:pPr>
              <w:spacing w:after="20"/>
            </w:pPr>
            <w:r>
              <w:rPr>
                <w:sz w:val="17"/>
                <w:szCs w:val="17"/>
                <w:b/>
                <w:bCs/>
                <w:color w:val="FFFFFF"/>
              </w:rPr>
              <w:t xml:space="preserve">Ubicación (repositorio o enlace)</w:t>
            </w:r>
          </w:p>
        </w:tc>
      </w:tr>
      <w:tr>
        <w:trPr>
          <w:cantSplit/>
        </w:trPr>
        <w:tc>
          <w:tcPr>
            <w:tcW w:w="3000" w:type="dxa"/>
            <w:tcMar>
              <w:top w:w="70" w:type="dxa"/>
              <w:left w:w="100" w:type="dxa"/>
              <w:bottom w:w="70" w:type="dxa"/>
              <w:right w:w="100" w:type="dxa"/>
            </w:tcMar>
          </w:tcPr>
          <w:p>
            <w:pPr>
              <w:spacing w:after="20"/>
            </w:pPr>
            <w:r>
              <w:rPr>
                <w:sz w:val="17"/>
                <w:szCs w:val="17"/>
              </w:rPr>
              <w:t xml:space="preserve">Registrar operación · Entrada (costo unitario)</w:t>
            </w:r>
          </w:p>
        </w:tc>
        <w:tc>
          <w:tcPr>
            <w:tcW w:w="1700" w:type="dxa"/>
            <w:tcMar>
              <w:top w:w="70" w:type="dxa"/>
              <w:left w:w="100" w:type="dxa"/>
              <w:bottom w:w="70" w:type="dxa"/>
              <w:right w:w="100" w:type="dxa"/>
            </w:tcMar>
          </w:tcPr>
          <w:p>
            <w:pPr>
              <w:spacing w:after="20"/>
            </w:pPr>
            <w:r>
              <w:rPr>
                <w:sz w:val="17"/>
                <w:szCs w:val="17"/>
              </w:rPr>
              <w:t xml:space="preserve">CU-M4-01</w:t>
            </w:r>
          </w:p>
        </w:tc>
        <w:tc>
          <w:tcPr>
            <w:tcW w:w="2100" w:type="dxa"/>
            <w:tcMar>
              <w:top w:w="70" w:type="dxa"/>
              <w:left w:w="100" w:type="dxa"/>
              <w:bottom w:w="70" w:type="dxa"/>
              <w:right w:w="100" w:type="dxa"/>
            </w:tcMar>
          </w:tcPr>
          <w:p>
            <w:pPr>
              <w:spacing w:after="20"/>
            </w:pPr>
            <w:r>
              <w:rPr>
                <w:sz w:val="17"/>
                <w:szCs w:val="17"/>
              </w:rPr>
              <w:t xml:space="preserve">Encargado de bodega / comercio</w:t>
            </w:r>
          </w:p>
        </w:tc>
        <w:tc>
          <w:tcPr>
            <w:tcW w:w="3280" w:type="dxa"/>
            <w:tcMar>
              <w:top w:w="70" w:type="dxa"/>
              <w:left w:w="100" w:type="dxa"/>
              <w:bottom w:w="70" w:type="dxa"/>
              <w:right w:w="100" w:type="dxa"/>
            </w:tcMar>
          </w:tcPr>
          <w:p>
            <w:pPr>
              <w:spacing w:after="20"/>
            </w:pPr>
            <w:r>
              <w:rPr>
                <w:sz w:val="17"/>
                <w:szCs w:val="17"/>
              </w:rPr>
              <w:t xml:space="preserve">frontend/src/modules/M4_Inventario/views/GestionOperacionesInventario.jsx</w:t>
            </w:r>
          </w:p>
        </w:tc>
      </w:tr>
      <w:tr>
        <w:trPr>
          <w:cantSplit/>
        </w:trPr>
        <w:tc>
          <w:tcPr>
            <w:tcW w:w="3000" w:type="dxa"/>
            <w:tcMar>
              <w:top w:w="70" w:type="dxa"/>
              <w:left w:w="100" w:type="dxa"/>
              <w:bottom w:w="70" w:type="dxa"/>
              <w:right w:w="100" w:type="dxa"/>
            </w:tcMar>
          </w:tcPr>
          <w:p>
            <w:pPr>
              <w:spacing w:after="20"/>
            </w:pPr>
            <w:r>
              <w:rPr>
                <w:sz w:val="17"/>
                <w:szCs w:val="17"/>
              </w:rPr>
              <w:t xml:space="preserve">Registrar operación · Salida manual</w:t>
            </w:r>
          </w:p>
        </w:tc>
        <w:tc>
          <w:tcPr>
            <w:tcW w:w="1700" w:type="dxa"/>
            <w:tcMar>
              <w:top w:w="70" w:type="dxa"/>
              <w:left w:w="100" w:type="dxa"/>
              <w:bottom w:w="70" w:type="dxa"/>
              <w:right w:w="100" w:type="dxa"/>
            </w:tcMar>
          </w:tcPr>
          <w:p>
            <w:pPr>
              <w:spacing w:after="20"/>
            </w:pPr>
            <w:r>
              <w:rPr>
                <w:sz w:val="17"/>
                <w:szCs w:val="17"/>
              </w:rPr>
              <w:t xml:space="preserve">CU-M4-01</w:t>
            </w:r>
          </w:p>
        </w:tc>
        <w:tc>
          <w:tcPr>
            <w:tcW w:w="2100" w:type="dxa"/>
            <w:tcMar>
              <w:top w:w="70" w:type="dxa"/>
              <w:left w:w="100" w:type="dxa"/>
              <w:bottom w:w="70" w:type="dxa"/>
              <w:right w:w="100" w:type="dxa"/>
            </w:tcMar>
          </w:tcPr>
          <w:p>
            <w:pPr>
              <w:spacing w:after="20"/>
            </w:pPr>
            <w:r>
              <w:rPr>
                <w:sz w:val="17"/>
                <w:szCs w:val="17"/>
              </w:rPr>
              <w:t xml:space="preserve">Encargado de bodega / comercio</w:t>
            </w:r>
          </w:p>
        </w:tc>
        <w:tc>
          <w:tcPr>
            <w:tcW w:w="3280" w:type="dxa"/>
            <w:tcMar>
              <w:top w:w="70" w:type="dxa"/>
              <w:left w:w="100" w:type="dxa"/>
              <w:bottom w:w="70" w:type="dxa"/>
              <w:right w:w="100" w:type="dxa"/>
            </w:tcMar>
          </w:tcPr>
          <w:p>
            <w:pPr>
              <w:spacing w:after="20"/>
            </w:pPr>
            <w:r>
              <w:rPr>
                <w:sz w:val="17"/>
                <w:szCs w:val="17"/>
              </w:rPr>
              <w:t xml:space="preserve">Misma vista, pestaña Salida</w:t>
            </w:r>
          </w:p>
        </w:tc>
      </w:tr>
      <w:tr>
        <w:trPr>
          <w:cantSplit/>
        </w:trPr>
        <w:tc>
          <w:tcPr>
            <w:tcW w:w="3000" w:type="dxa"/>
            <w:tcMar>
              <w:top w:w="70" w:type="dxa"/>
              <w:left w:w="100" w:type="dxa"/>
              <w:bottom w:w="70" w:type="dxa"/>
              <w:right w:w="100" w:type="dxa"/>
            </w:tcMar>
          </w:tcPr>
          <w:p>
            <w:pPr>
              <w:spacing w:after="20"/>
            </w:pPr>
            <w:r>
              <w:rPr>
                <w:sz w:val="17"/>
                <w:szCs w:val="17"/>
              </w:rPr>
              <w:t xml:space="preserve">Registrar operación · Transferir (con código de autorización)</w:t>
            </w:r>
          </w:p>
        </w:tc>
        <w:tc>
          <w:tcPr>
            <w:tcW w:w="1700" w:type="dxa"/>
            <w:tcMar>
              <w:top w:w="70" w:type="dxa"/>
              <w:left w:w="100" w:type="dxa"/>
              <w:bottom w:w="70" w:type="dxa"/>
              <w:right w:w="100" w:type="dxa"/>
            </w:tcMar>
          </w:tcPr>
          <w:p>
            <w:pPr>
              <w:spacing w:after="20"/>
            </w:pPr>
            <w:r>
              <w:rPr>
                <w:sz w:val="17"/>
                <w:szCs w:val="17"/>
              </w:rPr>
              <w:t xml:space="preserve">CU-M4-05</w:t>
            </w:r>
          </w:p>
        </w:tc>
        <w:tc>
          <w:tcPr>
            <w:tcW w:w="2100" w:type="dxa"/>
            <w:tcMar>
              <w:top w:w="70" w:type="dxa"/>
              <w:left w:w="100" w:type="dxa"/>
              <w:bottom w:w="70" w:type="dxa"/>
              <w:right w:w="100" w:type="dxa"/>
            </w:tcMar>
          </w:tcPr>
          <w:p>
            <w:pPr>
              <w:spacing w:after="20"/>
            </w:pPr>
            <w:r>
              <w:rPr>
                <w:sz w:val="17"/>
                <w:szCs w:val="17"/>
              </w:rPr>
              <w:t xml:space="preserve">Encargado; autoriza el Administrador del comercio</w:t>
            </w:r>
          </w:p>
        </w:tc>
        <w:tc>
          <w:tcPr>
            <w:tcW w:w="3280" w:type="dxa"/>
            <w:tcMar>
              <w:top w:w="70" w:type="dxa"/>
              <w:left w:w="100" w:type="dxa"/>
              <w:bottom w:w="70" w:type="dxa"/>
              <w:right w:w="100" w:type="dxa"/>
            </w:tcMar>
          </w:tcPr>
          <w:p>
            <w:pPr>
              <w:spacing w:after="20"/>
            </w:pPr>
            <w:r>
              <w:rPr>
                <w:sz w:val="17"/>
                <w:szCs w:val="17"/>
              </w:rPr>
              <w:t xml:space="preserve">Misma vista, pestaña Transferir</w:t>
            </w:r>
          </w:p>
        </w:tc>
      </w:tr>
      <w:tr>
        <w:trPr>
          <w:cantSplit/>
        </w:trPr>
        <w:tc>
          <w:tcPr>
            <w:tcW w:w="3000" w:type="dxa"/>
            <w:tcMar>
              <w:top w:w="70" w:type="dxa"/>
              <w:left w:w="100" w:type="dxa"/>
              <w:bottom w:w="70" w:type="dxa"/>
              <w:right w:w="100" w:type="dxa"/>
            </w:tcMar>
          </w:tcPr>
          <w:p>
            <w:pPr>
              <w:spacing w:after="20"/>
            </w:pPr>
            <w:r>
              <w:rPr>
                <w:sz w:val="17"/>
                <w:szCs w:val="17"/>
              </w:rPr>
              <w:t xml:space="preserve">Ficha de inventario y Kardex</w:t>
            </w:r>
          </w:p>
        </w:tc>
        <w:tc>
          <w:tcPr>
            <w:tcW w:w="1700" w:type="dxa"/>
            <w:tcMar>
              <w:top w:w="70" w:type="dxa"/>
              <w:left w:w="100" w:type="dxa"/>
              <w:bottom w:w="70" w:type="dxa"/>
              <w:right w:w="100" w:type="dxa"/>
            </w:tcMar>
          </w:tcPr>
          <w:p>
            <w:pPr>
              <w:spacing w:after="20"/>
            </w:pPr>
            <w:r>
              <w:rPr>
                <w:sz w:val="17"/>
                <w:szCs w:val="17"/>
              </w:rPr>
              <w:t xml:space="preserve">CU-M4-08 (y CU-M4-10 en vista de comercio)</w:t>
            </w:r>
          </w:p>
        </w:tc>
        <w:tc>
          <w:tcPr>
            <w:tcW w:w="2100" w:type="dxa"/>
            <w:tcMar>
              <w:top w:w="70" w:type="dxa"/>
              <w:left w:w="100" w:type="dxa"/>
              <w:bottom w:w="70" w:type="dxa"/>
              <w:right w:w="100" w:type="dxa"/>
            </w:tcMar>
          </w:tcPr>
          <w:p>
            <w:pPr>
              <w:spacing w:after="20"/>
            </w:pPr>
            <w:r>
              <w:rPr>
                <w:sz w:val="17"/>
                <w:szCs w:val="17"/>
              </w:rPr>
              <w:t xml:space="preserve">Encargado de bodega / comercio</w:t>
            </w:r>
          </w:p>
        </w:tc>
        <w:tc>
          <w:tcPr>
            <w:tcW w:w="3280" w:type="dxa"/>
            <w:tcMar>
              <w:top w:w="70" w:type="dxa"/>
              <w:left w:w="100" w:type="dxa"/>
              <w:bottom w:w="70" w:type="dxa"/>
              <w:right w:w="100" w:type="dxa"/>
            </w:tcMar>
          </w:tcPr>
          <w:p>
            <w:pPr>
              <w:spacing w:after="20"/>
            </w:pPr>
            <w:r>
              <w:rPr>
                <w:sz w:val="17"/>
                <w:szCs w:val="17"/>
              </w:rPr>
              <w:t xml:space="preserve">frontend/src/modules/M4_Inventario/views/FichaInventarioKardex.jsx</w:t>
            </w:r>
          </w:p>
        </w:tc>
      </w:tr>
      <w:tr>
        <w:trPr>
          <w:cantSplit/>
        </w:trPr>
        <w:tc>
          <w:tcPr>
            <w:tcW w:w="3000" w:type="dxa"/>
            <w:tcMar>
              <w:top w:w="70" w:type="dxa"/>
              <w:left w:w="100" w:type="dxa"/>
              <w:bottom w:w="70" w:type="dxa"/>
              <w:right w:w="100" w:type="dxa"/>
            </w:tcMar>
          </w:tcPr>
          <w:p>
            <w:pPr>
              <w:spacing w:after="20"/>
            </w:pPr>
            <w:r>
              <w:rPr>
                <w:sz w:val="17"/>
                <w:szCs w:val="17"/>
              </w:rPr>
              <w:t xml:space="preserve">Estados de error del contrato (ERR-M4-001, ERR-M4-015, ERR-002, ERR-006)</w:t>
            </w:r>
          </w:p>
        </w:tc>
        <w:tc>
          <w:tcPr>
            <w:tcW w:w="1700" w:type="dxa"/>
            <w:tcMar>
              <w:top w:w="70" w:type="dxa"/>
              <w:left w:w="100" w:type="dxa"/>
              <w:bottom w:w="70" w:type="dxa"/>
              <w:right w:w="100" w:type="dxa"/>
            </w:tcMar>
          </w:tcPr>
          <w:p>
            <w:pPr>
              <w:spacing w:after="20"/>
            </w:pPr>
            <w:r>
              <w:rPr>
                <w:sz w:val="17"/>
                <w:szCs w:val="17"/>
              </w:rPr>
              <w:t xml:space="preserve">CU-M4-01, CU-M4-05</w:t>
            </w:r>
          </w:p>
        </w:tc>
        <w:tc>
          <w:tcPr>
            <w:tcW w:w="2100" w:type="dxa"/>
            <w:tcMar>
              <w:top w:w="70" w:type="dxa"/>
              <w:left w:w="100" w:type="dxa"/>
              <w:bottom w:w="70" w:type="dxa"/>
              <w:right w:w="100" w:type="dxa"/>
            </w:tcMar>
          </w:tcPr>
          <w:p>
            <w:pPr>
              <w:spacing w:after="20"/>
            </w:pPr>
            <w:r>
              <w:rPr>
                <w:sz w:val="17"/>
                <w:szCs w:val="17"/>
              </w:rPr>
              <w:t xml:space="preserve">Encargado</w:t>
            </w:r>
          </w:p>
        </w:tc>
        <w:tc>
          <w:tcPr>
            <w:tcW w:w="3280" w:type="dxa"/>
            <w:tcMar>
              <w:top w:w="70" w:type="dxa"/>
              <w:left w:w="100" w:type="dxa"/>
              <w:bottom w:w="70" w:type="dxa"/>
              <w:right w:w="100" w:type="dxa"/>
            </w:tcMar>
          </w:tcPr>
          <w:p>
            <w:pPr>
              <w:spacing w:after="20"/>
            </w:pPr>
            <w:r>
              <w:rPr>
                <w:sz w:val="17"/>
                <w:szCs w:val="17"/>
              </w:rPr>
              <w:t xml:space="preserve">frontend/m4.html?simular=suspendido | m2</w:t>
            </w:r>
          </w:p>
        </w:tc>
      </w:tr>
    </w:tbl>
    <w:p>
      <w:pPr>
        <w:spacing w:after="60"/>
      </w:pPr>
    </w:p>
    <w:p>
      <w:pPr>
        <w:spacing w:after="60"/>
      </w:pPr>
      <w:r>
        <w:rPr>
          <w:b/>
          <w:bCs/>
        </w:rPr>
        <w:t xml:space="preserve">Decisiones de diseño de la interfaz</w:t>
      </w:r>
    </w:p>
    <w:p>
      <w:pPr>
        <w:pStyle w:val="Prrafodelista"/>
        <w:numPr>
          <w:ilvl w:val="0"/>
          <w:numId w:val="6"/>
        </w:numPr>
        <w:spacing w:after="60"/>
      </w:pPr>
      <w:r>
        <w:rPr/>
        <w:t xml:space="preserve">Mobile-first: una sola columna con ancho máximo de 672 px (max-w-2xl), navegación inferior fija con dos destinos y pestañas en rejilla de 3 columnas; en pantallas mayores solo crece el ancho útil.</w:t>
      </w:r>
    </w:p>
    <w:p>
      <w:pPr>
        <w:pStyle w:val="Prrafodelista"/>
        <w:numPr>
          <w:ilvl w:val="0"/>
          <w:numId w:val="6"/>
        </w:numPr>
        <w:spacing w:after="60"/>
      </w:pPr>
      <w:r>
        <w:rPr/>
        <w:t xml:space="preserve">Sin tablas anchas: el Kardex se muestra como tarjetas (cantidad con signo, saldo físico, disponible, costo y saldo valorizado), por lo que no hay desplazamiento horizontal a 360 px.</w:t>
      </w:r>
    </w:p>
    <w:p>
      <w:pPr>
        <w:pStyle w:val="Prrafodelista"/>
        <w:numPr>
          <w:ilvl w:val="0"/>
          <w:numId w:val="6"/>
        </w:numPr>
        <w:spacing w:after="60"/>
      </w:pPr>
      <w:r>
        <w:rPr/>
        <w:t xml:space="preserve">El formulario muestra la descomposición del disponible (física − reservada − defectuosa) antes de registrar, y la ficha la repite por ubicación con insignias Disponible / Bajo mínimo / Agotado.</w:t>
      </w:r>
    </w:p>
    <w:p>
      <w:pPr>
        <w:pStyle w:val="Prrafodelista"/>
        <w:numPr>
          <w:ilvl w:val="0"/>
          <w:numId w:val="6"/>
        </w:numPr>
        <w:spacing w:after="60"/>
      </w:pPr>
      <w:r>
        <w:rPr/>
        <w:t xml:space="preserve">Los campos, valores y errores salen del contrato v1.2.0 (MovimientoSolicitud, TransferenciaSolicitud, LineaKardex, ERR-M4-nnn); los mensajes de error son los de ErrorInventarioException. Las respuestas del doble tienen la forma exacta del contrato: registrarMovimientoManual y cada elemento de TransferenciaRespuesta.movimientos devuelven el esquema Movimiento (con saldo_reservado y saldo_disponible), consultarKardex devuelve KardexRespuesta con datos y paginacion, y cada LineaKardex trae id_usuario e id_autorizador, que la vista traduce a nombre. Los datos de prueba son los de DatosPruebaM4 (comercio 104, sedes 12 y 13, variaciones 501 y 502) y la autorización se verifica en el mismo orden que AutorizacionesFake (no existe, ya fue utilizada, venció, es de otro comercio, no corresponde), con ERR-002 y el motivo en el mensaje. services/inventarioApi.js es un doble de datos: M4 no expone rutas HTTP (despliegue mínimo), así que en el PC4 se sustituye por las props y acciones de Inertia que entregan los controladores que llaman a InventarioModuleInterface, sin tocar las vistas.</w:t>
      </w:r>
    </w:p>
    <w:p>
      <w:pPr>
        <w:pStyle w:val="Prrafodelista"/>
        <w:numPr>
          <w:ilvl w:val="0"/>
          <w:numId w:val="6"/>
        </w:numPr>
        <w:spacing w:after="60"/>
      </w:pPr>
      <w:r>
        <w:rPr/>
        <w:t xml:space="preserve">Sistema de diseño del repositorio (design.md): colores brandDarkBlue, brandBlue, brandGreen y brandLightBg; íconos Lucide vía react-icons/lu; sin emojis.</w:t>
      </w:r>
    </w:p>
    <w:p>
      <w:pPr>
        <w:pStyle w:val="Prrafodelista"/>
        <w:numPr>
          <w:ilvl w:val="0"/>
          <w:numId w:val="6"/>
        </w:numPr>
        <w:spacing w:after="60"/>
      </w:pPr>
      <w:r>
        <w:rPr/>
        <w:t xml:space="preserve">Verificación automatizada a 360 × 740 px con Chromium: en los 8 estados probados scrollWidth = clientWidth = 360 y ningún elemento sobresale del ancho visible.</w:t>
      </w:r>
    </w:p>
    <w:p>
      <w:pPr>
        <w:spacing w:after="40"/>
        <w:jc w:val="center"/>
      </w:pPr>
      <w:r>
        <w:drawing>
          <wp:inline xmlns:a="http://schemas.openxmlformats.org/drawingml/2006/main" xmlns:pic="http://schemas.openxmlformats.org/drawingml/2006/picture">
            <wp:extent cx="6400800" cy="3761509"/>
            <wp:docPr id="27" name="Picture 20"/>
            <wp:cNvGraphicFramePr>
              <a:graphicFrameLocks noChangeAspect="1"/>
            </wp:cNvGraphicFramePr>
            <a:graphic>
              <a:graphicData uri="http://schemas.openxmlformats.org/drawingml/2006/picture">
                <pic:pic>
                  <pic:nvPicPr>
                    <pic:cNvPr id="27" name="pantallas_v2.png"/>
                    <pic:cNvPicPr/>
                  </pic:nvPicPr>
                  <pic:blipFill>
                    <a:blip r:embed="rId29"/>
                    <a:stretch>
                      <a:fillRect/>
                    </a:stretch>
                  </pic:blipFill>
                  <pic:spPr>
                    <a:xfrm>
                      <a:off x="0" y="0"/>
                      <a:ext cx="6400800" cy="3761509"/>
                    </a:xfrm>
                    <a:prstGeom prst="rect"/>
                  </pic:spPr>
                </pic:pic>
              </a:graphicData>
            </a:graphic>
          </wp:inline>
        </w:drawing>
      </w:r>
    </w:p>
    <w:p>
      <w:pPr>
        <w:spacing w:after="160"/>
        <w:jc w:val="center"/>
      </w:pPr>
      <w:r>
        <w:rPr>
          <w:i/>
          <w:iCs/>
          <w:color w:val="404040"/>
          <w:sz w:val="18"/>
          <w:szCs w:val="18"/>
        </w:rPr>
        <w:t xml:space="preserve">Figura 8.1. Prototipo a 360 px (versión posterior a la revisión): A) validación de una entrada sin costo (ERR-005 en cliente), B) transferencia registrada, C) ficha y Kardex con la descomposición del disponible, D) comercio suspendido (ERR-M4-015).</w:t>
      </w:r>
    </w:p>
    <w:p>
      <w:pPr>
        <w:spacing w:after="110"/>
      </w:pPr>
      <w:r>
        <w:rPr/>
        <w:t xml:space="preserve">Código: frontend/src/modules/M4_Inventario/ (M4App.jsx, views/GestionOperacionesInventario.jsx, views/FichaInventarioKardex.jsx, components/componentes.jsx, services/inventarioApi.js, services/errores.js, services/datosMock.js) y la entrada frontend/m4.html. Se agregó la dependencia react-icons en frontend/package.json (design.md la admite como alternativa a lucide-react).</w:t>
      </w:r>
    </w:p>
    <w:p>
      <w:pPr>
        <w:sectPr w:rsidR="002E77F9">
          <w:footerReference w:type="default" r:id="rId70"/>
          <w:pgSz w:w="12240" w:h="15840"/>
          <w:pgMar w:top="1080" w:right="1080" w:bottom="1080" w:left="1080" w:header="500" w:footer="500" w:gutter="0"/>
          <w:cols w:space="720"/>
          <w:docGrid w:linePitch="360"/>
        </w:sectPr>
      </w:pPr>
    </w:p>
    <w:p>
      <w:pPr>
        <w:pStyle w:val="Ttulo2"/>
        <w:keepNext/>
        <w:spacing w:after="120" w:before="240"/>
      </w:pPr>
      <w:r>
        <w:rPr>
          <w:rFonts w:ascii="Calibri" w:cs="Calibri" w:eastAsia="Calibri" w:hAnsi="Calibri"/>
        </w:rPr>
        <w:t xml:space="preserve">8.2 Validación</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217"/>
        <w:gridCol w:w="7863"/>
      </w:tblGrid>
      <w:tr>
        <w:trPr>
          <w:cantSplit/>
          <w:tblHeader/>
        </w:trPr>
        <w:tc>
          <w:tcPr>
            <w:tcW w:type="dxa" w:w="2217"/>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8"/>
                <w:szCs w:val="18"/>
              </w:rPr>
              <w:t xml:space="preserve">Elemento</w:t>
            </w:r>
          </w:p>
        </w:tc>
        <w:tc>
          <w:tcPr>
            <w:tcW w:type="dxa" w:w="7863"/>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8"/>
                <w:szCs w:val="18"/>
              </w:rPr>
              <w:t xml:space="preserve">Detalle</w:t>
            </w:r>
          </w:p>
        </w:tc>
      </w:tr>
      <w:tr>
        <w:trPr>
          <w:cantSplit/>
        </w:trPr>
        <w:tc>
          <w:tcPr>
            <w:tcW w:type="dxa" w:w="2217"/>
            <w:shd w:fill="F2F6FA" w:color="auto" w:val="clear"/>
            <w:tcMar>
              <w:top w:type="dxa" w:w="50"/>
              <w:left w:type="dxa" w:w="80"/>
              <w:bottom w:type="dxa" w:w="50"/>
              <w:right w:type="dxa" w:w="80"/>
            </w:tcMar>
          </w:tcPr>
          <w:p>
            <w:pPr>
              <w:spacing w:after="30" w:line="240"/>
            </w:pPr>
            <w:r>
              <w:rPr>
                <w:rFonts w:ascii="Calibri" w:cs="Calibri" w:eastAsia="Calibri" w:hAnsi="Calibri"/>
                <w:sz w:val="18"/>
                <w:szCs w:val="18"/>
              </w:rPr>
              <w:t xml:space="preserve">Fecha</w:t>
            </w:r>
          </w:p>
        </w:tc>
        <w:tc>
          <w:tcPr>
            <w:tcW w:type="dxa" w:w="7863"/>
            <w:tcMar>
              <w:top w:type="dxa" w:w="50"/>
              <w:left w:type="dxa" w:w="80"/>
              <w:bottom w:type="dxa" w:w="50"/>
              <w:right w:type="dxa" w:w="80"/>
            </w:tcMar>
          </w:tcPr>
          <w:p>
            <w:pPr>
              <w:spacing w:after="30" w:line="240"/>
            </w:pPr>
            <w:r>
              <w:rPr>
                <w:rFonts w:ascii="Calibri" w:cs="Calibri" w:eastAsia="Calibri" w:hAnsi="Calibri"/>
                <w:sz w:val="18"/>
                <w:szCs w:val="18"/>
              </w:rPr>
              <w:t xml:space="preserve">Revisión heurística: 18 de octubre de 2026. Evaluación por tareas: 21 de octubre de 2026.</w:t>
            </w:r>
          </w:p>
        </w:tc>
      </w:tr>
      <w:tr>
        <w:trPr>
          <w:cantSplit/>
        </w:trPr>
        <w:tc>
          <w:tcPr>
            <w:tcW w:type="dxa" w:w="2217"/>
            <w:shd w:fill="F2F6FA" w:color="auto" w:val="clear"/>
            <w:tcMar>
              <w:top w:type="dxa" w:w="50"/>
              <w:left w:type="dxa" w:w="80"/>
              <w:bottom w:type="dxa" w:w="50"/>
              <w:right w:type="dxa" w:w="80"/>
            </w:tcMar>
          </w:tcPr>
          <w:p>
            <w:pPr>
              <w:spacing w:after="30" w:line="240"/>
            </w:pPr>
            <w:r>
              <w:rPr>
                <w:rFonts w:ascii="Calibri" w:cs="Calibri" w:eastAsia="Calibri" w:hAnsi="Calibri"/>
                <w:sz w:val="18"/>
                <w:szCs w:val="18"/>
              </w:rPr>
              <w:t xml:space="preserve">Participantes</w:t>
            </w:r>
          </w:p>
        </w:tc>
        <w:tc>
          <w:tcPr>
            <w:tcW w:type="dxa" w:w="7863"/>
            <w:tcMar>
              <w:top w:type="dxa" w:w="50"/>
              <w:left w:type="dxa" w:w="80"/>
              <w:bottom w:type="dxa" w:w="50"/>
              <w:right w:type="dxa" w:w="80"/>
            </w:tcMar>
          </w:tcPr>
          <w:p>
            <w:pPr>
              <w:spacing w:after="30" w:line="240"/>
            </w:pPr>
            <w:r>
              <w:rPr>
                <w:rFonts w:ascii="Calibri" w:cs="Calibri" w:eastAsia="Calibri" w:hAnsi="Calibri"/>
                <w:sz w:val="18"/>
                <w:szCs w:val="18"/>
              </w:rPr>
              <w:t xml:space="preserve">Tres perfiles representativos de los actores del módulo (P1 a P3, descritos abajo): Encargado de bodega y Administrador del comercio.</w:t>
            </w:r>
          </w:p>
        </w:tc>
      </w:tr>
      <w:tr>
        <w:trPr>
          <w:cantSplit/>
        </w:trPr>
        <w:tc>
          <w:tcPr>
            <w:tcW w:type="dxa" w:w="2217"/>
            <w:shd w:fill="F2F6FA" w:color="auto" w:val="clear"/>
            <w:tcMar>
              <w:top w:type="dxa" w:w="50"/>
              <w:left w:type="dxa" w:w="80"/>
              <w:bottom w:type="dxa" w:w="50"/>
              <w:right w:type="dxa" w:w="80"/>
            </w:tcMar>
          </w:tcPr>
          <w:p>
            <w:pPr>
              <w:spacing w:after="30" w:line="240"/>
            </w:pPr>
            <w:r>
              <w:rPr>
                <w:rFonts w:ascii="Calibri" w:cs="Calibri" w:eastAsia="Calibri" w:hAnsi="Calibri"/>
                <w:sz w:val="18"/>
                <w:szCs w:val="18"/>
              </w:rPr>
              <w:t xml:space="preserve">Tareas evaluadas</w:t>
            </w:r>
          </w:p>
        </w:tc>
        <w:tc>
          <w:tcPr>
            <w:tcW w:type="dxa" w:w="7863"/>
            <w:tcMar>
              <w:top w:type="dxa" w:w="50"/>
              <w:left w:type="dxa" w:w="80"/>
              <w:bottom w:type="dxa" w:w="50"/>
              <w:right w:type="dxa" w:w="80"/>
            </w:tcMar>
          </w:tcPr>
          <w:p>
            <w:pPr>
              <w:spacing w:after="30" w:line="240"/>
            </w:pPr>
            <w:r>
              <w:rPr>
                <w:rFonts w:ascii="Calibri" w:cs="Calibri" w:eastAsia="Calibri" w:hAnsi="Calibri"/>
                <w:sz w:val="18"/>
                <w:szCs w:val="18"/>
              </w:rPr>
              <w:t xml:space="preserve">T1. Registrar una entrada de 10 unidades con costo ₡9 200.</w:t>
            </w:r>
          </w:p>
          <w:p>
            <w:pPr>
              <w:spacing w:after="30" w:line="240"/>
            </w:pPr>
            <w:r>
              <w:rPr>
                <w:rFonts w:ascii="Calibri" w:cs="Calibri" w:eastAsia="Calibri" w:hAnsi="Calibri"/>
                <w:sz w:val="18"/>
                <w:szCs w:val="18"/>
              </w:rPr>
              <w:t xml:space="preserve">T2. Intentar una entrada sin costo y corregirla.</w:t>
            </w:r>
          </w:p>
          <w:p>
            <w:pPr>
              <w:spacing w:after="30" w:line="240"/>
            </w:pPr>
            <w:r>
              <w:rPr>
                <w:rFonts w:ascii="Calibri" w:cs="Calibri" w:eastAsia="Calibri" w:hAnsi="Calibri"/>
                <w:sz w:val="18"/>
                <w:szCs w:val="18"/>
              </w:rPr>
              <w:t xml:space="preserve">T3. Transferir 5 unidades de la bodega a la tienda con el código de autorización.</w:t>
            </w:r>
          </w:p>
          <w:p>
            <w:pPr>
              <w:spacing w:after="30" w:line="240"/>
            </w:pPr>
            <w:r>
              <w:rPr>
                <w:rFonts w:ascii="Calibri" w:cs="Calibri" w:eastAsia="Calibri" w:hAnsi="Calibri"/>
                <w:sz w:val="18"/>
                <w:szCs w:val="18"/>
              </w:rPr>
              <w:t xml:space="preserve">T4. Intentar una salida mayor que lo disponible e interpretar el mensaje.</w:t>
            </w:r>
          </w:p>
          <w:p>
            <w:pPr>
              <w:spacing w:after="30" w:line="240"/>
            </w:pPr>
            <w:r>
              <w:rPr>
                <w:rFonts w:ascii="Calibri" w:cs="Calibri" w:eastAsia="Calibri" w:hAnsi="Calibri"/>
                <w:sz w:val="18"/>
                <w:szCs w:val="18"/>
              </w:rPr>
              <w:t xml:space="preserve">T5. Encontrar en el Kardex quién autorizó la última transferencia y el saldo valorizado.</w:t>
            </w:r>
          </w:p>
          <w:p>
            <w:pPr>
              <w:spacing w:after="30" w:line="240"/>
            </w:pPr>
            <w:r>
              <w:rPr>
                <w:rFonts w:ascii="Calibri" w:cs="Calibri" w:eastAsia="Calibri" w:hAnsi="Calibri"/>
                <w:sz w:val="18"/>
                <w:szCs w:val="18"/>
              </w:rPr>
              <w:t xml:space="preserve">T6. Con el comercio suspendido, intentar una entrada e interpretar el mensaje.</w:t>
            </w:r>
          </w:p>
        </w:tc>
      </w:tr>
    </w:tbl>
    <w:p>
      <w:pPr>
        <w:keepNext/>
        <w:spacing w:after="80" w:before="200"/>
      </w:pPr>
      <w:r>
        <w:rPr>
          <w:rFonts w:ascii="Calibri" w:cs="Calibri" w:eastAsia="Calibri" w:hAnsi="Calibri"/>
          <w:b/>
          <w:bCs/>
          <w:color w:val="1F4E79"/>
          <w:sz w:val="21"/>
          <w:szCs w:val="21"/>
        </w:rPr>
        <w:t xml:space="preserve">Perfiles de usuario</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217"/>
        <w:gridCol w:w="1814"/>
        <w:gridCol w:w="4838"/>
        <w:gridCol w:w="1211"/>
      </w:tblGrid>
      <w:tr>
        <w:trPr>
          <w:cantSplit/>
          <w:tblHeader/>
        </w:trPr>
        <w:tc>
          <w:tcPr>
            <w:tcW w:type="dxa" w:w="2217"/>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Perfil</w:t>
            </w:r>
          </w:p>
        </w:tc>
        <w:tc>
          <w:tcPr>
            <w:tcW w:type="dxa" w:w="1814"/>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Actor</w:t>
            </w:r>
          </w:p>
        </w:tc>
        <w:tc>
          <w:tcPr>
            <w:tcW w:type="dxa" w:w="4838"/>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Descripción</w:t>
            </w:r>
          </w:p>
        </w:tc>
        <w:tc>
          <w:tcPr>
            <w:tcW w:type="dxa" w:w="1211"/>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Tareas</w:t>
            </w:r>
          </w:p>
        </w:tc>
      </w:tr>
      <w:tr>
        <w:trPr>
          <w:cantSplit/>
        </w:trPr>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P1 — Encargada de bodega con experiencia</w:t>
            </w:r>
          </w:p>
        </w:tc>
        <w:tc>
          <w:tcPr>
            <w:tcW w:type="dxa" w:w="1814"/>
            <w:tcMar>
              <w:top w:type="dxa" w:w="50"/>
              <w:left w:type="dxa" w:w="80"/>
              <w:bottom w:type="dxa" w:w="50"/>
              <w:right w:type="dxa" w:w="80"/>
            </w:tcMar>
          </w:tcPr>
          <w:p>
            <w:pPr>
              <w:spacing w:after="30" w:line="240"/>
            </w:pPr>
            <w:r>
              <w:rPr>
                <w:rFonts w:ascii="Calibri" w:cs="Calibri" w:eastAsia="Calibri" w:hAnsi="Calibri"/>
                <w:sz w:val="17"/>
                <w:szCs w:val="17"/>
              </w:rPr>
              <w:t xml:space="preserve">Encargado de bodega / comercio</w:t>
            </w:r>
          </w:p>
        </w:tc>
        <w:tc>
          <w:tcPr>
            <w:tcW w:type="dxa" w:w="4838"/>
            <w:tcMar>
              <w:top w:type="dxa" w:w="50"/>
              <w:left w:type="dxa" w:w="80"/>
              <w:bottom w:type="dxa" w:w="50"/>
              <w:right w:type="dxa" w:w="80"/>
            </w:tcMar>
          </w:tcPr>
          <w:p>
            <w:pPr>
              <w:spacing w:after="30" w:line="240"/>
            </w:pPr>
            <w:r>
              <w:rPr>
                <w:rFonts w:ascii="Calibri" w:cs="Calibri" w:eastAsia="Calibri" w:hAnsi="Calibri"/>
                <w:sz w:val="17"/>
                <w:szCs w:val="17"/>
              </w:rPr>
              <w:t xml:space="preserve">Registra entradas y salidas todos los días desde el teléfono, durante la recepción de mercadería. Conoce los productos por SKU. Copia los montos tal como vienen en la factura del proveedor («9 200» o «9.200»).</w:t>
            </w:r>
          </w:p>
        </w:tc>
        <w:tc>
          <w:tcPr>
            <w:tcW w:type="dxa" w:w="1211"/>
            <w:tcMar>
              <w:top w:type="dxa" w:w="50"/>
              <w:left w:type="dxa" w:w="80"/>
              <w:bottom w:type="dxa" w:w="50"/>
              <w:right w:type="dxa" w:w="80"/>
            </w:tcMar>
          </w:tcPr>
          <w:p>
            <w:pPr>
              <w:spacing w:after="30" w:line="240"/>
            </w:pPr>
            <w:r>
              <w:rPr>
                <w:rFonts w:ascii="Calibri" w:cs="Calibri" w:eastAsia="Calibri" w:hAnsi="Calibri"/>
                <w:sz w:val="17"/>
                <w:szCs w:val="17"/>
              </w:rPr>
              <w:t xml:space="preserve">T1, T2, T4, T6</w:t>
            </w:r>
          </w:p>
        </w:tc>
      </w:tr>
      <w:tr>
        <w:trPr>
          <w:cantSplit/>
        </w:trPr>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P2 — Administrador del comercio</w:t>
            </w:r>
          </w:p>
        </w:tc>
        <w:tc>
          <w:tcPr>
            <w:tcW w:type="dxa" w:w="1814"/>
            <w:tcMar>
              <w:top w:type="dxa" w:w="50"/>
              <w:left w:type="dxa" w:w="80"/>
              <w:bottom w:type="dxa" w:w="50"/>
              <w:right w:type="dxa" w:w="80"/>
            </w:tcMar>
          </w:tcPr>
          <w:p>
            <w:pPr>
              <w:spacing w:after="30" w:line="240"/>
            </w:pPr>
            <w:r>
              <w:rPr>
                <w:rFonts w:ascii="Calibri" w:cs="Calibri" w:eastAsia="Calibri" w:hAnsi="Calibri"/>
                <w:sz w:val="17"/>
                <w:szCs w:val="17"/>
              </w:rPr>
              <w:t xml:space="preserve">Administrador del comercio</w:t>
            </w:r>
          </w:p>
        </w:tc>
        <w:tc>
          <w:tcPr>
            <w:tcW w:type="dxa" w:w="4838"/>
            <w:tcMar>
              <w:top w:type="dxa" w:w="50"/>
              <w:left w:type="dxa" w:w="80"/>
              <w:bottom w:type="dxa" w:w="50"/>
              <w:right w:type="dxa" w:w="80"/>
            </w:tcMar>
          </w:tcPr>
          <w:p>
            <w:pPr>
              <w:spacing w:after="30" w:line="240"/>
            </w:pPr>
            <w:r>
              <w:rPr>
                <w:rFonts w:ascii="Calibri" w:cs="Calibri" w:eastAsia="Calibri" w:hAnsi="Calibri"/>
                <w:sz w:val="17"/>
                <w:szCs w:val="17"/>
              </w:rPr>
              <w:t xml:space="preserve">Emite los códigos de autorización y revisa el Kardex y el valor del inventario. Usa el teléfono o la computadora.</w:t>
            </w:r>
          </w:p>
        </w:tc>
        <w:tc>
          <w:tcPr>
            <w:tcW w:type="dxa" w:w="1211"/>
            <w:tcMar>
              <w:top w:type="dxa" w:w="50"/>
              <w:left w:type="dxa" w:w="80"/>
              <w:bottom w:type="dxa" w:w="50"/>
              <w:right w:type="dxa" w:w="80"/>
            </w:tcMar>
          </w:tcPr>
          <w:p>
            <w:pPr>
              <w:spacing w:after="30" w:line="240"/>
            </w:pPr>
            <w:r>
              <w:rPr>
                <w:rFonts w:ascii="Calibri" w:cs="Calibri" w:eastAsia="Calibri" w:hAnsi="Calibri"/>
                <w:sz w:val="17"/>
                <w:szCs w:val="17"/>
              </w:rPr>
              <w:t xml:space="preserve">T3, T5</w:t>
            </w:r>
          </w:p>
        </w:tc>
      </w:tr>
      <w:tr>
        <w:trPr>
          <w:cantSplit/>
        </w:trPr>
        <w:tc>
          <w:tcPr>
            <w:tcW w:type="dxa" w:w="2217"/>
            <w:tcMar>
              <w:top w:type="dxa" w:w="50"/>
              <w:left w:type="dxa" w:w="80"/>
              <w:bottom w:type="dxa" w:w="50"/>
              <w:right w:type="dxa" w:w="80"/>
            </w:tcMar>
          </w:tcPr>
          <w:p>
            <w:pPr>
              <w:spacing w:after="30" w:line="240"/>
            </w:pPr>
            <w:r>
              <w:rPr>
                <w:rFonts w:ascii="Calibri" w:cs="Calibri" w:eastAsia="Calibri" w:hAnsi="Calibri"/>
                <w:sz w:val="17"/>
                <w:szCs w:val="17"/>
              </w:rPr>
              <w:t xml:space="preserve">P3 — Encargado nuevo (primera semana)</w:t>
            </w:r>
          </w:p>
        </w:tc>
        <w:tc>
          <w:tcPr>
            <w:tcW w:type="dxa" w:w="1814"/>
            <w:tcMar>
              <w:top w:type="dxa" w:w="50"/>
              <w:left w:type="dxa" w:w="80"/>
              <w:bottom w:type="dxa" w:w="50"/>
              <w:right w:type="dxa" w:w="80"/>
            </w:tcMar>
          </w:tcPr>
          <w:p>
            <w:pPr>
              <w:spacing w:after="30" w:line="240"/>
            </w:pPr>
            <w:r>
              <w:rPr>
                <w:rFonts w:ascii="Calibri" w:cs="Calibri" w:eastAsia="Calibri" w:hAnsi="Calibri"/>
                <w:sz w:val="17"/>
                <w:szCs w:val="17"/>
              </w:rPr>
              <w:t xml:space="preserve">Encargado de bodega / comercio</w:t>
            </w:r>
          </w:p>
        </w:tc>
        <w:tc>
          <w:tcPr>
            <w:tcW w:type="dxa" w:w="4838"/>
            <w:tcMar>
              <w:top w:type="dxa" w:w="50"/>
              <w:left w:type="dxa" w:w="80"/>
              <w:bottom w:type="dxa" w:w="50"/>
              <w:right w:type="dxa" w:w="80"/>
            </w:tcMar>
          </w:tcPr>
          <w:p>
            <w:pPr>
              <w:spacing w:after="30" w:line="240"/>
            </w:pPr>
            <w:r>
              <w:rPr>
                <w:rFonts w:ascii="Calibri" w:cs="Calibri" w:eastAsia="Calibri" w:hAnsi="Calibri"/>
                <w:sz w:val="17"/>
                <w:szCs w:val="17"/>
              </w:rPr>
              <w:t xml:space="preserve">No conoce los conceptos de reservada y defectuosa. Recibe el código de autorización por mensaje y lo escribe a mano.</w:t>
            </w:r>
          </w:p>
        </w:tc>
        <w:tc>
          <w:tcPr>
            <w:tcW w:type="dxa" w:w="1211"/>
            <w:tcMar>
              <w:top w:type="dxa" w:w="50"/>
              <w:left w:type="dxa" w:w="80"/>
              <w:bottom w:type="dxa" w:w="50"/>
              <w:right w:type="dxa" w:w="80"/>
            </w:tcMar>
          </w:tcPr>
          <w:p>
            <w:pPr>
              <w:spacing w:after="30" w:line="240"/>
            </w:pPr>
            <w:r>
              <w:rPr>
                <w:rFonts w:ascii="Calibri" w:cs="Calibri" w:eastAsia="Calibri" w:hAnsi="Calibri"/>
                <w:sz w:val="17"/>
                <w:szCs w:val="17"/>
              </w:rPr>
              <w:t xml:space="preserve">T3, T4, T6</w:t>
            </w:r>
          </w:p>
        </w:tc>
      </w:tr>
    </w:tbl>
    <w:p>
      <w:pPr>
        <w:keepNext/>
        <w:spacing w:after="80" w:before="200"/>
      </w:pPr>
      <w:r>
        <w:rPr>
          <w:rFonts w:ascii="Calibri" w:cs="Calibri" w:eastAsia="Calibri" w:hAnsi="Calibri"/>
          <w:b/>
          <w:bCs/>
          <w:color w:val="1F4E79"/>
          <w:sz w:val="21"/>
          <w:szCs w:val="21"/>
        </w:rPr>
        <w:t xml:space="preserve">Resultados por tarea</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705"/>
        <w:gridCol w:w="907"/>
        <w:gridCol w:w="1310"/>
        <w:gridCol w:w="6350"/>
        <w:gridCol w:w="808"/>
      </w:tblGrid>
      <w:tr>
        <w:trPr>
          <w:cantSplit/>
          <w:tblHeader/>
        </w:trPr>
        <w:tc>
          <w:tcPr>
            <w:tcW w:type="dxa" w:w="705"/>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Tarea</w:t>
            </w:r>
          </w:p>
        </w:tc>
        <w:tc>
          <w:tcPr>
            <w:tcW w:type="dxa" w:w="907"/>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Perfil</w:t>
            </w:r>
          </w:p>
        </w:tc>
        <w:tc>
          <w:tcPr>
            <w:tcW w:type="dxa" w:w="1310"/>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Resultado</w:t>
            </w:r>
          </w:p>
        </w:tc>
        <w:tc>
          <w:tcPr>
            <w:tcW w:type="dxa" w:w="6350"/>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Observación</w:t>
            </w:r>
          </w:p>
        </w:tc>
        <w:tc>
          <w:tcPr>
            <w:tcW w:type="dxa" w:w="808"/>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7"/>
                <w:szCs w:val="17"/>
              </w:rPr>
              <w:t xml:space="preserve">Hallazgo</w:t>
            </w:r>
          </w:p>
        </w:tc>
      </w:tr>
      <w:tr>
        <w:trPr>
          <w:cantSplit/>
        </w:trPr>
        <w:tc>
          <w:tcPr>
            <w:tcW w:type="dxa" w:w="705"/>
            <w:tcMar>
              <w:top w:type="dxa" w:w="50"/>
              <w:left w:type="dxa" w:w="80"/>
              <w:bottom w:type="dxa" w:w="50"/>
              <w:right w:type="dxa" w:w="80"/>
            </w:tcMar>
          </w:tcPr>
          <w:p>
            <w:pPr>
              <w:spacing w:after="30" w:line="240"/>
            </w:pPr>
            <w:r>
              <w:rPr>
                <w:rFonts w:ascii="Calibri" w:cs="Calibri" w:eastAsia="Calibri" w:hAnsi="Calibri"/>
                <w:sz w:val="17"/>
                <w:szCs w:val="17"/>
              </w:rPr>
              <w:t xml:space="preserve">T1</w:t>
            </w:r>
          </w:p>
        </w:tc>
        <w:tc>
          <w:tcPr>
            <w:tcW w:type="dxa" w:w="907"/>
            <w:tcMar>
              <w:top w:type="dxa" w:w="50"/>
              <w:left w:type="dxa" w:w="80"/>
              <w:bottom w:type="dxa" w:w="50"/>
              <w:right w:type="dxa" w:w="80"/>
            </w:tcMar>
          </w:tcPr>
          <w:p>
            <w:pPr>
              <w:spacing w:after="30" w:line="240"/>
            </w:pPr>
            <w:r>
              <w:rPr>
                <w:rFonts w:ascii="Calibri" w:cs="Calibri" w:eastAsia="Calibri" w:hAnsi="Calibri"/>
                <w:sz w:val="17"/>
                <w:szCs w:val="17"/>
              </w:rPr>
              <w:t xml:space="preserve">P1</w:t>
            </w:r>
          </w:p>
        </w:tc>
        <w:tc>
          <w:tcPr>
            <w:tcW w:type="dxa" w:w="1310"/>
            <w:tcMar>
              <w:top w:type="dxa" w:w="50"/>
              <w:left w:type="dxa" w:w="80"/>
              <w:bottom w:type="dxa" w:w="50"/>
              <w:right w:type="dxa" w:w="80"/>
            </w:tcMar>
          </w:tcPr>
          <w:p>
            <w:pPr>
              <w:spacing w:after="30" w:line="240"/>
            </w:pPr>
            <w:r>
              <w:rPr>
                <w:rFonts w:ascii="Calibri" w:cs="Calibri" w:eastAsia="Calibri" w:hAnsi="Calibri"/>
                <w:sz w:val="17"/>
                <w:szCs w:val="17"/>
              </w:rPr>
              <w:t xml:space="preserve">Completa con riesgo</w:t>
            </w:r>
          </w:p>
        </w:tc>
        <w:tc>
          <w:tcPr>
            <w:tcW w:type="dxa" w:w="6350"/>
            <w:tcMar>
              <w:top w:type="dxa" w:w="50"/>
              <w:left w:type="dxa" w:w="80"/>
              <w:bottom w:type="dxa" w:w="50"/>
              <w:right w:type="dxa" w:w="80"/>
            </w:tcMar>
          </w:tcPr>
          <w:p>
            <w:pPr>
              <w:spacing w:after="30" w:line="240"/>
            </w:pPr>
            <w:r>
              <w:rPr>
                <w:rFonts w:ascii="Calibri" w:cs="Calibri" w:eastAsia="Calibri" w:hAnsi="Calibri"/>
                <w:sz w:val="17"/>
                <w:szCs w:val="17"/>
              </w:rPr>
              <w:t xml:space="preserve">Con «9200» se registra bien. Con «9 200», «9,200» o «₡9200» la validación del cliente no lo detecta, porque Number() devuelve NaN y la regla solo revisa vacío o negativo. El doble muestra ₡NaN y la API real respondería ERR-005. Con «9.200» se registra un costo de ₡9,20 sin ningún aviso.</w:t>
            </w:r>
          </w:p>
        </w:tc>
        <w:tc>
          <w:tcPr>
            <w:tcW w:type="dxa" w:w="808"/>
            <w:tcMar>
              <w:top w:type="dxa" w:w="50"/>
              <w:left w:type="dxa" w:w="80"/>
              <w:bottom w:type="dxa" w:w="50"/>
              <w:right w:type="dxa" w:w="80"/>
            </w:tcMar>
          </w:tcPr>
          <w:p>
            <w:pPr>
              <w:spacing w:after="30" w:line="240"/>
            </w:pPr>
            <w:r>
              <w:rPr>
                <w:rFonts w:ascii="Calibri" w:cs="Calibri" w:eastAsia="Calibri" w:hAnsi="Calibri"/>
                <w:sz w:val="17"/>
                <w:szCs w:val="17"/>
              </w:rPr>
              <w:t xml:space="preserve">H7</w:t>
            </w:r>
          </w:p>
        </w:tc>
      </w:tr>
      <w:tr>
        <w:trPr>
          <w:cantSplit/>
        </w:trPr>
        <w:tc>
          <w:tcPr>
            <w:tcW w:type="dxa" w:w="705"/>
            <w:tcMar>
              <w:top w:type="dxa" w:w="50"/>
              <w:left w:type="dxa" w:w="80"/>
              <w:bottom w:type="dxa" w:w="50"/>
              <w:right w:type="dxa" w:w="80"/>
            </w:tcMar>
          </w:tcPr>
          <w:p>
            <w:pPr>
              <w:spacing w:after="30" w:line="240"/>
            </w:pPr>
            <w:r>
              <w:rPr>
                <w:rFonts w:ascii="Calibri" w:cs="Calibri" w:eastAsia="Calibri" w:hAnsi="Calibri"/>
                <w:sz w:val="17"/>
                <w:szCs w:val="17"/>
              </w:rPr>
              <w:t xml:space="preserve">T2</w:t>
            </w:r>
          </w:p>
        </w:tc>
        <w:tc>
          <w:tcPr>
            <w:tcW w:type="dxa" w:w="907"/>
            <w:tcMar>
              <w:top w:type="dxa" w:w="50"/>
              <w:left w:type="dxa" w:w="80"/>
              <w:bottom w:type="dxa" w:w="50"/>
              <w:right w:type="dxa" w:w="80"/>
            </w:tcMar>
          </w:tcPr>
          <w:p>
            <w:pPr>
              <w:spacing w:after="30" w:line="240"/>
            </w:pPr>
            <w:r>
              <w:rPr>
                <w:rFonts w:ascii="Calibri" w:cs="Calibri" w:eastAsia="Calibri" w:hAnsi="Calibri"/>
                <w:sz w:val="17"/>
                <w:szCs w:val="17"/>
              </w:rPr>
              <w:t xml:space="preserve">P1</w:t>
            </w:r>
          </w:p>
        </w:tc>
        <w:tc>
          <w:tcPr>
            <w:tcW w:type="dxa" w:w="1310"/>
            <w:tcMar>
              <w:top w:type="dxa" w:w="50"/>
              <w:left w:type="dxa" w:w="80"/>
              <w:bottom w:type="dxa" w:w="50"/>
              <w:right w:type="dxa" w:w="80"/>
            </w:tcMar>
          </w:tcPr>
          <w:p>
            <w:pPr>
              <w:spacing w:after="30" w:line="240"/>
            </w:pPr>
            <w:r>
              <w:rPr>
                <w:rFonts w:ascii="Calibri" w:cs="Calibri" w:eastAsia="Calibri" w:hAnsi="Calibri"/>
                <w:sz w:val="17"/>
                <w:szCs w:val="17"/>
              </w:rPr>
              <w:t xml:space="preserve">Completa</w:t>
            </w:r>
          </w:p>
        </w:tc>
        <w:tc>
          <w:tcPr>
            <w:tcW w:type="dxa" w:w="6350"/>
            <w:tcMar>
              <w:top w:type="dxa" w:w="50"/>
              <w:left w:type="dxa" w:w="80"/>
              <w:bottom w:type="dxa" w:w="50"/>
              <w:right w:type="dxa" w:w="80"/>
            </w:tcMar>
          </w:tcPr>
          <w:p>
            <w:pPr>
              <w:spacing w:after="30" w:line="240"/>
            </w:pPr>
            <w:r>
              <w:rPr>
                <w:rFonts w:ascii="Calibri" w:cs="Calibri" w:eastAsia="Calibri" w:hAnsi="Calibri"/>
                <w:sz w:val="17"/>
                <w:szCs w:val="17"/>
              </w:rPr>
              <w:t xml:space="preserve">El mensaje bajo el campo dice qué falta y se corrige sin perder lo escrito.</w:t>
            </w:r>
          </w:p>
        </w:tc>
        <w:tc>
          <w:tcPr>
            <w:tcW w:type="dxa" w:w="808"/>
            <w:tcMar>
              <w:top w:type="dxa" w:w="50"/>
              <w:left w:type="dxa" w:w="80"/>
              <w:bottom w:type="dxa" w:w="50"/>
              <w:right w:type="dxa" w:w="80"/>
            </w:tcMar>
          </w:tcPr>
          <w:p>
            <w:pPr>
              <w:spacing w:after="30" w:line="240"/>
            </w:pPr>
            <w:r>
              <w:rPr>
                <w:rFonts w:ascii="Calibri" w:cs="Calibri" w:eastAsia="Calibri" w:hAnsi="Calibri"/>
                <w:sz w:val="17"/>
                <w:szCs w:val="17"/>
              </w:rPr>
              <w:t xml:space="preserve">—</w:t>
            </w:r>
          </w:p>
        </w:tc>
      </w:tr>
      <w:tr>
        <w:trPr>
          <w:cantSplit/>
        </w:trPr>
        <w:tc>
          <w:tcPr>
            <w:tcW w:type="dxa" w:w="705"/>
            <w:tcMar>
              <w:top w:type="dxa" w:w="50"/>
              <w:left w:type="dxa" w:w="80"/>
              <w:bottom w:type="dxa" w:w="50"/>
              <w:right w:type="dxa" w:w="80"/>
            </w:tcMar>
          </w:tcPr>
          <w:p>
            <w:pPr>
              <w:spacing w:after="30" w:line="240"/>
            </w:pPr>
            <w:r>
              <w:rPr>
                <w:rFonts w:ascii="Calibri" w:cs="Calibri" w:eastAsia="Calibri" w:hAnsi="Calibri"/>
                <w:sz w:val="17"/>
                <w:szCs w:val="17"/>
              </w:rPr>
              <w:t xml:space="preserve">T3</w:t>
            </w:r>
          </w:p>
        </w:tc>
        <w:tc>
          <w:tcPr>
            <w:tcW w:type="dxa" w:w="907"/>
            <w:tcMar>
              <w:top w:type="dxa" w:w="50"/>
              <w:left w:type="dxa" w:w="80"/>
              <w:bottom w:type="dxa" w:w="50"/>
              <w:right w:type="dxa" w:w="80"/>
            </w:tcMar>
          </w:tcPr>
          <w:p>
            <w:pPr>
              <w:spacing w:after="30" w:line="240"/>
            </w:pPr>
            <w:r>
              <w:rPr>
                <w:rFonts w:ascii="Calibri" w:cs="Calibri" w:eastAsia="Calibri" w:hAnsi="Calibri"/>
                <w:sz w:val="17"/>
                <w:szCs w:val="17"/>
              </w:rPr>
              <w:t xml:space="preserve">P2</w:t>
            </w:r>
          </w:p>
        </w:tc>
        <w:tc>
          <w:tcPr>
            <w:tcW w:type="dxa" w:w="1310"/>
            <w:tcMar>
              <w:top w:type="dxa" w:w="50"/>
              <w:left w:type="dxa" w:w="80"/>
              <w:bottom w:type="dxa" w:w="50"/>
              <w:right w:type="dxa" w:w="80"/>
            </w:tcMar>
          </w:tcPr>
          <w:p>
            <w:pPr>
              <w:spacing w:after="30" w:line="240"/>
            </w:pPr>
            <w:r>
              <w:rPr>
                <w:rFonts w:ascii="Calibri" w:cs="Calibri" w:eastAsia="Calibri" w:hAnsi="Calibri"/>
                <w:sz w:val="17"/>
                <w:szCs w:val="17"/>
              </w:rPr>
              <w:t xml:space="preserve">Completa</w:t>
            </w:r>
          </w:p>
        </w:tc>
        <w:tc>
          <w:tcPr>
            <w:tcW w:type="dxa" w:w="6350"/>
            <w:tcMar>
              <w:top w:type="dxa" w:w="50"/>
              <w:left w:type="dxa" w:w="80"/>
              <w:bottom w:type="dxa" w:w="50"/>
              <w:right w:type="dxa" w:w="80"/>
            </w:tcMar>
          </w:tcPr>
          <w:p>
            <w:pPr>
              <w:spacing w:after="30" w:line="240"/>
            </w:pPr>
            <w:r>
              <w:rPr>
                <w:rFonts w:ascii="Calibri" w:cs="Calibri" w:eastAsia="Calibri" w:hAnsi="Calibri"/>
                <w:sz w:val="17"/>
                <w:szCs w:val="17"/>
              </w:rPr>
              <w:t xml:space="preserve">Con el código correcto la transferencia se registra y el aviso indica lo que queda disponible en el origen.</w:t>
            </w:r>
          </w:p>
        </w:tc>
        <w:tc>
          <w:tcPr>
            <w:tcW w:type="dxa" w:w="808"/>
            <w:tcMar>
              <w:top w:type="dxa" w:w="50"/>
              <w:left w:type="dxa" w:w="80"/>
              <w:bottom w:type="dxa" w:w="50"/>
              <w:right w:type="dxa" w:w="80"/>
            </w:tcMar>
          </w:tcPr>
          <w:p>
            <w:pPr>
              <w:spacing w:after="30" w:line="240"/>
            </w:pPr>
            <w:r>
              <w:rPr>
                <w:rFonts w:ascii="Calibri" w:cs="Calibri" w:eastAsia="Calibri" w:hAnsi="Calibri"/>
                <w:sz w:val="17"/>
                <w:szCs w:val="17"/>
              </w:rPr>
              <w:t xml:space="preserve">—</w:t>
            </w:r>
          </w:p>
        </w:tc>
      </w:tr>
      <w:tr>
        <w:trPr>
          <w:cantSplit/>
        </w:trPr>
        <w:tc>
          <w:tcPr>
            <w:tcW w:type="dxa" w:w="705"/>
            <w:tcMar>
              <w:top w:type="dxa" w:w="50"/>
              <w:left w:type="dxa" w:w="80"/>
              <w:bottom w:type="dxa" w:w="50"/>
              <w:right w:type="dxa" w:w="80"/>
            </w:tcMar>
          </w:tcPr>
          <w:p>
            <w:pPr>
              <w:spacing w:after="30" w:line="240"/>
            </w:pPr>
            <w:r>
              <w:rPr>
                <w:rFonts w:ascii="Calibri" w:cs="Calibri" w:eastAsia="Calibri" w:hAnsi="Calibri"/>
                <w:sz w:val="17"/>
                <w:szCs w:val="17"/>
              </w:rPr>
              <w:t xml:space="preserve">T3</w:t>
            </w:r>
          </w:p>
        </w:tc>
        <w:tc>
          <w:tcPr>
            <w:tcW w:type="dxa" w:w="907"/>
            <w:tcMar>
              <w:top w:type="dxa" w:w="50"/>
              <w:left w:type="dxa" w:w="80"/>
              <w:bottom w:type="dxa" w:w="50"/>
              <w:right w:type="dxa" w:w="80"/>
            </w:tcMar>
          </w:tcPr>
          <w:p>
            <w:pPr>
              <w:spacing w:after="30" w:line="240"/>
            </w:pPr>
            <w:r>
              <w:rPr>
                <w:rFonts w:ascii="Calibri" w:cs="Calibri" w:eastAsia="Calibri" w:hAnsi="Calibri"/>
                <w:sz w:val="17"/>
                <w:szCs w:val="17"/>
              </w:rPr>
              <w:t xml:space="preserve">P3</w:t>
            </w:r>
          </w:p>
        </w:tc>
        <w:tc>
          <w:tcPr>
            <w:tcW w:type="dxa" w:w="1310"/>
            <w:tcMar>
              <w:top w:type="dxa" w:w="50"/>
              <w:left w:type="dxa" w:w="80"/>
              <w:bottom w:type="dxa" w:w="50"/>
              <w:right w:type="dxa" w:w="80"/>
            </w:tcMar>
          </w:tcPr>
          <w:p>
            <w:pPr>
              <w:spacing w:after="30" w:line="240"/>
            </w:pPr>
            <w:r>
              <w:rPr>
                <w:rFonts w:ascii="Calibri" w:cs="Calibri" w:eastAsia="Calibri" w:hAnsi="Calibri"/>
                <w:sz w:val="17"/>
                <w:szCs w:val="17"/>
              </w:rPr>
              <w:t xml:space="preserve">Completa con dificultad</w:t>
            </w:r>
          </w:p>
        </w:tc>
        <w:tc>
          <w:tcPr>
            <w:tcW w:type="dxa" w:w="6350"/>
            <w:tcMar>
              <w:top w:type="dxa" w:w="50"/>
              <w:left w:type="dxa" w:w="80"/>
              <w:bottom w:type="dxa" w:w="50"/>
              <w:right w:type="dxa" w:w="80"/>
            </w:tcMar>
          </w:tcPr>
          <w:p>
            <w:pPr>
              <w:spacing w:after="30" w:line="240"/>
            </w:pPr>
            <w:r>
              <w:rPr>
                <w:rFonts w:ascii="Calibri" w:cs="Calibri" w:eastAsia="Calibri" w:hAnsi="Calibri"/>
                <w:sz w:val="17"/>
                <w:szCs w:val="17"/>
              </w:rPr>
              <w:t xml:space="preserve">Si el código no corresponde a la cantidad o a las ubicaciones, el aviso muestra el mensaje general de ERR-002. El motivo que trae detalles.id_autorizacion no se muestra y el campo no se marca, así que no sabe qué corregir. El texto de ejemplo del campo es un código válido del doble.</w:t>
            </w:r>
          </w:p>
        </w:tc>
        <w:tc>
          <w:tcPr>
            <w:tcW w:type="dxa" w:w="808"/>
            <w:tcMar>
              <w:top w:type="dxa" w:w="50"/>
              <w:left w:type="dxa" w:w="80"/>
              <w:bottom w:type="dxa" w:w="50"/>
              <w:right w:type="dxa" w:w="80"/>
            </w:tcMar>
          </w:tcPr>
          <w:p>
            <w:pPr>
              <w:spacing w:after="30" w:line="240"/>
            </w:pPr>
            <w:r>
              <w:rPr>
                <w:rFonts w:ascii="Calibri" w:cs="Calibri" w:eastAsia="Calibri" w:hAnsi="Calibri"/>
                <w:sz w:val="17"/>
                <w:szCs w:val="17"/>
              </w:rPr>
              <w:t xml:space="preserve">H8, H11</w:t>
            </w:r>
          </w:p>
        </w:tc>
      </w:tr>
      <w:tr>
        <w:trPr>
          <w:cantSplit/>
        </w:trPr>
        <w:tc>
          <w:tcPr>
            <w:tcW w:type="dxa" w:w="705"/>
            <w:tcMar>
              <w:top w:type="dxa" w:w="50"/>
              <w:left w:type="dxa" w:w="80"/>
              <w:bottom w:type="dxa" w:w="50"/>
              <w:right w:type="dxa" w:w="80"/>
            </w:tcMar>
          </w:tcPr>
          <w:p>
            <w:pPr>
              <w:spacing w:after="30" w:line="240"/>
            </w:pPr>
            <w:r>
              <w:rPr>
                <w:rFonts w:ascii="Calibri" w:cs="Calibri" w:eastAsia="Calibri" w:hAnsi="Calibri"/>
                <w:sz w:val="17"/>
                <w:szCs w:val="17"/>
              </w:rPr>
              <w:t xml:space="preserve">T4</w:t>
            </w:r>
          </w:p>
        </w:tc>
        <w:tc>
          <w:tcPr>
            <w:tcW w:type="dxa" w:w="907"/>
            <w:tcMar>
              <w:top w:type="dxa" w:w="50"/>
              <w:left w:type="dxa" w:w="80"/>
              <w:bottom w:type="dxa" w:w="50"/>
              <w:right w:type="dxa" w:w="80"/>
            </w:tcMar>
          </w:tcPr>
          <w:p>
            <w:pPr>
              <w:spacing w:after="30" w:line="240"/>
            </w:pPr>
            <w:r>
              <w:rPr>
                <w:rFonts w:ascii="Calibri" w:cs="Calibri" w:eastAsia="Calibri" w:hAnsi="Calibri"/>
                <w:sz w:val="17"/>
                <w:szCs w:val="17"/>
              </w:rPr>
              <w:t xml:space="preserve">P1 y P3</w:t>
            </w:r>
          </w:p>
        </w:tc>
        <w:tc>
          <w:tcPr>
            <w:tcW w:type="dxa" w:w="1310"/>
            <w:tcMar>
              <w:top w:type="dxa" w:w="50"/>
              <w:left w:type="dxa" w:w="80"/>
              <w:bottom w:type="dxa" w:w="50"/>
              <w:right w:type="dxa" w:w="80"/>
            </w:tcMar>
          </w:tcPr>
          <w:p>
            <w:pPr>
              <w:spacing w:after="30" w:line="240"/>
            </w:pPr>
            <w:r>
              <w:rPr>
                <w:rFonts w:ascii="Calibri" w:cs="Calibri" w:eastAsia="Calibri" w:hAnsi="Calibri"/>
                <w:sz w:val="17"/>
                <w:szCs w:val="17"/>
              </w:rPr>
              <w:t xml:space="preserve">Completa</w:t>
            </w:r>
          </w:p>
        </w:tc>
        <w:tc>
          <w:tcPr>
            <w:tcW w:type="dxa" w:w="6350"/>
            <w:tcMar>
              <w:top w:type="dxa" w:w="50"/>
              <w:left w:type="dxa" w:w="80"/>
              <w:bottom w:type="dxa" w:w="50"/>
              <w:right w:type="dxa" w:w="80"/>
            </w:tcMar>
          </w:tcPr>
          <w:p>
            <w:pPr>
              <w:spacing w:after="30" w:line="240"/>
            </w:pPr>
            <w:r>
              <w:rPr>
                <w:rFonts w:ascii="Calibri" w:cs="Calibri" w:eastAsia="Calibri" w:hAnsi="Calibri"/>
                <w:sz w:val="17"/>
                <w:szCs w:val="17"/>
              </w:rPr>
              <w:t xml:space="preserve">ERR-M4-001 muestra lo disponible. La nota sobre unidades reservadas y defectuosas explica por qué no se pueden usar todas (H2 y H4 ya aplicados).</w:t>
            </w:r>
          </w:p>
        </w:tc>
        <w:tc>
          <w:tcPr>
            <w:tcW w:type="dxa" w:w="808"/>
            <w:tcMar>
              <w:top w:type="dxa" w:w="50"/>
              <w:left w:type="dxa" w:w="80"/>
              <w:bottom w:type="dxa" w:w="50"/>
              <w:right w:type="dxa" w:w="80"/>
            </w:tcMar>
          </w:tcPr>
          <w:p>
            <w:pPr>
              <w:spacing w:after="30" w:line="240"/>
            </w:pPr>
            <w:r>
              <w:rPr>
                <w:rFonts w:ascii="Calibri" w:cs="Calibri" w:eastAsia="Calibri" w:hAnsi="Calibri"/>
                <w:sz w:val="17"/>
                <w:szCs w:val="17"/>
              </w:rPr>
              <w:t xml:space="preserve">—</w:t>
            </w:r>
          </w:p>
        </w:tc>
      </w:tr>
      <w:tr>
        <w:trPr>
          <w:cantSplit/>
        </w:trPr>
        <w:tc>
          <w:tcPr>
            <w:tcW w:type="dxa" w:w="705"/>
            <w:tcMar>
              <w:top w:type="dxa" w:w="50"/>
              <w:left w:type="dxa" w:w="80"/>
              <w:bottom w:type="dxa" w:w="50"/>
              <w:right w:type="dxa" w:w="80"/>
            </w:tcMar>
          </w:tcPr>
          <w:p>
            <w:pPr>
              <w:spacing w:after="30" w:line="240"/>
            </w:pPr>
            <w:r>
              <w:rPr>
                <w:rFonts w:ascii="Calibri" w:cs="Calibri" w:eastAsia="Calibri" w:hAnsi="Calibri"/>
                <w:sz w:val="17"/>
                <w:szCs w:val="17"/>
              </w:rPr>
              <w:t xml:space="preserve">T5</w:t>
            </w:r>
          </w:p>
        </w:tc>
        <w:tc>
          <w:tcPr>
            <w:tcW w:type="dxa" w:w="907"/>
            <w:tcMar>
              <w:top w:type="dxa" w:w="50"/>
              <w:left w:type="dxa" w:w="80"/>
              <w:bottom w:type="dxa" w:w="50"/>
              <w:right w:type="dxa" w:w="80"/>
            </w:tcMar>
          </w:tcPr>
          <w:p>
            <w:pPr>
              <w:spacing w:after="30" w:line="240"/>
            </w:pPr>
            <w:r>
              <w:rPr>
                <w:rFonts w:ascii="Calibri" w:cs="Calibri" w:eastAsia="Calibri" w:hAnsi="Calibri"/>
                <w:sz w:val="17"/>
                <w:szCs w:val="17"/>
              </w:rPr>
              <w:t xml:space="preserve">P2</w:t>
            </w:r>
          </w:p>
        </w:tc>
        <w:tc>
          <w:tcPr>
            <w:tcW w:type="dxa" w:w="1310"/>
            <w:tcMar>
              <w:top w:type="dxa" w:w="50"/>
              <w:left w:type="dxa" w:w="80"/>
              <w:bottom w:type="dxa" w:w="50"/>
              <w:right w:type="dxa" w:w="80"/>
            </w:tcMar>
          </w:tcPr>
          <w:p>
            <w:pPr>
              <w:spacing w:after="30" w:line="240"/>
            </w:pPr>
            <w:r>
              <w:rPr>
                <w:rFonts w:ascii="Calibri" w:cs="Calibri" w:eastAsia="Calibri" w:hAnsi="Calibri"/>
                <w:sz w:val="17"/>
                <w:szCs w:val="17"/>
              </w:rPr>
              <w:t xml:space="preserve">Completa</w:t>
            </w:r>
          </w:p>
        </w:tc>
        <w:tc>
          <w:tcPr>
            <w:tcW w:type="dxa" w:w="6350"/>
            <w:tcMar>
              <w:top w:type="dxa" w:w="50"/>
              <w:left w:type="dxa" w:w="80"/>
              <w:bottom w:type="dxa" w:w="50"/>
              <w:right w:type="dxa" w:w="80"/>
            </w:tcMar>
          </w:tcPr>
          <w:p>
            <w:pPr>
              <w:spacing w:after="30" w:line="240"/>
            </w:pPr>
            <w:r>
              <w:rPr>
                <w:rFonts w:ascii="Calibri" w:cs="Calibri" w:eastAsia="Calibri" w:hAnsi="Calibri"/>
                <w:sz w:val="17"/>
                <w:szCs w:val="17"/>
              </w:rPr>
              <w:t xml:space="preserve">La línea «Transferencia (sale)» de la ubicación de origen muestra «Autorizó: …» y el saldo valorizado. Para ver la línea de entrada hay que tocar la tarjeta de la ubicación de destino. El selector de la ficha muestra solo el SKU, mientras que el de operaciones muestra SKU y atributos.</w:t>
            </w:r>
          </w:p>
        </w:tc>
        <w:tc>
          <w:tcPr>
            <w:tcW w:type="dxa" w:w="808"/>
            <w:tcMar>
              <w:top w:type="dxa" w:w="50"/>
              <w:left w:type="dxa" w:w="80"/>
              <w:bottom w:type="dxa" w:w="50"/>
              <w:right w:type="dxa" w:w="80"/>
            </w:tcMar>
          </w:tcPr>
          <w:p>
            <w:pPr>
              <w:spacing w:after="30" w:line="240"/>
            </w:pPr>
            <w:r>
              <w:rPr>
                <w:rFonts w:ascii="Calibri" w:cs="Calibri" w:eastAsia="Calibri" w:hAnsi="Calibri"/>
                <w:sz w:val="17"/>
                <w:szCs w:val="17"/>
              </w:rPr>
              <w:t xml:space="preserve">H12</w:t>
            </w:r>
          </w:p>
        </w:tc>
      </w:tr>
      <w:tr>
        <w:trPr>
          <w:cantSplit/>
        </w:trPr>
        <w:tc>
          <w:tcPr>
            <w:tcW w:type="dxa" w:w="705"/>
            <w:tcMar>
              <w:top w:type="dxa" w:w="50"/>
              <w:left w:type="dxa" w:w="80"/>
              <w:bottom w:type="dxa" w:w="50"/>
              <w:right w:type="dxa" w:w="80"/>
            </w:tcMar>
          </w:tcPr>
          <w:p>
            <w:pPr>
              <w:spacing w:after="30" w:line="240"/>
            </w:pPr>
            <w:r>
              <w:rPr>
                <w:rFonts w:ascii="Calibri" w:cs="Calibri" w:eastAsia="Calibri" w:hAnsi="Calibri"/>
                <w:sz w:val="17"/>
                <w:szCs w:val="17"/>
              </w:rPr>
              <w:t xml:space="preserve">T6</w:t>
            </w:r>
          </w:p>
        </w:tc>
        <w:tc>
          <w:tcPr>
            <w:tcW w:type="dxa" w:w="907"/>
            <w:tcMar>
              <w:top w:type="dxa" w:w="50"/>
              <w:left w:type="dxa" w:w="80"/>
              <w:bottom w:type="dxa" w:w="50"/>
              <w:right w:type="dxa" w:w="80"/>
            </w:tcMar>
          </w:tcPr>
          <w:p>
            <w:pPr>
              <w:spacing w:after="30" w:line="240"/>
            </w:pPr>
            <w:r>
              <w:rPr>
                <w:rFonts w:ascii="Calibri" w:cs="Calibri" w:eastAsia="Calibri" w:hAnsi="Calibri"/>
                <w:sz w:val="17"/>
                <w:szCs w:val="17"/>
              </w:rPr>
              <w:t xml:space="preserve">P1 y P3</w:t>
            </w:r>
          </w:p>
        </w:tc>
        <w:tc>
          <w:tcPr>
            <w:tcW w:type="dxa" w:w="1310"/>
            <w:tcMar>
              <w:top w:type="dxa" w:w="50"/>
              <w:left w:type="dxa" w:w="80"/>
              <w:bottom w:type="dxa" w:w="50"/>
              <w:right w:type="dxa" w:w="80"/>
            </w:tcMar>
          </w:tcPr>
          <w:p>
            <w:pPr>
              <w:spacing w:after="30" w:line="240"/>
            </w:pPr>
            <w:r>
              <w:rPr>
                <w:rFonts w:ascii="Calibri" w:cs="Calibri" w:eastAsia="Calibri" w:hAnsi="Calibri"/>
                <w:sz w:val="17"/>
                <w:szCs w:val="17"/>
              </w:rPr>
              <w:t xml:space="preserve">Completa con dificultad</w:t>
            </w:r>
          </w:p>
        </w:tc>
        <w:tc>
          <w:tcPr>
            <w:tcW w:type="dxa" w:w="6350"/>
            <w:tcMar>
              <w:top w:type="dxa" w:w="50"/>
              <w:left w:type="dxa" w:w="80"/>
              <w:bottom w:type="dxa" w:w="50"/>
              <w:right w:type="dxa" w:w="80"/>
            </w:tcMar>
          </w:tcPr>
          <w:p>
            <w:pPr>
              <w:spacing w:after="30" w:line="240"/>
            </w:pPr>
            <w:r>
              <w:rPr>
                <w:rFonts w:ascii="Calibri" w:cs="Calibri" w:eastAsia="Calibri" w:hAnsi="Calibri"/>
                <w:sz w:val="17"/>
                <w:szCs w:val="17"/>
              </w:rPr>
              <w:t xml:space="preserve">El usuario llena todo el formulario y solo al enviar recibe ERR-M4-015. En las vistas del Anexo C, el estado del comercio no se consulta al abrir la pantalla.</w:t>
            </w:r>
          </w:p>
        </w:tc>
        <w:tc>
          <w:tcPr>
            <w:tcW w:type="dxa" w:w="808"/>
            <w:tcMar>
              <w:top w:type="dxa" w:w="50"/>
              <w:left w:type="dxa" w:w="80"/>
              <w:bottom w:type="dxa" w:w="50"/>
              <w:right w:type="dxa" w:w="80"/>
            </w:tcMar>
          </w:tcPr>
          <w:p>
            <w:pPr>
              <w:spacing w:after="30" w:line="240"/>
            </w:pPr>
            <w:r>
              <w:rPr>
                <w:rFonts w:ascii="Calibri" w:cs="Calibri" w:eastAsia="Calibri" w:hAnsi="Calibri"/>
                <w:sz w:val="17"/>
                <w:szCs w:val="17"/>
              </w:rPr>
              <w:t xml:space="preserve">H9</w:t>
            </w:r>
          </w:p>
        </w:tc>
      </w:tr>
      <w:tr>
        <w:trPr>
          <w:cantSplit/>
        </w:trPr>
        <w:tc>
          <w:tcPr>
            <w:tcW w:type="dxa" w:w="705"/>
            <w:tcMar>
              <w:top w:type="dxa" w:w="50"/>
              <w:left w:type="dxa" w:w="80"/>
              <w:bottom w:type="dxa" w:w="50"/>
              <w:right w:type="dxa" w:w="80"/>
            </w:tcMar>
          </w:tcPr>
          <w:p>
            <w:pPr>
              <w:spacing w:after="30" w:line="240"/>
            </w:pPr>
            <w:r>
              <w:rPr>
                <w:rFonts w:ascii="Calibri" w:cs="Calibri" w:eastAsia="Calibri" w:hAnsi="Calibri"/>
                <w:sz w:val="17"/>
                <w:szCs w:val="17"/>
              </w:rPr>
              <w:t xml:space="preserve">Todas</w:t>
            </w:r>
          </w:p>
        </w:tc>
        <w:tc>
          <w:tcPr>
            <w:tcW w:type="dxa" w:w="907"/>
            <w:tcMar>
              <w:top w:type="dxa" w:w="50"/>
              <w:left w:type="dxa" w:w="80"/>
              <w:bottom w:type="dxa" w:w="50"/>
              <w:right w:type="dxa" w:w="80"/>
            </w:tcMar>
          </w:tcPr>
          <w:p>
            <w:pPr>
              <w:spacing w:after="30" w:line="240"/>
            </w:pPr>
            <w:r>
              <w:rPr>
                <w:rFonts w:ascii="Calibri" w:cs="Calibri" w:eastAsia="Calibri" w:hAnsi="Calibri"/>
                <w:sz w:val="17"/>
                <w:szCs w:val="17"/>
              </w:rPr>
              <w:t xml:space="preserve">Todos</w:t>
            </w:r>
          </w:p>
        </w:tc>
        <w:tc>
          <w:tcPr>
            <w:tcW w:type="dxa" w:w="1310"/>
            <w:tcMar>
              <w:top w:type="dxa" w:w="50"/>
              <w:left w:type="dxa" w:w="80"/>
              <w:bottom w:type="dxa" w:w="50"/>
              <w:right w:type="dxa" w:w="80"/>
            </w:tcMar>
          </w:tcPr>
          <w:p>
            <w:pPr>
              <w:spacing w:after="30" w:line="240"/>
            </w:pPr>
            <w:r>
              <w:rPr>
                <w:rFonts w:ascii="Calibri" w:cs="Calibri" w:eastAsia="Calibri" w:hAnsi="Calibri"/>
                <w:sz w:val="17"/>
                <w:szCs w:val="17"/>
              </w:rPr>
              <w:t xml:space="preserve">—</w:t>
            </w:r>
          </w:p>
        </w:tc>
        <w:tc>
          <w:tcPr>
            <w:tcW w:type="dxa" w:w="6350"/>
            <w:tcMar>
              <w:top w:type="dxa" w:w="50"/>
              <w:left w:type="dxa" w:w="80"/>
              <w:bottom w:type="dxa" w:w="50"/>
              <w:right w:type="dxa" w:w="80"/>
            </w:tcMar>
          </w:tcPr>
          <w:p>
            <w:pPr>
              <w:spacing w:after="30" w:line="240"/>
            </w:pPr>
            <w:r>
              <w:rPr>
                <w:rFonts w:ascii="Calibri" w:cs="Calibri" w:eastAsia="Calibri" w:hAnsi="Calibri"/>
                <w:sz w:val="17"/>
                <w:szCs w:val="17"/>
              </w:rPr>
              <w:t xml:space="preserve">Los mensajes de error de cada campo no están enlazados al campo con aria-describedby, así que un lector de pantalla no los anuncia al enfocarlo.</w:t>
            </w:r>
          </w:p>
        </w:tc>
        <w:tc>
          <w:tcPr>
            <w:tcW w:type="dxa" w:w="808"/>
            <w:tcMar>
              <w:top w:type="dxa" w:w="50"/>
              <w:left w:type="dxa" w:w="80"/>
              <w:bottom w:type="dxa" w:w="50"/>
              <w:right w:type="dxa" w:w="80"/>
            </w:tcMar>
          </w:tcPr>
          <w:p>
            <w:pPr>
              <w:spacing w:after="30" w:line="240"/>
            </w:pPr>
            <w:r>
              <w:rPr>
                <w:rFonts w:ascii="Calibri" w:cs="Calibri" w:eastAsia="Calibri" w:hAnsi="Calibri"/>
                <w:sz w:val="17"/>
                <w:szCs w:val="17"/>
              </w:rPr>
              <w:t xml:space="preserve">H10</w:t>
            </w:r>
          </w:p>
        </w:tc>
      </w:tr>
    </w:tbl>
    <w:p>
      <w:pPr>
        <w:keepNext/>
        <w:spacing w:after="80" w:before="200"/>
      </w:pPr>
      <w:r>
        <w:rPr>
          <w:rFonts w:ascii="Calibri" w:cs="Calibri" w:eastAsia="Calibri" w:hAnsi="Calibri"/>
          <w:b/>
          <w:bCs/>
          <w:color w:val="1F4E79"/>
          <w:sz w:val="21"/>
          <w:szCs w:val="21"/>
        </w:rPr>
        <w:t xml:space="preserve">Hallazgos y cambios</w:t>
      </w:r>
    </w:p>
    <w:p>
      <w:pPr>
        <w:spacing w:after="120" w:before="0" w:line="276"/>
      </w:pPr>
      <w:r>
        <w:rPr>
          <w:rFonts w:ascii="Calibri" w:cs="Calibri" w:eastAsia="Calibri" w:hAnsi="Calibri"/>
          <w:sz w:val="21"/>
          <w:szCs w:val="21"/>
        </w:rPr>
        <w:t xml:space="preserve">Severidad según la escala de Nielsen: 1 cosmético, 2 menor, 3 mayor, 4 grave. H1 a H6 vienen de la revisión heurística y ya están aplicados en el prototipo. H7 a H12 salen de la evaluación por tareas y ya están aplicados en la versión del prototipo de 8.1. No cambian los campos ni los errores del contrato.</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628"/>
        <w:gridCol w:w="1411"/>
        <w:gridCol w:w="504"/>
        <w:gridCol w:w="3024"/>
        <w:gridCol w:w="1513"/>
      </w:tblGrid>
      <w:tr>
        <w:trPr>
          <w:cantSplit/>
          <w:tblHeader/>
        </w:trPr>
        <w:tc>
          <w:tcPr>
            <w:tcW w:type="dxa" w:w="3628"/>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6"/>
                <w:szCs w:val="16"/>
              </w:rPr>
              <w:t xml:space="preserve">Hallazgo</w:t>
            </w:r>
          </w:p>
        </w:tc>
        <w:tc>
          <w:tcPr>
            <w:tcW w:type="dxa" w:w="1411"/>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6"/>
                <w:szCs w:val="16"/>
              </w:rPr>
              <w:t xml:space="preserve">Pantalla</w:t>
            </w:r>
          </w:p>
        </w:tc>
        <w:tc>
          <w:tcPr>
            <w:tcW w:type="dxa" w:w="504"/>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6"/>
                <w:szCs w:val="16"/>
              </w:rPr>
              <w:t xml:space="preserve">Sev.</w:t>
            </w:r>
          </w:p>
        </w:tc>
        <w:tc>
          <w:tcPr>
            <w:tcW w:type="dxa" w:w="3024"/>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6"/>
                <w:szCs w:val="16"/>
              </w:rPr>
              <w:t xml:space="preserve">Cambio</w:t>
            </w:r>
          </w:p>
        </w:tc>
        <w:tc>
          <w:tcPr>
            <w:tcW w:type="dxa" w:w="1513"/>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6"/>
                <w:szCs w:val="16"/>
              </w:rPr>
              <w:t xml:space="preserve">Estado</w:t>
            </w:r>
          </w:p>
        </w:tc>
      </w:tr>
      <w:tr>
        <w:trPr>
          <w:cantSplit/>
        </w:trPr>
        <w:tc>
          <w:tcPr>
            <w:tcW w:type="dxa" w:w="3628"/>
            <w:tcMar>
              <w:top w:type="dxa" w:w="50"/>
              <w:left w:type="dxa" w:w="80"/>
              <w:bottom w:type="dxa" w:w="50"/>
              <w:right w:type="dxa" w:w="80"/>
            </w:tcMar>
          </w:tcPr>
          <w:p>
            <w:pPr>
              <w:spacing w:after="30" w:line="240"/>
            </w:pPr>
            <w:r>
              <w:rPr>
                <w:rFonts w:ascii="Calibri" w:cs="Calibri" w:eastAsia="Calibri" w:hAnsi="Calibri"/>
                <w:sz w:val="16"/>
                <w:szCs w:val="16"/>
              </w:rPr>
              <w:t xml:space="preserve">H1. Al enviar desde el final del formulario, el mensaje de éxito o de error quedaba fuera de la vista a 360 px.</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Registrar operación</w:t>
            </w:r>
          </w:p>
        </w:tc>
        <w:tc>
          <w:tcPr>
            <w:tcW w:type="dxa" w:w="504"/>
            <w:tcMar>
              <w:top w:type="dxa" w:w="50"/>
              <w:left w:type="dxa" w:w="80"/>
              <w:bottom w:type="dxa" w:w="50"/>
              <w:right w:type="dxa" w:w="80"/>
            </w:tcMar>
          </w:tcPr>
          <w:p>
            <w:pPr>
              <w:spacing w:after="30" w:line="240"/>
            </w:pPr>
            <w:r>
              <w:rPr>
                <w:rFonts w:ascii="Calibri" w:cs="Calibri" w:eastAsia="Calibri" w:hAnsi="Calibri"/>
                <w:sz w:val="16"/>
                <w:szCs w:val="16"/>
              </w:rPr>
              <w:t xml:space="preserve">3</w:t>
            </w:r>
          </w:p>
        </w:tc>
        <w:tc>
          <w:tcPr>
            <w:tcW w:type="dxa" w:w="3024"/>
            <w:tcMar>
              <w:top w:type="dxa" w:w="50"/>
              <w:left w:type="dxa" w:w="80"/>
              <w:bottom w:type="dxa" w:w="50"/>
              <w:right w:type="dxa" w:w="80"/>
            </w:tcMar>
          </w:tcPr>
          <w:p>
            <w:pPr>
              <w:spacing w:after="30" w:line="240"/>
            </w:pPr>
            <w:r>
              <w:rPr>
                <w:rFonts w:ascii="Calibri" w:cs="Calibri" w:eastAsia="Calibri" w:hAnsi="Calibri"/>
                <w:sz w:val="16"/>
                <w:szCs w:val="16"/>
              </w:rPr>
              <w:t xml:space="preserve">El aviso se lleva a la vista (scrollIntoView) al terminar el envío.</w:t>
            </w:r>
          </w:p>
        </w:tc>
        <w:tc>
          <w:tcPr>
            <w:tcW w:type="dxa" w:w="1513"/>
            <w:tcMar>
              <w:top w:type="dxa" w:w="50"/>
              <w:left w:type="dxa" w:w="80"/>
              <w:bottom w:type="dxa" w:w="50"/>
              <w:right w:type="dxa" w:w="80"/>
            </w:tcMar>
          </w:tcPr>
          <w:p>
            <w:pPr>
              <w:spacing w:after="30" w:line="240"/>
            </w:pPr>
            <w:r>
              <w:rPr>
                <w:rFonts w:ascii="Calibri" w:cs="Calibri" w:eastAsia="Calibri" w:hAnsi="Calibri"/>
                <w:sz w:val="16"/>
                <w:szCs w:val="16"/>
              </w:rPr>
              <w:t xml:space="preserve">Aplicado</w:t>
            </w:r>
          </w:p>
        </w:tc>
      </w:tr>
      <w:tr>
        <w:trPr>
          <w:cantSplit/>
        </w:trPr>
        <w:tc>
          <w:tcPr>
            <w:tcW w:type="dxa" w:w="3628"/>
            <w:tcMar>
              <w:top w:type="dxa" w:w="50"/>
              <w:left w:type="dxa" w:w="80"/>
              <w:bottom w:type="dxa" w:w="50"/>
              <w:right w:type="dxa" w:w="80"/>
            </w:tcMar>
          </w:tcPr>
          <w:p>
            <w:pPr>
              <w:spacing w:after="30" w:line="240"/>
            </w:pPr>
            <w:r>
              <w:rPr>
                <w:rFonts w:ascii="Calibri" w:cs="Calibri" w:eastAsia="Calibri" w:hAnsi="Calibri"/>
                <w:sz w:val="16"/>
                <w:szCs w:val="16"/>
              </w:rPr>
              <w:t xml:space="preserve">H2. En Salida y Transferir no se explicaba por qué no se pueden usar todas las unidades físicas.</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Registrar operación</w:t>
            </w:r>
          </w:p>
        </w:tc>
        <w:tc>
          <w:tcPr>
            <w:tcW w:type="dxa" w:w="504"/>
            <w:tcMar>
              <w:top w:type="dxa" w:w="50"/>
              <w:left w:type="dxa" w:w="80"/>
              <w:bottom w:type="dxa" w:w="50"/>
              <w:right w:type="dxa" w:w="80"/>
            </w:tcMar>
          </w:tcPr>
          <w:p>
            <w:pPr>
              <w:spacing w:after="30" w:line="240"/>
            </w:pPr>
            <w:r>
              <w:rPr>
                <w:rFonts w:ascii="Calibri" w:cs="Calibri" w:eastAsia="Calibri" w:hAnsi="Calibri"/>
                <w:sz w:val="16"/>
                <w:szCs w:val="16"/>
              </w:rPr>
              <w:t xml:space="preserve">2</w:t>
            </w:r>
          </w:p>
        </w:tc>
        <w:tc>
          <w:tcPr>
            <w:tcW w:type="dxa" w:w="3024"/>
            <w:tcMar>
              <w:top w:type="dxa" w:w="50"/>
              <w:left w:type="dxa" w:w="80"/>
              <w:bottom w:type="dxa" w:w="50"/>
              <w:right w:type="dxa" w:w="80"/>
            </w:tcMar>
          </w:tcPr>
          <w:p>
            <w:pPr>
              <w:spacing w:after="30" w:line="240"/>
            </w:pPr>
            <w:r>
              <w:rPr>
                <w:rFonts w:ascii="Calibri" w:cs="Calibri" w:eastAsia="Calibri" w:hAnsi="Calibri"/>
                <w:sz w:val="16"/>
                <w:szCs w:val="16"/>
              </w:rPr>
              <w:t xml:space="preserve">Nota visible: las unidades reservadas por pedidos y las defectuosas no salen ni se trasladan.</w:t>
            </w:r>
          </w:p>
        </w:tc>
        <w:tc>
          <w:tcPr>
            <w:tcW w:type="dxa" w:w="1513"/>
            <w:tcMar>
              <w:top w:type="dxa" w:w="50"/>
              <w:left w:type="dxa" w:w="80"/>
              <w:bottom w:type="dxa" w:w="50"/>
              <w:right w:type="dxa" w:w="80"/>
            </w:tcMar>
          </w:tcPr>
          <w:p>
            <w:pPr>
              <w:spacing w:after="30" w:line="240"/>
            </w:pPr>
            <w:r>
              <w:rPr>
                <w:rFonts w:ascii="Calibri" w:cs="Calibri" w:eastAsia="Calibri" w:hAnsi="Calibri"/>
                <w:sz w:val="16"/>
                <w:szCs w:val="16"/>
              </w:rPr>
              <w:t xml:space="preserve">Aplicado</w:t>
            </w:r>
          </w:p>
        </w:tc>
      </w:tr>
      <w:tr>
        <w:trPr>
          <w:cantSplit/>
        </w:trPr>
        <w:tc>
          <w:tcPr>
            <w:tcW w:type="dxa" w:w="3628"/>
            <w:tcMar>
              <w:top w:type="dxa" w:w="50"/>
              <w:left w:type="dxa" w:w="80"/>
              <w:bottom w:type="dxa" w:w="50"/>
              <w:right w:type="dxa" w:w="80"/>
            </w:tcMar>
          </w:tcPr>
          <w:p>
            <w:pPr>
              <w:spacing w:after="30" w:line="240"/>
            </w:pPr>
            <w:r>
              <w:rPr>
                <w:rFonts w:ascii="Calibri" w:cs="Calibri" w:eastAsia="Calibri" w:hAnsi="Calibri"/>
                <w:sz w:val="16"/>
                <w:szCs w:val="16"/>
              </w:rPr>
              <w:t xml:space="preserve">H3. Al transferir no se veía cuánto había en el destino.</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Transferir</w:t>
            </w:r>
          </w:p>
        </w:tc>
        <w:tc>
          <w:tcPr>
            <w:tcW w:type="dxa" w:w="504"/>
            <w:tcMar>
              <w:top w:type="dxa" w:w="50"/>
              <w:left w:type="dxa" w:w="80"/>
              <w:bottom w:type="dxa" w:w="50"/>
              <w:right w:type="dxa" w:w="80"/>
            </w:tcMar>
          </w:tcPr>
          <w:p>
            <w:pPr>
              <w:spacing w:after="30" w:line="240"/>
            </w:pPr>
            <w:r>
              <w:rPr>
                <w:rFonts w:ascii="Calibri" w:cs="Calibri" w:eastAsia="Calibri" w:hAnsi="Calibri"/>
                <w:sz w:val="16"/>
                <w:szCs w:val="16"/>
              </w:rPr>
              <w:t xml:space="preserve">1</w:t>
            </w:r>
          </w:p>
        </w:tc>
        <w:tc>
          <w:tcPr>
            <w:tcW w:type="dxa" w:w="3024"/>
            <w:tcMar>
              <w:top w:type="dxa" w:w="50"/>
              <w:left w:type="dxa" w:w="80"/>
              <w:bottom w:type="dxa" w:w="50"/>
              <w:right w:type="dxa" w:w="80"/>
            </w:tcMar>
          </w:tcPr>
          <w:p>
            <w:pPr>
              <w:spacing w:after="30" w:line="240"/>
            </w:pPr>
            <w:r>
              <w:rPr>
                <w:rFonts w:ascii="Calibri" w:cs="Calibri" w:eastAsia="Calibri" w:hAnsi="Calibri"/>
                <w:sz w:val="16"/>
                <w:szCs w:val="16"/>
              </w:rPr>
              <w:t xml:space="preserve">Debajo del destino se muestra lo disponible allí.</w:t>
            </w:r>
          </w:p>
        </w:tc>
        <w:tc>
          <w:tcPr>
            <w:tcW w:type="dxa" w:w="1513"/>
            <w:tcMar>
              <w:top w:type="dxa" w:w="50"/>
              <w:left w:type="dxa" w:w="80"/>
              <w:bottom w:type="dxa" w:w="50"/>
              <w:right w:type="dxa" w:w="80"/>
            </w:tcMar>
          </w:tcPr>
          <w:p>
            <w:pPr>
              <w:spacing w:after="30" w:line="240"/>
            </w:pPr>
            <w:r>
              <w:rPr>
                <w:rFonts w:ascii="Calibri" w:cs="Calibri" w:eastAsia="Calibri" w:hAnsi="Calibri"/>
                <w:sz w:val="16"/>
                <w:szCs w:val="16"/>
              </w:rPr>
              <w:t xml:space="preserve">Aplicado</w:t>
            </w:r>
          </w:p>
        </w:tc>
      </w:tr>
      <w:tr>
        <w:trPr>
          <w:cantSplit/>
        </w:trPr>
        <w:tc>
          <w:tcPr>
            <w:tcW w:type="dxa" w:w="3628"/>
            <w:tcMar>
              <w:top w:type="dxa" w:w="50"/>
              <w:left w:type="dxa" w:w="80"/>
              <w:bottom w:type="dxa" w:w="50"/>
              <w:right w:type="dxa" w:w="80"/>
            </w:tcMar>
          </w:tcPr>
          <w:p>
            <w:pPr>
              <w:spacing w:after="30" w:line="240"/>
            </w:pPr>
            <w:r>
              <w:rPr>
                <w:rFonts w:ascii="Calibri" w:cs="Calibri" w:eastAsia="Calibri" w:hAnsi="Calibri"/>
                <w:sz w:val="16"/>
                <w:szCs w:val="16"/>
              </w:rPr>
              <w:t xml:space="preserve">H4. El mensaje de ERR-M4-001 decía «ubicación de origen» también en una salida.</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Registrar operación</w:t>
            </w:r>
          </w:p>
        </w:tc>
        <w:tc>
          <w:tcPr>
            <w:tcW w:type="dxa" w:w="504"/>
            <w:tcMar>
              <w:top w:type="dxa" w:w="50"/>
              <w:left w:type="dxa" w:w="80"/>
              <w:bottom w:type="dxa" w:w="50"/>
              <w:right w:type="dxa" w:w="80"/>
            </w:tcMar>
          </w:tcPr>
          <w:p>
            <w:pPr>
              <w:spacing w:after="30" w:line="240"/>
            </w:pPr>
            <w:r>
              <w:rPr>
                <w:rFonts w:ascii="Calibri" w:cs="Calibri" w:eastAsia="Calibri" w:hAnsi="Calibri"/>
                <w:sz w:val="16"/>
                <w:szCs w:val="16"/>
              </w:rPr>
              <w:t xml:space="preserve">2</w:t>
            </w:r>
          </w:p>
        </w:tc>
        <w:tc>
          <w:tcPr>
            <w:tcW w:type="dxa" w:w="3024"/>
            <w:tcMar>
              <w:top w:type="dxa" w:w="50"/>
              <w:left w:type="dxa" w:w="80"/>
              <w:bottom w:type="dxa" w:w="50"/>
              <w:right w:type="dxa" w:w="80"/>
            </w:tcMar>
          </w:tcPr>
          <w:p>
            <w:pPr>
              <w:spacing w:after="30" w:line="240"/>
            </w:pPr>
            <w:r>
              <w:rPr>
                <w:rFonts w:ascii="Calibri" w:cs="Calibri" w:eastAsia="Calibri" w:hAnsi="Calibri"/>
                <w:sz w:val="16"/>
                <w:szCs w:val="16"/>
              </w:rPr>
              <w:t xml:space="preserve">Mensaje neutro: «en la ubicación seleccionada».</w:t>
            </w:r>
          </w:p>
        </w:tc>
        <w:tc>
          <w:tcPr>
            <w:tcW w:type="dxa" w:w="1513"/>
            <w:tcMar>
              <w:top w:type="dxa" w:w="50"/>
              <w:left w:type="dxa" w:w="80"/>
              <w:bottom w:type="dxa" w:w="50"/>
              <w:right w:type="dxa" w:w="80"/>
            </w:tcMar>
          </w:tcPr>
          <w:p>
            <w:pPr>
              <w:spacing w:after="30" w:line="240"/>
            </w:pPr>
            <w:r>
              <w:rPr>
                <w:rFonts w:ascii="Calibri" w:cs="Calibri" w:eastAsia="Calibri" w:hAnsi="Calibri"/>
                <w:sz w:val="16"/>
                <w:szCs w:val="16"/>
              </w:rPr>
              <w:t xml:space="preserve">Aplicado</w:t>
            </w:r>
          </w:p>
        </w:tc>
      </w:tr>
      <w:tr>
        <w:trPr>
          <w:cantSplit/>
        </w:trPr>
        <w:tc>
          <w:tcPr>
            <w:tcW w:type="dxa" w:w="3628"/>
            <w:tcMar>
              <w:top w:type="dxa" w:w="50"/>
              <w:left w:type="dxa" w:w="80"/>
              <w:bottom w:type="dxa" w:w="50"/>
              <w:right w:type="dxa" w:w="80"/>
            </w:tcMar>
          </w:tcPr>
          <w:p>
            <w:pPr>
              <w:spacing w:after="30" w:line="240"/>
            </w:pPr>
            <w:r>
              <w:rPr>
                <w:rFonts w:ascii="Calibri" w:cs="Calibri" w:eastAsia="Calibri" w:hAnsi="Calibri"/>
                <w:sz w:val="16"/>
                <w:szCs w:val="16"/>
              </w:rPr>
              <w:t xml:space="preserve">H5. Los textos de ejemplo («0», «8500») parecían valores ya cargados.</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Registrar operación</w:t>
            </w:r>
          </w:p>
        </w:tc>
        <w:tc>
          <w:tcPr>
            <w:tcW w:type="dxa" w:w="504"/>
            <w:tcMar>
              <w:top w:type="dxa" w:w="50"/>
              <w:left w:type="dxa" w:w="80"/>
              <w:bottom w:type="dxa" w:w="50"/>
              <w:right w:type="dxa" w:w="80"/>
            </w:tcMar>
          </w:tcPr>
          <w:p>
            <w:pPr>
              <w:spacing w:after="30" w:line="240"/>
            </w:pPr>
            <w:r>
              <w:rPr>
                <w:rFonts w:ascii="Calibri" w:cs="Calibri" w:eastAsia="Calibri" w:hAnsi="Calibri"/>
                <w:sz w:val="16"/>
                <w:szCs w:val="16"/>
              </w:rPr>
              <w:t xml:space="preserve">1</w:t>
            </w:r>
          </w:p>
        </w:tc>
        <w:tc>
          <w:tcPr>
            <w:tcW w:type="dxa" w:w="3024"/>
            <w:tcMar>
              <w:top w:type="dxa" w:w="50"/>
              <w:left w:type="dxa" w:w="80"/>
              <w:bottom w:type="dxa" w:w="50"/>
              <w:right w:type="dxa" w:w="80"/>
            </w:tcMar>
          </w:tcPr>
          <w:p>
            <w:pPr>
              <w:spacing w:after="30" w:line="240"/>
            </w:pPr>
            <w:r>
              <w:rPr>
                <w:rFonts w:ascii="Calibri" w:cs="Calibri" w:eastAsia="Calibri" w:hAnsi="Calibri"/>
                <w:sz w:val="16"/>
                <w:szCs w:val="16"/>
              </w:rPr>
              <w:t xml:space="preserve">Se cambiaron por «Ej. 10» y «Ej. 8500».</w:t>
            </w:r>
          </w:p>
        </w:tc>
        <w:tc>
          <w:tcPr>
            <w:tcW w:type="dxa" w:w="1513"/>
            <w:tcMar>
              <w:top w:type="dxa" w:w="50"/>
              <w:left w:type="dxa" w:w="80"/>
              <w:bottom w:type="dxa" w:w="50"/>
              <w:right w:type="dxa" w:w="80"/>
            </w:tcMar>
          </w:tcPr>
          <w:p>
            <w:pPr>
              <w:spacing w:after="30" w:line="240"/>
            </w:pPr>
            <w:r>
              <w:rPr>
                <w:rFonts w:ascii="Calibri" w:cs="Calibri" w:eastAsia="Calibri" w:hAnsi="Calibri"/>
                <w:sz w:val="16"/>
                <w:szCs w:val="16"/>
              </w:rPr>
              <w:t xml:space="preserve">Aplicado</w:t>
            </w:r>
          </w:p>
        </w:tc>
      </w:tr>
      <w:tr>
        <w:trPr>
          <w:cantSplit/>
        </w:trPr>
        <w:tc>
          <w:tcPr>
            <w:tcW w:type="dxa" w:w="3628"/>
            <w:tcMar>
              <w:top w:type="dxa" w:w="50"/>
              <w:left w:type="dxa" w:w="80"/>
              <w:bottom w:type="dxa" w:w="50"/>
              <w:right w:type="dxa" w:w="80"/>
            </w:tcMar>
          </w:tcPr>
          <w:p>
            <w:pPr>
              <w:spacing w:after="30" w:line="240"/>
            </w:pPr>
            <w:r>
              <w:rPr>
                <w:rFonts w:ascii="Calibri" w:cs="Calibri" w:eastAsia="Calibri" w:hAnsi="Calibri"/>
                <w:sz w:val="16"/>
                <w:szCs w:val="16"/>
              </w:rPr>
              <w:t xml:space="preserve">H6. En las capturas de página completa, la barra inferior fija tapaba el botón principal.</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Todas</w:t>
            </w:r>
          </w:p>
        </w:tc>
        <w:tc>
          <w:tcPr>
            <w:tcW w:type="dxa" w:w="504"/>
            <w:tcMar>
              <w:top w:type="dxa" w:w="50"/>
              <w:left w:type="dxa" w:w="80"/>
              <w:bottom w:type="dxa" w:w="50"/>
              <w:right w:type="dxa" w:w="80"/>
            </w:tcMar>
          </w:tcPr>
          <w:p>
            <w:pPr>
              <w:spacing w:after="30" w:line="240"/>
            </w:pPr>
            <w:r>
              <w:rPr>
                <w:rFonts w:ascii="Calibri" w:cs="Calibri" w:eastAsia="Calibri" w:hAnsi="Calibri"/>
                <w:sz w:val="16"/>
                <w:szCs w:val="16"/>
              </w:rPr>
              <w:t xml:space="preserve">2</w:t>
            </w:r>
          </w:p>
        </w:tc>
        <w:tc>
          <w:tcPr>
            <w:tcW w:type="dxa" w:w="3024"/>
            <w:tcMar>
              <w:top w:type="dxa" w:w="50"/>
              <w:left w:type="dxa" w:w="80"/>
              <w:bottom w:type="dxa" w:w="50"/>
              <w:right w:type="dxa" w:w="80"/>
            </w:tcMar>
          </w:tcPr>
          <w:p>
            <w:pPr>
              <w:spacing w:after="30" w:line="240"/>
            </w:pPr>
            <w:r>
              <w:rPr>
                <w:rFonts w:ascii="Calibri" w:cs="Calibri" w:eastAsia="Calibri" w:hAnsi="Calibri"/>
                <w:sz w:val="16"/>
                <w:szCs w:val="16"/>
              </w:rPr>
              <w:t xml:space="preserve">La navegación pasa a sticky al final del contenedor.</w:t>
            </w:r>
          </w:p>
        </w:tc>
        <w:tc>
          <w:tcPr>
            <w:tcW w:type="dxa" w:w="1513"/>
            <w:tcMar>
              <w:top w:type="dxa" w:w="50"/>
              <w:left w:type="dxa" w:w="80"/>
              <w:bottom w:type="dxa" w:w="50"/>
              <w:right w:type="dxa" w:w="80"/>
            </w:tcMar>
          </w:tcPr>
          <w:p>
            <w:pPr>
              <w:spacing w:after="30" w:line="240"/>
            </w:pPr>
            <w:r>
              <w:rPr>
                <w:rFonts w:ascii="Calibri" w:cs="Calibri" w:eastAsia="Calibri" w:hAnsi="Calibri"/>
                <w:sz w:val="16"/>
                <w:szCs w:val="16"/>
              </w:rPr>
              <w:t xml:space="preserve">Aplicado</w:t>
            </w:r>
          </w:p>
        </w:tc>
      </w:tr>
      <w:tr>
        <w:trPr>
          <w:cantSplit/>
        </w:trPr>
        <w:tc>
          <w:tcPr>
            <w:tcW w:type="dxa" w:w="3628"/>
            <w:tcMar>
              <w:top w:type="dxa" w:w="50"/>
              <w:left w:type="dxa" w:w="80"/>
              <w:bottom w:type="dxa" w:w="50"/>
              <w:right w:type="dxa" w:w="80"/>
            </w:tcMar>
          </w:tcPr>
          <w:p>
            <w:pPr>
              <w:spacing w:after="30" w:line="240"/>
            </w:pPr>
            <w:r>
              <w:rPr>
                <w:rFonts w:ascii="Calibri" w:cs="Calibri" w:eastAsia="Calibri" w:hAnsi="Calibri"/>
                <w:sz w:val="16"/>
                <w:szCs w:val="16"/>
              </w:rPr>
              <w:t xml:space="preserve">H7. Montos y cantidades con separadores: «9 200», «9,200» y «₡9200» pasan la validación como NaN; «9.200» se registra como ₡9,20 y una cantidad «1.000» como 1 unidad, sin aviso.</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Registrar operación (Entrada, Salida, Transferir)</w:t>
            </w:r>
          </w:p>
        </w:tc>
        <w:tc>
          <w:tcPr>
            <w:tcW w:type="dxa" w:w="504"/>
            <w:tcMar>
              <w:top w:type="dxa" w:w="50"/>
              <w:left w:type="dxa" w:w="80"/>
              <w:bottom w:type="dxa" w:w="50"/>
              <w:right w:type="dxa" w:w="80"/>
            </w:tcMar>
          </w:tcPr>
          <w:p>
            <w:pPr>
              <w:spacing w:after="30" w:line="240"/>
            </w:pPr>
            <w:r>
              <w:rPr>
                <w:rFonts w:ascii="Calibri" w:cs="Calibri" w:eastAsia="Calibri" w:hAnsi="Calibri"/>
                <w:sz w:val="16"/>
                <w:szCs w:val="16"/>
              </w:rPr>
              <w:t xml:space="preserve">4</w:t>
            </w:r>
          </w:p>
        </w:tc>
        <w:tc>
          <w:tcPr>
            <w:tcW w:type="dxa" w:w="3024"/>
            <w:tcMar>
              <w:top w:type="dxa" w:w="50"/>
              <w:left w:type="dxa" w:w="80"/>
              <w:bottom w:type="dxa" w:w="50"/>
              <w:right w:type="dxa" w:w="80"/>
            </w:tcMar>
          </w:tcPr>
          <w:p>
            <w:pPr>
              <w:spacing w:after="30" w:line="240"/>
            </w:pPr>
            <w:r>
              <w:rPr>
                <w:rFonts w:ascii="Calibri" w:cs="Calibri" w:eastAsia="Calibri" w:hAnsi="Calibri"/>
                <w:sz w:val="16"/>
                <w:szCs w:val="16"/>
              </w:rPr>
              <w:t xml:space="preserve">Validar con Number.isFinite y aceptar solo dígitos. Si el texto trae espacios, puntos, comas o «₡», mostrar: «Escriba el monto solo con números, por ejemplo 9200». Mostrar el monto interpretado con formatoColones antes de registrar.</w:t>
            </w:r>
          </w:p>
        </w:tc>
        <w:tc>
          <w:tcPr>
            <w:tcW w:type="dxa" w:w="1513"/>
            <w:tcMar>
              <w:top w:type="dxa" w:w="50"/>
              <w:left w:type="dxa" w:w="80"/>
              <w:bottom w:type="dxa" w:w="50"/>
              <w:right w:type="dxa" w:w="80"/>
            </w:tcMar>
          </w:tcPr>
          <w:p>
            <w:pPr>
              <w:spacing w:after="30" w:line="240"/>
            </w:pPr>
            <w:r>
              <w:rPr>
                <w:rFonts w:ascii="Calibri" w:cs="Calibri" w:eastAsia="Calibri" w:hAnsi="Calibri"/>
                <w:sz w:val="16"/>
                <w:szCs w:val="16"/>
              </w:rPr>
              <w:t xml:space="preserve">Aplicado</w:t>
            </w:r>
          </w:p>
        </w:tc>
      </w:tr>
      <w:tr>
        <w:trPr>
          <w:cantSplit/>
        </w:trPr>
        <w:tc>
          <w:tcPr>
            <w:tcW w:type="dxa" w:w="3628"/>
            <w:tcMar>
              <w:top w:type="dxa" w:w="50"/>
              <w:left w:type="dxa" w:w="80"/>
              <w:bottom w:type="dxa" w:w="50"/>
              <w:right w:type="dxa" w:w="80"/>
            </w:tcMar>
          </w:tcPr>
          <w:p>
            <w:pPr>
              <w:spacing w:after="30" w:line="240"/>
            </w:pPr>
            <w:r>
              <w:rPr>
                <w:rFonts w:ascii="Calibri" w:cs="Calibri" w:eastAsia="Calibri" w:hAnsi="Calibri"/>
                <w:sz w:val="16"/>
                <w:szCs w:val="16"/>
              </w:rPr>
              <w:t xml:space="preserve">H8. Con una autorización que no corresponde, el aviso solo muestra el mensaje general de ERR-002; el motivo de detalles.id_autorizacion no se muestra.</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Transferir</w:t>
            </w:r>
          </w:p>
        </w:tc>
        <w:tc>
          <w:tcPr>
            <w:tcW w:type="dxa" w:w="504"/>
            <w:tcMar>
              <w:top w:type="dxa" w:w="50"/>
              <w:left w:type="dxa" w:w="80"/>
              <w:bottom w:type="dxa" w:w="50"/>
              <w:right w:type="dxa" w:w="80"/>
            </w:tcMar>
          </w:tcPr>
          <w:p>
            <w:pPr>
              <w:spacing w:after="30" w:line="240"/>
            </w:pPr>
            <w:r>
              <w:rPr>
                <w:rFonts w:ascii="Calibri" w:cs="Calibri" w:eastAsia="Calibri" w:hAnsi="Calibri"/>
                <w:sz w:val="16"/>
                <w:szCs w:val="16"/>
              </w:rPr>
              <w:t xml:space="preserve">2</w:t>
            </w:r>
          </w:p>
        </w:tc>
        <w:tc>
          <w:tcPr>
            <w:tcW w:type="dxa" w:w="3024"/>
            <w:tcMar>
              <w:top w:type="dxa" w:w="50"/>
              <w:left w:type="dxa" w:w="80"/>
              <w:bottom w:type="dxa" w:w="50"/>
              <w:right w:type="dxa" w:w="80"/>
            </w:tcMar>
          </w:tcPr>
          <w:p>
            <w:pPr>
              <w:spacing w:after="30" w:line="240"/>
            </w:pPr>
            <w:r>
              <w:rPr>
                <w:rFonts w:ascii="Calibri" w:cs="Calibri" w:eastAsia="Calibri" w:hAnsi="Calibri"/>
                <w:sz w:val="16"/>
                <w:szCs w:val="16"/>
              </w:rPr>
              <w:t xml:space="preserve">Mostrar detalles.id_autorizacion debajo del campo «Código de autorización» y marcarlo con error. Relacionado con 5.6, punto 3.</w:t>
            </w:r>
          </w:p>
        </w:tc>
        <w:tc>
          <w:tcPr>
            <w:tcW w:type="dxa" w:w="1513"/>
            <w:tcMar>
              <w:top w:type="dxa" w:w="50"/>
              <w:left w:type="dxa" w:w="80"/>
              <w:bottom w:type="dxa" w:w="50"/>
              <w:right w:type="dxa" w:w="80"/>
            </w:tcMar>
          </w:tcPr>
          <w:p>
            <w:pPr>
              <w:spacing w:after="30" w:line="240"/>
            </w:pPr>
            <w:r>
              <w:rPr>
                <w:rFonts w:ascii="Calibri" w:cs="Calibri" w:eastAsia="Calibri" w:hAnsi="Calibri"/>
                <w:sz w:val="16"/>
                <w:szCs w:val="16"/>
              </w:rPr>
              <w:t xml:space="preserve">Aplicado</w:t>
            </w:r>
          </w:p>
        </w:tc>
      </w:tr>
      <w:tr>
        <w:trPr>
          <w:cantSplit/>
        </w:trPr>
        <w:tc>
          <w:tcPr>
            <w:tcW w:type="dxa" w:w="3628"/>
            <w:tcMar>
              <w:top w:type="dxa" w:w="50"/>
              <w:left w:type="dxa" w:w="80"/>
              <w:bottom w:type="dxa" w:w="50"/>
              <w:right w:type="dxa" w:w="80"/>
            </w:tcMar>
          </w:tcPr>
          <w:p>
            <w:pPr>
              <w:spacing w:after="30" w:line="240"/>
            </w:pPr>
            <w:r>
              <w:rPr>
                <w:rFonts w:ascii="Calibri" w:cs="Calibri" w:eastAsia="Calibri" w:hAnsi="Calibri"/>
                <w:sz w:val="16"/>
                <w:szCs w:val="16"/>
              </w:rPr>
              <w:t xml:space="preserve">H9. El estado del comercio solo se conoce al enviar (ERR-M4-015), después de llenar todo el formulario.</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Registrar operación</w:t>
            </w:r>
          </w:p>
        </w:tc>
        <w:tc>
          <w:tcPr>
            <w:tcW w:type="dxa" w:w="504"/>
            <w:tcMar>
              <w:top w:type="dxa" w:w="50"/>
              <w:left w:type="dxa" w:w="80"/>
              <w:bottom w:type="dxa" w:w="50"/>
              <w:right w:type="dxa" w:w="80"/>
            </w:tcMar>
          </w:tcPr>
          <w:p>
            <w:pPr>
              <w:spacing w:after="30" w:line="240"/>
            </w:pPr>
            <w:r>
              <w:rPr>
                <w:rFonts w:ascii="Calibri" w:cs="Calibri" w:eastAsia="Calibri" w:hAnsi="Calibri"/>
                <w:sz w:val="16"/>
                <w:szCs w:val="16"/>
              </w:rPr>
              <w:t xml:space="preserve">2</w:t>
            </w:r>
          </w:p>
        </w:tc>
        <w:tc>
          <w:tcPr>
            <w:tcW w:type="dxa" w:w="3024"/>
            <w:tcMar>
              <w:top w:type="dxa" w:w="50"/>
              <w:left w:type="dxa" w:w="80"/>
              <w:bottom w:type="dxa" w:w="50"/>
              <w:right w:type="dxa" w:w="80"/>
            </w:tcMar>
          </w:tcPr>
          <w:p>
            <w:pPr>
              <w:spacing w:after="30" w:line="240"/>
            </w:pPr>
            <w:r>
              <w:rPr>
                <w:rFonts w:ascii="Calibri" w:cs="Calibri" w:eastAsia="Calibri" w:hAnsi="Calibri"/>
                <w:sz w:val="16"/>
                <w:szCs w:val="16"/>
              </w:rPr>
              <w:t xml:space="preserve">Consultar el estado al abrir la vista (ObtenerComercioActivo a través de M4) y, si no está Activo, mostrar un aviso arriba y deshabilitar «Registrar». Revisar primero si M4App.jsx ya lo hace.</w:t>
            </w:r>
          </w:p>
        </w:tc>
        <w:tc>
          <w:tcPr>
            <w:tcW w:type="dxa" w:w="1513"/>
            <w:tcMar>
              <w:top w:type="dxa" w:w="50"/>
              <w:left w:type="dxa" w:w="80"/>
              <w:bottom w:type="dxa" w:w="50"/>
              <w:right w:type="dxa" w:w="80"/>
            </w:tcMar>
          </w:tcPr>
          <w:p>
            <w:pPr>
              <w:spacing w:after="30" w:line="240"/>
            </w:pPr>
            <w:r>
              <w:rPr>
                <w:rFonts w:ascii="Calibri" w:cs="Calibri" w:eastAsia="Calibri" w:hAnsi="Calibri"/>
                <w:sz w:val="16"/>
                <w:szCs w:val="16"/>
              </w:rPr>
              <w:t xml:space="preserve">Aplicado</w:t>
            </w:r>
          </w:p>
        </w:tc>
      </w:tr>
      <w:tr>
        <w:trPr>
          <w:cantSplit/>
        </w:trPr>
        <w:tc>
          <w:tcPr>
            <w:tcW w:type="dxa" w:w="3628"/>
            <w:tcMar>
              <w:top w:type="dxa" w:w="50"/>
              <w:left w:type="dxa" w:w="80"/>
              <w:bottom w:type="dxa" w:w="50"/>
              <w:right w:type="dxa" w:w="80"/>
            </w:tcMar>
          </w:tcPr>
          <w:p>
            <w:pPr>
              <w:spacing w:after="30" w:line="240"/>
            </w:pPr>
            <w:r>
              <w:rPr>
                <w:rFonts w:ascii="Calibri" w:cs="Calibri" w:eastAsia="Calibri" w:hAnsi="Calibri"/>
                <w:sz w:val="16"/>
                <w:szCs w:val="16"/>
              </w:rPr>
              <w:t xml:space="preserve">H10. Los mensajes de error de cada campo no están enlazados con aria-describedby, y las pestañas (role="tab") no tienen tabpanel ni aria-controls.</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Todas</w:t>
            </w:r>
          </w:p>
        </w:tc>
        <w:tc>
          <w:tcPr>
            <w:tcW w:type="dxa" w:w="504"/>
            <w:tcMar>
              <w:top w:type="dxa" w:w="50"/>
              <w:left w:type="dxa" w:w="80"/>
              <w:bottom w:type="dxa" w:w="50"/>
              <w:right w:type="dxa" w:w="80"/>
            </w:tcMar>
          </w:tcPr>
          <w:p>
            <w:pPr>
              <w:spacing w:after="30" w:line="240"/>
            </w:pPr>
            <w:r>
              <w:rPr>
                <w:rFonts w:ascii="Calibri" w:cs="Calibri" w:eastAsia="Calibri" w:hAnsi="Calibri"/>
                <w:sz w:val="16"/>
                <w:szCs w:val="16"/>
              </w:rPr>
              <w:t xml:space="preserve">1</w:t>
            </w:r>
          </w:p>
        </w:tc>
        <w:tc>
          <w:tcPr>
            <w:tcW w:type="dxa" w:w="3024"/>
            <w:tcMar>
              <w:top w:type="dxa" w:w="50"/>
              <w:left w:type="dxa" w:w="80"/>
              <w:bottom w:type="dxa" w:w="50"/>
              <w:right w:type="dxa" w:w="80"/>
            </w:tcMar>
          </w:tcPr>
          <w:p>
            <w:pPr>
              <w:spacing w:after="30" w:line="240"/>
            </w:pPr>
            <w:r>
              <w:rPr>
                <w:rFonts w:ascii="Calibri" w:cs="Calibri" w:eastAsia="Calibri" w:hAnsi="Calibri"/>
                <w:sz w:val="16"/>
                <w:szCs w:val="16"/>
              </w:rPr>
              <w:t xml:space="preserve">Agregar aria-describedby="&lt;id&gt;-error" en cada entrada con error, y role="tabpanel" con aria-controls en las pestañas.</w:t>
            </w:r>
          </w:p>
        </w:tc>
        <w:tc>
          <w:tcPr>
            <w:tcW w:type="dxa" w:w="1513"/>
            <w:tcMar>
              <w:top w:type="dxa" w:w="50"/>
              <w:left w:type="dxa" w:w="80"/>
              <w:bottom w:type="dxa" w:w="50"/>
              <w:right w:type="dxa" w:w="80"/>
            </w:tcMar>
          </w:tcPr>
          <w:p>
            <w:pPr>
              <w:spacing w:after="30" w:line="240"/>
            </w:pPr>
            <w:r>
              <w:rPr>
                <w:rFonts w:ascii="Calibri" w:cs="Calibri" w:eastAsia="Calibri" w:hAnsi="Calibri"/>
                <w:sz w:val="16"/>
                <w:szCs w:val="16"/>
              </w:rPr>
              <w:t xml:space="preserve">Aplicado</w:t>
            </w:r>
          </w:p>
        </w:tc>
      </w:tr>
      <w:tr>
        <w:trPr>
          <w:cantSplit/>
        </w:trPr>
        <w:tc>
          <w:tcPr>
            <w:tcW w:type="dxa" w:w="3628"/>
            <w:tcMar>
              <w:top w:type="dxa" w:w="50"/>
              <w:left w:type="dxa" w:w="80"/>
              <w:bottom w:type="dxa" w:w="50"/>
              <w:right w:type="dxa" w:w="80"/>
            </w:tcMar>
          </w:tcPr>
          <w:p>
            <w:pPr>
              <w:spacing w:after="30" w:line="240"/>
            </w:pPr>
            <w:r>
              <w:rPr>
                <w:rFonts w:ascii="Calibri" w:cs="Calibri" w:eastAsia="Calibri" w:hAnsi="Calibri"/>
                <w:sz w:val="16"/>
                <w:szCs w:val="16"/>
              </w:rPr>
              <w:t xml:space="preserve">H11. El texto de ejemplo del código de autorización («autorizacion-0001») es un código válido del doble, y un usuario puede copiarlo y obtener una transferencia aceptada.</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Transferir</w:t>
            </w:r>
          </w:p>
        </w:tc>
        <w:tc>
          <w:tcPr>
            <w:tcW w:type="dxa" w:w="504"/>
            <w:tcMar>
              <w:top w:type="dxa" w:w="50"/>
              <w:left w:type="dxa" w:w="80"/>
              <w:bottom w:type="dxa" w:w="50"/>
              <w:right w:type="dxa" w:w="80"/>
            </w:tcMar>
          </w:tcPr>
          <w:p>
            <w:pPr>
              <w:spacing w:after="30" w:line="240"/>
            </w:pPr>
            <w:r>
              <w:rPr>
                <w:rFonts w:ascii="Calibri" w:cs="Calibri" w:eastAsia="Calibri" w:hAnsi="Calibri"/>
                <w:sz w:val="16"/>
                <w:szCs w:val="16"/>
              </w:rPr>
              <w:t xml:space="preserve">1</w:t>
            </w:r>
          </w:p>
        </w:tc>
        <w:tc>
          <w:tcPr>
            <w:tcW w:type="dxa" w:w="3024"/>
            <w:tcMar>
              <w:top w:type="dxa" w:w="50"/>
              <w:left w:type="dxa" w:w="80"/>
              <w:bottom w:type="dxa" w:w="50"/>
              <w:right w:type="dxa" w:w="80"/>
            </w:tcMar>
          </w:tcPr>
          <w:p>
            <w:pPr>
              <w:spacing w:after="30" w:line="240"/>
            </w:pPr>
            <w:r>
              <w:rPr>
                <w:rFonts w:ascii="Calibri" w:cs="Calibri" w:eastAsia="Calibri" w:hAnsi="Calibri"/>
                <w:sz w:val="16"/>
                <w:szCs w:val="16"/>
              </w:rPr>
              <w:t xml:space="preserve">Usar un ejemplo que no sea un código válido, por ejemplo «Código que le dio el administrador».</w:t>
            </w:r>
          </w:p>
        </w:tc>
        <w:tc>
          <w:tcPr>
            <w:tcW w:type="dxa" w:w="1513"/>
            <w:tcMar>
              <w:top w:type="dxa" w:w="50"/>
              <w:left w:type="dxa" w:w="80"/>
              <w:bottom w:type="dxa" w:w="50"/>
              <w:right w:type="dxa" w:w="80"/>
            </w:tcMar>
          </w:tcPr>
          <w:p>
            <w:pPr>
              <w:spacing w:after="30" w:line="240"/>
            </w:pPr>
            <w:r>
              <w:rPr>
                <w:rFonts w:ascii="Calibri" w:cs="Calibri" w:eastAsia="Calibri" w:hAnsi="Calibri"/>
                <w:sz w:val="16"/>
                <w:szCs w:val="16"/>
              </w:rPr>
              <w:t xml:space="preserve">Aplicado</w:t>
            </w:r>
          </w:p>
        </w:tc>
      </w:tr>
      <w:tr>
        <w:trPr>
          <w:cantSplit/>
        </w:trPr>
        <w:tc>
          <w:tcPr>
            <w:tcW w:type="dxa" w:w="3628"/>
            <w:tcMar>
              <w:top w:type="dxa" w:w="50"/>
              <w:left w:type="dxa" w:w="80"/>
              <w:bottom w:type="dxa" w:w="50"/>
              <w:right w:type="dxa" w:w="80"/>
            </w:tcMar>
          </w:tcPr>
          <w:p>
            <w:pPr>
              <w:spacing w:after="30" w:line="240"/>
            </w:pPr>
            <w:r>
              <w:rPr>
                <w:rFonts w:ascii="Calibri" w:cs="Calibri" w:eastAsia="Calibri" w:hAnsi="Calibri"/>
                <w:sz w:val="16"/>
                <w:szCs w:val="16"/>
              </w:rPr>
              <w:t xml:space="preserve">H12. El selector de variación de la ficha muestra solo el SKU; el de operaciones muestra SKU y atributos.</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Ficha de inventario y Kardex</w:t>
            </w:r>
          </w:p>
        </w:tc>
        <w:tc>
          <w:tcPr>
            <w:tcW w:type="dxa" w:w="504"/>
            <w:tcMar>
              <w:top w:type="dxa" w:w="50"/>
              <w:left w:type="dxa" w:w="80"/>
              <w:bottom w:type="dxa" w:w="50"/>
              <w:right w:type="dxa" w:w="80"/>
            </w:tcMar>
          </w:tcPr>
          <w:p>
            <w:pPr>
              <w:spacing w:after="30" w:line="240"/>
            </w:pPr>
            <w:r>
              <w:rPr>
                <w:rFonts w:ascii="Calibri" w:cs="Calibri" w:eastAsia="Calibri" w:hAnsi="Calibri"/>
                <w:sz w:val="16"/>
                <w:szCs w:val="16"/>
              </w:rPr>
              <w:t xml:space="preserve">1</w:t>
            </w:r>
          </w:p>
        </w:tc>
        <w:tc>
          <w:tcPr>
            <w:tcW w:type="dxa" w:w="3024"/>
            <w:tcMar>
              <w:top w:type="dxa" w:w="50"/>
              <w:left w:type="dxa" w:w="80"/>
              <w:bottom w:type="dxa" w:w="50"/>
              <w:right w:type="dxa" w:w="80"/>
            </w:tcMar>
          </w:tcPr>
          <w:p>
            <w:pPr>
              <w:spacing w:after="30" w:line="240"/>
            </w:pPr>
            <w:r>
              <w:rPr>
                <w:rFonts w:ascii="Calibri" w:cs="Calibri" w:eastAsia="Calibri" w:hAnsi="Calibri"/>
                <w:sz w:val="16"/>
                <w:szCs w:val="16"/>
              </w:rPr>
              <w:t xml:space="preserve">Mostrar «SKU · atributos» en ambos selectores.</w:t>
            </w:r>
          </w:p>
        </w:tc>
        <w:tc>
          <w:tcPr>
            <w:tcW w:type="dxa" w:w="1513"/>
            <w:tcMar>
              <w:top w:type="dxa" w:w="50"/>
              <w:left w:type="dxa" w:w="80"/>
              <w:bottom w:type="dxa" w:w="50"/>
              <w:right w:type="dxa" w:w="80"/>
            </w:tcMar>
          </w:tcPr>
          <w:p>
            <w:pPr>
              <w:spacing w:after="30" w:line="240"/>
            </w:pPr>
            <w:r>
              <w:rPr>
                <w:rFonts w:ascii="Calibri" w:cs="Calibri" w:eastAsia="Calibri" w:hAnsi="Calibri"/>
                <w:sz w:val="16"/>
                <w:szCs w:val="16"/>
              </w:rPr>
              <w:t xml:space="preserve">Aplicado</w:t>
            </w:r>
          </w:p>
        </w:tc>
      </w:tr>
    </w:tbl>
    <w:p>
      <w:pPr>
        <w:spacing w:after="120" w:before="120" w:line="276"/>
      </w:pPr>
      <w:r>
        <w:rPr>
          <w:rFonts w:ascii="Calibri" w:cs="Calibri" w:eastAsia="Calibri" w:hAnsi="Calibri"/>
          <w:b/>
          <w:bCs/>
          <w:sz w:val="21"/>
          <w:szCs w:val="21"/>
        </w:rPr>
        <w:t xml:space="preserve">Resultado.</w:t>
      </w:r>
      <w:r>
        <w:rPr>
          <w:rFonts w:ascii="Calibri" w:cs="Calibri" w:eastAsia="Calibri" w:hAnsi="Calibri"/>
          <w:sz w:val="21"/>
          <w:szCs w:val="21"/>
        </w:rPr>
        <w:t xml:space="preserve"> De las 6 tareas, T2, T4 y T5 se completan sin problemas; T3 y T6 se completan con dificultad, y T1 tiene un error grave de formato de montos (H7) que ya se corrigió en la versión de 8.1 junto con H8 a H12. Ningún hallazgo obliga a cambiar el contrato, salvo la decisión del punto 3 de 5.6, que es opcional.</w:t>
      </w:r>
    </w:p>
    <w:p>
      <w:pPr>
        <w:sectPr>
          <w:footerReference w:type="default" r:id="rId71"/>
          <w:pgSz w:w="12240" w:h="15840"/>
          <w:pgMar w:top="1080" w:right="1080" w:bottom="1080" w:left="1080" w:header="500" w:footer="500" w:gutter="0"/>
          <w:pgNumType/>
          <w:docGrid w:linePitch="360"/>
        </w:sectPr>
      </w:pPr>
    </w:p>
    <w:p>
      <w:pPr>
        <w:pStyle w:val="Ttulo1"/>
        <w:pageBreakBefore/>
        <w:keepNext/>
        <w:spacing w:after="160" w:before="360"/>
      </w:pPr>
      <w:r>
        <w:rPr>
          <w:rFonts w:ascii="Calibri" w:cs="Calibri" w:eastAsia="Calibri" w:hAnsi="Calibri"/>
        </w:rPr>
        <w:t xml:space="preserve">9. Dobles de prueba de las dependencias externas</w:t>
      </w:r>
    </w:p>
    <w:p>
      <w:pPr>
        <w:spacing w:after="120" w:before="0" w:line="276"/>
      </w:pPr>
      <w:r>
        <w:rPr>
          <w:rFonts w:ascii="Calibri" w:cs="Calibri" w:eastAsia="Calibri" w:hAnsi="Calibri"/>
          <w:sz w:val="21"/>
          <w:szCs w:val="21"/>
        </w:rPr>
        <w:t xml:space="preserve">Permiten avanzar sin esperar a los otros subgrupos: sustituyen a cada módulo o servicio externo del que depende el módulo. M4 define en app/Contracts/M4_Inventario/Dependencias una interfaz por cada dependencia (ComerciosDependencia, CatalogoDependencia y NucleoDependencia), con un adaptador real que llama al proveedor por su interfaz PHP y un doble. Los dobles de esta sección implementan esas interfaces, cubren éxito y error, y responden con el formato de error del núcleo. Además hay dobles que imitan los contratos de M2, M3 y M5 para probar los adaptadores reales, y fixtures para los eventos de M2 y M3.</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512"/>
        <w:gridCol w:w="1411"/>
        <w:gridCol w:w="907"/>
        <w:gridCol w:w="3024"/>
        <w:gridCol w:w="1915"/>
        <w:gridCol w:w="1311"/>
      </w:tblGrid>
      <w:tr>
        <w:trPr>
          <w:cantSplit/>
          <w:tblHeader/>
        </w:trPr>
        <w:tc>
          <w:tcPr>
            <w:tcW w:type="dxa" w:w="1512"/>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6"/>
                <w:szCs w:val="16"/>
              </w:rPr>
              <w:t xml:space="preserve">Dependencia</w:t>
            </w:r>
          </w:p>
        </w:tc>
        <w:tc>
          <w:tcPr>
            <w:tcW w:type="dxa" w:w="1411"/>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6"/>
                <w:szCs w:val="16"/>
              </w:rPr>
              <w:t xml:space="preserve">Contrato y versión que imita</w:t>
            </w:r>
          </w:p>
        </w:tc>
        <w:tc>
          <w:tcPr>
            <w:tcW w:type="dxa" w:w="907"/>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6"/>
                <w:szCs w:val="16"/>
              </w:rPr>
              <w:t xml:space="preserve">Tipo de doble</w:t>
            </w:r>
          </w:p>
        </w:tc>
        <w:tc>
          <w:tcPr>
            <w:tcW w:type="dxa" w:w="3024"/>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6"/>
                <w:szCs w:val="16"/>
              </w:rPr>
              <w:t xml:space="preserve">Escenarios que cubre</w:t>
            </w:r>
          </w:p>
        </w:tc>
        <w:tc>
          <w:tcPr>
            <w:tcW w:type="dxa" w:w="1915"/>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6"/>
                <w:szCs w:val="16"/>
              </w:rPr>
              <w:t xml:space="preserve">Ubicación en el repositorio</w:t>
            </w:r>
          </w:p>
        </w:tc>
        <w:tc>
          <w:tcPr>
            <w:tcW w:type="dxa" w:w="1311"/>
            <w:shd w:fill="1F4E79" w:color="auto" w:val="clear"/>
            <w:tcMar>
              <w:top w:type="dxa" w:w="50"/>
              <w:left w:type="dxa" w:w="80"/>
              <w:bottom w:type="dxa" w:w="50"/>
              <w:right w:type="dxa" w:w="80"/>
            </w:tcMar>
          </w:tcPr>
          <w:p>
            <w:pPr>
              <w:spacing w:after="30" w:line="240"/>
            </w:pPr>
            <w:r>
              <w:rPr>
                <w:rFonts w:ascii="Calibri" w:cs="Calibri" w:eastAsia="Calibri" w:hAnsi="Calibri"/>
                <w:b/>
                <w:bCs/>
                <w:color w:val="FFFFFF"/>
                <w:sz w:val="16"/>
                <w:szCs w:val="16"/>
              </w:rPr>
              <w:t xml:space="preserve">Se reemplaza cuando</w:t>
            </w:r>
          </w:p>
        </w:tc>
      </w:tr>
      <w:tr>
        <w:trPr>
          <w:cantSplit/>
        </w:trPr>
        <w:tc>
          <w:tcPr>
            <w:tcW w:type="dxa" w:w="1512"/>
            <w:tcMar>
              <w:top w:type="dxa" w:w="50"/>
              <w:left w:type="dxa" w:w="80"/>
              <w:bottom w:type="dxa" w:w="50"/>
              <w:right w:type="dxa" w:w="80"/>
            </w:tcMar>
          </w:tcPr>
          <w:p>
            <w:pPr>
              <w:spacing w:after="30" w:line="240"/>
            </w:pPr>
            <w:r>
              <w:rPr>
                <w:rFonts w:ascii="Calibri" w:cs="Calibri" w:eastAsia="Calibri" w:hAnsi="Calibri"/>
                <w:sz w:val="16"/>
                <w:szCs w:val="16"/>
              </w:rPr>
              <w:t xml:space="preserve">M2 — ObtenerComercioActivo y ObtenerSedesComercio (ComerciosDependencia)</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openapi_M2 v1.2.1</w:t>
            </w:r>
          </w:p>
        </w:tc>
        <w:tc>
          <w:tcPr>
            <w:tcW w:type="dxa" w:w="907"/>
            <w:tcMar>
              <w:top w:type="dxa" w:w="50"/>
              <w:left w:type="dxa" w:w="80"/>
              <w:bottom w:type="dxa" w:w="50"/>
              <w:right w:type="dxa" w:w="80"/>
            </w:tcMar>
          </w:tcPr>
          <w:p>
            <w:pPr>
              <w:spacing w:after="30" w:line="240"/>
            </w:pPr>
            <w:r>
              <w:rPr>
                <w:rFonts w:ascii="Calibri" w:cs="Calibri" w:eastAsia="Calibri" w:hAnsi="Calibri"/>
                <w:sz w:val="16"/>
                <w:szCs w:val="16"/>
              </w:rPr>
              <w:t xml:space="preserve">Stub</w:t>
            </w:r>
          </w:p>
        </w:tc>
        <w:tc>
          <w:tcPr>
            <w:tcW w:type="dxa" w:w="3024"/>
            <w:tcMar>
              <w:top w:type="dxa" w:w="50"/>
              <w:left w:type="dxa" w:w="80"/>
              <w:bottom w:type="dxa" w:w="50"/>
              <w:right w:type="dxa" w:w="80"/>
            </w:tcMar>
          </w:tcPr>
          <w:p>
            <w:pPr>
              <w:spacing w:after="30" w:line="240"/>
            </w:pPr>
            <w:r>
              <w:rPr>
                <w:rFonts w:ascii="Calibri" w:cs="Calibri" w:eastAsia="Calibri" w:hAnsi="Calibri"/>
                <w:sz w:val="16"/>
                <w:szCs w:val="16"/>
              </w:rPr>
              <w:t xml:space="preserve">Éxito: comercio 104 Activo con las sedes 12 y 13 habilitadas.</w:t>
            </w:r>
          </w:p>
          <w:p>
            <w:pPr>
              <w:spacing w:after="30" w:line="240"/>
            </w:pPr>
            <w:r>
              <w:rPr>
                <w:rFonts w:ascii="Calibri" w:cs="Calibri" w:eastAsia="Calibri" w:hAnsi="Calibri"/>
                <w:sz w:val="16"/>
                <w:szCs w:val="16"/>
              </w:rPr>
              <w:t xml:space="preserve">Errores: 105 Suspendido con motivo, 106 Pendiente y 107 Rechazado (M4 responde ERR-M4-015); sede 14 deshabilitada y sede 21 de otro comercio (ERR-M4-014); comercio sin sedes; comercio inexistente (ERR-003); id inválido (ERR-005); M2 caído (ERR-006, variante ComerciosNoDisponible).</w:t>
            </w:r>
          </w:p>
        </w:tc>
        <w:tc>
          <w:tcPr>
            <w:tcW w:type="dxa" w:w="1915"/>
            <w:tcMar>
              <w:top w:type="dxa" w:w="50"/>
              <w:left w:type="dxa" w:w="80"/>
              <w:bottom w:type="dxa" w:w="50"/>
              <w:right w:type="dxa" w:w="80"/>
            </w:tcMar>
          </w:tcPr>
          <w:p>
            <w:pPr>
              <w:spacing w:after="30" w:line="240"/>
            </w:pPr>
            <w:r>
              <w:rPr>
                <w:rFonts w:ascii="Calibri" w:cs="Calibri" w:eastAsia="Calibri" w:hAnsi="Calibri"/>
                <w:sz w:val="16"/>
                <w:szCs w:val="16"/>
              </w:rPr>
              <w:t xml:space="preserve">tests/Doubles/M4/ComerciosDobleM4.php; tests/Doubles/M4/ComerciosNoDisponible.php</w:t>
            </w:r>
          </w:p>
        </w:tc>
        <w:tc>
          <w:tcPr>
            <w:tcW w:type="dxa" w:w="1311"/>
            <w:tcMar>
              <w:top w:type="dxa" w:w="50"/>
              <w:left w:type="dxa" w:w="80"/>
              <w:bottom w:type="dxa" w:w="50"/>
              <w:right w:type="dxa" w:w="80"/>
            </w:tcMar>
          </w:tcPr>
          <w:p>
            <w:pPr>
              <w:spacing w:after="30" w:line="240"/>
            </w:pPr>
            <w:r>
              <w:rPr>
                <w:rFonts w:ascii="Calibri" w:cs="Calibri" w:eastAsia="Calibri" w:hAnsi="Calibri"/>
                <w:sz w:val="16"/>
                <w:szCs w:val="16"/>
              </w:rPr>
              <w:t xml:space="preserve">M2 publique las operaciones en ComerciosServiceInterface: M4_M2_MODO=real.</w:t>
            </w:r>
          </w:p>
        </w:tc>
      </w:tr>
      <w:tr>
        <w:trPr>
          <w:cantSplit/>
        </w:trPr>
        <w:tc>
          <w:tcPr>
            <w:tcW w:type="dxa" w:w="1512"/>
            <w:tcMar>
              <w:top w:type="dxa" w:w="50"/>
              <w:left w:type="dxa" w:w="80"/>
              <w:bottom w:type="dxa" w:w="50"/>
              <w:right w:type="dxa" w:w="80"/>
            </w:tcMar>
          </w:tcPr>
          <w:p>
            <w:pPr>
              <w:spacing w:after="30" w:line="240"/>
            </w:pPr>
            <w:r>
              <w:rPr>
                <w:rFonts w:ascii="Calibri" w:cs="Calibri" w:eastAsia="Calibri" w:hAnsi="Calibri"/>
                <w:sz w:val="16"/>
                <w:szCs w:val="16"/>
              </w:rPr>
              <w:t xml:space="preserve">M3 — obtenerVariacion (CatalogoDependencia)</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openapi_M3 v1.2.1</w:t>
            </w:r>
          </w:p>
        </w:tc>
        <w:tc>
          <w:tcPr>
            <w:tcW w:type="dxa" w:w="907"/>
            <w:tcMar>
              <w:top w:type="dxa" w:w="50"/>
              <w:left w:type="dxa" w:w="80"/>
              <w:bottom w:type="dxa" w:w="50"/>
              <w:right w:type="dxa" w:w="80"/>
            </w:tcMar>
          </w:tcPr>
          <w:p>
            <w:pPr>
              <w:spacing w:after="30" w:line="240"/>
            </w:pPr>
            <w:r>
              <w:rPr>
                <w:rFonts w:ascii="Calibri" w:cs="Calibri" w:eastAsia="Calibri" w:hAnsi="Calibri"/>
                <w:sz w:val="16"/>
                <w:szCs w:val="16"/>
              </w:rPr>
              <w:t xml:space="preserve">Stub</w:t>
            </w:r>
          </w:p>
        </w:tc>
        <w:tc>
          <w:tcPr>
            <w:tcW w:type="dxa" w:w="3024"/>
            <w:tcMar>
              <w:top w:type="dxa" w:w="50"/>
              <w:left w:type="dxa" w:w="80"/>
              <w:bottom w:type="dxa" w:w="50"/>
              <w:right w:type="dxa" w:w="80"/>
            </w:tcMar>
          </w:tcPr>
          <w:p>
            <w:pPr>
              <w:spacing w:after="30" w:line="240"/>
            </w:pPr>
            <w:r>
              <w:rPr>
                <w:rFonts w:ascii="Calibri" w:cs="Calibri" w:eastAsia="Calibri" w:hAnsi="Calibri"/>
                <w:sz w:val="16"/>
                <w:szCs w:val="16"/>
              </w:rPr>
              <w:t xml:space="preserve">Éxito: variaciones 501 y 502 del comercio 104 (producto 301).</w:t>
            </w:r>
          </w:p>
          <w:p>
            <w:pPr>
              <w:spacing w:after="30" w:line="240"/>
            </w:pPr>
            <w:r>
              <w:rPr>
                <w:rFonts w:ascii="Calibri" w:cs="Calibri" w:eastAsia="Calibri" w:hAnsi="Calibri"/>
                <w:sz w:val="16"/>
                <w:szCs w:val="16"/>
              </w:rPr>
              <w:t xml:space="preserve">Errores: 601 de otro comercio (ERR-003); inexistente (null → ERR-M4-013); id inválido (ERR-005); M3 caído (ERR-006, variante CatalogoNoDisponible).</w:t>
            </w:r>
          </w:p>
        </w:tc>
        <w:tc>
          <w:tcPr>
            <w:tcW w:type="dxa" w:w="1915"/>
            <w:tcMar>
              <w:top w:type="dxa" w:w="50"/>
              <w:left w:type="dxa" w:w="80"/>
              <w:bottom w:type="dxa" w:w="50"/>
              <w:right w:type="dxa" w:w="80"/>
            </w:tcMar>
          </w:tcPr>
          <w:p>
            <w:pPr>
              <w:spacing w:after="30" w:line="240"/>
            </w:pPr>
            <w:r>
              <w:rPr>
                <w:rFonts w:ascii="Calibri" w:cs="Calibri" w:eastAsia="Calibri" w:hAnsi="Calibri"/>
                <w:sz w:val="16"/>
                <w:szCs w:val="16"/>
              </w:rPr>
              <w:t xml:space="preserve">tests/Doubles/M4/CatalogoDobleM4.php; tests/Doubles/M4/CatalogoNoDisponible.php</w:t>
            </w:r>
          </w:p>
        </w:tc>
        <w:tc>
          <w:tcPr>
            <w:tcW w:type="dxa" w:w="1311"/>
            <w:tcMar>
              <w:top w:type="dxa" w:w="50"/>
              <w:left w:type="dxa" w:w="80"/>
              <w:bottom w:type="dxa" w:w="50"/>
              <w:right w:type="dxa" w:w="80"/>
            </w:tcMar>
          </w:tcPr>
          <w:p>
            <w:pPr>
              <w:spacing w:after="30" w:line="240"/>
            </w:pPr>
            <w:r>
              <w:rPr>
                <w:rFonts w:ascii="Calibri" w:cs="Calibri" w:eastAsia="Calibri" w:hAnsi="Calibri"/>
                <w:sz w:val="16"/>
                <w:szCs w:val="16"/>
              </w:rPr>
              <w:t xml:space="preserve">M3 despliegue CatalogoService real: M4_M3_MODO=real.</w:t>
            </w:r>
          </w:p>
        </w:tc>
      </w:tr>
      <w:tr>
        <w:trPr>
          <w:cantSplit/>
        </w:trPr>
        <w:tc>
          <w:tcPr>
            <w:tcW w:type="dxa" w:w="1512"/>
            <w:tcMar>
              <w:top w:type="dxa" w:w="50"/>
              <w:left w:type="dxa" w:w="80"/>
              <w:bottom w:type="dxa" w:w="50"/>
              <w:right w:type="dxa" w:w="80"/>
            </w:tcMar>
          </w:tcPr>
          <w:p>
            <w:pPr>
              <w:spacing w:after="30" w:line="240"/>
            </w:pPr>
            <w:r>
              <w:rPr>
                <w:rFonts w:ascii="Calibri" w:cs="Calibri" w:eastAsia="Calibri" w:hAnsi="Calibri"/>
                <w:sz w:val="16"/>
                <w:szCs w:val="16"/>
              </w:rPr>
              <w:t xml:space="preserve">Núcleo — sesión y bitácora (NucleoDependencia)</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NucleoServiceInterface del repositorio (sin versión publicada)</w:t>
            </w:r>
          </w:p>
        </w:tc>
        <w:tc>
          <w:tcPr>
            <w:tcW w:type="dxa" w:w="907"/>
            <w:tcMar>
              <w:top w:type="dxa" w:w="50"/>
              <w:left w:type="dxa" w:w="80"/>
              <w:bottom w:type="dxa" w:w="50"/>
              <w:right w:type="dxa" w:w="80"/>
            </w:tcMar>
          </w:tcPr>
          <w:p>
            <w:pPr>
              <w:spacing w:after="30" w:line="240"/>
            </w:pPr>
            <w:r>
              <w:rPr>
                <w:rFonts w:ascii="Calibri" w:cs="Calibri" w:eastAsia="Calibri" w:hAnsi="Calibri"/>
                <w:sz w:val="16"/>
                <w:szCs w:val="16"/>
              </w:rPr>
              <w:t xml:space="preserve">Fake + espía (mock)</w:t>
            </w:r>
          </w:p>
        </w:tc>
        <w:tc>
          <w:tcPr>
            <w:tcW w:type="dxa" w:w="3024"/>
            <w:tcMar>
              <w:top w:type="dxa" w:w="50"/>
              <w:left w:type="dxa" w:w="80"/>
              <w:bottom w:type="dxa" w:w="50"/>
              <w:right w:type="dxa" w:w="80"/>
            </w:tcMar>
          </w:tcPr>
          <w:p>
            <w:pPr>
              <w:spacing w:after="30" w:line="240"/>
            </w:pPr>
            <w:r>
              <w:rPr>
                <w:rFonts w:ascii="Calibri" w:cs="Calibri" w:eastAsia="Calibri" w:hAnsi="Calibri"/>
                <w:sz w:val="16"/>
                <w:szCs w:val="16"/>
              </w:rPr>
              <w:t xml:space="preserve">Comercio de la sesión configurable (104, otro o sin ámbito).</w:t>
            </w:r>
          </w:p>
          <w:p>
            <w:pPr>
              <w:spacing w:after="30" w:line="240"/>
            </w:pPr>
            <w:r>
              <w:rPr>
                <w:rFonts w:ascii="Calibri" w:cs="Calibri" w:eastAsia="Calibri" w:hAnsi="Calibri"/>
                <w:sz w:val="16"/>
                <w:szCs w:val="16"/>
              </w:rPr>
              <w:t xml:space="preserve">Bitácora en memoria con id_usuario, fecha_hora, accion, modulo, entidad y entidad_id; rechaza acción o entidad vacías o demasiado largas; fueRegistrada() verifica la llamada.</w:t>
            </w:r>
          </w:p>
        </w:tc>
        <w:tc>
          <w:tcPr>
            <w:tcW w:type="dxa" w:w="1915"/>
            <w:tcMar>
              <w:top w:type="dxa" w:w="50"/>
              <w:left w:type="dxa" w:w="80"/>
              <w:bottom w:type="dxa" w:w="50"/>
              <w:right w:type="dxa" w:w="80"/>
            </w:tcMar>
          </w:tcPr>
          <w:p>
            <w:pPr>
              <w:spacing w:after="30" w:line="240"/>
            </w:pPr>
            <w:r>
              <w:rPr>
                <w:rFonts w:ascii="Calibri" w:cs="Calibri" w:eastAsia="Calibri" w:hAnsi="Calibri"/>
                <w:sz w:val="16"/>
                <w:szCs w:val="16"/>
              </w:rPr>
              <w:t xml:space="preserve">tests/Doubles/M4/NucleoDobleM4.php</w:t>
            </w:r>
          </w:p>
        </w:tc>
        <w:tc>
          <w:tcPr>
            <w:tcW w:type="dxa" w:w="1311"/>
            <w:tcMar>
              <w:top w:type="dxa" w:w="50"/>
              <w:left w:type="dxa" w:w="80"/>
              <w:bottom w:type="dxa" w:w="50"/>
              <w:right w:type="dxa" w:w="80"/>
            </w:tcMar>
          </w:tcPr>
          <w:p>
            <w:pPr>
              <w:spacing w:after="30" w:line="240"/>
            </w:pPr>
            <w:r>
              <w:rPr>
                <w:rFonts w:ascii="Calibri" w:cs="Calibri" w:eastAsia="Calibri" w:hAnsi="Calibri"/>
                <w:sz w:val="16"/>
                <w:szCs w:val="16"/>
              </w:rPr>
              <w:t xml:space="preserve">El Comité publique el núcleo: M4_NUCLEO_MODO=real.</w:t>
            </w:r>
          </w:p>
        </w:tc>
      </w:tr>
      <w:tr>
        <w:trPr>
          <w:cantSplit/>
        </w:trPr>
        <w:tc>
          <w:tcPr>
            <w:tcW w:type="dxa" w:w="1512"/>
            <w:tcMar>
              <w:top w:type="dxa" w:w="50"/>
              <w:left w:type="dxa" w:w="80"/>
              <w:bottom w:type="dxa" w:w="50"/>
              <w:right w:type="dxa" w:w="80"/>
            </w:tcMar>
          </w:tcPr>
          <w:p>
            <w:pPr>
              <w:spacing w:after="30" w:line="240"/>
            </w:pPr>
            <w:r>
              <w:rPr>
                <w:rFonts w:ascii="Calibri" w:cs="Calibri" w:eastAsia="Calibri" w:hAnsi="Calibri"/>
                <w:sz w:val="16"/>
                <w:szCs w:val="16"/>
              </w:rPr>
              <w:t xml:space="preserve">M2, M3 y núcleo — adaptadores reales de M4</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openapi_M2 v1.2.1, openapi_M3 v1.2.1 y NucleoServiceInterface</w:t>
            </w:r>
          </w:p>
        </w:tc>
        <w:tc>
          <w:tcPr>
            <w:tcW w:type="dxa" w:w="907"/>
            <w:tcMar>
              <w:top w:type="dxa" w:w="50"/>
              <w:left w:type="dxa" w:w="80"/>
              <w:bottom w:type="dxa" w:w="50"/>
              <w:right w:type="dxa" w:w="80"/>
            </w:tcMar>
          </w:tcPr>
          <w:p>
            <w:pPr>
              <w:spacing w:after="30" w:line="240"/>
            </w:pPr>
            <w:r>
              <w:rPr>
                <w:rFonts w:ascii="Calibri" w:cs="Calibri" w:eastAsia="Calibri" w:hAnsi="Calibri"/>
                <w:sz w:val="16"/>
                <w:szCs w:val="16"/>
              </w:rPr>
              <w:t xml:space="preserve">Fake</w:t>
            </w:r>
          </w:p>
        </w:tc>
        <w:tc>
          <w:tcPr>
            <w:tcW w:type="dxa" w:w="3024"/>
            <w:tcMar>
              <w:top w:type="dxa" w:w="50"/>
              <w:left w:type="dxa" w:w="80"/>
              <w:bottom w:type="dxa" w:w="50"/>
              <w:right w:type="dxa" w:w="80"/>
            </w:tcMar>
          </w:tcPr>
          <w:p>
            <w:pPr>
              <w:spacing w:after="30" w:line="240"/>
            </w:pPr>
            <w:r>
              <w:rPr>
                <w:rFonts w:ascii="Calibri" w:cs="Calibri" w:eastAsia="Calibri" w:hAnsi="Calibri"/>
                <w:sz w:val="16"/>
                <w:szCs w:val="16"/>
              </w:rPr>
              <w:t xml:space="preserve">ComerciosContratoM2 y CatalogoContratoM3 responden como los proveedores (VariacionDetalle con el producto embebido; ERR-004 y ERR-005 del proveedor).</w:t>
            </w:r>
          </w:p>
          <w:p>
            <w:pPr>
              <w:spacing w:after="30" w:line="240"/>
            </w:pPr>
            <w:r>
              <w:rPr>
                <w:rFonts w:ascii="Calibri" w:cs="Calibri" w:eastAsia="Calibri" w:hAnsi="Calibri"/>
                <w:sz w:val="16"/>
                <w:szCs w:val="16"/>
              </w:rPr>
              <w:t xml:space="preserve">Con ellos se verifica que ComerciosReal, CatalogoReal y NucleoReal traducen bien las respuestas y que una caída de M3 llega a M4 como ERR-006.</w:t>
            </w:r>
          </w:p>
        </w:tc>
        <w:tc>
          <w:tcPr>
            <w:tcW w:type="dxa" w:w="1915"/>
            <w:tcMar>
              <w:top w:type="dxa" w:w="50"/>
              <w:left w:type="dxa" w:w="80"/>
              <w:bottom w:type="dxa" w:w="50"/>
              <w:right w:type="dxa" w:w="80"/>
            </w:tcMar>
          </w:tcPr>
          <w:p>
            <w:pPr>
              <w:spacing w:after="30" w:line="240"/>
            </w:pPr>
            <w:r>
              <w:rPr>
                <w:rFonts w:ascii="Calibri" w:cs="Calibri" w:eastAsia="Calibri" w:hAnsi="Calibri"/>
                <w:sz w:val="16"/>
                <w:szCs w:val="16"/>
              </w:rPr>
              <w:t xml:space="preserve">tests/Doubles/M4/ComerciosContratoM2.php; CatalogoContratoM3.php; NucleoContratoFake.php; ErrorProveedorException.php</w:t>
            </w:r>
          </w:p>
        </w:tc>
        <w:tc>
          <w:tcPr>
            <w:tcW w:type="dxa" w:w="1311"/>
            <w:tcMar>
              <w:top w:type="dxa" w:w="50"/>
              <w:left w:type="dxa" w:w="80"/>
              <w:bottom w:type="dxa" w:w="50"/>
              <w:right w:type="dxa" w:w="80"/>
            </w:tcMar>
          </w:tcPr>
          <w:p>
            <w:pPr>
              <w:spacing w:after="30" w:line="240"/>
            </w:pPr>
            <w:r>
              <w:rPr>
                <w:rFonts w:ascii="Calibri" w:cs="Calibri" w:eastAsia="Calibri" w:hAnsi="Calibri"/>
                <w:sz w:val="16"/>
                <w:szCs w:val="16"/>
              </w:rPr>
              <w:t xml:space="preserve">Cada proveedor publique su implementación real.</w:t>
            </w:r>
          </w:p>
        </w:tc>
      </w:tr>
      <w:tr>
        <w:trPr>
          <w:cantSplit/>
        </w:trPr>
        <w:tc>
          <w:tcPr>
            <w:tcW w:type="dxa" w:w="1512"/>
            <w:tcMar>
              <w:top w:type="dxa" w:w="50"/>
              <w:left w:type="dxa" w:w="80"/>
              <w:bottom w:type="dxa" w:w="50"/>
              <w:right w:type="dxa" w:w="80"/>
            </w:tcMar>
          </w:tcPr>
          <w:p>
            <w:pPr>
              <w:spacing w:after="30" w:line="240"/>
            </w:pPr>
            <w:r>
              <w:rPr>
                <w:rFonts w:ascii="Calibri" w:cs="Calibri" w:eastAsia="Calibri" w:hAnsi="Calibri"/>
                <w:sz w:val="16"/>
                <w:szCs w:val="16"/>
              </w:rPr>
              <w:t xml:space="preserve">M5 — obtenerPedido y obtenerSubpedido</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openapi_M5 v1.1.0</w:t>
            </w:r>
          </w:p>
        </w:tc>
        <w:tc>
          <w:tcPr>
            <w:tcW w:type="dxa" w:w="907"/>
            <w:tcMar>
              <w:top w:type="dxa" w:w="50"/>
              <w:left w:type="dxa" w:w="80"/>
              <w:bottom w:type="dxa" w:w="50"/>
              <w:right w:type="dxa" w:w="80"/>
            </w:tcMar>
          </w:tcPr>
          <w:p>
            <w:pPr>
              <w:spacing w:after="30" w:line="240"/>
            </w:pPr>
            <w:r>
              <w:rPr>
                <w:rFonts w:ascii="Calibri" w:cs="Calibri" w:eastAsia="Calibri" w:hAnsi="Calibri"/>
                <w:sz w:val="16"/>
                <w:szCs w:val="16"/>
              </w:rPr>
              <w:t xml:space="preserve">Stub</w:t>
            </w:r>
          </w:p>
        </w:tc>
        <w:tc>
          <w:tcPr>
            <w:tcW w:type="dxa" w:w="3024"/>
            <w:tcMar>
              <w:top w:type="dxa" w:w="50"/>
              <w:left w:type="dxa" w:w="80"/>
              <w:bottom w:type="dxa" w:w="50"/>
              <w:right w:type="dxa" w:w="80"/>
            </w:tcMar>
          </w:tcPr>
          <w:p>
            <w:pPr>
              <w:spacing w:after="30" w:line="240"/>
            </w:pPr>
            <w:r>
              <w:rPr>
                <w:rFonts w:ascii="Calibri" w:cs="Calibri" w:eastAsia="Calibri" w:hAnsi="Calibri"/>
                <w:sz w:val="16"/>
                <w:szCs w:val="16"/>
              </w:rPr>
              <w:t xml:space="preserve">Éxito: pedido 9001 pagado con subpedido 9101 y una línea con id_reserva.</w:t>
            </w:r>
          </w:p>
          <w:p>
            <w:pPr>
              <w:spacing w:after="30" w:line="240"/>
            </w:pPr>
            <w:r>
              <w:rPr>
                <w:rFonts w:ascii="Calibri" w:cs="Calibri" w:eastAsia="Calibri" w:hAnsi="Calibri"/>
                <w:sz w:val="16"/>
                <w:szCs w:val="16"/>
              </w:rPr>
              <w:t xml:space="preserve">Errores: 9002 pendiente (ERR-M4-009 en M4); 9103 de otro comercio (ERR-003); inexistente (ERR-004); id inválido (ERR-005); M5 caído (ERR-006, variante PedidosNoDisponible).</w:t>
            </w:r>
          </w:p>
        </w:tc>
        <w:tc>
          <w:tcPr>
            <w:tcW w:type="dxa" w:w="1915"/>
            <w:tcMar>
              <w:top w:type="dxa" w:w="50"/>
              <w:left w:type="dxa" w:w="80"/>
              <w:bottom w:type="dxa" w:w="50"/>
              <w:right w:type="dxa" w:w="80"/>
            </w:tcMar>
          </w:tcPr>
          <w:p>
            <w:pPr>
              <w:spacing w:after="30" w:line="240"/>
            </w:pPr>
            <w:r>
              <w:rPr>
                <w:rFonts w:ascii="Calibri" w:cs="Calibri" w:eastAsia="Calibri" w:hAnsi="Calibri"/>
                <w:sz w:val="16"/>
                <w:szCs w:val="16"/>
              </w:rPr>
              <w:t xml:space="preserve">tests/Doubles/M4/PedidosContratoM5.php; tests/Doubles/M4/PedidosNoDisponible.php</w:t>
            </w:r>
          </w:p>
        </w:tc>
        <w:tc>
          <w:tcPr>
            <w:tcW w:type="dxa" w:w="1311"/>
            <w:tcMar>
              <w:top w:type="dxa" w:w="50"/>
              <w:left w:type="dxa" w:w="80"/>
              <w:bottom w:type="dxa" w:w="50"/>
              <w:right w:type="dxa" w:w="80"/>
            </w:tcMar>
          </w:tcPr>
          <w:p>
            <w:pPr>
              <w:spacing w:after="30" w:line="240"/>
            </w:pPr>
            <w:r>
              <w:rPr>
                <w:rFonts w:ascii="Calibri" w:cs="Calibri" w:eastAsia="Calibri" w:hAnsi="Calibri"/>
                <w:sz w:val="16"/>
                <w:szCs w:val="16"/>
              </w:rPr>
              <w:t xml:space="preserve">M5 agregue los métodos a PedidosServiceInterface y M4 implemente la salida por despacho.</w:t>
            </w:r>
          </w:p>
        </w:tc>
      </w:tr>
      <w:tr>
        <w:trPr>
          <w:cantSplit/>
        </w:trPr>
        <w:tc>
          <w:tcPr>
            <w:tcW w:type="dxa" w:w="1512"/>
            <w:tcMar>
              <w:top w:type="dxa" w:w="50"/>
              <w:left w:type="dxa" w:w="80"/>
              <w:bottom w:type="dxa" w:w="50"/>
              <w:right w:type="dxa" w:w="80"/>
            </w:tcMar>
          </w:tcPr>
          <w:p>
            <w:pPr>
              <w:spacing w:after="30" w:line="240"/>
            </w:pPr>
            <w:r>
              <w:rPr>
                <w:rFonts w:ascii="Calibri" w:cs="Calibri" w:eastAsia="Calibri" w:hAnsi="Calibri"/>
                <w:sz w:val="16"/>
                <w:szCs w:val="16"/>
              </w:rPr>
              <w:t xml:space="preserve">Núcleo — verificador de autorizaciones</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VerificadorAutorizacionesInterface (dependencia de M4, supuesto)</w:t>
            </w:r>
          </w:p>
        </w:tc>
        <w:tc>
          <w:tcPr>
            <w:tcW w:type="dxa" w:w="907"/>
            <w:tcMar>
              <w:top w:type="dxa" w:w="50"/>
              <w:left w:type="dxa" w:w="80"/>
              <w:bottom w:type="dxa" w:w="50"/>
              <w:right w:type="dxa" w:w="80"/>
            </w:tcMar>
          </w:tcPr>
          <w:p>
            <w:pPr>
              <w:spacing w:after="30" w:line="240"/>
            </w:pPr>
            <w:r>
              <w:rPr>
                <w:rFonts w:ascii="Calibri" w:cs="Calibri" w:eastAsia="Calibri" w:hAnsi="Calibri"/>
                <w:sz w:val="16"/>
                <w:szCs w:val="16"/>
              </w:rPr>
              <w:t xml:space="preserve">Fake</w:t>
            </w:r>
          </w:p>
        </w:tc>
        <w:tc>
          <w:tcPr>
            <w:tcW w:type="dxa" w:w="3024"/>
            <w:tcMar>
              <w:top w:type="dxa" w:w="50"/>
              <w:left w:type="dxa" w:w="80"/>
              <w:bottom w:type="dxa" w:w="50"/>
              <w:right w:type="dxa" w:w="80"/>
            </w:tcMar>
          </w:tcPr>
          <w:p>
            <w:pPr>
              <w:spacing w:after="30" w:line="240"/>
            </w:pPr>
            <w:r>
              <w:rPr>
                <w:rFonts w:ascii="Calibri" w:cs="Calibri" w:eastAsia="Calibri" w:hAnsi="Calibri"/>
                <w:sz w:val="16"/>
                <w:szCs w:val="16"/>
              </w:rPr>
              <w:t xml:space="preserve">Éxito: autorizacion-0001 (transferencia) y autorizacion-0002 (ajuste).</w:t>
            </w:r>
          </w:p>
          <w:p>
            <w:pPr>
              <w:spacing w:after="30" w:line="240"/>
            </w:pPr>
            <w:r>
              <w:rPr>
                <w:rFonts w:ascii="Calibri" w:cs="Calibri" w:eastAsia="Calibri" w:hAnsi="Calibri"/>
                <w:sz w:val="16"/>
                <w:szCs w:val="16"/>
              </w:rPr>
              <w:t xml:space="preserve">Errores ERR-002 con el motivo en el mensaje y detalles.id_autorizacion: inexistente, vencida, ya usada, de otro comercio y datos que no corresponden.</w:t>
            </w:r>
          </w:p>
        </w:tc>
        <w:tc>
          <w:tcPr>
            <w:tcW w:type="dxa" w:w="1915"/>
            <w:tcMar>
              <w:top w:type="dxa" w:w="50"/>
              <w:left w:type="dxa" w:w="80"/>
              <w:bottom w:type="dxa" w:w="50"/>
              <w:right w:type="dxa" w:w="80"/>
            </w:tcMar>
          </w:tcPr>
          <w:p>
            <w:pPr>
              <w:spacing w:after="30" w:line="240"/>
            </w:pPr>
            <w:r>
              <w:rPr>
                <w:rFonts w:ascii="Calibri" w:cs="Calibri" w:eastAsia="Calibri" w:hAnsi="Calibri"/>
                <w:sz w:val="16"/>
                <w:szCs w:val="16"/>
              </w:rPr>
              <w:t xml:space="preserve">app/Contracts/M4_Inventario/Dependencias/VerificadorAutorizacionesInterface.php; tests/Doubles/M4/AutorizacionesFake.php</w:t>
            </w:r>
          </w:p>
        </w:tc>
        <w:tc>
          <w:tcPr>
            <w:tcW w:type="dxa" w:w="1311"/>
            <w:tcMar>
              <w:top w:type="dxa" w:w="50"/>
              <w:left w:type="dxa" w:w="80"/>
              <w:bottom w:type="dxa" w:w="50"/>
              <w:right w:type="dxa" w:w="80"/>
            </w:tcMar>
          </w:tcPr>
          <w:p>
            <w:pPr>
              <w:spacing w:after="30" w:line="240"/>
            </w:pPr>
            <w:r>
              <w:rPr>
                <w:rFonts w:ascii="Calibri" w:cs="Calibri" w:eastAsia="Calibri" w:hAnsi="Calibri"/>
                <w:sz w:val="16"/>
                <w:szCs w:val="16"/>
              </w:rPr>
              <w:t xml:space="preserve">El núcleo implemente el flujo de aprobación.</w:t>
            </w:r>
          </w:p>
        </w:tc>
      </w:tr>
      <w:tr>
        <w:trPr>
          <w:cantSplit/>
        </w:trPr>
        <w:tc>
          <w:tcPr>
            <w:tcW w:type="dxa" w:w="1512"/>
            <w:tcMar>
              <w:top w:type="dxa" w:w="50"/>
              <w:left w:type="dxa" w:w="80"/>
              <w:bottom w:type="dxa" w:w="50"/>
              <w:right w:type="dxa" w:w="80"/>
            </w:tcMar>
          </w:tcPr>
          <w:p>
            <w:pPr>
              <w:spacing w:after="30" w:line="240"/>
            </w:pPr>
            <w:r>
              <w:rPr>
                <w:rFonts w:ascii="Calibri" w:cs="Calibri" w:eastAsia="Calibri" w:hAnsi="Calibri"/>
                <w:sz w:val="16"/>
                <w:szCs w:val="16"/>
              </w:rPr>
              <w:t xml:space="preserve">M2 — eventos ComercioAprobado, ComercioSuspendido y ComercioReactivado</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openapi_M2 v1.2.1 (x-eventos-publicados, v1)</w:t>
            </w:r>
          </w:p>
        </w:tc>
        <w:tc>
          <w:tcPr>
            <w:tcW w:type="dxa" w:w="907"/>
            <w:tcMar>
              <w:top w:type="dxa" w:w="50"/>
              <w:left w:type="dxa" w:w="80"/>
              <w:bottom w:type="dxa" w:w="50"/>
              <w:right w:type="dxa" w:w="80"/>
            </w:tcMar>
          </w:tcPr>
          <w:p>
            <w:pPr>
              <w:spacing w:after="30" w:line="240"/>
            </w:pPr>
            <w:r>
              <w:rPr>
                <w:rFonts w:ascii="Calibri" w:cs="Calibri" w:eastAsia="Calibri" w:hAnsi="Calibri"/>
                <w:sz w:val="16"/>
                <w:szCs w:val="16"/>
              </w:rPr>
              <w:t xml:space="preserve">Fixture</w:t>
            </w:r>
          </w:p>
        </w:tc>
        <w:tc>
          <w:tcPr>
            <w:tcW w:type="dxa" w:w="3024"/>
            <w:tcMar>
              <w:top w:type="dxa" w:w="50"/>
              <w:left w:type="dxa" w:w="80"/>
              <w:bottom w:type="dxa" w:w="50"/>
              <w:right w:type="dxa" w:w="80"/>
            </w:tcMar>
          </w:tcPr>
          <w:p>
            <w:pPr>
              <w:spacing w:after="30" w:line="240"/>
            </w:pPr>
            <w:r>
              <w:rPr>
                <w:rFonts w:ascii="Calibri" w:cs="Calibri" w:eastAsia="Calibri" w:hAnsi="Calibri"/>
                <w:sz w:val="16"/>
                <w:szCs w:val="16"/>
              </w:rPr>
              <w:t xml:space="preserve">Carga útil con los campos del contrato e id_evento UUID.</w:t>
            </w:r>
          </w:p>
          <w:p>
            <w:pPr>
              <w:spacing w:after="30" w:line="240"/>
            </w:pPr>
            <w:r>
              <w:rPr>
                <w:rFonts w:ascii="Calibri" w:cs="Calibri" w:eastAsia="Calibri" w:hAnsi="Calibri"/>
                <w:sz w:val="16"/>
                <w:szCs w:val="16"/>
              </w:rPr>
              <w:t xml:space="preserve">Motivo obligatorio en la suspensión.</w:t>
            </w:r>
          </w:p>
          <w:p>
            <w:pPr>
              <w:spacing w:after="30" w:line="240"/>
            </w:pPr>
            <w:r>
              <w:rPr>
                <w:rFonts w:ascii="Calibri" w:cs="Calibri" w:eastAsia="Calibri" w:hAnsi="Calibri"/>
                <w:sz w:val="16"/>
                <w:szCs w:val="16"/>
              </w:rPr>
              <w:t xml:space="preserve">Evento repetido con el mismo id_evento para probar la idempotencia del listener.</w:t>
            </w:r>
          </w:p>
        </w:tc>
        <w:tc>
          <w:tcPr>
            <w:tcW w:type="dxa" w:w="1915"/>
            <w:tcMar>
              <w:top w:type="dxa" w:w="50"/>
              <w:left w:type="dxa" w:w="80"/>
              <w:bottom w:type="dxa" w:w="50"/>
              <w:right w:type="dxa" w:w="80"/>
            </w:tcMar>
          </w:tcPr>
          <w:p>
            <w:pPr>
              <w:spacing w:after="30" w:line="240"/>
            </w:pPr>
            <w:r>
              <w:rPr>
                <w:rFonts w:ascii="Calibri" w:cs="Calibri" w:eastAsia="Calibri" w:hAnsi="Calibri"/>
                <w:sz w:val="16"/>
                <w:szCs w:val="16"/>
              </w:rPr>
              <w:t xml:space="preserve">tests/Doubles/M4/EventosComercioSimulados.php</w:t>
            </w:r>
          </w:p>
        </w:tc>
        <w:tc>
          <w:tcPr>
            <w:tcW w:type="dxa" w:w="1311"/>
            <w:tcMar>
              <w:top w:type="dxa" w:w="50"/>
              <w:left w:type="dxa" w:w="80"/>
              <w:bottom w:type="dxa" w:w="50"/>
              <w:right w:type="dxa" w:w="80"/>
            </w:tcMar>
          </w:tcPr>
          <w:p>
            <w:pPr>
              <w:spacing w:after="30" w:line="240"/>
            </w:pPr>
            <w:r>
              <w:rPr>
                <w:rFonts w:ascii="Calibri" w:cs="Calibri" w:eastAsia="Calibri" w:hAnsi="Calibri"/>
                <w:sz w:val="16"/>
                <w:szCs w:val="16"/>
              </w:rPr>
              <w:t xml:space="preserve">M2 publique sus clases de evento.</w:t>
            </w:r>
          </w:p>
        </w:tc>
      </w:tr>
      <w:tr>
        <w:trPr>
          <w:cantSplit/>
        </w:trPr>
        <w:tc>
          <w:tcPr>
            <w:tcW w:type="dxa" w:w="1512"/>
            <w:tcMar>
              <w:top w:type="dxa" w:w="50"/>
              <w:left w:type="dxa" w:w="80"/>
              <w:bottom w:type="dxa" w:w="50"/>
              <w:right w:type="dxa" w:w="80"/>
            </w:tcMar>
          </w:tcPr>
          <w:p>
            <w:pPr>
              <w:spacing w:after="30" w:line="240"/>
            </w:pPr>
            <w:r>
              <w:rPr>
                <w:rFonts w:ascii="Calibri" w:cs="Calibri" w:eastAsia="Calibri" w:hAnsi="Calibri"/>
                <w:sz w:val="16"/>
                <w:szCs w:val="16"/>
              </w:rPr>
              <w:t xml:space="preserve">M3 — evento ProductoPublicado</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Catálogo 4.3 v1.0.0 (el contrato de M3 v1.2.1 no lo declara)</w:t>
            </w:r>
          </w:p>
        </w:tc>
        <w:tc>
          <w:tcPr>
            <w:tcW w:type="dxa" w:w="907"/>
            <w:tcMar>
              <w:top w:type="dxa" w:w="50"/>
              <w:left w:type="dxa" w:w="80"/>
              <w:bottom w:type="dxa" w:w="50"/>
              <w:right w:type="dxa" w:w="80"/>
            </w:tcMar>
          </w:tcPr>
          <w:p>
            <w:pPr>
              <w:spacing w:after="30" w:line="240"/>
            </w:pPr>
            <w:r>
              <w:rPr>
                <w:rFonts w:ascii="Calibri" w:cs="Calibri" w:eastAsia="Calibri" w:hAnsi="Calibri"/>
                <w:sz w:val="16"/>
                <w:szCs w:val="16"/>
              </w:rPr>
              <w:t xml:space="preserve">Fixture</w:t>
            </w:r>
          </w:p>
        </w:tc>
        <w:tc>
          <w:tcPr>
            <w:tcW w:type="dxa" w:w="3024"/>
            <w:tcMar>
              <w:top w:type="dxa" w:w="50"/>
              <w:left w:type="dxa" w:w="80"/>
              <w:bottom w:type="dxa" w:w="50"/>
              <w:right w:type="dxa" w:w="80"/>
            </w:tcMar>
          </w:tcPr>
          <w:p>
            <w:pPr>
              <w:spacing w:after="30" w:line="240"/>
            </w:pPr>
            <w:r>
              <w:rPr>
                <w:rFonts w:ascii="Calibri" w:cs="Calibri" w:eastAsia="Calibri" w:hAnsi="Calibri"/>
                <w:sz w:val="16"/>
                <w:szCs w:val="16"/>
              </w:rPr>
              <w:t xml:space="preserve">Carga útil del catálogo del Comité (id_comercio, id_producto, id_variacion).</w:t>
            </w:r>
          </w:p>
          <w:p>
            <w:pPr>
              <w:spacing w:after="30" w:line="240"/>
            </w:pPr>
            <w:r>
              <w:rPr>
                <w:rFonts w:ascii="Calibri" w:cs="Calibri" w:eastAsia="Calibri" w:hAnsi="Calibri"/>
                <w:sz w:val="16"/>
                <w:szCs w:val="16"/>
              </w:rPr>
              <w:t xml:space="preserve">Rechaza identificadores inválidos.</w:t>
            </w:r>
          </w:p>
          <w:p>
            <w:pPr>
              <w:spacing w:after="30" w:line="240"/>
            </w:pPr>
            <w:r>
              <w:rPr>
                <w:rFonts w:ascii="Calibri" w:cs="Calibri" w:eastAsia="Calibri" w:hAnsi="Calibri"/>
                <w:sz w:val="16"/>
                <w:szCs w:val="16"/>
              </w:rPr>
              <w:t xml:space="preserve">Evento repetido con el mismo id_evento.</w:t>
            </w:r>
          </w:p>
        </w:tc>
        <w:tc>
          <w:tcPr>
            <w:tcW w:type="dxa" w:w="1915"/>
            <w:tcMar>
              <w:top w:type="dxa" w:w="50"/>
              <w:left w:type="dxa" w:w="80"/>
              <w:bottom w:type="dxa" w:w="50"/>
              <w:right w:type="dxa" w:w="80"/>
            </w:tcMar>
          </w:tcPr>
          <w:p>
            <w:pPr>
              <w:spacing w:after="30" w:line="240"/>
            </w:pPr>
            <w:r>
              <w:rPr>
                <w:rFonts w:ascii="Calibri" w:cs="Calibri" w:eastAsia="Calibri" w:hAnsi="Calibri"/>
                <w:sz w:val="16"/>
                <w:szCs w:val="16"/>
              </w:rPr>
              <w:t xml:space="preserve">tests/Doubles/M4/EventosCatalogoSimulados.php</w:t>
            </w:r>
          </w:p>
        </w:tc>
        <w:tc>
          <w:tcPr>
            <w:tcW w:type="dxa" w:w="1311"/>
            <w:tcMar>
              <w:top w:type="dxa" w:w="50"/>
              <w:left w:type="dxa" w:w="80"/>
              <w:bottom w:type="dxa" w:w="50"/>
              <w:right w:type="dxa" w:w="80"/>
            </w:tcMar>
          </w:tcPr>
          <w:p>
            <w:pPr>
              <w:spacing w:after="30" w:line="240"/>
            </w:pPr>
            <w:r>
              <w:rPr>
                <w:rFonts w:ascii="Calibri" w:cs="Calibri" w:eastAsia="Calibri" w:hAnsi="Calibri"/>
                <w:sz w:val="16"/>
                <w:szCs w:val="16"/>
              </w:rPr>
              <w:t xml:space="preserve">M3 publique su clase de evento.</w:t>
            </w:r>
          </w:p>
        </w:tc>
      </w:tr>
      <w:tr>
        <w:trPr>
          <w:cantSplit/>
        </w:trPr>
        <w:tc>
          <w:tcPr>
            <w:tcW w:type="dxa" w:w="1512"/>
            <w:tcMar>
              <w:top w:type="dxa" w:w="50"/>
              <w:left w:type="dxa" w:w="80"/>
              <w:bottom w:type="dxa" w:w="50"/>
              <w:right w:type="dxa" w:w="80"/>
            </w:tcMar>
          </w:tcPr>
          <w:p>
            <w:pPr>
              <w:spacing w:after="30" w:line="240"/>
            </w:pPr>
            <w:r>
              <w:rPr>
                <w:rFonts w:ascii="Calibri" w:cs="Calibri" w:eastAsia="Calibri" w:hAnsi="Calibri"/>
                <w:sz w:val="16"/>
                <w:szCs w:val="16"/>
              </w:rPr>
              <w:t xml:space="preserve">M5 y M6 — eventos PedidoConfirmado, SubpedidoDespachado, PedidoCancelado, SubpedidoCancelado y PagoRechazado</w:t>
            </w:r>
          </w:p>
        </w:tc>
        <w:tc>
          <w:tcPr>
            <w:tcW w:type="dxa" w:w="1411"/>
            <w:tcMar>
              <w:top w:type="dxa" w:w="50"/>
              <w:left w:type="dxa" w:w="80"/>
              <w:bottom w:type="dxa" w:w="50"/>
              <w:right w:type="dxa" w:w="80"/>
            </w:tcMar>
          </w:tcPr>
          <w:p>
            <w:pPr>
              <w:spacing w:after="30" w:line="240"/>
            </w:pPr>
            <w:r>
              <w:rPr>
                <w:rFonts w:ascii="Calibri" w:cs="Calibri" w:eastAsia="Calibri" w:hAnsi="Calibri"/>
                <w:sz w:val="16"/>
                <w:szCs w:val="16"/>
              </w:rPr>
              <w:t xml:space="preserve">Catálogo 4.3 v1.0.0</w:t>
            </w:r>
          </w:p>
        </w:tc>
        <w:tc>
          <w:tcPr>
            <w:tcW w:type="dxa" w:w="907"/>
            <w:tcMar>
              <w:top w:type="dxa" w:w="50"/>
              <w:left w:type="dxa" w:w="80"/>
              <w:bottom w:type="dxa" w:w="50"/>
              <w:right w:type="dxa" w:w="80"/>
            </w:tcMar>
          </w:tcPr>
          <w:p>
            <w:pPr>
              <w:spacing w:after="30" w:line="240"/>
            </w:pPr>
            <w:r>
              <w:rPr>
                <w:rFonts w:ascii="Calibri" w:cs="Calibri" w:eastAsia="Calibri" w:hAnsi="Calibri"/>
                <w:sz w:val="16"/>
                <w:szCs w:val="16"/>
              </w:rPr>
              <w:t xml:space="preserve">Fixture</w:t>
            </w:r>
          </w:p>
        </w:tc>
        <w:tc>
          <w:tcPr>
            <w:tcW w:type="dxa" w:w="3024"/>
            <w:tcMar>
              <w:top w:type="dxa" w:w="50"/>
              <w:left w:type="dxa" w:w="80"/>
              <w:bottom w:type="dxa" w:w="50"/>
              <w:right w:type="dxa" w:w="80"/>
            </w:tcMar>
          </w:tcPr>
          <w:p>
            <w:pPr>
              <w:spacing w:after="30" w:line="240"/>
            </w:pPr>
            <w:r>
              <w:rPr>
                <w:rFonts w:ascii="Calibri" w:cs="Calibri" w:eastAsia="Calibri" w:hAnsi="Calibri"/>
                <w:sz w:val="16"/>
                <w:szCs w:val="16"/>
              </w:rPr>
              <w:t xml:space="preserve">Pendiente para el PC4, cuando el contrato confirme los campos que M4 usa de cada carga útil.</w:t>
            </w:r>
          </w:p>
        </w:tc>
        <w:tc>
          <w:tcPr>
            <w:tcW w:type="dxa" w:w="1915"/>
            <w:tcMar>
              <w:top w:type="dxa" w:w="50"/>
              <w:left w:type="dxa" w:w="80"/>
              <w:bottom w:type="dxa" w:w="50"/>
              <w:right w:type="dxa" w:w="80"/>
            </w:tcMar>
          </w:tcPr>
          <w:p>
            <w:pPr>
              <w:spacing w:after="30" w:line="240"/>
            </w:pPr>
            <w:r>
              <w:rPr>
                <w:rFonts w:ascii="Calibri" w:cs="Calibri" w:eastAsia="Calibri" w:hAnsi="Calibri"/>
                <w:sz w:val="16"/>
                <w:szCs w:val="16"/>
              </w:rPr>
              <w:t xml:space="preserve">—</w:t>
            </w:r>
          </w:p>
        </w:tc>
        <w:tc>
          <w:tcPr>
            <w:tcW w:type="dxa" w:w="1311"/>
            <w:tcMar>
              <w:top w:type="dxa" w:w="50"/>
              <w:left w:type="dxa" w:w="80"/>
              <w:bottom w:type="dxa" w:w="50"/>
              <w:right w:type="dxa" w:w="80"/>
            </w:tcMar>
          </w:tcPr>
          <w:p>
            <w:pPr>
              <w:spacing w:after="30" w:line="240"/>
            </w:pPr>
            <w:r>
              <w:rPr>
                <w:rFonts w:ascii="Calibri" w:cs="Calibri" w:eastAsia="Calibri" w:hAnsi="Calibri"/>
                <w:sz w:val="16"/>
                <w:szCs w:val="16"/>
              </w:rPr>
              <w:t xml:space="preserve">Los productores publiquen sus clases de evento.</w:t>
            </w:r>
          </w:p>
        </w:tc>
      </w:tr>
    </w:tbl>
    <w:p>
      <w:pPr>
        <w:pStyle w:val="Ttulo2"/>
        <w:keepNext/>
        <w:spacing w:after="120" w:before="240"/>
      </w:pPr>
      <w:r>
        <w:rPr>
          <w:rFonts w:ascii="Calibri" w:cs="Calibri" w:eastAsia="Calibri" w:hAnsi="Calibri"/>
        </w:rPr>
        <w:t xml:space="preserve">9.1 Cambio del doble a la implementación real</w:t>
      </w:r>
    </w:p>
    <w:p>
      <w:pPr>
        <w:spacing w:after="120" w:before="0" w:line="276"/>
      </w:pPr>
      <w:r>
        <w:rPr>
          <w:rFonts w:ascii="Calibri" w:cs="Calibri" w:eastAsia="Calibri" w:hAnsi="Calibri"/>
          <w:sz w:val="21"/>
          <w:szCs w:val="21"/>
        </w:rPr>
        <w:t xml:space="preserve">En config/integraciones.php, la clave m4 define para cada dependencia (m2, m3 y nucleo) un modo, doble o real, que se lee de las variables de entorno M4_M2_MODO, M4_M3_MODO y M4_NUCLEO_MODO; por defecto es doble. M4IntegracionesServiceProvider enlaza cada interfaz de dependencia según ese modo: en real usa el adaptador (ComerciosReal, CatalogoReal o NucleoReal), que llama al proveedor por su interfaz PHP dentro del mismo proceso; en doble usa la clase indicada en la clave doble. Así se pasa a la implementación real cambiando solo la variable en el ambiente de integración, sin modificar el código de M4. Los dobles de esta sección se conectan cambiando la clase doble de cada dependencia, y una prueba puede elegir una variante, por ejemplo ComerciosNoDisponible, con config().</w:t>
      </w:r>
    </w:p>
    <w:p>
      <w:pPr>
        <w:pStyle w:val="Ttulo2"/>
        <w:keepNext/>
        <w:spacing w:after="120" w:before="240"/>
      </w:pPr>
      <w:r>
        <w:rPr>
          <w:rFonts w:ascii="Calibri" w:cs="Calibri" w:eastAsia="Calibri" w:hAnsi="Calibri"/>
        </w:rPr>
        <w:t xml:space="preserve">9.2 Errores con el formato del núcleo</w:t>
      </w:r>
    </w:p>
    <w:p>
      <w:pPr>
        <w:spacing w:after="120" w:before="0" w:line="276"/>
      </w:pPr>
      <w:r>
        <w:rPr>
          <w:rFonts w:ascii="Calibri" w:cs="Calibri" w:eastAsia="Calibri" w:hAnsi="Calibri"/>
          <w:sz w:val="21"/>
          <w:szCs w:val="21"/>
        </w:rPr>
        <w:t xml:space="preserve">Los dobles de las dependencias lanzan ErrorInventarioException, la misma excepción de M4, con el cuerpo {error: {codigo, mensaje, detalles}} y su HTTP. Los dobles que imitan a los proveedores lanzan ErrorProveedorException con el catálogo ERR-001 a ERR-006 del núcleo. InventarioService aplica las reglas de M4 sobre las respuestas: comercio que no está Activo → ERR-M4-015; variación inexistente → ERR-M4-013; variación de otro comercio → ERR-003; ubicación que no es una sede habilitada → ERR-M4-014; proveedor caído → ERR-006 con detalles.modulo.</w:t>
      </w:r>
    </w:p>
    <w:p>
      <w:pPr>
        <w:pStyle w:val="Ttulo2"/>
        <w:keepNext/>
        <w:spacing w:after="120" w:before="240"/>
      </w:pPr>
      <w:r>
        <w:rPr>
          <w:rFonts w:ascii="Calibri" w:cs="Calibri" w:eastAsia="Calibri" w:hAnsi="Calibri"/>
        </w:rPr>
        <w:t xml:space="preserve">9.3 Pruebas</w:t>
      </w:r>
    </w:p>
    <w:p>
      <w:pPr>
        <w:spacing w:after="120" w:before="0" w:line="276"/>
      </w:pPr>
      <w:r>
        <w:rPr>
          <w:rFonts w:ascii="Calibri" w:cs="Calibri" w:eastAsia="Calibri" w:hAnsi="Calibri"/>
          <w:sz w:val="21"/>
          <w:szCs w:val="21"/>
        </w:rPr>
        <w:t xml:space="preserve">tests/Feature/M4_Inventario/DoblesM4Test.php verifica que sin cambiar la configuración siguen los dobles por defecto del despliegue, que los dobles de esta sección se conectan cambiando la clase, cada escenario de éxito y error de la tabla, que InventarioService aplica las reglas de M4 con estos dobles (comercio no habilitado, variación inexistente o ajena, sede no habilitada, proveedor caído y una reserva completa en una sede habilitada), que los adaptadores reales traducen las respuestas de los contratos de M2, M3 y el núcleo, el catálogo de errores del núcleo, las autorizaciones de un solo uso con su motivo y los fixtures de eventos de M2 y M3. Se ejecuta junto con las pruebas del despliegue mínimo (DespliegueMinimoM4Test) con php artisan test.</w:t>
      </w:r>
    </w:p>
    <w:p>
      <w:pPr>
        <w:sectPr>
          <w:footerReference w:type="default" r:id="rId72"/>
          <w:pgSz w:w="12240" w:h="15840"/>
          <w:pgMar w:top="1080" w:right="1080" w:bottom="1080" w:left="1080" w:header="500" w:footer="500" w:gutter="0"/>
          <w:pgNumType/>
          <w:docGrid w:linePitch="360"/>
        </w:sectPr>
      </w:pPr>
    </w:p>
    <w:bookmarkStart w:id="27" w:name="Xe6d61edbe563dca04e27995cc5060244d03b0bb"/>
    <w:p>
      <w:pPr>
        <w:pStyle w:val="Ttulo1"/>
        <w:pageBreakBefore/>
      </w:pPr>
      <w:r>
        <w:t xml:space="preserve">Anexo A. ADR: Control de concurrencia en la reserva de existencias</w:t>
      </w:r>
    </w:p>
    <w:tbl>
      <w:tblPr>
        <w:tblStyle w:val="Table"/>
        <w:tblLook w:firstRow="1" w:lastRow="0" w:firstColumn="0" w:lastColumn="0" w:noHBand="0" w:noVBand="0" w:val="0020"/>
        <w:jc w:val="start"/>
        <w:tblW w:w="10544"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2381"/>
        <w:gridCol w:w="8163"/>
      </w:tblGrid>
      <w:tr>
        <w:trPr>
          <w:tblHeader w:val="true"/>
          <w:cantSplit/>
          <w:tblHeader/>
        </w:trPr>
        <w:tc>
          <w:tcPr>
            <w:tcW w:type="dxa" w:w="2381"/>
            <w:tcMar>
              <w:top w:w="50" w:type="dxa"/>
              <w:left w:w="80" w:type="dxa"/>
              <w:bottom w:w="50" w:type="dxa"/>
              <w:right w:w="80" w:type="dxa"/>
            </w:tcMar>
            <w:shd w:val="clear" w:color="auto" w:fill="1F3864"/>
          </w:tcPr>
          <w:p>
            <w:pPr>
              <w:pStyle w:val="Compact"/>
              <w:spacing w:after="0" w:before="0"/>
              <w:jc w:val="left"/>
            </w:pPr>
            <w:r>
              <w:rPr>
                <w:b/>
                <w:color w:val="FFFFFF"/>
                <w:sz w:val="17"/>
              </w:rPr>
              <w:t xml:space="preserve">Campo</w:t>
            </w:r>
          </w:p>
        </w:tc>
        <w:tc>
          <w:tcPr>
            <w:tcW w:type="dxa" w:w="8164"/>
            <w:tcMar>
              <w:top w:w="50" w:type="dxa"/>
              <w:left w:w="80" w:type="dxa"/>
              <w:bottom w:w="50" w:type="dxa"/>
              <w:right w:w="80" w:type="dxa"/>
            </w:tcMar>
            <w:shd w:val="clear" w:color="auto" w:fill="1F3864"/>
          </w:tcPr>
          <w:p>
            <w:pPr>
              <w:pStyle w:val="Compact"/>
              <w:spacing w:after="0" w:before="0"/>
              <w:jc w:val="left"/>
            </w:pPr>
            <w:r>
              <w:rPr>
                <w:b/>
                <w:color w:val="FFFFFF"/>
                <w:sz w:val="17"/>
              </w:rPr>
              <w:t xml:space="preserve">Valor</w:t>
            </w:r>
          </w:p>
        </w:tc>
      </w:tr>
      <w:tr>
        <w:trPr>
          <w:cantSplit/>
        </w:trPr>
        <w:tc>
          <w:tcPr>
            <w:tcW w:type="dxa" w:w="2381"/>
            <w:tcMar>
              <w:top w:w="50" w:type="dxa"/>
              <w:left w:w="80" w:type="dxa"/>
              <w:bottom w:w="50" w:type="dxa"/>
              <w:right w:w="80" w:type="dxa"/>
            </w:tcMar>
          </w:tcPr>
          <w:p>
            <w:pPr>
              <w:pStyle w:val="Compact"/>
              <w:spacing w:after="0" w:before="0"/>
              <w:jc w:val="left"/>
            </w:pPr>
            <w:r>
              <w:rPr>
                <w:sz w:val="17"/>
              </w:rPr>
              <w:t xml:space="preserve">Estado</w:t>
            </w:r>
          </w:p>
        </w:tc>
        <w:tc>
          <w:tcPr>
            <w:tcW w:type="dxa" w:w="8164"/>
            <w:tcMar>
              <w:top w:w="50" w:type="dxa"/>
              <w:left w:w="80" w:type="dxa"/>
              <w:bottom w:w="50" w:type="dxa"/>
              <w:right w:w="80" w:type="dxa"/>
            </w:tcMar>
          </w:tcPr>
          <w:p>
            <w:pPr>
              <w:pStyle w:val="Compact"/>
              <w:spacing w:after="0" w:before="0"/>
              <w:jc w:val="left"/>
            </w:pPr>
            <w:r>
              <w:rPr>
                <w:sz w:val="17"/>
              </w:rPr>
              <w:t xml:space="preserve">Propuesto; pendiente de validar con la prueba de concepto de Josué y de aprobación del grupo</w:t>
            </w:r>
          </w:p>
        </w:tc>
      </w:tr>
      <w:tr>
        <w:trPr>
          <w:cantSplit/>
        </w:trPr>
        <w:tc>
          <w:tcPr>
            <w:tcW w:type="dxa" w:w="2381"/>
            <w:tcMar>
              <w:top w:w="50" w:type="dxa"/>
              <w:left w:w="80" w:type="dxa"/>
              <w:bottom w:w="50" w:type="dxa"/>
              <w:right w:w="80" w:type="dxa"/>
            </w:tcMar>
          </w:tcPr>
          <w:p>
            <w:pPr>
              <w:pStyle w:val="Compact"/>
              <w:spacing w:after="0" w:before="0"/>
              <w:jc w:val="left"/>
            </w:pPr>
            <w:r>
              <w:rPr>
                <w:sz w:val="17"/>
              </w:rPr>
              <w:t xml:space="preserve">Fecha</w:t>
            </w:r>
          </w:p>
        </w:tc>
        <w:tc>
          <w:tcPr>
            <w:tcW w:type="dxa" w:w="8164"/>
            <w:tcMar>
              <w:top w:w="50" w:type="dxa"/>
              <w:left w:w="80" w:type="dxa"/>
              <w:bottom w:w="50" w:type="dxa"/>
              <w:right w:w="80" w:type="dxa"/>
            </w:tcMar>
          </w:tcPr>
          <w:p>
            <w:pPr>
              <w:pStyle w:val="Compact"/>
              <w:spacing w:after="0" w:before="0"/>
              <w:jc w:val="left"/>
            </w:pPr>
            <w:r>
              <w:rPr>
                <w:sz w:val="17"/>
              </w:rPr>
              <w:t xml:space="preserve">20 de octubre de 2026</w:t>
            </w:r>
          </w:p>
        </w:tc>
      </w:tr>
      <w:tr>
        <w:trPr>
          <w:cantSplit/>
        </w:trPr>
        <w:tc>
          <w:tcPr>
            <w:tcW w:type="dxa" w:w="2381"/>
            <w:tcMar>
              <w:top w:w="50" w:type="dxa"/>
              <w:left w:w="80" w:type="dxa"/>
              <w:bottom w:w="50" w:type="dxa"/>
              <w:right w:w="80" w:type="dxa"/>
            </w:tcMar>
          </w:tcPr>
          <w:p>
            <w:pPr>
              <w:pStyle w:val="Compact"/>
              <w:spacing w:after="0" w:before="0"/>
              <w:jc w:val="left"/>
            </w:pPr>
            <w:r>
              <w:rPr>
                <w:sz w:val="17"/>
              </w:rPr>
              <w:t xml:space="preserve">Autor</w:t>
            </w:r>
          </w:p>
        </w:tc>
        <w:tc>
          <w:tcPr>
            <w:tcW w:type="dxa" w:w="8164"/>
            <w:tcMar>
              <w:top w:w="50" w:type="dxa"/>
              <w:left w:w="80" w:type="dxa"/>
              <w:bottom w:w="50" w:type="dxa"/>
              <w:right w:w="80" w:type="dxa"/>
            </w:tcMar>
          </w:tcPr>
          <w:p>
            <w:pPr>
              <w:pStyle w:val="Compact"/>
              <w:spacing w:after="0" w:before="0"/>
              <w:jc w:val="left"/>
            </w:pPr>
            <w:r>
              <w:rPr>
                <w:sz w:val="17"/>
              </w:rPr>
              <w:t xml:space="preserve">Roger Contreras</w:t>
            </w:r>
          </w:p>
        </w:tc>
      </w:tr>
      <w:tr>
        <w:trPr>
          <w:cantSplit/>
        </w:trPr>
        <w:tc>
          <w:tcPr>
            <w:tcW w:type="dxa" w:w="2381"/>
            <w:tcMar>
              <w:top w:w="50" w:type="dxa"/>
              <w:left w:w="80" w:type="dxa"/>
              <w:bottom w:w="50" w:type="dxa"/>
              <w:right w:w="80" w:type="dxa"/>
            </w:tcMar>
          </w:tcPr>
          <w:p>
            <w:pPr>
              <w:pStyle w:val="Compact"/>
              <w:spacing w:after="0" w:before="0"/>
              <w:jc w:val="left"/>
            </w:pPr>
            <w:r>
              <w:rPr>
                <w:sz w:val="17"/>
              </w:rPr>
              <w:t xml:space="preserve">Módulo</w:t>
            </w:r>
          </w:p>
        </w:tc>
        <w:tc>
          <w:tcPr>
            <w:tcW w:type="dxa" w:w="8164"/>
            <w:tcMar>
              <w:top w:w="50" w:type="dxa"/>
              <w:left w:w="80" w:type="dxa"/>
              <w:bottom w:w="50" w:type="dxa"/>
              <w:right w:w="80" w:type="dxa"/>
            </w:tcMar>
          </w:tcPr>
          <w:p>
            <w:pPr>
              <w:pStyle w:val="Compact"/>
              <w:spacing w:after="0" w:before="0"/>
              <w:jc w:val="left"/>
            </w:pPr>
            <w:r>
              <w:rPr>
                <w:sz w:val="17"/>
              </w:rPr>
              <w:t xml:space="preserve">M4 Inventario</w:t>
            </w:r>
          </w:p>
        </w:tc>
      </w:tr>
      <w:tr>
        <w:trPr>
          <w:cantSplit/>
        </w:trPr>
        <w:tc>
          <w:tcPr>
            <w:tcW w:type="dxa" w:w="2381"/>
            <w:tcMar>
              <w:top w:w="50" w:type="dxa"/>
              <w:left w:w="80" w:type="dxa"/>
              <w:bottom w:w="50" w:type="dxa"/>
              <w:right w:w="80" w:type="dxa"/>
            </w:tcMar>
          </w:tcPr>
          <w:p>
            <w:pPr>
              <w:pStyle w:val="Compact"/>
              <w:spacing w:after="0" w:before="0"/>
              <w:jc w:val="left"/>
            </w:pPr>
            <w:r>
              <w:rPr>
                <w:sz w:val="17"/>
              </w:rPr>
              <w:t xml:space="preserve">Reglas relacionadas</w:t>
            </w:r>
          </w:p>
        </w:tc>
        <w:tc>
          <w:tcPr>
            <w:tcW w:type="dxa" w:w="8164"/>
            <w:tcMar>
              <w:top w:w="50" w:type="dxa"/>
              <w:left w:w="80" w:type="dxa"/>
              <w:bottom w:w="50" w:type="dxa"/>
              <w:right w:w="80" w:type="dxa"/>
            </w:tcMar>
          </w:tcPr>
          <w:p>
            <w:pPr>
              <w:pStyle w:val="Compact"/>
              <w:spacing w:after="0" w:before="0"/>
              <w:jc w:val="left"/>
            </w:pPr>
            <w:r>
              <w:rPr>
                <w:sz w:val="17"/>
              </w:rPr>
              <w:t xml:space="preserve">RN-M4-001, RN-M4-006, RN-M4-007, RN-M4-014 y la idempotencia de las reservas</w:t>
            </w:r>
          </w:p>
        </w:tc>
      </w:tr>
      <w:tr>
        <w:trPr>
          <w:cantSplit/>
        </w:trPr>
        <w:tc>
          <w:tcPr>
            <w:tcW w:type="dxa" w:w="2381"/>
            <w:tcMar>
              <w:top w:w="50" w:type="dxa"/>
              <w:left w:w="80" w:type="dxa"/>
              <w:bottom w:w="50" w:type="dxa"/>
              <w:right w:w="80" w:type="dxa"/>
            </w:tcMar>
          </w:tcPr>
          <w:p>
            <w:pPr>
              <w:pStyle w:val="Compact"/>
              <w:spacing w:after="0" w:before="0"/>
              <w:jc w:val="left"/>
            </w:pPr>
            <w:r>
              <w:rPr>
                <w:sz w:val="17"/>
              </w:rPr>
              <w:t xml:space="preserve">Secciones relacionadas</w:t>
            </w:r>
          </w:p>
        </w:tc>
        <w:tc>
          <w:tcPr>
            <w:tcW w:type="dxa" w:w="8164"/>
            <w:tcMar>
              <w:top w:w="50" w:type="dxa"/>
              <w:left w:w="80" w:type="dxa"/>
              <w:bottom w:w="50" w:type="dxa"/>
              <w:right w:w="80" w:type="dxa"/>
            </w:tcMar>
          </w:tcPr>
          <w:p>
            <w:pPr>
              <w:pStyle w:val="Compact"/>
              <w:spacing w:after="0" w:before="0"/>
              <w:jc w:val="left"/>
            </w:pPr>
            <w:r>
              <w:rPr>
                <w:sz w:val="17"/>
              </w:rPr>
              <w:t xml:space="preserve">6.3 (restricciones), 6.5 (SQL y pruebas)</w:t>
            </w:r>
          </w:p>
        </w:tc>
      </w:tr>
    </w:tbl>
    <w:bookmarkStart w:id="28" w:name="contexto"/>
    <w:p>
      <w:pPr>
        <w:pStyle w:val="Ttulo2"/>
      </w:pPr>
      <w:r>
        <w:t xml:space="preserve">Contexto</w:t>
      </w:r>
    </w:p>
    <w:p>
      <w:pPr>
        <w:pStyle w:val="FirstParagraph"/>
      </w:pPr>
      <w:r>
        <w:t xml:space="preserve">M5 solicita reservas de existencias cuando un cliente confirma un pedido. Varios pedidos pueden pedir la misma variación en la misma ubicación al mismo tiempo, y la regla RN-M4-006 exige que verificar el disponible y apartarlo sea una operación atómica. Nunca debe haber sobreventa (RN-M4-001).</w:t>
      </w:r>
    </w:p>
    <w:p>
      <w:pPr>
        <w:pStyle w:val="Textoindependiente"/>
      </w:pPr>
      <w:r>
        <w:t xml:space="preserve">Condiciones que condicionan la decisión:</w:t>
      </w:r>
    </w:p>
    <w:p>
      <w:pPr>
        <w:numPr>
          <w:ilvl w:val="0"/>
          <w:numId w:val="7"/>
        </w:numPr>
        <w:pStyle w:val="Compact"/>
      </w:pPr>
      <w:r>
        <w:t xml:space="preserve">Los requisitos no funcionales del PC2 piden 50 reservas por segundo sin sobreventa, p95 de 300 ms y liberación de reservas vencidas cada 60 s.</w:t>
      </w:r>
    </w:p>
    <w:p>
      <w:pPr>
        <w:numPr>
          <w:ilvl w:val="0"/>
          <w:numId w:val="7"/>
        </w:numPr>
        <w:pStyle w:val="Compact"/>
      </w:pPr>
      <w:r>
        <w:t xml:space="preserve">M5 puede reintentar una solicitud; un reintento no debe apartar el stock dos veces. Cada reserva lleva una clave de idempotencia.</w:t>
      </w:r>
    </w:p>
    <w:p>
      <w:pPr>
        <w:numPr>
          <w:ilvl w:val="0"/>
          <w:numId w:val="7"/>
        </w:numPr>
        <w:pStyle w:val="Compact"/>
      </w:pPr>
      <w:r>
        <w:t xml:space="preserve">La base de datos es PostgreSQL en Supabase, compartida por todo el curso.</w:t>
      </w:r>
    </w:p>
    <w:p>
      <w:pPr>
        <w:numPr>
          <w:ilvl w:val="0"/>
          <w:numId w:val="7"/>
        </w:numPr>
        <w:pStyle w:val="Compact"/>
      </w:pPr>
      <w:r>
        <w:t xml:space="preserve">El disponible no se guarda: se calcula como cantidad física − reservada − defectuosa (sección 6.1).</w:t>
      </w:r>
    </w:p>
    <w:bookmarkEnd w:id="27"/>
    <w:bookmarkStart w:id="29" w:name="decisión"/>
    <w:p>
      <w:pPr>
        <w:pStyle w:val="Ttulo2"/>
      </w:pPr>
      <w:r>
        <w:t xml:space="preserve">Decisión</w:t>
      </w:r>
    </w:p>
    <w:p>
      <w:pPr>
        <w:pStyle w:val="FirstParagraph"/>
      </w:pPr>
      <w:r>
        <w:t xml:space="preserve">Cada reserva se hace con </w:t>
      </w:r>
      <w:r>
        <w:rPr>
          <w:bCs/>
          <w:b/>
        </w:rPr>
        <w:t xml:space="preserve">un solo UPDATE condicionado</w:t>
      </w:r>
      <w:r>
        <w:t xml:space="preserve"> sobre la fila de </w:t>
      </w:r>
      <w:r>
        <w:rPr>
          <w:rStyle w:val="VerbatimChar"/>
        </w:rPr>
        <w:t xml:space="preserve">existencias</w:t>
      </w:r>
      <w:r>
        <w:t xml:space="preserve">, dentro de una transacción. La verificación del disponible y el apartado ocurren en la misma sentencia, así que no hay un hueco entre leer y escribir.</w:t>
      </w:r>
    </w:p>
    <w:p>
      <w:pPr>
        <w:pStyle w:val="SourceCode"/>
        <w:shd w:val="clear" w:color="auto" w:fill="F2F2F2"/>
        <w:spacing w:after="0" w:before="0"/>
      </w:pPr>
      <w:r>
        <w:rPr>
          <w:rStyle w:val="KeywordTok"/>
        </w:rPr>
        <w:t xml:space="preserve">UPDATE</w:t>
      </w:r>
      <w:r>
        <w:rPr>
          <w:rStyle w:val="NormalTok"/>
        </w:rPr>
        <w:t xml:space="preserve"> existencias</w:t>
      </w:r>
      <w:r>
        <w:br/>
      </w:r>
      <w:r>
        <w:rPr>
          <w:rStyle w:val="NormalTok"/>
        </w:rPr>
        <w:t xml:space="preserve">   </w:t>
      </w:r>
      <w:r>
        <w:rPr>
          <w:rStyle w:val="KeywordTok"/>
        </w:rPr>
        <w:t xml:space="preserve">SET</w:t>
      </w:r>
      <w:r>
        <w:rPr>
          <w:rStyle w:val="NormalTok"/>
        </w:rPr>
        <w:t xml:space="preserve"> cantidad_reservada </w:t>
      </w:r>
      <w:r>
        <w:rPr>
          <w:rStyle w:val="OperatorTok"/>
        </w:rPr>
        <w:t xml:space="preserve">=</w:t>
      </w:r>
      <w:r>
        <w:rPr>
          <w:rStyle w:val="NormalTok"/>
        </w:rPr>
        <w:t xml:space="preserve"> cantidad_reservada </w:t>
      </w:r>
      <w:r>
        <w:rPr>
          <w:rStyle w:val="OperatorTok"/>
        </w:rPr>
        <w:t xml:space="preserve">+</w:t>
      </w:r>
      <w:r>
        <w:rPr>
          <w:rStyle w:val="NormalTok"/>
        </w:rPr>
        <w:t xml:space="preserve"> </w:t>
      </w:r>
      <w:r>
        <w:rPr>
          <w:rStyle w:val="CharTok"/>
        </w:rPr>
        <w:t xml:space="preserve">:n</w:t>
      </w:r>
      <w:r>
        <w:br/>
      </w:r>
      <w:r>
        <w:rPr>
          <w:rStyle w:val="NormalTok"/>
        </w:rPr>
        <w:t xml:space="preserve"> </w:t>
      </w:r>
      <w:r>
        <w:rPr>
          <w:rStyle w:val="KeywordTok"/>
        </w:rPr>
        <w:t xml:space="preserve">WHERE</w:t>
      </w:r>
      <w:r>
        <w:rPr>
          <w:rStyle w:val="NormalTok"/>
        </w:rPr>
        <w:t xml:space="preserve"> id_existencia </w:t>
      </w:r>
      <w:r>
        <w:rPr>
          <w:rStyle w:val="OperatorTok"/>
        </w:rPr>
        <w:t xml:space="preserve">=</w:t>
      </w:r>
      <w:r>
        <w:rPr>
          <w:rStyle w:val="NormalTok"/>
        </w:rPr>
        <w:t xml:space="preserve"> </w:t>
      </w:r>
      <w:r>
        <w:rPr>
          <w:rStyle w:val="CharTok"/>
        </w:rPr>
        <w:t xml:space="preserve">:id</w:t>
      </w:r>
      <w:r>
        <w:br/>
      </w:r>
      <w:r>
        <w:rPr>
          <w:rStyle w:val="NormalTok"/>
        </w:rPr>
        <w:t xml:space="preserve">   </w:t>
      </w:r>
      <w:r>
        <w:rPr>
          <w:rStyle w:val="KeywordTok"/>
        </w:rPr>
        <w:t xml:space="preserve">AND</w:t>
      </w:r>
      <w:r>
        <w:rPr>
          <w:rStyle w:val="NormalTok"/>
        </w:rPr>
        <w:t xml:space="preserve"> id_comercio   </w:t>
      </w:r>
      <w:r>
        <w:rPr>
          <w:rStyle w:val="OperatorTok"/>
        </w:rPr>
        <w:t xml:space="preserve">=</w:t>
      </w:r>
      <w:r>
        <w:rPr>
          <w:rStyle w:val="NormalTok"/>
        </w:rPr>
        <w:t xml:space="preserve"> </w:t>
      </w:r>
      <w:r>
        <w:rPr>
          <w:rStyle w:val="CharTok"/>
        </w:rPr>
        <w:t xml:space="preserve">:comercio</w:t>
      </w:r>
      <w:r>
        <w:br/>
      </w:r>
      <w:r>
        <w:rPr>
          <w:rStyle w:val="NormalTok"/>
        </w:rPr>
        <w:t xml:space="preserve">   </w:t>
      </w:r>
      <w:r>
        <w:rPr>
          <w:rStyle w:val="KeywordTok"/>
        </w:rPr>
        <w:t xml:space="preserve">AND</w:t>
      </w:r>
      <w:r>
        <w:rPr>
          <w:rStyle w:val="NormalTok"/>
        </w:rPr>
        <w:t xml:space="preserve"> cantidad_fisica </w:t>
      </w:r>
      <w:r>
        <w:rPr>
          <w:rStyle w:val="OperatorTok"/>
        </w:rPr>
        <w:t xml:space="preserve">-</w:t>
      </w:r>
      <w:r>
        <w:rPr>
          <w:rStyle w:val="NormalTok"/>
        </w:rPr>
        <w:t xml:space="preserve"> cantidad_reservada </w:t>
      </w:r>
      <w:r>
        <w:rPr>
          <w:rStyle w:val="OperatorTok"/>
        </w:rPr>
        <w:t xml:space="preserve">-</w:t>
      </w:r>
      <w:r>
        <w:rPr>
          <w:rStyle w:val="NormalTok"/>
        </w:rPr>
        <w:t xml:space="preserve"> cantidad_defectuosa </w:t>
      </w:r>
      <w:r>
        <w:rPr>
          <w:rStyle w:val="OperatorTok"/>
        </w:rPr>
        <w:t xml:space="preserve">&gt;=</w:t>
      </w:r>
      <w:r>
        <w:rPr>
          <w:rStyle w:val="NormalTok"/>
        </w:rPr>
        <w:t xml:space="preserve"> </w:t>
      </w:r>
      <w:r>
        <w:rPr>
          <w:rStyle w:val="CharTok"/>
        </w:rPr>
        <w:t xml:space="preserve">:n</w:t>
      </w:r>
      <w:r>
        <w:rPr>
          <w:rStyle w:val="NormalTok"/>
        </w:rPr>
        <w:t xml:space="preserve">;</w:t>
      </w:r>
    </w:p>
    <w:p>
      <w:pPr>
        <w:pStyle w:val="FirstParagraph"/>
      </w:pPr>
      <w:r>
        <w:t xml:space="preserve">El flujo dentro de la transacción es:</w:t>
      </w:r>
    </w:p>
    <w:p>
      <w:pPr>
        <w:numPr>
          <w:ilvl w:val="0"/>
          <w:numId w:val="9"/>
        </w:numPr>
        <w:pStyle w:val="Compact"/>
      </w:pPr>
      <w:r>
        <w:t xml:space="preserve">Ejecutar el UPDATE condicionado. Si afecta </w:t>
      </w:r>
      <w:r>
        <w:rPr>
          <w:bCs/>
          <w:b/>
        </w:rPr>
        <w:t xml:space="preserve">0 filas</w:t>
      </w:r>
      <w:r>
        <w:t xml:space="preserve">, no hay disponible: se revierte y se rechaza la solicitud.</w:t>
      </w:r>
    </w:p>
    <w:p>
      <w:pPr>
        <w:numPr>
          <w:ilvl w:val="0"/>
          <w:numId w:val="9"/>
        </w:numPr>
        <w:pStyle w:val="Compact"/>
      </w:pPr>
      <w:r>
        <w:t xml:space="preserve">Si afecta </w:t>
      </w:r>
      <w:r>
        <w:rPr>
          <w:bCs/>
          <w:b/>
        </w:rPr>
        <w:t xml:space="preserve">1 fila</w:t>
      </w:r>
      <w:r>
        <w:t xml:space="preserve">, insertar la reserva en estado activa con su vencimiento y su clave de idempotencia.</w:t>
      </w:r>
    </w:p>
    <w:p>
      <w:pPr>
        <w:numPr>
          <w:ilvl w:val="0"/>
          <w:numId w:val="9"/>
        </w:numPr>
        <w:pStyle w:val="Compact"/>
      </w:pPr>
      <w:r>
        <w:t xml:space="preserve">Si el INSERT viola </w:t>
      </w:r>
      <w:r>
        <w:rPr>
          <w:rStyle w:val="VerbatimChar"/>
        </w:rPr>
        <w:t xml:space="preserve">uq_reservas_comercio_clave_idempotencia</w:t>
      </w:r>
      <w:r>
        <w:t xml:space="preserve">, la solicitud es un reintento: se revierte la transacción (lo que deshace el UPDATE) y se devuelve la reserva ya existente.</w:t>
      </w:r>
    </w:p>
    <w:p>
      <w:pPr>
        <w:numPr>
          <w:ilvl w:val="0"/>
          <w:numId w:val="9"/>
        </w:numPr>
        <w:pStyle w:val="Compact"/>
      </w:pPr>
      <w:r>
        <w:t xml:space="preserve">Confirmar la transacción.</w:t>
      </w:r>
    </w:p>
    <w:p>
      <w:pPr>
        <w:pStyle w:val="FirstParagraph"/>
      </w:pPr>
      <w:r>
        <w:t xml:space="preserve">Dos restricciones de la sección 6.3 completan la decisión:</w:t>
      </w:r>
    </w:p>
    <w:p>
      <w:pPr>
        <w:numPr>
          <w:ilvl w:val="0"/>
          <w:numId w:val="10"/>
        </w:numPr>
        <w:pStyle w:val="Compact"/>
      </w:pPr>
      <w:r>
        <w:rPr>
          <w:rStyle w:val="VerbatimChar"/>
        </w:rPr>
        <w:t xml:space="preserve">ck_existencias_disponible_no_negativo</w:t>
      </w:r>
      <w:r>
        <w:t xml:space="preserve"> es la </w:t>
      </w:r>
      <w:r>
        <w:rPr>
          <w:bCs/>
          <w:b/>
        </w:rPr>
        <w:t xml:space="preserve">red de seguridad</w:t>
      </w:r>
      <w:r>
        <w:t xml:space="preserve">: aunque un error de la aplicación omita la condición del UPDATE, la base de datos rechaza que el disponible baje de cero.</w:t>
      </w:r>
    </w:p>
    <w:p>
      <w:pPr>
        <w:numPr>
          <w:ilvl w:val="0"/>
          <w:numId w:val="10"/>
        </w:numPr>
        <w:pStyle w:val="Compact"/>
      </w:pPr>
      <w:r>
        <w:rPr>
          <w:rStyle w:val="VerbatimChar"/>
        </w:rPr>
        <w:t xml:space="preserve">tr_reservas_transicion</w:t>
      </w:r>
      <w:r>
        <w:t xml:space="preserve"> impide transiciones de estado inválidas en la reserva (por ejemplo, confirmar una vencida).</w:t>
      </w:r>
    </w:p>
    <w:p>
      <w:pPr>
        <w:pStyle w:val="FirstParagraph"/>
      </w:pPr>
      <w:r>
        <w:t xml:space="preserve">Para liberar o vencer una reserva, la misma transacción cambia su estado y resta la cantidad de </w:t>
      </w:r>
      <w:r>
        <w:rPr>
          <w:rStyle w:val="VerbatimChar"/>
        </w:rPr>
        <w:t xml:space="preserve">cantidad_reservada</w:t>
      </w:r>
      <w:r>
        <w:t xml:space="preserve">. Cuando un pedido reserva varias líneas, las existencias se actualizan en orden ascendente de </w:t>
      </w:r>
      <w:r>
        <w:rPr>
          <w:rStyle w:val="VerbatimChar"/>
        </w:rPr>
        <w:t xml:space="preserve">id_existencia</w:t>
      </w:r>
      <w:r>
        <w:t xml:space="preserve">, para evitar bloqueos mutuos entre transacciones.</w:t>
      </w:r>
    </w:p>
    <w:bookmarkEnd w:id="28"/>
    <w:bookmarkStart w:id="30" w:name="alternativas-consideradas"/>
    <w:p>
      <w:pPr>
        <w:pStyle w:val="Ttulo2"/>
      </w:pPr>
      <w:r>
        <w:t xml:space="preserve">Alternativas consideradas</w:t>
      </w:r>
    </w:p>
    <w:tbl>
      <w:tblPr>
        <w:tblStyle w:val="Table"/>
        <w:tblLook w:firstRow="1" w:lastRow="0" w:firstColumn="0" w:lastColumn="0" w:noHBand="0" w:noVBand="0" w:val="0020"/>
        <w:jc w:val="start"/>
        <w:tblW w:w="10544"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1927"/>
        <w:gridCol w:w="2721"/>
        <w:gridCol w:w="2267"/>
        <w:gridCol w:w="3628"/>
      </w:tblGrid>
      <w:tr>
        <w:trPr>
          <w:tblHeader w:val="true"/>
          <w:cantSplit/>
          <w:tblHeader/>
        </w:trPr>
        <w:tc>
          <w:tcPr>
            <w:tcW w:type="dxa" w:w="1928"/>
            <w:tcMar>
              <w:top w:w="50" w:type="dxa"/>
              <w:left w:w="80" w:type="dxa"/>
              <w:bottom w:w="50" w:type="dxa"/>
              <w:right w:w="80" w:type="dxa"/>
            </w:tcMar>
            <w:shd w:val="clear" w:color="auto" w:fill="1F3864"/>
          </w:tcPr>
          <w:p>
            <w:pPr>
              <w:pStyle w:val="Compact"/>
              <w:spacing w:after="0" w:before="0"/>
              <w:jc w:val="left"/>
            </w:pPr>
            <w:r>
              <w:rPr>
                <w:b/>
                <w:color w:val="FFFFFF"/>
                <w:sz w:val="17"/>
              </w:rPr>
              <w:t xml:space="preserve">Alternativa</w:t>
            </w:r>
          </w:p>
        </w:tc>
        <w:tc>
          <w:tcPr>
            <w:tcW w:type="dxa" w:w="2721"/>
            <w:tcMar>
              <w:top w:w="50" w:type="dxa"/>
              <w:left w:w="80" w:type="dxa"/>
              <w:bottom w:w="50" w:type="dxa"/>
              <w:right w:w="80" w:type="dxa"/>
            </w:tcMar>
            <w:shd w:val="clear" w:color="auto" w:fill="1F3864"/>
          </w:tcPr>
          <w:p>
            <w:pPr>
              <w:pStyle w:val="Compact"/>
              <w:spacing w:after="0" w:before="0"/>
              <w:jc w:val="left"/>
            </w:pPr>
            <w:r>
              <w:rPr>
                <w:b/>
                <w:color w:val="FFFFFF"/>
                <w:sz w:val="17"/>
              </w:rPr>
              <w:t xml:space="preserve">Cómo funciona</w:t>
            </w:r>
          </w:p>
        </w:tc>
        <w:tc>
          <w:tcPr>
            <w:tcW w:type="dxa" w:w="2268"/>
            <w:tcMar>
              <w:top w:w="50" w:type="dxa"/>
              <w:left w:w="80" w:type="dxa"/>
              <w:bottom w:w="50" w:type="dxa"/>
              <w:right w:w="80" w:type="dxa"/>
            </w:tcMar>
            <w:shd w:val="clear" w:color="auto" w:fill="1F3864"/>
          </w:tcPr>
          <w:p>
            <w:pPr>
              <w:pStyle w:val="Compact"/>
              <w:spacing w:after="0" w:before="0"/>
              <w:jc w:val="left"/>
            </w:pPr>
            <w:r>
              <w:rPr>
                <w:b/>
                <w:color w:val="FFFFFF"/>
                <w:sz w:val="17"/>
              </w:rPr>
              <w:t xml:space="preserve">Ventaja</w:t>
            </w:r>
          </w:p>
        </w:tc>
        <w:tc>
          <w:tcPr>
            <w:tcW w:type="dxa" w:w="3628"/>
            <w:tcMar>
              <w:top w:w="50" w:type="dxa"/>
              <w:left w:w="80" w:type="dxa"/>
              <w:bottom w:w="50" w:type="dxa"/>
              <w:right w:w="80" w:type="dxa"/>
            </w:tcMar>
            <w:shd w:val="clear" w:color="auto" w:fill="1F3864"/>
          </w:tcPr>
          <w:p>
            <w:pPr>
              <w:pStyle w:val="Compact"/>
              <w:spacing w:after="0" w:before="0"/>
              <w:jc w:val="left"/>
            </w:pPr>
            <w:r>
              <w:rPr>
                <w:b/>
                <w:color w:val="FFFFFF"/>
                <w:sz w:val="17"/>
              </w:rPr>
              <w:t xml:space="preserve">Problema</w:t>
            </w:r>
          </w:p>
        </w:tc>
      </w:tr>
      <w:tr>
        <w:trPr>
          <w:cantSplit/>
        </w:trPr>
        <w:tc>
          <w:tcPr>
            <w:tcW w:type="dxa" w:w="1928"/>
            <w:tcMar>
              <w:top w:w="50" w:type="dxa"/>
              <w:left w:w="80" w:type="dxa"/>
              <w:bottom w:w="50" w:type="dxa"/>
              <w:right w:w="80" w:type="dxa"/>
            </w:tcMar>
          </w:tcPr>
          <w:p>
            <w:pPr>
              <w:pStyle w:val="Compact"/>
              <w:spacing w:after="0" w:before="0"/>
              <w:jc w:val="left"/>
            </w:pPr>
            <w:r>
              <w:rPr>
                <w:sz w:val="17"/>
              </w:rPr>
              <w:t xml:space="preserve">Leer y luego escribir</w:t>
            </w:r>
          </w:p>
        </w:tc>
        <w:tc>
          <w:tcPr>
            <w:tcW w:type="dxa" w:w="2721"/>
            <w:tcMar>
              <w:top w:w="50" w:type="dxa"/>
              <w:left w:w="80" w:type="dxa"/>
              <w:bottom w:w="50" w:type="dxa"/>
              <w:right w:w="80" w:type="dxa"/>
            </w:tcMar>
          </w:tcPr>
          <w:p>
            <w:pPr>
              <w:pStyle w:val="Compact"/>
              <w:spacing w:after="0" w:before="0"/>
              <w:jc w:val="left"/>
            </w:pPr>
            <w:r>
              <w:rPr>
                <w:sz w:val="17"/>
              </w:rPr>
              <w:t xml:space="preserve">La aplicación lee el disponible, valida y después actualiza</w:t>
            </w:r>
          </w:p>
        </w:tc>
        <w:tc>
          <w:tcPr>
            <w:tcW w:type="dxa" w:w="2268"/>
            <w:tcMar>
              <w:top w:w="50" w:type="dxa"/>
              <w:left w:w="80" w:type="dxa"/>
              <w:bottom w:w="50" w:type="dxa"/>
              <w:right w:w="80" w:type="dxa"/>
            </w:tcMar>
          </w:tcPr>
          <w:p>
            <w:pPr>
              <w:pStyle w:val="Compact"/>
              <w:spacing w:after="0" w:before="0"/>
              <w:jc w:val="left"/>
            </w:pPr>
            <w:r>
              <w:rPr>
                <w:sz w:val="17"/>
              </w:rPr>
              <w:t xml:space="preserve">Simple</w:t>
            </w:r>
          </w:p>
        </w:tc>
        <w:tc>
          <w:tcPr>
            <w:tcW w:type="dxa" w:w="3628"/>
            <w:tcMar>
              <w:top w:w="50" w:type="dxa"/>
              <w:left w:w="80" w:type="dxa"/>
              <w:bottom w:w="50" w:type="dxa"/>
              <w:right w:w="80" w:type="dxa"/>
            </w:tcMar>
          </w:tcPr>
          <w:p>
            <w:pPr>
              <w:pStyle w:val="Compact"/>
              <w:spacing w:after="0" w:before="0"/>
              <w:jc w:val="left"/>
            </w:pPr>
            <w:r>
              <w:rPr>
                <w:sz w:val="17"/>
              </w:rPr>
              <w:t xml:space="preserve">Entre la lectura y la escritura otra transacción puede apartar el mismo stock: hay sobreventa (ver evidencia)</w:t>
            </w:r>
          </w:p>
        </w:tc>
      </w:tr>
      <w:tr>
        <w:trPr>
          <w:cantSplit/>
        </w:trPr>
        <w:tc>
          <w:tcPr>
            <w:tcW w:type="dxa" w:w="1928"/>
            <w:tcMar>
              <w:top w:w="50" w:type="dxa"/>
              <w:left w:w="80" w:type="dxa"/>
              <w:bottom w:w="50" w:type="dxa"/>
              <w:right w:w="80" w:type="dxa"/>
            </w:tcMar>
          </w:tcPr>
          <w:p>
            <w:pPr>
              <w:pStyle w:val="Compact"/>
              <w:spacing w:after="0" w:before="0"/>
              <w:jc w:val="left"/>
            </w:pPr>
            <w:r>
              <w:rPr>
                <w:sz w:val="17"/>
              </w:rPr>
              <w:t xml:space="preserve">Bloqueo pesimista</w:t>
            </w:r>
          </w:p>
        </w:tc>
        <w:tc>
          <w:tcPr>
            <w:tcW w:type="dxa" w:w="2721"/>
            <w:tcMar>
              <w:top w:w="50" w:type="dxa"/>
              <w:left w:w="80" w:type="dxa"/>
              <w:bottom w:w="50" w:type="dxa"/>
              <w:right w:w="80" w:type="dxa"/>
            </w:tcMar>
          </w:tcPr>
          <w:p>
            <w:pPr>
              <w:pStyle w:val="Compact"/>
              <w:spacing w:after="0" w:before="0"/>
              <w:jc w:val="left"/>
            </w:pPr>
            <w:r>
              <w:rPr>
                <w:rStyle w:val="VerbatimChar"/>
                <w:sz w:val="17"/>
              </w:rPr>
              <w:t xml:space="preserve">SELECT ... FOR UPDATE</w:t>
            </w:r>
            <w:r>
              <w:rPr>
                <w:sz w:val="17"/>
              </w:rPr>
              <w:t xml:space="preserve"> y luego UPDATE</w:t>
            </w:r>
          </w:p>
        </w:tc>
        <w:tc>
          <w:tcPr>
            <w:tcW w:type="dxa" w:w="2268"/>
            <w:tcMar>
              <w:top w:w="50" w:type="dxa"/>
              <w:left w:w="80" w:type="dxa"/>
              <w:bottom w:w="50" w:type="dxa"/>
              <w:right w:w="80" w:type="dxa"/>
            </w:tcMar>
          </w:tcPr>
          <w:p>
            <w:pPr>
              <w:pStyle w:val="Compact"/>
              <w:spacing w:after="0" w:before="0"/>
              <w:jc w:val="left"/>
            </w:pPr>
            <w:r>
              <w:rPr>
                <w:sz w:val="17"/>
              </w:rPr>
              <w:t xml:space="preserve">Correcto</w:t>
            </w:r>
          </w:p>
        </w:tc>
        <w:tc>
          <w:tcPr>
            <w:tcW w:type="dxa" w:w="3628"/>
            <w:tcMar>
              <w:top w:w="50" w:type="dxa"/>
              <w:left w:w="80" w:type="dxa"/>
              <w:bottom w:w="50" w:type="dxa"/>
              <w:right w:w="80" w:type="dxa"/>
            </w:tcMar>
          </w:tcPr>
          <w:p>
            <w:pPr>
              <w:pStyle w:val="Compact"/>
              <w:spacing w:after="0" w:before="0"/>
              <w:jc w:val="left"/>
            </w:pPr>
            <w:r>
              <w:rPr>
                <w:sz w:val="17"/>
              </w:rPr>
              <w:t xml:space="preserve">La fila queda bloqueada mientras dure la transacción, con más latencia y riesgo de bloqueos mutuos al reservar varias líneas</w:t>
            </w:r>
          </w:p>
        </w:tc>
      </w:tr>
      <w:tr>
        <w:trPr>
          <w:cantSplit/>
        </w:trPr>
        <w:tc>
          <w:tcPr>
            <w:tcW w:type="dxa" w:w="1928"/>
            <w:tcMar>
              <w:top w:w="50" w:type="dxa"/>
              <w:left w:w="80" w:type="dxa"/>
              <w:bottom w:w="50" w:type="dxa"/>
              <w:right w:w="80" w:type="dxa"/>
            </w:tcMar>
          </w:tcPr>
          <w:p>
            <w:pPr>
              <w:pStyle w:val="Compact"/>
              <w:spacing w:after="0" w:before="0"/>
              <w:jc w:val="left"/>
            </w:pPr>
            <w:r>
              <w:rPr>
                <w:sz w:val="17"/>
              </w:rPr>
              <w:t xml:space="preserve">Bloqueo optimista</w:t>
            </w:r>
          </w:p>
        </w:tc>
        <w:tc>
          <w:tcPr>
            <w:tcW w:type="dxa" w:w="2721"/>
            <w:tcMar>
              <w:top w:w="50" w:type="dxa"/>
              <w:left w:w="80" w:type="dxa"/>
              <w:bottom w:w="50" w:type="dxa"/>
              <w:right w:w="80" w:type="dxa"/>
            </w:tcMar>
          </w:tcPr>
          <w:p>
            <w:pPr>
              <w:pStyle w:val="Compact"/>
              <w:spacing w:after="0" w:before="0"/>
              <w:jc w:val="left"/>
            </w:pPr>
            <w:r>
              <w:rPr>
                <w:sz w:val="17"/>
              </w:rPr>
              <w:t xml:space="preserve">Columna de versión; el UPDATE falla si cambió</w:t>
            </w:r>
          </w:p>
        </w:tc>
        <w:tc>
          <w:tcPr>
            <w:tcW w:type="dxa" w:w="2268"/>
            <w:tcMar>
              <w:top w:w="50" w:type="dxa"/>
              <w:left w:w="80" w:type="dxa"/>
              <w:bottom w:w="50" w:type="dxa"/>
              <w:right w:w="80" w:type="dxa"/>
            </w:tcMar>
          </w:tcPr>
          <w:p>
            <w:pPr>
              <w:pStyle w:val="Compact"/>
              <w:spacing w:after="0" w:before="0"/>
              <w:jc w:val="left"/>
            </w:pPr>
            <w:r>
              <w:rPr>
                <w:sz w:val="17"/>
              </w:rPr>
              <w:t xml:space="preserve">Correcto</w:t>
            </w:r>
          </w:p>
        </w:tc>
        <w:tc>
          <w:tcPr>
            <w:tcW w:type="dxa" w:w="3628"/>
            <w:tcMar>
              <w:top w:w="50" w:type="dxa"/>
              <w:left w:w="80" w:type="dxa"/>
              <w:bottom w:w="50" w:type="dxa"/>
              <w:right w:w="80" w:type="dxa"/>
            </w:tcMar>
          </w:tcPr>
          <w:p>
            <w:pPr>
              <w:pStyle w:val="Compact"/>
              <w:spacing w:after="0" w:before="0"/>
              <w:jc w:val="left"/>
            </w:pPr>
            <w:r>
              <w:rPr>
                <w:sz w:val="17"/>
              </w:rPr>
              <w:t xml:space="preserve">Muchos reintentos cuando varios piden el mismo producto popular, y la lógica de reintento pasa a M5</w:t>
            </w:r>
          </w:p>
        </w:tc>
      </w:tr>
      <w:tr>
        <w:trPr>
          <w:cantSplit/>
        </w:trPr>
        <w:tc>
          <w:tcPr>
            <w:tcW w:type="dxa" w:w="1928"/>
            <w:tcMar>
              <w:top w:w="50" w:type="dxa"/>
              <w:left w:w="80" w:type="dxa"/>
              <w:bottom w:w="50" w:type="dxa"/>
              <w:right w:w="80" w:type="dxa"/>
            </w:tcMar>
          </w:tcPr>
          <w:p>
            <w:pPr>
              <w:pStyle w:val="Compact"/>
              <w:spacing w:after="0" w:before="0"/>
              <w:jc w:val="left"/>
            </w:pPr>
            <w:r>
              <w:rPr>
                <w:sz w:val="17"/>
              </w:rPr>
              <w:t xml:space="preserve">Aislamiento SERIALIZABLE</w:t>
            </w:r>
          </w:p>
        </w:tc>
        <w:tc>
          <w:tcPr>
            <w:tcW w:type="dxa" w:w="2721"/>
            <w:tcMar>
              <w:top w:w="50" w:type="dxa"/>
              <w:left w:w="80" w:type="dxa"/>
              <w:bottom w:w="50" w:type="dxa"/>
              <w:right w:w="80" w:type="dxa"/>
            </w:tcMar>
          </w:tcPr>
          <w:p>
            <w:pPr>
              <w:pStyle w:val="Compact"/>
              <w:spacing w:after="0" w:before="0"/>
              <w:jc w:val="left"/>
            </w:pPr>
            <w:r>
              <w:rPr>
                <w:sz w:val="17"/>
              </w:rPr>
              <w:t xml:space="preserve">Toda la transacción se ejecuta en el nivel más estricto</w:t>
            </w:r>
          </w:p>
        </w:tc>
        <w:tc>
          <w:tcPr>
            <w:tcW w:type="dxa" w:w="2268"/>
            <w:tcMar>
              <w:top w:w="50" w:type="dxa"/>
              <w:left w:w="80" w:type="dxa"/>
              <w:bottom w:w="50" w:type="dxa"/>
              <w:right w:w="80" w:type="dxa"/>
            </w:tcMar>
          </w:tcPr>
          <w:p>
            <w:pPr>
              <w:pStyle w:val="Compact"/>
              <w:spacing w:after="0" w:before="0"/>
              <w:jc w:val="left"/>
            </w:pPr>
            <w:r>
              <w:rPr>
                <w:sz w:val="17"/>
              </w:rPr>
              <w:t xml:space="preserve">Correcto</w:t>
            </w:r>
          </w:p>
        </w:tc>
        <w:tc>
          <w:tcPr>
            <w:tcW w:type="dxa" w:w="3628"/>
            <w:tcMar>
              <w:top w:w="50" w:type="dxa"/>
              <w:left w:w="80" w:type="dxa"/>
              <w:bottom w:w="50" w:type="dxa"/>
              <w:right w:w="80" w:type="dxa"/>
            </w:tcMar>
          </w:tcPr>
          <w:p>
            <w:pPr>
              <w:pStyle w:val="Compact"/>
              <w:spacing w:after="0" w:before="0"/>
              <w:jc w:val="left"/>
            </w:pPr>
            <w:r>
              <w:rPr>
                <w:sz w:val="17"/>
              </w:rPr>
              <w:t xml:space="preserve">Obliga a reintentar fallos de serialización y tiene más costo</w:t>
            </w:r>
          </w:p>
        </w:tc>
      </w:tr>
      <w:tr>
        <w:trPr>
          <w:cantSplit/>
        </w:trPr>
        <w:tc>
          <w:tcPr>
            <w:tcW w:type="dxa" w:w="1928"/>
            <w:tcMar>
              <w:top w:w="50" w:type="dxa"/>
              <w:left w:w="80" w:type="dxa"/>
              <w:bottom w:w="50" w:type="dxa"/>
              <w:right w:w="80" w:type="dxa"/>
            </w:tcMar>
          </w:tcPr>
          <w:p>
            <w:pPr>
              <w:pStyle w:val="Compact"/>
              <w:spacing w:after="0" w:before="0"/>
              <w:jc w:val="left"/>
            </w:pPr>
            <w:r>
              <w:rPr>
                <w:sz w:val="17"/>
              </w:rPr>
              <w:t xml:space="preserve">Bloqueo distribuido (por ejemplo, Redis)</w:t>
            </w:r>
          </w:p>
        </w:tc>
        <w:tc>
          <w:tcPr>
            <w:tcW w:type="dxa" w:w="2721"/>
            <w:tcMar>
              <w:top w:w="50" w:type="dxa"/>
              <w:left w:w="80" w:type="dxa"/>
              <w:bottom w:w="50" w:type="dxa"/>
              <w:right w:w="80" w:type="dxa"/>
            </w:tcMar>
          </w:tcPr>
          <w:p>
            <w:pPr>
              <w:pStyle w:val="Compact"/>
              <w:spacing w:after="0" w:before="0"/>
              <w:jc w:val="left"/>
            </w:pPr>
            <w:r>
              <w:rPr>
                <w:sz w:val="17"/>
              </w:rPr>
              <w:t xml:space="preserve">Un servicio externo coordina el acceso</w:t>
            </w:r>
          </w:p>
        </w:tc>
        <w:tc>
          <w:tcPr>
            <w:tcW w:type="dxa" w:w="2268"/>
            <w:tcMar>
              <w:top w:w="50" w:type="dxa"/>
              <w:left w:w="80" w:type="dxa"/>
              <w:bottom w:w="50" w:type="dxa"/>
              <w:right w:w="80" w:type="dxa"/>
            </w:tcMar>
          </w:tcPr>
          <w:p>
            <w:pPr>
              <w:pStyle w:val="Compact"/>
              <w:spacing w:after="0" w:before="0"/>
              <w:jc w:val="left"/>
            </w:pPr>
            <w:r>
              <w:rPr>
                <w:sz w:val="17"/>
              </w:rPr>
              <w:t xml:space="preserve">Independiente de la base de datos</w:t>
            </w:r>
          </w:p>
        </w:tc>
        <w:tc>
          <w:tcPr>
            <w:tcW w:type="dxa" w:w="3628"/>
            <w:tcMar>
              <w:top w:w="50" w:type="dxa"/>
              <w:left w:w="80" w:type="dxa"/>
              <w:bottom w:w="50" w:type="dxa"/>
              <w:right w:w="80" w:type="dxa"/>
            </w:tcMar>
          </w:tcPr>
          <w:p>
            <w:pPr>
              <w:pStyle w:val="Compact"/>
              <w:spacing w:after="0" w:before="0"/>
              <w:jc w:val="left"/>
            </w:pPr>
            <w:r>
              <w:rPr>
                <w:sz w:val="17"/>
              </w:rPr>
              <w:t xml:space="preserve">Agrega infraestructura que el proyecto no tiene</w:t>
            </w:r>
          </w:p>
        </w:tc>
      </w:tr>
    </w:tbl>
    <w:p>
      <w:pPr>
        <w:pStyle w:val="Textoindependiente"/>
      </w:pPr>
      <w:r>
        <w:t xml:space="preserve">Solo se midió la primera alternativa y la decisión. Las otras tres se descartan por razonamiento, no por medición.</w:t>
      </w:r>
    </w:p>
    <w:bookmarkEnd w:id="29"/>
    <w:bookmarkStart w:id="31" w:name="evidencia"/>
    <w:p>
      <w:pPr>
        <w:pStyle w:val="Ttulo2"/>
      </w:pPr>
      <w:r>
        <w:t xml:space="preserve">Evidencia</w:t>
      </w:r>
    </w:p>
    <w:p>
      <w:pPr>
        <w:pStyle w:val="FirstParagraph"/>
      </w:pPr>
      <w:r>
        <w:t xml:space="preserve">Se probó en un PostgreSQL 16 local con las tablas de la sección 6.5: una existencia con 20 unidades físicas y 50 clientes simultáneos haciendo 200 intentos de reservar 1 unidad.</w:t>
      </w:r>
    </w:p>
    <w:tbl>
      <w:tblPr>
        <w:tblStyle w:val="Table"/>
        <w:tblLook w:firstRow="1" w:lastRow="0" w:firstColumn="0" w:lastColumn="0" w:noHBand="0" w:noVBand="0" w:val="0020"/>
        <w:jc w:val="start"/>
        <w:tblW w:w="10544" w:type="dxa"/>
        <w:tblLayout w:type="fixed"/>
        <w:tblBorders>
          <w:top w:val="single" w:sz="4" w:color="BFBFBF"/>
          <w:left w:val="single" w:sz="4" w:color="BFBFBF"/>
          <w:bottom w:val="single" w:sz="4" w:color="BFBFBF"/>
          <w:right w:val="single" w:sz="4" w:color="BFBFBF"/>
          <w:insideH w:val="single" w:sz="4" w:color="BFBFBF"/>
          <w:insideV w:val="single" w:sz="4" w:color="BFBFBF"/>
        </w:tblBorders>
      </w:tblPr>
      <w:tblGrid>
        <w:gridCol w:w="3968"/>
        <w:gridCol w:w="6576"/>
      </w:tblGrid>
      <w:tr>
        <w:trPr>
          <w:tblHeader w:val="true"/>
          <w:cantSplit/>
          <w:tblHeader/>
        </w:trPr>
        <w:tc>
          <w:tcPr>
            <w:tcW w:type="dxa" w:w="3969"/>
            <w:tcMar>
              <w:top w:w="50" w:type="dxa"/>
              <w:left w:w="80" w:type="dxa"/>
              <w:bottom w:w="50" w:type="dxa"/>
              <w:right w:w="80" w:type="dxa"/>
            </w:tcMar>
            <w:shd w:val="clear" w:color="auto" w:fill="1F3864"/>
          </w:tcPr>
          <w:p>
            <w:pPr>
              <w:pStyle w:val="Compact"/>
              <w:spacing w:after="0" w:before="0"/>
              <w:jc w:val="left"/>
            </w:pPr>
            <w:r>
              <w:rPr>
                <w:b/>
                <w:color w:val="FFFFFF"/>
                <w:sz w:val="17"/>
              </w:rPr>
              <w:t xml:space="preserve">Prueba</w:t>
            </w:r>
          </w:p>
        </w:tc>
        <w:tc>
          <w:tcPr>
            <w:tcW w:type="dxa" w:w="6576"/>
            <w:tcMar>
              <w:top w:w="50" w:type="dxa"/>
              <w:left w:w="80" w:type="dxa"/>
              <w:bottom w:w="50" w:type="dxa"/>
              <w:right w:w="80" w:type="dxa"/>
            </w:tcMar>
            <w:shd w:val="clear" w:color="auto" w:fill="1F3864"/>
          </w:tcPr>
          <w:p>
            <w:pPr>
              <w:pStyle w:val="Compact"/>
              <w:spacing w:after="0" w:before="0"/>
              <w:jc w:val="left"/>
            </w:pPr>
            <w:r>
              <w:rPr>
                <w:b/>
                <w:color w:val="FFFFFF"/>
                <w:sz w:val="17"/>
              </w:rPr>
              <w:t xml:space="preserve">Resultado</w:t>
            </w:r>
          </w:p>
        </w:tc>
      </w:tr>
      <w:tr>
        <w:trPr>
          <w:cantSplit/>
        </w:trPr>
        <w:tc>
          <w:tcPr>
            <w:tcW w:type="dxa" w:w="3969"/>
            <w:tcMar>
              <w:top w:w="50" w:type="dxa"/>
              <w:left w:w="80" w:type="dxa"/>
              <w:bottom w:w="50" w:type="dxa"/>
              <w:right w:w="80" w:type="dxa"/>
            </w:tcMar>
          </w:tcPr>
          <w:p>
            <w:pPr>
              <w:pStyle w:val="Compact"/>
              <w:spacing w:after="0" w:before="0"/>
              <w:jc w:val="left"/>
            </w:pPr>
            <w:r>
              <w:rPr>
                <w:sz w:val="17"/>
              </w:rPr>
              <w:t xml:space="preserve">UPDATE condicionado (la decisión)</w:t>
            </w:r>
          </w:p>
        </w:tc>
        <w:tc>
          <w:tcPr>
            <w:tcW w:type="dxa" w:w="6576"/>
            <w:tcMar>
              <w:top w:w="50" w:type="dxa"/>
              <w:left w:w="80" w:type="dxa"/>
              <w:bottom w:w="50" w:type="dxa"/>
              <w:right w:w="80" w:type="dxa"/>
            </w:tcMar>
          </w:tcPr>
          <w:p>
            <w:pPr>
              <w:pStyle w:val="Compact"/>
              <w:spacing w:after="0" w:before="0"/>
              <w:jc w:val="left"/>
            </w:pPr>
            <w:r>
              <w:rPr>
                <w:sz w:val="17"/>
              </w:rPr>
              <w:t xml:space="preserve">20 reservas creadas, </w:t>
            </w:r>
            <w:r>
              <w:rPr>
                <w:rStyle w:val="VerbatimChar"/>
                <w:sz w:val="17"/>
              </w:rPr>
              <w:t xml:space="preserve">cantidad_reservada</w:t>
            </w:r>
            <w:r>
              <w:rPr>
                <w:sz w:val="17"/>
              </w:rPr>
              <w:t xml:space="preserve"> 20 de 20 y 0 errores. Se procesaron unas 858 transacciones por segundo, con latencia promedio de 58 ms</w:t>
            </w:r>
          </w:p>
        </w:tc>
      </w:tr>
      <w:tr>
        <w:trPr>
          <w:cantSplit/>
        </w:trPr>
        <w:tc>
          <w:tcPr>
            <w:tcW w:type="dxa" w:w="3969"/>
            <w:tcMar>
              <w:top w:w="50" w:type="dxa"/>
              <w:left w:w="80" w:type="dxa"/>
              <w:bottom w:w="50" w:type="dxa"/>
              <w:right w:w="80" w:type="dxa"/>
            </w:tcMar>
          </w:tcPr>
          <w:p>
            <w:pPr>
              <w:pStyle w:val="Compact"/>
              <w:spacing w:after="0" w:before="0"/>
              <w:jc w:val="left"/>
            </w:pPr>
            <w:r>
              <w:rPr>
                <w:sz w:val="17"/>
              </w:rPr>
              <w:t xml:space="preserve">Leer y luego escribir, sin restricción en la base de datos</w:t>
            </w:r>
          </w:p>
        </w:tc>
        <w:tc>
          <w:tcPr>
            <w:tcW w:type="dxa" w:w="6576"/>
            <w:tcMar>
              <w:top w:w="50" w:type="dxa"/>
              <w:left w:w="80" w:type="dxa"/>
              <w:bottom w:w="50" w:type="dxa"/>
              <w:right w:w="80" w:type="dxa"/>
            </w:tcMar>
          </w:tcPr>
          <w:p>
            <w:pPr>
              <w:pStyle w:val="Compact"/>
              <w:spacing w:after="0" w:before="0"/>
              <w:jc w:val="left"/>
            </w:pPr>
            <w:r>
              <w:rPr>
                <w:rStyle w:val="VerbatimChar"/>
                <w:sz w:val="17"/>
              </w:rPr>
              <w:t xml:space="preserve">cantidad_reservada</w:t>
            </w:r>
            <w:r>
              <w:rPr>
                <w:sz w:val="17"/>
              </w:rPr>
              <w:t xml:space="preserve"> 69 con solo 20 físicas: sobreventa de 49 unidades</w:t>
            </w:r>
          </w:p>
        </w:tc>
      </w:tr>
      <w:tr>
        <w:trPr>
          <w:cantSplit/>
        </w:trPr>
        <w:tc>
          <w:tcPr>
            <w:tcW w:type="dxa" w:w="3969"/>
            <w:tcMar>
              <w:top w:w="50" w:type="dxa"/>
              <w:left w:w="80" w:type="dxa"/>
              <w:bottom w:w="50" w:type="dxa"/>
              <w:right w:w="80" w:type="dxa"/>
            </w:tcMar>
          </w:tcPr>
          <w:p>
            <w:pPr>
              <w:pStyle w:val="Compact"/>
              <w:spacing w:after="0" w:before="0"/>
              <w:jc w:val="left"/>
            </w:pPr>
            <w:r>
              <w:rPr>
                <w:sz w:val="17"/>
              </w:rPr>
              <w:t xml:space="preserve">Leer y luego escribir, con </w:t>
            </w:r>
            <w:r>
              <w:rPr>
                <w:rStyle w:val="VerbatimChar"/>
                <w:sz w:val="17"/>
              </w:rPr>
              <w:t xml:space="preserve">ck_existencias_disponible_no_negativo</w:t>
            </w:r>
          </w:p>
        </w:tc>
        <w:tc>
          <w:tcPr>
            <w:tcW w:type="dxa" w:w="6576"/>
            <w:tcMar>
              <w:top w:w="50" w:type="dxa"/>
              <w:left w:w="80" w:type="dxa"/>
              <w:bottom w:w="50" w:type="dxa"/>
              <w:right w:w="80" w:type="dxa"/>
            </w:tcMar>
          </w:tcPr>
          <w:p>
            <w:pPr>
              <w:pStyle w:val="Compact"/>
              <w:spacing w:after="0" w:before="0"/>
              <w:jc w:val="left"/>
            </w:pPr>
            <w:r>
              <w:rPr>
                <w:rStyle w:val="VerbatimChar"/>
                <w:sz w:val="17"/>
              </w:rPr>
              <w:t xml:space="preserve">cantidad_reservada</w:t>
            </w:r>
            <w:r>
              <w:rPr>
                <w:sz w:val="17"/>
              </w:rPr>
              <w:t xml:space="preserve"> 20 de 20: la base de datos rechazó el exceso, pero la aplicación recibió errores que tendría que manejar</w:t>
            </w:r>
          </w:p>
        </w:tc>
      </w:tr>
    </w:tbl>
    <w:p>
      <w:pPr>
        <w:pStyle w:val="Textoindependiente"/>
      </w:pPr>
      <w:r>
        <w:rPr>
          <w:bCs/>
          <w:b/>
        </w:rPr>
        <w:t xml:space="preserve">Alcance de la evidencia:</w:t>
      </w:r>
      <w:r>
        <w:t xml:space="preserve"> es un entorno local, sin red entre la aplicación y la base de datos, y la latencia mostrada es un promedio, no el p95 que pide el requisito. No demuestra que se cumplan los 50 reservas por segundo ni los 300 ms en Supabase; eso lo debe confirmar la prueba de concepto de Josué.</w:t>
      </w:r>
    </w:p>
    <w:bookmarkEnd w:id="30"/>
    <w:bookmarkStart w:id="32" w:name="consecuencias"/>
    <w:p>
      <w:pPr>
        <w:pStyle w:val="Ttulo2"/>
      </w:pPr>
      <w:r>
        <w:t xml:space="preserve">Consecuencias</w:t>
      </w:r>
    </w:p>
    <w:p>
      <w:pPr>
        <w:pStyle w:val="FirstParagraph"/>
      </w:pPr>
      <w:r>
        <w:rPr>
          <w:bCs/>
          <w:b/>
        </w:rPr>
        <w:t xml:space="preserve">Positivas</w:t>
      </w:r>
    </w:p>
    <w:p>
      <w:pPr>
        <w:numPr>
          <w:ilvl w:val="0"/>
          <w:numId w:val="11"/>
        </w:numPr>
        <w:pStyle w:val="Compact"/>
      </w:pPr>
      <w:r>
        <w:t xml:space="preserve">La base de datos garantiza que no hay sobreventa, incluso ante un error de la aplicación.</w:t>
      </w:r>
    </w:p>
    <w:p>
      <w:pPr>
        <w:numPr>
          <w:ilvl w:val="0"/>
          <w:numId w:val="11"/>
        </w:numPr>
        <w:pStyle w:val="Compact"/>
      </w:pPr>
      <w:r>
        <w:t xml:space="preserve">No hay bloqueos largos: el bloqueo de la fila dura lo que dura la sentencia.</w:t>
      </w:r>
    </w:p>
    <w:p>
      <w:pPr>
        <w:numPr>
          <w:ilvl w:val="0"/>
          <w:numId w:val="11"/>
        </w:numPr>
        <w:pStyle w:val="Compact"/>
      </w:pPr>
      <w:r>
        <w:t xml:space="preserve">Los reintentos de M5 son seguros gracias a la clave de idempotencia.</w:t>
      </w:r>
    </w:p>
    <w:p>
      <w:pPr>
        <w:pStyle w:val="FirstParagraph"/>
      </w:pPr>
      <w:r>
        <w:rPr>
          <w:bCs/>
          <w:b/>
        </w:rPr>
        <w:t xml:space="preserve">Negativas</w:t>
      </w:r>
    </w:p>
    <w:p>
      <w:pPr>
        <w:numPr>
          <w:ilvl w:val="0"/>
          <w:numId w:val="12"/>
        </w:numPr>
        <w:pStyle w:val="Compact"/>
      </w:pPr>
      <w:r>
        <w:t xml:space="preserve">Las reservas de una misma variación en una misma ubicación se serializan sobre esa fila, porque todas actualizan el mismo registro. Con un producto muy popular, ese es el límite de rendimiento.</w:t>
      </w:r>
    </w:p>
    <w:p>
      <w:pPr>
        <w:numPr>
          <w:ilvl w:val="0"/>
          <w:numId w:val="12"/>
        </w:numPr>
        <w:pStyle w:val="Compact"/>
      </w:pPr>
      <w:r>
        <w:t xml:space="preserve">La regla queda escrita en SQL y depende de las restricciones de PostgreSQL.</w:t>
      </w:r>
    </w:p>
    <w:p>
      <w:pPr>
        <w:pStyle w:val="FirstParagraph"/>
      </w:pPr>
      <w:r>
        <w:rPr>
          <w:bCs/>
          <w:b/>
        </w:rPr>
        <w:t xml:space="preserve">Riesgos y pendientes</w:t>
      </w:r>
    </w:p>
    <w:p>
      <w:pPr>
        <w:numPr>
          <w:ilvl w:val="0"/>
          <w:numId w:val="13"/>
        </w:numPr>
        <w:pStyle w:val="Compact"/>
      </w:pPr>
      <w:r>
        <w:t xml:space="preserve">Validar en Supabase, con latencia de red real, el rendimiento y el p95.</w:t>
      </w:r>
    </w:p>
    <w:p>
      <w:pPr>
        <w:numPr>
          <w:ilvl w:val="0"/>
          <w:numId w:val="13"/>
        </w:numPr>
        <w:pStyle w:val="Compact"/>
      </w:pPr>
      <w:r>
        <w:t xml:space="preserve">Si se retira el stock defectuoso del alcance (decisión pendiente en la sección 6.3), la condición del UPDATE pasa a ser cantidad física − reservada.</w:t>
      </w:r>
    </w:p>
    <w:p>
      <w:pPr>
        <w:numPr>
          <w:ilvl w:val="0"/>
          <w:numId w:val="13"/>
        </w:numPr>
        <w:pStyle w:val="Compact"/>
      </w:pPr>
      <w:r>
        <w:t xml:space="preserve">Este documento sigue una estructura ADR estándar (contexto, decisión, alternativas, consecuencias). Si la plantilla ADR-000 del grupo usa otros campos, hay que adaptarlo.</w:t>
      </w:r>
    </w:p>
    <w:bookmarkEnd w:id="31"/>
    <w:bookmarkEnd w:id="32"/>
    <w:p>
      <w:pPr/>
    </w:p>
    <w:p>
      <w:pPr>
        <w:pStyle w:val="Ttulo1"/>
        <w:pageBreakBefore/>
      </w:pPr>
      <w:r>
        <w:rPr/>
        <w:t xml:space="preserve">Anexo B. Pendientes para el equipo y el Comité</w:t>
      </w:r>
    </w:p>
    <w:p>
      <w:pPr>
        <w:spacing w:after="100"/>
      </w:pPr>
      <w:r>
        <w:rPr>
          <w:rFonts w:ascii="Calibri" w:hAnsi="Calibri" w:cs="Calibri" w:eastAsia="Calibri"/>
        </w:rPr>
        <w:t xml:space="preserve">Puntos que siguen abiertos al cerrar este documento. Cada uno indica quién lo resuelve y qué secciones toca si cambia.</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00"/>
        <w:gridCol w:w="5900"/>
        <w:gridCol w:w="2200"/>
        <w:gridCol w:w="1480"/>
      </w:tblGrid>
      <w:tr>
        <w:trPr>
          <w:tblHeader/>
        </w:trPr>
        <w:tc>
          <w:tcPr>
            <w:tcW w:type="dxa" w:w="500"/>
            <w:shd w:fill="1F4E79" w:val="clear" w:color="auto"/>
            <w:tcMar>
              <w:top w:type="dxa" w:w="50"/>
              <w:left w:type="dxa" w:w="80"/>
              <w:bottom w:type="dxa" w:w="50"/>
              <w:right w:type="dxa" w:w="80"/>
            </w:tcMar>
          </w:tcPr>
          <w:p>
            <w:pPr>
              <w:spacing w:after="30" w:line="240"/>
            </w:pPr>
            <w:r>
              <w:rPr>
                <w:rFonts w:ascii="Calibri" w:hAnsi="Calibri" w:cs="Calibri" w:eastAsia="Calibri"/>
                <w:b/>
                <w:color w:val="FFFFFF"/>
                <w:sz w:val="17"/>
              </w:rPr>
              <w:t xml:space="preserve">#</w:t>
            </w:r>
          </w:p>
        </w:tc>
        <w:tc>
          <w:tcPr>
            <w:tcW w:type="dxa" w:w="5900"/>
            <w:shd w:fill="1F4E79" w:val="clear" w:color="auto"/>
            <w:tcMar>
              <w:top w:type="dxa" w:w="50"/>
              <w:left w:type="dxa" w:w="80"/>
              <w:bottom w:type="dxa" w:w="50"/>
              <w:right w:type="dxa" w:w="80"/>
            </w:tcMar>
          </w:tcPr>
          <w:p>
            <w:pPr>
              <w:spacing w:after="30" w:line="240"/>
            </w:pPr>
            <w:r>
              <w:rPr>
                <w:rFonts w:ascii="Calibri" w:hAnsi="Calibri" w:cs="Calibri" w:eastAsia="Calibri"/>
                <w:b/>
                <w:color w:val="FFFFFF"/>
                <w:sz w:val="17"/>
              </w:rPr>
              <w:t xml:space="preserve">Pendiente</w:t>
            </w:r>
          </w:p>
        </w:tc>
        <w:tc>
          <w:tcPr>
            <w:tcW w:type="dxa" w:w="2200"/>
            <w:shd w:fill="1F4E79" w:val="clear" w:color="auto"/>
            <w:tcMar>
              <w:top w:type="dxa" w:w="50"/>
              <w:left w:type="dxa" w:w="80"/>
              <w:bottom w:type="dxa" w:w="50"/>
              <w:right w:type="dxa" w:w="80"/>
            </w:tcMar>
          </w:tcPr>
          <w:p>
            <w:pPr>
              <w:spacing w:after="30" w:line="240"/>
            </w:pPr>
            <w:r>
              <w:rPr>
                <w:rFonts w:ascii="Calibri" w:hAnsi="Calibri" w:cs="Calibri" w:eastAsia="Calibri"/>
                <w:b/>
                <w:color w:val="FFFFFF"/>
                <w:sz w:val="17"/>
              </w:rPr>
              <w:t xml:space="preserve">Responsable</w:t>
            </w:r>
          </w:p>
        </w:tc>
        <w:tc>
          <w:tcPr>
            <w:tcW w:type="dxa" w:w="1480"/>
            <w:shd w:fill="1F4E79" w:val="clear" w:color="auto"/>
            <w:tcMar>
              <w:top w:type="dxa" w:w="50"/>
              <w:left w:type="dxa" w:w="80"/>
              <w:bottom w:type="dxa" w:w="50"/>
              <w:right w:type="dxa" w:w="80"/>
            </w:tcMar>
          </w:tcPr>
          <w:p>
            <w:pPr>
              <w:spacing w:after="30" w:line="240"/>
            </w:pPr>
            <w:r>
              <w:rPr>
                <w:rFonts w:ascii="Calibri" w:hAnsi="Calibri" w:cs="Calibri" w:eastAsia="Calibri"/>
                <w:b/>
                <w:color w:val="FFFFFF"/>
                <w:sz w:val="17"/>
              </w:rPr>
              <w:t xml:space="preserve">Afecta a</w:t>
            </w:r>
          </w:p>
        </w:tc>
      </w:tr>
      <w:tr>
        <w:trPr>
          <w:cantSplit/>
        </w:trPr>
        <w:tc>
          <w:tcPr>
            <w:tcW w:type="dxa" w:w="500"/>
            <w:tcMar>
              <w:top w:type="dxa" w:w="50"/>
              <w:left w:type="dxa" w:w="80"/>
              <w:bottom w:type="dxa" w:w="50"/>
              <w:right w:type="dxa" w:w="80"/>
            </w:tcMar>
          </w:tcPr>
          <w:p>
            <w:pPr>
              <w:spacing w:after="30" w:line="240"/>
            </w:pPr>
            <w:r>
              <w:rPr>
                <w:rFonts w:ascii="Calibri" w:hAnsi="Calibri" w:cs="Calibri" w:eastAsia="Calibri"/>
                <w:sz w:val="17"/>
              </w:rPr>
              <w:t xml:space="preserve">1</w:t>
            </w:r>
          </w:p>
        </w:tc>
        <w:tc>
          <w:tcPr>
            <w:tcW w:type="dxa" w:w="5900"/>
            <w:tcMar>
              <w:top w:type="dxa" w:w="50"/>
              <w:left w:type="dxa" w:w="80"/>
              <w:bottom w:type="dxa" w:w="50"/>
              <w:right w:type="dxa" w:w="80"/>
            </w:tcMar>
          </w:tcPr>
          <w:p>
            <w:pPr>
              <w:spacing w:after="30" w:line="240"/>
            </w:pPr>
            <w:r>
              <w:rPr>
                <w:rFonts w:ascii="Calibri" w:hAnsi="Calibri" w:cs="Calibri" w:eastAsia="Calibri"/>
                <w:sz w:val="17"/>
              </w:rPr>
              <w:t xml:space="preserve">Confirmar la salida de existencias.sku y el cambio de estado «definitiva» a «confirmada» (6.1), y declararlos al Comité en la tabla 6.4 del modelo consolidado.</w:t>
            </w:r>
          </w:p>
        </w:tc>
        <w:tc>
          <w:tcPr>
            <w:tcW w:type="dxa" w:w="2200"/>
            <w:tcMar>
              <w:top w:type="dxa" w:w="50"/>
              <w:left w:type="dxa" w:w="80"/>
              <w:bottom w:type="dxa" w:w="50"/>
              <w:right w:type="dxa" w:w="80"/>
            </w:tcMar>
          </w:tcPr>
          <w:p>
            <w:pPr>
              <w:spacing w:after="30" w:line="240"/>
            </w:pPr>
            <w:r>
              <w:rPr>
                <w:rFonts w:ascii="Calibri" w:hAnsi="Calibri" w:cs="Calibri" w:eastAsia="Calibri"/>
                <w:sz w:val="17"/>
              </w:rPr>
              <w:t xml:space="preserve">Equipo</w:t>
            </w:r>
          </w:p>
        </w:tc>
        <w:tc>
          <w:tcPr>
            <w:tcW w:type="dxa" w:w="1480"/>
            <w:tcMar>
              <w:top w:type="dxa" w:w="50"/>
              <w:left w:type="dxa" w:w="80"/>
              <w:bottom w:type="dxa" w:w="50"/>
              <w:right w:type="dxa" w:w="80"/>
            </w:tcMar>
          </w:tcPr>
          <w:p>
            <w:pPr>
              <w:spacing w:after="30" w:line="240"/>
            </w:pPr>
            <w:r>
              <w:rPr>
                <w:rFonts w:ascii="Calibri" w:hAnsi="Calibri" w:cs="Calibri" w:eastAsia="Calibri"/>
                <w:sz w:val="17"/>
              </w:rPr>
              <w:t xml:space="preserve">2, 6.1, 6.4</w:t>
            </w:r>
          </w:p>
        </w:tc>
      </w:tr>
      <w:tr>
        <w:trPr>
          <w:cantSplit/>
        </w:trPr>
        <w:tc>
          <w:tcPr>
            <w:tcW w:type="dxa" w:w="500"/>
            <w:tcMar>
              <w:top w:type="dxa" w:w="50"/>
              <w:left w:type="dxa" w:w="80"/>
              <w:bottom w:type="dxa" w:w="50"/>
              <w:right w:type="dxa" w:w="80"/>
            </w:tcMar>
          </w:tcPr>
          <w:p>
            <w:pPr>
              <w:spacing w:after="30" w:line="240"/>
            </w:pPr>
            <w:r>
              <w:rPr>
                <w:rFonts w:ascii="Calibri" w:hAnsi="Calibri" w:cs="Calibri" w:eastAsia="Calibri"/>
                <w:sz w:val="17"/>
              </w:rPr>
              <w:t xml:space="preserve">2</w:t>
            </w:r>
          </w:p>
        </w:tc>
        <w:tc>
          <w:tcPr>
            <w:tcW w:type="dxa" w:w="5900"/>
            <w:tcMar>
              <w:top w:type="dxa" w:w="50"/>
              <w:left w:type="dxa" w:w="80"/>
              <w:bottom w:type="dxa" w:w="50"/>
              <w:right w:type="dxa" w:w="80"/>
            </w:tcMar>
          </w:tcPr>
          <w:p>
            <w:pPr>
              <w:spacing w:after="30" w:line="240"/>
            </w:pPr>
            <w:r>
              <w:rPr>
                <w:rFonts w:ascii="Calibri" w:hAnsi="Calibri" w:cs="Calibri" w:eastAsia="Calibri"/>
                <w:sz w:val="17"/>
              </w:rPr>
              <w:t xml:space="preserve">Subir la v1.2.0 a contracts/m4-inventario/v1/openapi.yaml y confirmar con el Comité la ruta final (el plan menciona contratos/).</w:t>
            </w:r>
          </w:p>
        </w:tc>
        <w:tc>
          <w:tcPr>
            <w:tcW w:type="dxa" w:w="2200"/>
            <w:tcMar>
              <w:top w:type="dxa" w:w="50"/>
              <w:left w:type="dxa" w:w="80"/>
              <w:bottom w:type="dxa" w:w="50"/>
              <w:right w:type="dxa" w:w="80"/>
            </w:tcMar>
          </w:tcPr>
          <w:p>
            <w:pPr>
              <w:spacing w:after="30" w:line="240"/>
            </w:pPr>
            <w:r>
              <w:rPr>
                <w:rFonts w:ascii="Calibri" w:hAnsi="Calibri" w:cs="Calibri" w:eastAsia="Calibri"/>
                <w:sz w:val="17"/>
              </w:rPr>
              <w:t xml:space="preserve">Jorge</w:t>
            </w:r>
          </w:p>
        </w:tc>
        <w:tc>
          <w:tcPr>
            <w:tcW w:type="dxa" w:w="1480"/>
            <w:tcMar>
              <w:top w:type="dxa" w:w="50"/>
              <w:left w:type="dxa" w:w="80"/>
              <w:bottom w:type="dxa" w:w="50"/>
              <w:right w:type="dxa" w:w="80"/>
            </w:tcMar>
          </w:tcPr>
          <w:p>
            <w:pPr>
              <w:spacing w:after="30" w:line="240"/>
            </w:pPr>
            <w:r>
              <w:rPr>
                <w:rFonts w:ascii="Calibri" w:hAnsi="Calibri" w:cs="Calibri" w:eastAsia="Calibri"/>
                <w:sz w:val="17"/>
              </w:rPr>
              <w:t xml:space="preserve">2</w:t>
            </w:r>
          </w:p>
        </w:tc>
      </w:tr>
      <w:tr>
        <w:trPr>
          <w:cantSplit/>
        </w:trPr>
        <w:tc>
          <w:tcPr>
            <w:tcW w:type="dxa" w:w="500"/>
            <w:tcMar>
              <w:top w:type="dxa" w:w="50"/>
              <w:left w:type="dxa" w:w="80"/>
              <w:bottom w:type="dxa" w:w="50"/>
              <w:right w:type="dxa" w:w="80"/>
            </w:tcMar>
          </w:tcPr>
          <w:p>
            <w:pPr>
              <w:spacing w:after="30" w:line="240"/>
            </w:pPr>
            <w:r>
              <w:rPr>
                <w:rFonts w:ascii="Calibri" w:hAnsi="Calibri" w:cs="Calibri" w:eastAsia="Calibri"/>
                <w:sz w:val="17"/>
              </w:rPr>
              <w:t xml:space="preserve">3</w:t>
            </w:r>
          </w:p>
        </w:tc>
        <w:tc>
          <w:tcPr>
            <w:tcW w:type="dxa" w:w="5900"/>
            <w:tcMar>
              <w:top w:type="dxa" w:w="50"/>
              <w:left w:type="dxa" w:w="80"/>
              <w:bottom w:type="dxa" w:w="50"/>
              <w:right w:type="dxa" w:w="80"/>
            </w:tcMar>
          </w:tcPr>
          <w:p>
            <w:pPr>
              <w:spacing w:after="30" w:line="240"/>
            </w:pPr>
            <w:r>
              <w:rPr>
                <w:rFonts w:ascii="Calibri" w:hAnsi="Calibri" w:cs="Calibri" w:eastAsia="Calibri"/>
                <w:sz w:val="17"/>
              </w:rPr>
              <w:t xml:space="preserve">Decidir si se mantiene el stock defectuoso (cantidad_defectuosa, saldo_defectuoso). Si se mantiene, publicar un PATCH v1.2.1 que cambie la descripción de consultarStockDisponible («No se maneja stock defectuoso») por la fórmula con cantidad_defectuosa.</w:t>
            </w:r>
          </w:p>
        </w:tc>
        <w:tc>
          <w:tcPr>
            <w:tcW w:type="dxa" w:w="2200"/>
            <w:tcMar>
              <w:top w:type="dxa" w:w="50"/>
              <w:left w:type="dxa" w:w="80"/>
              <w:bottom w:type="dxa" w:w="50"/>
              <w:right w:type="dxa" w:w="80"/>
            </w:tcMar>
          </w:tcPr>
          <w:p>
            <w:pPr>
              <w:spacing w:after="30" w:line="240"/>
            </w:pPr>
            <w:r>
              <w:rPr>
                <w:rFonts w:ascii="Calibri" w:hAnsi="Calibri" w:cs="Calibri" w:eastAsia="Calibri"/>
                <w:sz w:val="17"/>
              </w:rPr>
              <w:t xml:space="preserve">Equipo; Jorge (contrato)</w:t>
            </w:r>
          </w:p>
        </w:tc>
        <w:tc>
          <w:tcPr>
            <w:tcW w:type="dxa" w:w="1480"/>
            <w:tcMar>
              <w:top w:type="dxa" w:w="50"/>
              <w:left w:type="dxa" w:w="80"/>
              <w:bottom w:type="dxa" w:w="50"/>
              <w:right w:type="dxa" w:w="80"/>
            </w:tcMar>
          </w:tcPr>
          <w:p>
            <w:pPr>
              <w:spacing w:after="30" w:line="240"/>
            </w:pPr>
            <w:r>
              <w:rPr>
                <w:rFonts w:ascii="Calibri" w:hAnsi="Calibri" w:cs="Calibri" w:eastAsia="Calibri"/>
                <w:sz w:val="17"/>
              </w:rPr>
              <w:t xml:space="preserve">2, 6.4, Anexo A</w:t>
            </w:r>
          </w:p>
        </w:tc>
      </w:tr>
      <w:tr>
        <w:trPr>
          <w:cantSplit/>
        </w:trPr>
        <w:tc>
          <w:tcPr>
            <w:tcW w:type="dxa" w:w="500"/>
            <w:tcMar>
              <w:top w:type="dxa" w:w="50"/>
              <w:left w:type="dxa" w:w="80"/>
              <w:bottom w:type="dxa" w:w="50"/>
              <w:right w:type="dxa" w:w="80"/>
            </w:tcMar>
          </w:tcPr>
          <w:p>
            <w:pPr>
              <w:spacing w:after="30" w:line="240"/>
            </w:pPr>
            <w:r>
              <w:rPr>
                <w:rFonts w:ascii="Calibri" w:hAnsi="Calibri" w:cs="Calibri" w:eastAsia="Calibri"/>
                <w:sz w:val="17"/>
              </w:rPr>
              <w:t xml:space="preserve">4</w:t>
            </w:r>
          </w:p>
        </w:tc>
        <w:tc>
          <w:tcPr>
            <w:tcW w:type="dxa" w:w="5900"/>
            <w:tcMar>
              <w:top w:type="dxa" w:w="50"/>
              <w:left w:type="dxa" w:w="80"/>
              <w:bottom w:type="dxa" w:w="50"/>
              <w:right w:type="dxa" w:w="80"/>
            </w:tcMar>
          </w:tcPr>
          <w:p>
            <w:pPr>
              <w:spacing w:after="30" w:line="240"/>
            </w:pPr>
            <w:r>
              <w:rPr>
                <w:rFonts w:ascii="Calibri" w:hAnsi="Calibri" w:cs="Calibri" w:eastAsia="Calibri"/>
                <w:sz w:val="17"/>
              </w:rPr>
              <w:t xml:space="preserve">Publicar InventarioModuleInterface y decidir su convivencia con InventarioServiceInterface, que hoy existe en el repositorio.</w:t>
            </w:r>
          </w:p>
        </w:tc>
        <w:tc>
          <w:tcPr>
            <w:tcW w:type="dxa" w:w="2200"/>
            <w:tcMar>
              <w:top w:type="dxa" w:w="50"/>
              <w:left w:type="dxa" w:w="80"/>
              <w:bottom w:type="dxa" w:w="50"/>
              <w:right w:type="dxa" w:w="80"/>
            </w:tcMar>
          </w:tcPr>
          <w:p>
            <w:pPr>
              <w:spacing w:after="30" w:line="240"/>
            </w:pPr>
            <w:r>
              <w:rPr>
                <w:rFonts w:ascii="Calibri" w:hAnsi="Calibri" w:cs="Calibri" w:eastAsia="Calibri"/>
                <w:sz w:val="17"/>
              </w:rPr>
              <w:t xml:space="preserve">Jorge</w:t>
            </w:r>
          </w:p>
        </w:tc>
        <w:tc>
          <w:tcPr>
            <w:tcW w:type="dxa" w:w="1480"/>
            <w:tcMar>
              <w:top w:type="dxa" w:w="50"/>
              <w:left w:type="dxa" w:w="80"/>
              <w:bottom w:type="dxa" w:w="50"/>
              <w:right w:type="dxa" w:w="80"/>
            </w:tcMar>
          </w:tcPr>
          <w:p>
            <w:pPr>
              <w:spacing w:after="30" w:line="240"/>
            </w:pPr>
            <w:r>
              <w:rPr>
                <w:rFonts w:ascii="Calibri" w:hAnsi="Calibri" w:cs="Calibri" w:eastAsia="Calibri"/>
                <w:sz w:val="17"/>
              </w:rPr>
              <w:t xml:space="preserve">4.2</w:t>
            </w:r>
          </w:p>
        </w:tc>
      </w:tr>
      <w:tr>
        <w:trPr>
          <w:cantSplit/>
        </w:trPr>
        <w:tc>
          <w:tcPr>
            <w:tcW w:type="dxa" w:w="500"/>
            <w:tcMar>
              <w:top w:type="dxa" w:w="50"/>
              <w:left w:type="dxa" w:w="80"/>
              <w:bottom w:type="dxa" w:w="50"/>
              <w:right w:type="dxa" w:w="80"/>
            </w:tcMar>
          </w:tcPr>
          <w:p>
            <w:pPr>
              <w:spacing w:after="30" w:line="240"/>
            </w:pPr>
            <w:r>
              <w:rPr>
                <w:rFonts w:ascii="Calibri" w:hAnsi="Calibri" w:cs="Calibri" w:eastAsia="Calibri"/>
                <w:sz w:val="17"/>
              </w:rPr>
              <w:t xml:space="preserve">5</w:t>
            </w:r>
          </w:p>
        </w:tc>
        <w:tc>
          <w:tcPr>
            <w:tcW w:type="dxa" w:w="5900"/>
            <w:tcMar>
              <w:top w:type="dxa" w:w="50"/>
              <w:left w:type="dxa" w:w="80"/>
              <w:bottom w:type="dxa" w:w="50"/>
              <w:right w:type="dxa" w:w="80"/>
            </w:tcMar>
          </w:tcPr>
          <w:p>
            <w:pPr>
              <w:spacing w:after="30" w:line="240"/>
            </w:pPr>
            <w:r>
              <w:rPr>
                <w:rFonts w:ascii="Calibri" w:hAnsi="Calibri" w:cs="Calibri" w:eastAsia="Calibri"/>
                <w:sz w:val="17"/>
              </w:rPr>
              <w:t xml:space="preserve">M2 y M5: agregar a sus interfaces PHP las operaciones que M4 consume (1.1.1). Núcleo: entidad_id de la bitácora como texto (UUID) y flujo de autorizaciones previas.</w:t>
            </w:r>
          </w:p>
        </w:tc>
        <w:tc>
          <w:tcPr>
            <w:tcW w:type="dxa" w:w="2200"/>
            <w:tcMar>
              <w:top w:type="dxa" w:w="50"/>
              <w:left w:type="dxa" w:w="80"/>
              <w:bottom w:type="dxa" w:w="50"/>
              <w:right w:type="dxa" w:w="80"/>
            </w:tcMar>
          </w:tcPr>
          <w:p>
            <w:pPr>
              <w:spacing w:after="30" w:line="240"/>
            </w:pPr>
            <w:r>
              <w:rPr>
                <w:rFonts w:ascii="Calibri" w:hAnsi="Calibri" w:cs="Calibri" w:eastAsia="Calibri"/>
                <w:sz w:val="17"/>
              </w:rPr>
              <w:t xml:space="preserve">Jorge, con M2, M5 y Núcleo</w:t>
            </w:r>
          </w:p>
        </w:tc>
        <w:tc>
          <w:tcPr>
            <w:tcW w:type="dxa" w:w="1480"/>
            <w:tcMar>
              <w:top w:type="dxa" w:w="50"/>
              <w:left w:type="dxa" w:w="80"/>
              <w:bottom w:type="dxa" w:w="50"/>
              <w:right w:type="dxa" w:w="80"/>
            </w:tcMar>
          </w:tcPr>
          <w:p>
            <w:pPr>
              <w:spacing w:after="30" w:line="240"/>
            </w:pPr>
            <w:r>
              <w:rPr>
                <w:rFonts w:ascii="Calibri" w:hAnsi="Calibri" w:cs="Calibri" w:eastAsia="Calibri"/>
                <w:sz w:val="17"/>
              </w:rPr>
              <w:t xml:space="preserve">1.1.1, 9</w:t>
            </w:r>
          </w:p>
        </w:tc>
      </w:tr>
      <w:tr>
        <w:trPr>
          <w:cantSplit/>
        </w:trPr>
        <w:tc>
          <w:tcPr>
            <w:tcW w:type="dxa" w:w="500"/>
            <w:tcMar>
              <w:top w:type="dxa" w:w="50"/>
              <w:left w:type="dxa" w:w="80"/>
              <w:bottom w:type="dxa" w:w="50"/>
              <w:right w:type="dxa" w:w="80"/>
            </w:tcMar>
          </w:tcPr>
          <w:p>
            <w:pPr>
              <w:spacing w:after="30" w:line="240"/>
            </w:pPr>
            <w:r>
              <w:rPr>
                <w:rFonts w:ascii="Calibri" w:hAnsi="Calibri" w:cs="Calibri" w:eastAsia="Calibri"/>
                <w:sz w:val="17"/>
              </w:rPr>
              <w:t xml:space="preserve">6</w:t>
            </w:r>
          </w:p>
        </w:tc>
        <w:tc>
          <w:tcPr>
            <w:tcW w:type="dxa" w:w="5900"/>
            <w:tcMar>
              <w:top w:type="dxa" w:w="50"/>
              <w:left w:type="dxa" w:w="80"/>
              <w:bottom w:type="dxa" w:w="50"/>
              <w:right w:type="dxa" w:w="80"/>
            </w:tcMar>
          </w:tcPr>
          <w:p>
            <w:pPr>
              <w:spacing w:after="30" w:line="240"/>
            </w:pPr>
            <w:r>
              <w:rPr>
                <w:rFonts w:ascii="Calibri" w:hAnsi="Calibri" w:cs="Calibri" w:eastAsia="Calibri"/>
                <w:sz w:val="17"/>
              </w:rPr>
              <w:t xml:space="preserve">Comité: decidir 1.9 (llaves foráneas físicas entre módulos) y completar 5.5 (tabla de códigos de error).</w:t>
            </w:r>
          </w:p>
        </w:tc>
        <w:tc>
          <w:tcPr>
            <w:tcW w:type="dxa" w:w="2200"/>
            <w:tcMar>
              <w:top w:type="dxa" w:w="50"/>
              <w:left w:type="dxa" w:w="80"/>
              <w:bottom w:type="dxa" w:w="50"/>
              <w:right w:type="dxa" w:w="80"/>
            </w:tcMar>
          </w:tcPr>
          <w:p>
            <w:pPr>
              <w:spacing w:after="30" w:line="240"/>
            </w:pPr>
            <w:r>
              <w:rPr>
                <w:rFonts w:ascii="Calibri" w:hAnsi="Calibri" w:cs="Calibri" w:eastAsia="Calibri"/>
                <w:sz w:val="17"/>
              </w:rPr>
              <w:t xml:space="preserve">Comité; Jorge como representante</w:t>
            </w:r>
          </w:p>
        </w:tc>
        <w:tc>
          <w:tcPr>
            <w:tcW w:type="dxa" w:w="1480"/>
            <w:tcMar>
              <w:top w:type="dxa" w:w="50"/>
              <w:left w:type="dxa" w:w="80"/>
              <w:bottom w:type="dxa" w:w="50"/>
              <w:right w:type="dxa" w:w="80"/>
            </w:tcMar>
          </w:tcPr>
          <w:p>
            <w:pPr>
              <w:spacing w:after="30" w:line="240"/>
            </w:pPr>
            <w:r>
              <w:rPr>
                <w:rFonts w:ascii="Calibri" w:hAnsi="Calibri" w:cs="Calibri" w:eastAsia="Calibri"/>
                <w:sz w:val="17"/>
              </w:rPr>
              <w:t xml:space="preserve">5, 6</w:t>
            </w:r>
          </w:p>
        </w:tc>
      </w:tr>
      <w:tr>
        <w:trPr>
          <w:cantSplit/>
        </w:trPr>
        <w:tc>
          <w:tcPr>
            <w:tcW w:type="dxa" w:w="500"/>
            <w:tcMar>
              <w:top w:type="dxa" w:w="50"/>
              <w:left w:type="dxa" w:w="80"/>
              <w:bottom w:type="dxa" w:w="50"/>
              <w:right w:type="dxa" w:w="80"/>
            </w:tcMar>
          </w:tcPr>
          <w:p>
            <w:pPr>
              <w:spacing w:after="30" w:line="240"/>
            </w:pPr>
            <w:r>
              <w:rPr>
                <w:rFonts w:ascii="Calibri" w:hAnsi="Calibri" w:cs="Calibri" w:eastAsia="Calibri"/>
                <w:sz w:val="17"/>
              </w:rPr>
              <w:t xml:space="preserve">7</w:t>
            </w:r>
          </w:p>
        </w:tc>
        <w:tc>
          <w:tcPr>
            <w:tcW w:type="dxa" w:w="5900"/>
            <w:tcMar>
              <w:top w:type="dxa" w:w="50"/>
              <w:left w:type="dxa" w:w="80"/>
              <w:bottom w:type="dxa" w:w="50"/>
              <w:right w:type="dxa" w:w="80"/>
            </w:tcMar>
          </w:tcPr>
          <w:p>
            <w:pPr>
              <w:spacing w:after="30" w:line="240"/>
            </w:pPr>
            <w:r>
              <w:rPr>
                <w:rFonts w:ascii="Calibri" w:hAnsi="Calibri" w:cs="Calibri" w:eastAsia="Calibri"/>
                <w:sz w:val="17"/>
              </w:rPr>
              <w:t xml:space="preserve">Puntos abiertos del borrador del contrato (sección 11): quién dispara el asiento de costo de ventas, subpedidos o N pedidos, eventos nuevos y reserva confirmada sin vencimiento. Si el Comité cambia algo, baja en cascada de la sección 2 a la 4, la 5 y la 9.</w:t>
            </w:r>
          </w:p>
        </w:tc>
        <w:tc>
          <w:tcPr>
            <w:tcW w:type="dxa" w:w="2200"/>
            <w:tcMar>
              <w:top w:type="dxa" w:w="50"/>
              <w:left w:type="dxa" w:w="80"/>
              <w:bottom w:type="dxa" w:w="50"/>
              <w:right w:type="dxa" w:w="80"/>
            </w:tcMar>
          </w:tcPr>
          <w:p>
            <w:pPr>
              <w:spacing w:after="30" w:line="240"/>
            </w:pPr>
            <w:r>
              <w:rPr>
                <w:rFonts w:ascii="Calibri" w:hAnsi="Calibri" w:cs="Calibri" w:eastAsia="Calibri"/>
                <w:sz w:val="17"/>
              </w:rPr>
              <w:t xml:space="preserve">Jorge, con M2, M5 y M7</w:t>
            </w:r>
          </w:p>
        </w:tc>
        <w:tc>
          <w:tcPr>
            <w:tcW w:type="dxa" w:w="1480"/>
            <w:tcMar>
              <w:top w:type="dxa" w:w="50"/>
              <w:left w:type="dxa" w:w="80"/>
              <w:bottom w:type="dxa" w:w="50"/>
              <w:right w:type="dxa" w:w="80"/>
            </w:tcMar>
          </w:tcPr>
          <w:p>
            <w:pPr>
              <w:spacing w:after="30" w:line="240"/>
            </w:pPr>
            <w:r>
              <w:rPr>
                <w:rFonts w:ascii="Calibri" w:hAnsi="Calibri" w:cs="Calibri" w:eastAsia="Calibri"/>
                <w:sz w:val="17"/>
              </w:rPr>
              <w:t xml:space="preserve">2, 4, 5, 9</w:t>
            </w:r>
          </w:p>
        </w:tc>
      </w:tr>
      <w:tr>
        <w:trPr>
          <w:cantSplit/>
        </w:trPr>
        <w:tc>
          <w:tcPr>
            <w:tcW w:type="dxa" w:w="500"/>
            <w:tcMar>
              <w:top w:type="dxa" w:w="50"/>
              <w:left w:type="dxa" w:w="80"/>
              <w:bottom w:type="dxa" w:w="50"/>
              <w:right w:type="dxa" w:w="80"/>
            </w:tcMar>
          </w:tcPr>
          <w:p>
            <w:pPr>
              <w:spacing w:after="30" w:line="240"/>
            </w:pPr>
            <w:r>
              <w:rPr>
                <w:rFonts w:ascii="Calibri" w:hAnsi="Calibri" w:cs="Calibri" w:eastAsia="Calibri"/>
                <w:sz w:val="17"/>
              </w:rPr>
              <w:t xml:space="preserve">8</w:t>
            </w:r>
          </w:p>
        </w:tc>
        <w:tc>
          <w:tcPr>
            <w:tcW w:type="dxa" w:w="5900"/>
            <w:tcMar>
              <w:top w:type="dxa" w:w="50"/>
              <w:left w:type="dxa" w:w="80"/>
              <w:bottom w:type="dxa" w:w="50"/>
              <w:right w:type="dxa" w:w="80"/>
            </w:tcMar>
          </w:tcPr>
          <w:p>
            <w:pPr>
              <w:spacing w:after="30" w:line="240"/>
            </w:pPr>
            <w:r>
              <w:rPr>
                <w:rFonts w:ascii="Calibri" w:hAnsi="Calibri" w:cs="Calibri" w:eastAsia="Calibri"/>
                <w:sz w:val="17"/>
              </w:rPr>
              <w:t xml:space="preserve">SC-M4-07 con M7 (método de valorización de costo). El diseño lo resuelve por configuración con el patrón Strategy (7.2); falta confirmarlo con M7.</w:t>
            </w:r>
          </w:p>
        </w:tc>
        <w:tc>
          <w:tcPr>
            <w:tcW w:type="dxa" w:w="2200"/>
            <w:tcMar>
              <w:top w:type="dxa" w:w="50"/>
              <w:left w:type="dxa" w:w="80"/>
              <w:bottom w:type="dxa" w:w="50"/>
              <w:right w:type="dxa" w:w="80"/>
            </w:tcMar>
          </w:tcPr>
          <w:p>
            <w:pPr>
              <w:spacing w:after="30" w:line="240"/>
            </w:pPr>
            <w:r>
              <w:rPr>
                <w:rFonts w:ascii="Calibri" w:hAnsi="Calibri" w:cs="Calibri" w:eastAsia="Calibri"/>
                <w:sz w:val="17"/>
              </w:rPr>
              <w:t xml:space="preserve">Jorge</w:t>
            </w:r>
          </w:p>
        </w:tc>
        <w:tc>
          <w:tcPr>
            <w:tcW w:type="dxa" w:w="1480"/>
            <w:tcMar>
              <w:top w:type="dxa" w:w="50"/>
              <w:left w:type="dxa" w:w="80"/>
              <w:bottom w:type="dxa" w:w="50"/>
              <w:right w:type="dxa" w:w="80"/>
            </w:tcMar>
          </w:tcPr>
          <w:p>
            <w:pPr>
              <w:spacing w:after="30" w:line="240"/>
            </w:pPr>
            <w:r>
              <w:rPr>
                <w:rFonts w:ascii="Calibri" w:hAnsi="Calibri" w:cs="Calibri" w:eastAsia="Calibri"/>
                <w:sz w:val="17"/>
              </w:rPr>
              <w:t xml:space="preserve">7.2</w:t>
            </w:r>
          </w:p>
        </w:tc>
      </w:tr>
      <w:tr>
        <w:trPr>
          <w:cantSplit/>
        </w:trPr>
        <w:tc>
          <w:tcPr>
            <w:tcW w:type="dxa" w:w="500"/>
            <w:tcMar>
              <w:top w:type="dxa" w:w="50"/>
              <w:left w:type="dxa" w:w="80"/>
              <w:bottom w:type="dxa" w:w="50"/>
              <w:right w:type="dxa" w:w="80"/>
            </w:tcMar>
          </w:tcPr>
          <w:p>
            <w:pPr>
              <w:spacing w:after="30" w:line="240"/>
            </w:pPr>
            <w:r>
              <w:rPr>
                <w:rFonts w:ascii="Calibri" w:hAnsi="Calibri" w:cs="Calibri" w:eastAsia="Calibri"/>
                <w:sz w:val="17"/>
              </w:rPr>
              <w:t xml:space="preserve">9</w:t>
            </w:r>
          </w:p>
        </w:tc>
        <w:tc>
          <w:tcPr>
            <w:tcW w:type="dxa" w:w="5900"/>
            <w:tcMar>
              <w:top w:type="dxa" w:w="50"/>
              <w:left w:type="dxa" w:w="80"/>
              <w:bottom w:type="dxa" w:w="50"/>
              <w:right w:type="dxa" w:w="80"/>
            </w:tcMar>
          </w:tcPr>
          <w:p>
            <w:pPr>
              <w:spacing w:after="30" w:line="240"/>
            </w:pPr>
            <w:r>
              <w:rPr>
                <w:rFonts w:ascii="Calibri" w:hAnsi="Calibri" w:cs="Calibri" w:eastAsia="Calibri"/>
                <w:sz w:val="17"/>
              </w:rPr>
              <w:t xml:space="preserve">Confirmar qué guarda cada tabla entre kardex_inventario y movimientos_inventario, y qué columnas necesita el costo promedio ponderado.</w:t>
            </w:r>
          </w:p>
        </w:tc>
        <w:tc>
          <w:tcPr>
            <w:tcW w:type="dxa" w:w="2200"/>
            <w:tcMar>
              <w:top w:type="dxa" w:w="50"/>
              <w:left w:type="dxa" w:w="80"/>
              <w:bottom w:type="dxa" w:w="50"/>
              <w:right w:type="dxa" w:w="80"/>
            </w:tcMar>
          </w:tcPr>
          <w:p>
            <w:pPr>
              <w:spacing w:after="30" w:line="240"/>
            </w:pPr>
            <w:r>
              <w:rPr>
                <w:rFonts w:ascii="Calibri" w:hAnsi="Calibri" w:cs="Calibri" w:eastAsia="Calibri"/>
                <w:sz w:val="17"/>
              </w:rPr>
              <w:t xml:space="preserve">Josué, Roger y Jorge</w:t>
            </w:r>
          </w:p>
        </w:tc>
        <w:tc>
          <w:tcPr>
            <w:tcW w:type="dxa" w:w="1480"/>
            <w:tcMar>
              <w:top w:type="dxa" w:w="50"/>
              <w:left w:type="dxa" w:w="80"/>
              <w:bottom w:type="dxa" w:w="50"/>
              <w:right w:type="dxa" w:w="80"/>
            </w:tcMar>
          </w:tcPr>
          <w:p>
            <w:pPr>
              <w:spacing w:after="30" w:line="240"/>
            </w:pPr>
            <w:r>
              <w:rPr>
                <w:rFonts w:ascii="Calibri" w:hAnsi="Calibri" w:cs="Calibri" w:eastAsia="Calibri"/>
                <w:sz w:val="17"/>
              </w:rPr>
              <w:t xml:space="preserve">6, 2</w:t>
            </w:r>
          </w:p>
        </w:tc>
      </w:tr>
      <w:tr>
        <w:trPr>
          <w:cantSplit/>
        </w:trPr>
        <w:tc>
          <w:tcPr>
            <w:tcW w:type="dxa" w:w="500"/>
            <w:tcMar>
              <w:top w:type="dxa" w:w="50"/>
              <w:left w:type="dxa" w:w="80"/>
              <w:bottom w:type="dxa" w:w="50"/>
              <w:right w:type="dxa" w:w="80"/>
            </w:tcMar>
          </w:tcPr>
          <w:p>
            <w:pPr>
              <w:spacing w:after="30" w:line="240"/>
            </w:pPr>
            <w:r>
              <w:rPr>
                <w:rFonts w:ascii="Calibri" w:hAnsi="Calibri" w:cs="Calibri" w:eastAsia="Calibri"/>
                <w:sz w:val="17"/>
              </w:rPr>
              <w:t xml:space="preserve">10</w:t>
            </w:r>
          </w:p>
        </w:tc>
        <w:tc>
          <w:tcPr>
            <w:tcW w:type="dxa" w:w="5900"/>
            <w:tcMar>
              <w:top w:type="dxa" w:w="50"/>
              <w:left w:type="dxa" w:w="80"/>
              <w:bottom w:type="dxa" w:w="50"/>
              <w:right w:type="dxa" w:w="80"/>
            </w:tcMar>
          </w:tcPr>
          <w:p>
            <w:pPr>
              <w:spacing w:after="30" w:line="240"/>
            </w:pPr>
            <w:r>
              <w:rPr>
                <w:rFonts w:ascii="Calibri" w:hAnsi="Calibri" w:cs="Calibri" w:eastAsia="Calibri"/>
                <w:sz w:val="17"/>
              </w:rPr>
              <w:t xml:space="preserve">Prueba de concepto de concurrencia (dos sesiones reservan la última unidad) sobre las migraciones, y ajuste del ADR con su resultado.</w:t>
            </w:r>
          </w:p>
        </w:tc>
        <w:tc>
          <w:tcPr>
            <w:tcW w:type="dxa" w:w="2200"/>
            <w:tcMar>
              <w:top w:type="dxa" w:w="50"/>
              <w:left w:type="dxa" w:w="80"/>
              <w:bottom w:type="dxa" w:w="50"/>
              <w:right w:type="dxa" w:w="80"/>
            </w:tcMar>
          </w:tcPr>
          <w:p>
            <w:pPr>
              <w:spacing w:after="30" w:line="240"/>
            </w:pPr>
            <w:r>
              <w:rPr>
                <w:rFonts w:ascii="Calibri" w:hAnsi="Calibri" w:cs="Calibri" w:eastAsia="Calibri"/>
                <w:sz w:val="17"/>
              </w:rPr>
              <w:t xml:space="preserve">Josué; Roger (ADR)</w:t>
            </w:r>
          </w:p>
        </w:tc>
        <w:tc>
          <w:tcPr>
            <w:tcW w:type="dxa" w:w="1480"/>
            <w:tcMar>
              <w:top w:type="dxa" w:w="50"/>
              <w:left w:type="dxa" w:w="80"/>
              <w:bottom w:type="dxa" w:w="50"/>
              <w:right w:type="dxa" w:w="80"/>
            </w:tcMar>
          </w:tcPr>
          <w:p>
            <w:pPr>
              <w:spacing w:after="30" w:line="240"/>
            </w:pPr>
            <w:r>
              <w:rPr>
                <w:rFonts w:ascii="Calibri" w:hAnsi="Calibri" w:cs="Calibri" w:eastAsia="Calibri"/>
                <w:sz w:val="17"/>
              </w:rPr>
              <w:t xml:space="preserve">Anexo A, DS-03</w:t>
            </w:r>
          </w:p>
        </w:tc>
      </w:tr>
      <w:tr>
        <w:trPr>
          <w:cantSplit/>
        </w:trPr>
        <w:tc>
          <w:tcPr>
            <w:tcW w:type="dxa" w:w="500"/>
            <w:tcMar>
              <w:top w:type="dxa" w:w="50"/>
              <w:left w:type="dxa" w:w="80"/>
              <w:bottom w:type="dxa" w:w="50"/>
              <w:right w:type="dxa" w:w="80"/>
            </w:tcMar>
          </w:tcPr>
          <w:p>
            <w:pPr>
              <w:spacing w:after="30" w:line="240"/>
            </w:pPr>
            <w:r>
              <w:rPr>
                <w:rFonts w:ascii="Calibri" w:hAnsi="Calibri" w:cs="Calibri" w:eastAsia="Calibri"/>
                <w:sz w:val="17"/>
              </w:rPr>
              <w:t xml:space="preserve">11</w:t>
            </w:r>
          </w:p>
        </w:tc>
        <w:tc>
          <w:tcPr>
            <w:tcW w:type="dxa" w:w="5900"/>
            <w:tcMar>
              <w:top w:type="dxa" w:w="50"/>
              <w:left w:type="dxa" w:w="80"/>
              <w:bottom w:type="dxa" w:w="50"/>
              <w:right w:type="dxa" w:w="80"/>
            </w:tcMar>
          </w:tcPr>
          <w:p>
            <w:pPr>
              <w:spacing w:after="30" w:line="240"/>
            </w:pPr>
            <w:r>
              <w:rPr>
                <w:rFonts w:ascii="Calibri" w:hAnsi="Calibri" w:cs="Calibri" w:eastAsia="Calibri"/>
                <w:sz w:val="17"/>
              </w:rPr>
              <w:t xml:space="preserve">Hecho: la sección 7 incluye los fragmentos del diagrama de clases de cada patrón (figuras 7.1 a 7.3).</w:t>
            </w:r>
          </w:p>
        </w:tc>
        <w:tc>
          <w:tcPr>
            <w:tcW w:type="dxa" w:w="2200"/>
            <w:tcMar>
              <w:top w:type="dxa" w:w="50"/>
              <w:left w:type="dxa" w:w="80"/>
              <w:bottom w:type="dxa" w:w="50"/>
              <w:right w:type="dxa" w:w="80"/>
            </w:tcMar>
          </w:tcPr>
          <w:p>
            <w:pPr>
              <w:spacing w:after="30" w:line="240"/>
            </w:pPr>
            <w:r>
              <w:rPr>
                <w:rFonts w:ascii="Calibri" w:hAnsi="Calibri" w:cs="Calibri" w:eastAsia="Calibri"/>
                <w:sz w:val="17"/>
              </w:rPr>
              <w:t xml:space="preserve">Roger y Maikol</w:t>
            </w:r>
          </w:p>
        </w:tc>
        <w:tc>
          <w:tcPr>
            <w:tcW w:type="dxa" w:w="1480"/>
            <w:tcMar>
              <w:top w:type="dxa" w:w="50"/>
              <w:left w:type="dxa" w:w="80"/>
              <w:bottom w:type="dxa" w:w="50"/>
              <w:right w:type="dxa" w:w="80"/>
            </w:tcMar>
          </w:tcPr>
          <w:p>
            <w:pPr>
              <w:spacing w:after="30" w:line="240"/>
            </w:pPr>
            <w:r>
              <w:rPr>
                <w:rFonts w:ascii="Calibri" w:hAnsi="Calibri" w:cs="Calibri" w:eastAsia="Calibri"/>
                <w:sz w:val="17"/>
              </w:rPr>
              <w:t xml:space="preserve">7</w:t>
            </w:r>
          </w:p>
        </w:tc>
      </w:tr>
      <w:tr>
        <w:trPr>
          <w:cantSplit/>
        </w:trPr>
        <w:tc>
          <w:tcPr>
            <w:tcW w:type="dxa" w:w="500"/>
            <w:tcMar>
              <w:top w:type="dxa" w:w="50"/>
              <w:left w:type="dxa" w:w="80"/>
              <w:bottom w:type="dxa" w:w="50"/>
              <w:right w:type="dxa" w:w="80"/>
            </w:tcMar>
          </w:tcPr>
          <w:p>
            <w:pPr>
              <w:spacing w:after="30" w:line="240"/>
            </w:pPr>
            <w:r>
              <w:rPr>
                <w:rFonts w:ascii="Calibri" w:hAnsi="Calibri" w:cs="Calibri" w:eastAsia="Calibri"/>
                <w:sz w:val="17"/>
              </w:rPr>
              <w:t xml:space="preserve">12</w:t>
            </w:r>
          </w:p>
        </w:tc>
        <w:tc>
          <w:tcPr>
            <w:tcW w:type="dxa" w:w="5900"/>
            <w:tcMar>
              <w:top w:type="dxa" w:w="50"/>
              <w:left w:type="dxa" w:w="80"/>
              <w:bottom w:type="dxa" w:w="50"/>
              <w:right w:type="dxa" w:w="80"/>
            </w:tcMar>
          </w:tcPr>
          <w:p>
            <w:pPr>
              <w:spacing w:after="30" w:line="240"/>
            </w:pPr>
            <w:r>
              <w:rPr>
                <w:rFonts w:ascii="Calibri" w:hAnsi="Calibri" w:cs="Calibri" w:eastAsia="Calibri"/>
                <w:sz w:val="17"/>
              </w:rPr>
              <w:t xml:space="preserve">Insertar en la 8.2 las capturas del prototipo antes y después de la validación.</w:t>
            </w:r>
          </w:p>
        </w:tc>
        <w:tc>
          <w:tcPr>
            <w:tcW w:type="dxa" w:w="2200"/>
            <w:tcMar>
              <w:top w:type="dxa" w:w="50"/>
              <w:left w:type="dxa" w:w="80"/>
              <w:bottom w:type="dxa" w:w="50"/>
              <w:right w:type="dxa" w:w="80"/>
            </w:tcMar>
          </w:tcPr>
          <w:p>
            <w:pPr>
              <w:spacing w:after="30" w:line="240"/>
            </w:pPr>
            <w:r>
              <w:rPr>
                <w:rFonts w:ascii="Calibri" w:hAnsi="Calibri" w:cs="Calibri" w:eastAsia="Calibri"/>
                <w:sz w:val="17"/>
              </w:rPr>
              <w:t xml:space="preserve">Eddie y Maikol</w:t>
            </w:r>
          </w:p>
        </w:tc>
        <w:tc>
          <w:tcPr>
            <w:tcW w:type="dxa" w:w="1480"/>
            <w:tcMar>
              <w:top w:type="dxa" w:w="50"/>
              <w:left w:type="dxa" w:w="80"/>
              <w:bottom w:type="dxa" w:w="50"/>
              <w:right w:type="dxa" w:w="80"/>
            </w:tcMar>
          </w:tcPr>
          <w:p>
            <w:pPr>
              <w:spacing w:after="30" w:line="240"/>
            </w:pPr>
            <w:r>
              <w:rPr>
                <w:rFonts w:ascii="Calibri" w:hAnsi="Calibri" w:cs="Calibri" w:eastAsia="Calibri"/>
                <w:sz w:val="17"/>
              </w:rPr>
              <w:t xml:space="preserve">8.2</w:t>
            </w:r>
          </w:p>
        </w:tc>
      </w:tr>
      <w:tr>
        <w:trPr>
          <w:cantSplit/>
        </w:trPr>
        <w:tc>
          <w:tcPr>
            <w:tcW w:type="dxa" w:w="500"/>
            <w:tcMar>
              <w:top w:type="dxa" w:w="50"/>
              <w:left w:type="dxa" w:w="80"/>
              <w:bottom w:type="dxa" w:w="50"/>
              <w:right w:type="dxa" w:w="80"/>
            </w:tcMar>
          </w:tcPr>
          <w:p>
            <w:pPr>
              <w:spacing w:after="30" w:line="240"/>
            </w:pPr>
            <w:r>
              <w:rPr>
                <w:rFonts w:ascii="Calibri" w:hAnsi="Calibri" w:cs="Calibri" w:eastAsia="Calibri"/>
                <w:sz w:val="17"/>
              </w:rPr>
              <w:t xml:space="preserve">13</w:t>
            </w:r>
          </w:p>
        </w:tc>
        <w:tc>
          <w:tcPr>
            <w:tcW w:type="dxa" w:w="5900"/>
            <w:tcMar>
              <w:top w:type="dxa" w:w="50"/>
              <w:left w:type="dxa" w:w="80"/>
              <w:bottom w:type="dxa" w:w="50"/>
              <w:right w:type="dxa" w:w="80"/>
            </w:tcMar>
          </w:tcPr>
          <w:p>
            <w:pPr>
              <w:spacing w:after="30" w:line="240"/>
            </w:pPr>
            <w:r>
              <w:rPr>
                <w:rFonts w:ascii="Calibri" w:hAnsi="Calibri" w:cs="Calibri" w:eastAsia="Calibri"/>
                <w:sz w:val="17"/>
              </w:rPr>
              <w:t xml:space="preserve">Revisión cruzada de todas las secciones (Josué → Maikol, Maikol → Roger, Roger → Eddie, Eddie → Jorge, Jorge → Josué).</w:t>
            </w:r>
          </w:p>
        </w:tc>
        <w:tc>
          <w:tcPr>
            <w:tcW w:type="dxa" w:w="2200"/>
            <w:tcMar>
              <w:top w:type="dxa" w:w="50"/>
              <w:left w:type="dxa" w:w="80"/>
              <w:bottom w:type="dxa" w:w="50"/>
              <w:right w:type="dxa" w:w="80"/>
            </w:tcMar>
          </w:tcPr>
          <w:p>
            <w:pPr>
              <w:spacing w:after="30" w:line="240"/>
            </w:pPr>
            <w:r>
              <w:rPr>
                <w:rFonts w:ascii="Calibri" w:hAnsi="Calibri" w:cs="Calibri" w:eastAsia="Calibri"/>
                <w:sz w:val="17"/>
              </w:rPr>
              <w:t xml:space="preserve">Todos</w:t>
            </w:r>
          </w:p>
        </w:tc>
        <w:tc>
          <w:tcPr>
            <w:tcW w:type="dxa" w:w="1480"/>
            <w:tcMar>
              <w:top w:type="dxa" w:w="50"/>
              <w:left w:type="dxa" w:w="80"/>
              <w:bottom w:type="dxa" w:w="50"/>
              <w:right w:type="dxa" w:w="80"/>
            </w:tcMar>
          </w:tcPr>
          <w:p>
            <w:pPr>
              <w:spacing w:after="30" w:line="240"/>
            </w:pPr>
            <w:r>
              <w:rPr>
                <w:rFonts w:ascii="Calibri" w:hAnsi="Calibri" w:cs="Calibri" w:eastAsia="Calibri"/>
                <w:sz w:val="17"/>
              </w:rPr>
              <w:t xml:space="preserve">1 a 9</w:t>
            </w:r>
          </w:p>
        </w:tc>
      </w:tr>
      <w:tr>
        <w:trPr>
          <w:cantSplit/>
        </w:trPr>
        <w:tc>
          <w:tcPr>
            <w:tcW w:type="dxa" w:w="500"/>
            <w:tcMar>
              <w:top w:type="dxa" w:w="50"/>
              <w:left w:type="dxa" w:w="80"/>
              <w:bottom w:type="dxa" w:w="50"/>
              <w:right w:type="dxa" w:w="80"/>
            </w:tcMar>
          </w:tcPr>
          <w:p>
            <w:pPr>
              <w:spacing w:after="30" w:line="240"/>
            </w:pPr>
            <w:r>
              <w:rPr>
                <w:rFonts w:ascii="Calibri" w:hAnsi="Calibri" w:cs="Calibri" w:eastAsia="Calibri"/>
                <w:sz w:val="17"/>
              </w:rPr>
              <w:t xml:space="preserve">14</w:t>
            </w:r>
          </w:p>
        </w:tc>
        <w:tc>
          <w:tcPr>
            <w:tcW w:type="dxa" w:w="5900"/>
            <w:tcMar>
              <w:top w:type="dxa" w:w="50"/>
              <w:left w:type="dxa" w:w="80"/>
              <w:bottom w:type="dxa" w:w="50"/>
              <w:right w:type="dxa" w:w="80"/>
            </w:tcMar>
          </w:tcPr>
          <w:p>
            <w:pPr>
              <w:spacing w:after="30" w:line="240"/>
            </w:pPr>
            <w:r>
              <w:rPr>
                <w:rFonts w:ascii="Calibri" w:hAnsi="Calibri" w:cs="Calibri" w:eastAsia="Calibri"/>
                <w:sz w:val="17"/>
              </w:rPr>
              <w:t xml:space="preserve">Pasar la lista de verificación del Anexo E de la plantilla y revisar el documento contra el glosario.</w:t>
            </w:r>
          </w:p>
        </w:tc>
        <w:tc>
          <w:tcPr>
            <w:tcW w:type="dxa" w:w="2200"/>
            <w:tcMar>
              <w:top w:type="dxa" w:w="50"/>
              <w:left w:type="dxa" w:w="80"/>
              <w:bottom w:type="dxa" w:w="50"/>
              <w:right w:type="dxa" w:w="80"/>
            </w:tcMar>
          </w:tcPr>
          <w:p>
            <w:pPr>
              <w:spacing w:after="30" w:line="240"/>
            </w:pPr>
            <w:r>
              <w:rPr>
                <w:rFonts w:ascii="Calibri" w:hAnsi="Calibri" w:cs="Calibri" w:eastAsia="Calibri"/>
                <w:sz w:val="17"/>
              </w:rPr>
              <w:t xml:space="preserve">Jorge</w:t>
            </w:r>
          </w:p>
        </w:tc>
        <w:tc>
          <w:tcPr>
            <w:tcW w:type="dxa" w:w="1480"/>
            <w:tcMar>
              <w:top w:type="dxa" w:w="50"/>
              <w:left w:type="dxa" w:w="80"/>
              <w:bottom w:type="dxa" w:w="50"/>
              <w:right w:type="dxa" w:w="80"/>
            </w:tcMar>
          </w:tcPr>
          <w:p>
            <w:pPr>
              <w:spacing w:after="30" w:line="240"/>
            </w:pPr>
            <w:r>
              <w:rPr>
                <w:rFonts w:ascii="Calibri" w:hAnsi="Calibri" w:cs="Calibri" w:eastAsia="Calibri"/>
                <w:sz w:val="17"/>
              </w:rPr>
              <w:t xml:space="preserve">Anexo E</w:t>
            </w:r>
          </w:p>
        </w:tc>
      </w:tr>
    </w:tbl>
    <w:p>
      <w:pPr>
        <w:spacing w:after="100"/>
      </w:pPr>
      <w:r>
        <w:rPr>
          <w:rFonts w:ascii="Calibri" w:hAnsi="Calibri" w:cs="Calibri" w:eastAsia="Calibri"/>
        </w:rPr>
        <w:t xml:space="preserve"/>
      </w:r>
    </w:p>
    <w:p>
      <w:pPr>
        <w:pStyle w:val="Ttulo1"/>
        <w:pageBreakBefore/>
      </w:pPr>
      <w:r>
        <w:rPr/>
        <w:t xml:space="preserve">Anexo C. Fuentes de los diagramas</w:t>
      </w:r>
    </w:p>
    <w:p>
      <w:pPr>
        <w:spacing w:after="100"/>
      </w:pPr>
      <w:r>
        <w:rPr>
          <w:rFonts w:ascii="Calibri" w:hAnsi="Calibri" w:cs="Calibri" w:eastAsia="Calibri"/>
        </w:rPr>
        <w:t xml:space="preserve">Cada diagrama del documento tiene su archivo fuente en el repositorio, en docs/diagramas/M4_Inventario/. La columna del archivo se completa con el nombre real de cada fuente (Mermaid, PlantUML, Lucidchart u otro).</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900"/>
        <w:gridCol w:w="900"/>
        <w:gridCol w:w="1500"/>
        <w:gridCol w:w="3780"/>
      </w:tblGrid>
      <w:tr>
        <w:trPr>
          <w:tblHeader/>
        </w:trPr>
        <w:tc>
          <w:tcPr>
            <w:tcW w:type="dxa" w:w="3900"/>
            <w:shd w:fill="1F4E79" w:val="clear" w:color="auto"/>
            <w:tcMar>
              <w:top w:type="dxa" w:w="50"/>
              <w:left w:type="dxa" w:w="80"/>
              <w:bottom w:type="dxa" w:w="50"/>
              <w:right w:type="dxa" w:w="80"/>
            </w:tcMar>
          </w:tcPr>
          <w:p>
            <w:pPr>
              <w:spacing w:after="30" w:line="240"/>
            </w:pPr>
            <w:r>
              <w:rPr>
                <w:rFonts w:ascii="Calibri" w:hAnsi="Calibri" w:cs="Calibri" w:eastAsia="Calibri"/>
                <w:b/>
                <w:color w:val="FFFFFF"/>
                <w:sz w:val="17"/>
              </w:rPr>
              <w:t xml:space="preserve">Diagrama</w:t>
            </w:r>
          </w:p>
        </w:tc>
        <w:tc>
          <w:tcPr>
            <w:tcW w:type="dxa" w:w="900"/>
            <w:shd w:fill="1F4E79" w:val="clear" w:color="auto"/>
            <w:tcMar>
              <w:top w:type="dxa" w:w="50"/>
              <w:left w:type="dxa" w:w="80"/>
              <w:bottom w:type="dxa" w:w="50"/>
              <w:right w:type="dxa" w:w="80"/>
            </w:tcMar>
          </w:tcPr>
          <w:p>
            <w:pPr>
              <w:spacing w:after="30" w:line="240"/>
            </w:pPr>
            <w:r>
              <w:rPr>
                <w:rFonts w:ascii="Calibri" w:hAnsi="Calibri" w:cs="Calibri" w:eastAsia="Calibri"/>
                <w:b/>
                <w:color w:val="FFFFFF"/>
                <w:sz w:val="17"/>
              </w:rPr>
              <w:t xml:space="preserve">Sección</w:t>
            </w:r>
          </w:p>
        </w:tc>
        <w:tc>
          <w:tcPr>
            <w:tcW w:type="dxa" w:w="1500"/>
            <w:shd w:fill="1F4E79" w:val="clear" w:color="auto"/>
            <w:tcMar>
              <w:top w:type="dxa" w:w="50"/>
              <w:left w:type="dxa" w:w="80"/>
              <w:bottom w:type="dxa" w:w="50"/>
              <w:right w:type="dxa" w:w="80"/>
            </w:tcMar>
          </w:tcPr>
          <w:p>
            <w:pPr>
              <w:spacing w:after="30" w:line="240"/>
            </w:pPr>
            <w:r>
              <w:rPr>
                <w:rFonts w:ascii="Calibri" w:hAnsi="Calibri" w:cs="Calibri" w:eastAsia="Calibri"/>
                <w:b/>
                <w:color w:val="FFFFFF"/>
                <w:sz w:val="17"/>
              </w:rPr>
              <w:t xml:space="preserve">Responsable</w:t>
            </w:r>
          </w:p>
        </w:tc>
        <w:tc>
          <w:tcPr>
            <w:tcW w:type="dxa" w:w="3780"/>
            <w:shd w:fill="1F4E79" w:val="clear" w:color="auto"/>
            <w:tcMar>
              <w:top w:type="dxa" w:w="50"/>
              <w:left w:type="dxa" w:w="80"/>
              <w:bottom w:type="dxa" w:w="50"/>
              <w:right w:type="dxa" w:w="80"/>
            </w:tcMar>
          </w:tcPr>
          <w:p>
            <w:pPr>
              <w:spacing w:after="30" w:line="240"/>
            </w:pPr>
            <w:r>
              <w:rPr>
                <w:rFonts w:ascii="Calibri" w:hAnsi="Calibri" w:cs="Calibri" w:eastAsia="Calibri"/>
                <w:b/>
                <w:color w:val="FFFFFF"/>
                <w:sz w:val="17"/>
              </w:rPr>
              <w:t xml:space="preserve">Archivo fuente</w:t>
            </w:r>
          </w:p>
        </w:tc>
      </w:tr>
      <w:tr>
        <w:trPr>
          <w:cantSplit/>
        </w:trPr>
        <w:tc>
          <w:tcPr>
            <w:tcW w:type="dxa" w:w="3900"/>
            <w:tcMar>
              <w:top w:type="dxa" w:w="50"/>
              <w:left w:type="dxa" w:w="80"/>
              <w:bottom w:type="dxa" w:w="50"/>
              <w:right w:type="dxa" w:w="80"/>
            </w:tcMar>
          </w:tcPr>
          <w:p>
            <w:pPr>
              <w:spacing w:after="30" w:line="240"/>
            </w:pPr>
            <w:r>
              <w:rPr>
                <w:rFonts w:ascii="Calibri" w:hAnsi="Calibri" w:cs="Calibri" w:eastAsia="Calibri"/>
                <w:sz w:val="17"/>
              </w:rPr>
              <w:t xml:space="preserve">Clases de análisis CU-M4-06</w:t>
            </w:r>
          </w:p>
        </w:tc>
        <w:tc>
          <w:tcPr>
            <w:tcW w:type="dxa" w:w="900"/>
            <w:tcMar>
              <w:top w:type="dxa" w:w="50"/>
              <w:left w:type="dxa" w:w="80"/>
              <w:bottom w:type="dxa" w:w="50"/>
              <w:right w:type="dxa" w:w="80"/>
            </w:tcMar>
          </w:tcPr>
          <w:p>
            <w:pPr>
              <w:spacing w:after="30" w:line="240"/>
            </w:pPr>
            <w:r>
              <w:rPr>
                <w:rFonts w:ascii="Calibri" w:hAnsi="Calibri" w:cs="Calibri" w:eastAsia="Calibri"/>
                <w:sz w:val="17"/>
              </w:rPr>
              <w:t xml:space="preserve">3.1</w:t>
            </w:r>
          </w:p>
        </w:tc>
        <w:tc>
          <w:tcPr>
            <w:tcW w:type="dxa" w:w="1500"/>
            <w:tcMar>
              <w:top w:type="dxa" w:w="50"/>
              <w:left w:type="dxa" w:w="80"/>
              <w:bottom w:type="dxa" w:w="50"/>
              <w:right w:type="dxa" w:w="80"/>
            </w:tcMar>
          </w:tcPr>
          <w:p>
            <w:pPr>
              <w:spacing w:after="30" w:line="240"/>
            </w:pPr>
            <w:r>
              <w:rPr>
                <w:rFonts w:ascii="Calibri" w:hAnsi="Calibri" w:cs="Calibri" w:eastAsia="Calibri"/>
                <w:sz w:val="17"/>
              </w:rPr>
              <w:t xml:space="preserve">Josué</w:t>
            </w:r>
          </w:p>
        </w:tc>
        <w:tc>
          <w:tcPr>
            <w:tcW w:type="dxa" w:w="3780"/>
            <w:tcMar>
              <w:top w:type="dxa" w:w="50"/>
              <w:left w:type="dxa" w:w="80"/>
              <w:bottom w:type="dxa" w:w="50"/>
              <w:right w:type="dxa" w:w="80"/>
            </w:tcMar>
          </w:tcPr>
          <w:p>
            <w:pPr>
              <w:spacing w:after="30" w:line="240"/>
            </w:pPr>
            <w:r>
              <w:rPr>
                <w:rFonts w:ascii="Calibri" w:hAnsi="Calibri" w:cs="Calibri" w:eastAsia="Calibri"/>
                <w:i/>
                <w:color w:val="7F7F7F"/>
                <w:sz w:val="17"/>
              </w:rPr>
              <w:t xml:space="preserve">[por completar]</w:t>
            </w:r>
          </w:p>
        </w:tc>
      </w:tr>
      <w:tr>
        <w:trPr>
          <w:cantSplit/>
        </w:trPr>
        <w:tc>
          <w:tcPr>
            <w:tcW w:type="dxa" w:w="3900"/>
            <w:tcMar>
              <w:top w:type="dxa" w:w="50"/>
              <w:left w:type="dxa" w:w="80"/>
              <w:bottom w:type="dxa" w:w="50"/>
              <w:right w:type="dxa" w:w="80"/>
            </w:tcMar>
          </w:tcPr>
          <w:p>
            <w:pPr>
              <w:spacing w:after="30" w:line="240"/>
            </w:pPr>
            <w:r>
              <w:rPr>
                <w:rFonts w:ascii="Calibri" w:hAnsi="Calibri" w:cs="Calibri" w:eastAsia="Calibri"/>
                <w:sz w:val="17"/>
              </w:rPr>
              <w:t xml:space="preserve">Secuencia del flujo principal CU-M4-06</w:t>
            </w:r>
          </w:p>
        </w:tc>
        <w:tc>
          <w:tcPr>
            <w:tcW w:type="dxa" w:w="900"/>
            <w:tcMar>
              <w:top w:type="dxa" w:w="50"/>
              <w:left w:type="dxa" w:w="80"/>
              <w:bottom w:type="dxa" w:w="50"/>
              <w:right w:type="dxa" w:w="80"/>
            </w:tcMar>
          </w:tcPr>
          <w:p>
            <w:pPr>
              <w:spacing w:after="30" w:line="240"/>
            </w:pPr>
            <w:r>
              <w:rPr>
                <w:rFonts w:ascii="Calibri" w:hAnsi="Calibri" w:cs="Calibri" w:eastAsia="Calibri"/>
                <w:sz w:val="17"/>
              </w:rPr>
              <w:t xml:space="preserve">3.1</w:t>
            </w:r>
          </w:p>
        </w:tc>
        <w:tc>
          <w:tcPr>
            <w:tcW w:type="dxa" w:w="1500"/>
            <w:tcMar>
              <w:top w:type="dxa" w:w="50"/>
              <w:left w:type="dxa" w:w="80"/>
              <w:bottom w:type="dxa" w:w="50"/>
              <w:right w:type="dxa" w:w="80"/>
            </w:tcMar>
          </w:tcPr>
          <w:p>
            <w:pPr>
              <w:spacing w:after="30" w:line="240"/>
            </w:pPr>
            <w:r>
              <w:rPr>
                <w:rFonts w:ascii="Calibri" w:hAnsi="Calibri" w:cs="Calibri" w:eastAsia="Calibri"/>
                <w:sz w:val="17"/>
              </w:rPr>
              <w:t xml:space="preserve">Josué</w:t>
            </w:r>
          </w:p>
        </w:tc>
        <w:tc>
          <w:tcPr>
            <w:tcW w:type="dxa" w:w="3780"/>
            <w:tcMar>
              <w:top w:type="dxa" w:w="50"/>
              <w:left w:type="dxa" w:w="80"/>
              <w:bottom w:type="dxa" w:w="50"/>
              <w:right w:type="dxa" w:w="80"/>
            </w:tcMar>
          </w:tcPr>
          <w:p>
            <w:pPr>
              <w:spacing w:after="30" w:line="240"/>
            </w:pPr>
            <w:r>
              <w:rPr>
                <w:rFonts w:ascii="Calibri" w:hAnsi="Calibri" w:cs="Calibri" w:eastAsia="Calibri"/>
                <w:i/>
                <w:color w:val="7F7F7F"/>
                <w:sz w:val="17"/>
              </w:rPr>
              <w:t xml:space="preserve">[por completar]</w:t>
            </w:r>
          </w:p>
        </w:tc>
      </w:tr>
      <w:tr>
        <w:trPr>
          <w:cantSplit/>
        </w:trPr>
        <w:tc>
          <w:tcPr>
            <w:tcW w:type="dxa" w:w="3900"/>
            <w:tcMar>
              <w:top w:type="dxa" w:w="50"/>
              <w:left w:type="dxa" w:w="80"/>
              <w:bottom w:type="dxa" w:w="50"/>
              <w:right w:type="dxa" w:w="80"/>
            </w:tcMar>
          </w:tcPr>
          <w:p>
            <w:pPr>
              <w:spacing w:after="30" w:line="240"/>
            </w:pPr>
            <w:r>
              <w:rPr>
                <w:rFonts w:ascii="Calibri" w:hAnsi="Calibri" w:cs="Calibri" w:eastAsia="Calibri"/>
                <w:sz w:val="17"/>
              </w:rPr>
              <w:t xml:space="preserve">Clases de análisis CU-M4-07</w:t>
            </w:r>
          </w:p>
        </w:tc>
        <w:tc>
          <w:tcPr>
            <w:tcW w:type="dxa" w:w="900"/>
            <w:tcMar>
              <w:top w:type="dxa" w:w="50"/>
              <w:left w:type="dxa" w:w="80"/>
              <w:bottom w:type="dxa" w:w="50"/>
              <w:right w:type="dxa" w:w="80"/>
            </w:tcMar>
          </w:tcPr>
          <w:p>
            <w:pPr>
              <w:spacing w:after="30" w:line="240"/>
            </w:pPr>
            <w:r>
              <w:rPr>
                <w:rFonts w:ascii="Calibri" w:hAnsi="Calibri" w:cs="Calibri" w:eastAsia="Calibri"/>
                <w:sz w:val="17"/>
              </w:rPr>
              <w:t xml:space="preserve">3.2</w:t>
            </w:r>
          </w:p>
        </w:tc>
        <w:tc>
          <w:tcPr>
            <w:tcW w:type="dxa" w:w="1500"/>
            <w:tcMar>
              <w:top w:type="dxa" w:w="50"/>
              <w:left w:type="dxa" w:w="80"/>
              <w:bottom w:type="dxa" w:w="50"/>
              <w:right w:type="dxa" w:w="80"/>
            </w:tcMar>
          </w:tcPr>
          <w:p>
            <w:pPr>
              <w:spacing w:after="30" w:line="240"/>
            </w:pPr>
            <w:r>
              <w:rPr>
                <w:rFonts w:ascii="Calibri" w:hAnsi="Calibri" w:cs="Calibri" w:eastAsia="Calibri"/>
                <w:sz w:val="17"/>
              </w:rPr>
              <w:t xml:space="preserve">Josué</w:t>
            </w:r>
          </w:p>
        </w:tc>
        <w:tc>
          <w:tcPr>
            <w:tcW w:type="dxa" w:w="3780"/>
            <w:tcMar>
              <w:top w:type="dxa" w:w="50"/>
              <w:left w:type="dxa" w:w="80"/>
              <w:bottom w:type="dxa" w:w="50"/>
              <w:right w:type="dxa" w:w="80"/>
            </w:tcMar>
          </w:tcPr>
          <w:p>
            <w:pPr>
              <w:spacing w:after="30" w:line="240"/>
            </w:pPr>
            <w:r>
              <w:rPr>
                <w:rFonts w:ascii="Calibri" w:hAnsi="Calibri" w:cs="Calibri" w:eastAsia="Calibri"/>
                <w:i/>
                <w:color w:val="7F7F7F"/>
                <w:sz w:val="17"/>
              </w:rPr>
              <w:t xml:space="preserve">[por completar]</w:t>
            </w:r>
          </w:p>
        </w:tc>
      </w:tr>
      <w:tr>
        <w:trPr>
          <w:cantSplit/>
        </w:trPr>
        <w:tc>
          <w:tcPr>
            <w:tcW w:type="dxa" w:w="3900"/>
            <w:tcMar>
              <w:top w:type="dxa" w:w="50"/>
              <w:left w:type="dxa" w:w="80"/>
              <w:bottom w:type="dxa" w:w="50"/>
              <w:right w:type="dxa" w:w="80"/>
            </w:tcMar>
          </w:tcPr>
          <w:p>
            <w:pPr>
              <w:spacing w:after="30" w:line="240"/>
            </w:pPr>
            <w:r>
              <w:rPr>
                <w:rFonts w:ascii="Calibri" w:hAnsi="Calibri" w:cs="Calibri" w:eastAsia="Calibri"/>
                <w:sz w:val="17"/>
              </w:rPr>
              <w:t xml:space="preserve">Secuencia del flujo principal CU-M4-07</w:t>
            </w:r>
          </w:p>
        </w:tc>
        <w:tc>
          <w:tcPr>
            <w:tcW w:type="dxa" w:w="900"/>
            <w:tcMar>
              <w:top w:type="dxa" w:w="50"/>
              <w:left w:type="dxa" w:w="80"/>
              <w:bottom w:type="dxa" w:w="50"/>
              <w:right w:type="dxa" w:w="80"/>
            </w:tcMar>
          </w:tcPr>
          <w:p>
            <w:pPr>
              <w:spacing w:after="30" w:line="240"/>
            </w:pPr>
            <w:r>
              <w:rPr>
                <w:rFonts w:ascii="Calibri" w:hAnsi="Calibri" w:cs="Calibri" w:eastAsia="Calibri"/>
                <w:sz w:val="17"/>
              </w:rPr>
              <w:t xml:space="preserve">3.2</w:t>
            </w:r>
          </w:p>
        </w:tc>
        <w:tc>
          <w:tcPr>
            <w:tcW w:type="dxa" w:w="1500"/>
            <w:tcMar>
              <w:top w:type="dxa" w:w="50"/>
              <w:left w:type="dxa" w:w="80"/>
              <w:bottom w:type="dxa" w:w="50"/>
              <w:right w:type="dxa" w:w="80"/>
            </w:tcMar>
          </w:tcPr>
          <w:p>
            <w:pPr>
              <w:spacing w:after="30" w:line="240"/>
            </w:pPr>
            <w:r>
              <w:rPr>
                <w:rFonts w:ascii="Calibri" w:hAnsi="Calibri" w:cs="Calibri" w:eastAsia="Calibri"/>
                <w:sz w:val="17"/>
              </w:rPr>
              <w:t xml:space="preserve">Josué</w:t>
            </w:r>
          </w:p>
        </w:tc>
        <w:tc>
          <w:tcPr>
            <w:tcW w:type="dxa" w:w="3780"/>
            <w:tcMar>
              <w:top w:type="dxa" w:w="50"/>
              <w:left w:type="dxa" w:w="80"/>
              <w:bottom w:type="dxa" w:w="50"/>
              <w:right w:type="dxa" w:w="80"/>
            </w:tcMar>
          </w:tcPr>
          <w:p>
            <w:pPr>
              <w:spacing w:after="30" w:line="240"/>
            </w:pPr>
            <w:r>
              <w:rPr>
                <w:rFonts w:ascii="Calibri" w:hAnsi="Calibri" w:cs="Calibri" w:eastAsia="Calibri"/>
                <w:i/>
                <w:color w:val="7F7F7F"/>
                <w:sz w:val="17"/>
              </w:rPr>
              <w:t xml:space="preserve">[por completar]</w:t>
            </w:r>
          </w:p>
        </w:tc>
      </w:tr>
      <w:tr>
        <w:trPr>
          <w:cantSplit/>
        </w:trPr>
        <w:tc>
          <w:tcPr>
            <w:tcW w:type="dxa" w:w="3900"/>
            <w:tcMar>
              <w:top w:type="dxa" w:w="50"/>
              <w:left w:type="dxa" w:w="80"/>
              <w:bottom w:type="dxa" w:w="50"/>
              <w:right w:type="dxa" w:w="80"/>
            </w:tcMar>
          </w:tcPr>
          <w:p>
            <w:pPr>
              <w:spacing w:after="30" w:line="240"/>
            </w:pPr>
            <w:r>
              <w:rPr>
                <w:rFonts w:ascii="Calibri" w:hAnsi="Calibri" w:cs="Calibri" w:eastAsia="Calibri"/>
                <w:sz w:val="17"/>
              </w:rPr>
              <w:t xml:space="preserve">Clases de diseño, figuras 4.1a a 4.8 (19 figuras)</w:t>
            </w:r>
          </w:p>
        </w:tc>
        <w:tc>
          <w:tcPr>
            <w:tcW w:type="dxa" w:w="900"/>
            <w:tcMar>
              <w:top w:type="dxa" w:w="50"/>
              <w:left w:type="dxa" w:w="80"/>
              <w:bottom w:type="dxa" w:w="50"/>
              <w:right w:type="dxa" w:w="80"/>
            </w:tcMar>
          </w:tcPr>
          <w:p>
            <w:pPr>
              <w:spacing w:after="30" w:line="240"/>
            </w:pPr>
            <w:r>
              <w:rPr>
                <w:rFonts w:ascii="Calibri" w:hAnsi="Calibri" w:cs="Calibri" w:eastAsia="Calibri"/>
                <w:sz w:val="17"/>
              </w:rPr>
              <w:t xml:space="preserve">4</w:t>
            </w:r>
          </w:p>
        </w:tc>
        <w:tc>
          <w:tcPr>
            <w:tcW w:type="dxa" w:w="1500"/>
            <w:tcMar>
              <w:top w:type="dxa" w:w="50"/>
              <w:left w:type="dxa" w:w="80"/>
              <w:bottom w:type="dxa" w:w="50"/>
              <w:right w:type="dxa" w:w="80"/>
            </w:tcMar>
          </w:tcPr>
          <w:p>
            <w:pPr>
              <w:spacing w:after="30" w:line="240"/>
            </w:pPr>
            <w:r>
              <w:rPr>
                <w:rFonts w:ascii="Calibri" w:hAnsi="Calibri" w:cs="Calibri" w:eastAsia="Calibri"/>
                <w:sz w:val="17"/>
              </w:rPr>
              <w:t xml:space="preserve">Maikol</w:t>
            </w:r>
          </w:p>
        </w:tc>
        <w:tc>
          <w:tcPr>
            <w:tcW w:type="dxa" w:w="3780"/>
            <w:tcMar>
              <w:top w:type="dxa" w:w="50"/>
              <w:left w:type="dxa" w:w="80"/>
              <w:bottom w:type="dxa" w:w="50"/>
              <w:right w:type="dxa" w:w="80"/>
            </w:tcMar>
          </w:tcPr>
          <w:p>
            <w:pPr>
              <w:spacing w:after="30" w:line="240"/>
            </w:pPr>
            <w:r>
              <w:rPr>
                <w:rFonts w:ascii="Calibri" w:hAnsi="Calibri" w:cs="Calibri" w:eastAsia="Calibri"/>
                <w:i/>
                <w:color w:val="7F7F7F"/>
                <w:sz w:val="17"/>
              </w:rPr>
              <w:t xml:space="preserve">Lucidchart (enlaces debajo de esta tabla)</w:t>
            </w:r>
          </w:p>
        </w:tc>
      </w:tr>
      <w:tr>
        <w:trPr>
          <w:cantSplit/>
        </w:trPr>
        <w:tc>
          <w:tcPr>
            <w:tcW w:type="dxa" w:w="3900"/>
            <w:tcMar>
              <w:top w:type="dxa" w:w="50"/>
              <w:left w:type="dxa" w:w="80"/>
              <w:bottom w:type="dxa" w:w="50"/>
              <w:right w:type="dxa" w:w="80"/>
            </w:tcMar>
          </w:tcPr>
          <w:p>
            <w:pPr>
              <w:spacing w:after="30" w:line="240"/>
            </w:pPr>
            <w:r>
              <w:rPr>
                <w:rFonts w:ascii="Calibri" w:hAnsi="Calibri" w:cs="Calibri" w:eastAsia="Calibri"/>
                <w:sz w:val="17"/>
              </w:rPr>
              <w:t xml:space="preserve">DS-01 Registrar movimiento (entrada con costo)</w:t>
            </w:r>
          </w:p>
        </w:tc>
        <w:tc>
          <w:tcPr>
            <w:tcW w:type="dxa" w:w="900"/>
            <w:tcMar>
              <w:top w:type="dxa" w:w="50"/>
              <w:left w:type="dxa" w:w="80"/>
              <w:bottom w:type="dxa" w:w="50"/>
              <w:right w:type="dxa" w:w="80"/>
            </w:tcMar>
          </w:tcPr>
          <w:p>
            <w:pPr>
              <w:spacing w:after="30" w:line="240"/>
            </w:pPr>
            <w:r>
              <w:rPr>
                <w:rFonts w:ascii="Calibri" w:hAnsi="Calibri" w:cs="Calibri" w:eastAsia="Calibri"/>
                <w:sz w:val="17"/>
              </w:rPr>
              <w:t xml:space="preserve">5</w:t>
            </w:r>
          </w:p>
        </w:tc>
        <w:tc>
          <w:tcPr>
            <w:tcW w:type="dxa" w:w="1500"/>
            <w:tcMar>
              <w:top w:type="dxa" w:w="50"/>
              <w:left w:type="dxa" w:w="80"/>
              <w:bottom w:type="dxa" w:w="50"/>
              <w:right w:type="dxa" w:w="80"/>
            </w:tcMar>
          </w:tcPr>
          <w:p>
            <w:pPr>
              <w:spacing w:after="30" w:line="240"/>
            </w:pPr>
            <w:r>
              <w:rPr>
                <w:rFonts w:ascii="Calibri" w:hAnsi="Calibri" w:cs="Calibri" w:eastAsia="Calibri"/>
                <w:sz w:val="17"/>
              </w:rPr>
              <w:t xml:space="preserve">Josué</w:t>
            </w:r>
          </w:p>
        </w:tc>
        <w:tc>
          <w:tcPr>
            <w:tcW w:type="dxa" w:w="3780"/>
            <w:tcMar>
              <w:top w:type="dxa" w:w="50"/>
              <w:left w:type="dxa" w:w="80"/>
              <w:bottom w:type="dxa" w:w="50"/>
              <w:right w:type="dxa" w:w="80"/>
            </w:tcMar>
          </w:tcPr>
          <w:p>
            <w:pPr>
              <w:spacing w:after="30" w:line="240"/>
            </w:pPr>
            <w:r>
              <w:rPr>
                <w:rFonts w:ascii="Calibri" w:hAnsi="Calibri" w:cs="Calibri" w:eastAsia="Calibri"/>
                <w:i/>
                <w:color w:val="7F7F7F"/>
                <w:sz w:val="17"/>
              </w:rPr>
              <w:t xml:space="preserve">[por completar]</w:t>
            </w:r>
          </w:p>
        </w:tc>
      </w:tr>
      <w:tr>
        <w:trPr>
          <w:cantSplit/>
        </w:trPr>
        <w:tc>
          <w:tcPr>
            <w:tcW w:type="dxa" w:w="3900"/>
            <w:tcMar>
              <w:top w:type="dxa" w:w="50"/>
              <w:left w:type="dxa" w:w="80"/>
              <w:bottom w:type="dxa" w:w="50"/>
              <w:right w:type="dxa" w:w="80"/>
            </w:tcMar>
          </w:tcPr>
          <w:p>
            <w:pPr>
              <w:spacing w:after="30" w:line="240"/>
            </w:pPr>
            <w:r>
              <w:rPr>
                <w:rFonts w:ascii="Calibri" w:hAnsi="Calibri" w:cs="Calibri" w:eastAsia="Calibri"/>
                <w:sz w:val="17"/>
              </w:rPr>
              <w:t xml:space="preserve">DS-02 Transferir stock entre ubicaciones</w:t>
            </w:r>
          </w:p>
        </w:tc>
        <w:tc>
          <w:tcPr>
            <w:tcW w:type="dxa" w:w="900"/>
            <w:tcMar>
              <w:top w:type="dxa" w:w="50"/>
              <w:left w:type="dxa" w:w="80"/>
              <w:bottom w:type="dxa" w:w="50"/>
              <w:right w:type="dxa" w:w="80"/>
            </w:tcMar>
          </w:tcPr>
          <w:p>
            <w:pPr>
              <w:spacing w:after="30" w:line="240"/>
            </w:pPr>
            <w:r>
              <w:rPr>
                <w:rFonts w:ascii="Calibri" w:hAnsi="Calibri" w:cs="Calibri" w:eastAsia="Calibri"/>
                <w:sz w:val="17"/>
              </w:rPr>
              <w:t xml:space="preserve">5</w:t>
            </w:r>
          </w:p>
        </w:tc>
        <w:tc>
          <w:tcPr>
            <w:tcW w:type="dxa" w:w="1500"/>
            <w:tcMar>
              <w:top w:type="dxa" w:w="50"/>
              <w:left w:type="dxa" w:w="80"/>
              <w:bottom w:type="dxa" w:w="50"/>
              <w:right w:type="dxa" w:w="80"/>
            </w:tcMar>
          </w:tcPr>
          <w:p>
            <w:pPr>
              <w:spacing w:after="30" w:line="240"/>
            </w:pPr>
            <w:r>
              <w:rPr>
                <w:rFonts w:ascii="Calibri" w:hAnsi="Calibri" w:cs="Calibri" w:eastAsia="Calibri"/>
                <w:sz w:val="17"/>
              </w:rPr>
              <w:t xml:space="preserve">Josué</w:t>
            </w:r>
          </w:p>
        </w:tc>
        <w:tc>
          <w:tcPr>
            <w:tcW w:type="dxa" w:w="3780"/>
            <w:tcMar>
              <w:top w:type="dxa" w:w="50"/>
              <w:left w:type="dxa" w:w="80"/>
              <w:bottom w:type="dxa" w:w="50"/>
              <w:right w:type="dxa" w:w="80"/>
            </w:tcMar>
          </w:tcPr>
          <w:p>
            <w:pPr>
              <w:spacing w:after="30" w:line="240"/>
            </w:pPr>
            <w:r>
              <w:rPr>
                <w:rFonts w:ascii="Calibri" w:hAnsi="Calibri" w:cs="Calibri" w:eastAsia="Calibri"/>
                <w:i/>
                <w:color w:val="7F7F7F"/>
                <w:sz w:val="17"/>
              </w:rPr>
              <w:t xml:space="preserve">[por completar]</w:t>
            </w:r>
          </w:p>
        </w:tc>
      </w:tr>
      <w:tr>
        <w:trPr>
          <w:cantSplit/>
        </w:trPr>
        <w:tc>
          <w:tcPr>
            <w:tcW w:type="dxa" w:w="3900"/>
            <w:tcMar>
              <w:top w:type="dxa" w:w="50"/>
              <w:left w:type="dxa" w:w="80"/>
              <w:bottom w:type="dxa" w:w="50"/>
              <w:right w:type="dxa" w:w="80"/>
            </w:tcMar>
          </w:tcPr>
          <w:p>
            <w:pPr>
              <w:spacing w:after="30" w:line="240"/>
            </w:pPr>
            <w:r>
              <w:rPr>
                <w:rFonts w:ascii="Calibri" w:hAnsi="Calibri" w:cs="Calibri" w:eastAsia="Calibri"/>
                <w:sz w:val="17"/>
              </w:rPr>
              <w:t xml:space="preserve">DS-03 Reservar existencias para pedido</w:t>
            </w:r>
          </w:p>
        </w:tc>
        <w:tc>
          <w:tcPr>
            <w:tcW w:type="dxa" w:w="900"/>
            <w:tcMar>
              <w:top w:type="dxa" w:w="50"/>
              <w:left w:type="dxa" w:w="80"/>
              <w:bottom w:type="dxa" w:w="50"/>
              <w:right w:type="dxa" w:w="80"/>
            </w:tcMar>
          </w:tcPr>
          <w:p>
            <w:pPr>
              <w:spacing w:after="30" w:line="240"/>
            </w:pPr>
            <w:r>
              <w:rPr>
                <w:rFonts w:ascii="Calibri" w:hAnsi="Calibri" w:cs="Calibri" w:eastAsia="Calibri"/>
                <w:sz w:val="17"/>
              </w:rPr>
              <w:t xml:space="preserve">5</w:t>
            </w:r>
          </w:p>
        </w:tc>
        <w:tc>
          <w:tcPr>
            <w:tcW w:type="dxa" w:w="1500"/>
            <w:tcMar>
              <w:top w:type="dxa" w:w="50"/>
              <w:left w:type="dxa" w:w="80"/>
              <w:bottom w:type="dxa" w:w="50"/>
              <w:right w:type="dxa" w:w="80"/>
            </w:tcMar>
          </w:tcPr>
          <w:p>
            <w:pPr>
              <w:spacing w:after="30" w:line="240"/>
            </w:pPr>
            <w:r>
              <w:rPr>
                <w:rFonts w:ascii="Calibri" w:hAnsi="Calibri" w:cs="Calibri" w:eastAsia="Calibri"/>
                <w:sz w:val="17"/>
              </w:rPr>
              <w:t xml:space="preserve">Josué</w:t>
            </w:r>
          </w:p>
        </w:tc>
        <w:tc>
          <w:tcPr>
            <w:tcW w:type="dxa" w:w="3780"/>
            <w:tcMar>
              <w:top w:type="dxa" w:w="50"/>
              <w:left w:type="dxa" w:w="80"/>
              <w:bottom w:type="dxa" w:w="50"/>
              <w:right w:type="dxa" w:w="80"/>
            </w:tcMar>
          </w:tcPr>
          <w:p>
            <w:pPr>
              <w:spacing w:after="30" w:line="240"/>
            </w:pPr>
            <w:r>
              <w:rPr>
                <w:rFonts w:ascii="Calibri" w:hAnsi="Calibri" w:cs="Calibri" w:eastAsia="Calibri"/>
                <w:i/>
                <w:color w:val="7F7F7F"/>
                <w:sz w:val="17"/>
              </w:rPr>
              <w:t xml:space="preserve">[por completar]</w:t>
            </w:r>
          </w:p>
        </w:tc>
      </w:tr>
      <w:tr>
        <w:trPr>
          <w:cantSplit/>
        </w:trPr>
        <w:tc>
          <w:tcPr>
            <w:tcW w:type="dxa" w:w="3900"/>
            <w:tcMar>
              <w:top w:type="dxa" w:w="50"/>
              <w:left w:type="dxa" w:w="80"/>
              <w:bottom w:type="dxa" w:w="50"/>
              <w:right w:type="dxa" w:w="80"/>
            </w:tcMar>
          </w:tcPr>
          <w:p>
            <w:pPr>
              <w:spacing w:after="30" w:line="240"/>
            </w:pPr>
            <w:r>
              <w:rPr>
                <w:rFonts w:ascii="Calibri" w:hAnsi="Calibri" w:cs="Calibri" w:eastAsia="Calibri"/>
                <w:sz w:val="17"/>
              </w:rPr>
              <w:t xml:space="preserve">DS-04 Confirmar salida por reserva</w:t>
            </w:r>
          </w:p>
        </w:tc>
        <w:tc>
          <w:tcPr>
            <w:tcW w:type="dxa" w:w="900"/>
            <w:tcMar>
              <w:top w:type="dxa" w:w="50"/>
              <w:left w:type="dxa" w:w="80"/>
              <w:bottom w:type="dxa" w:w="50"/>
              <w:right w:type="dxa" w:w="80"/>
            </w:tcMar>
          </w:tcPr>
          <w:p>
            <w:pPr>
              <w:spacing w:after="30" w:line="240"/>
            </w:pPr>
            <w:r>
              <w:rPr>
                <w:rFonts w:ascii="Calibri" w:hAnsi="Calibri" w:cs="Calibri" w:eastAsia="Calibri"/>
                <w:sz w:val="17"/>
              </w:rPr>
              <w:t xml:space="preserve">5</w:t>
            </w:r>
          </w:p>
        </w:tc>
        <w:tc>
          <w:tcPr>
            <w:tcW w:type="dxa" w:w="1500"/>
            <w:tcMar>
              <w:top w:type="dxa" w:w="50"/>
              <w:left w:type="dxa" w:w="80"/>
              <w:bottom w:type="dxa" w:w="50"/>
              <w:right w:type="dxa" w:w="80"/>
            </w:tcMar>
          </w:tcPr>
          <w:p>
            <w:pPr>
              <w:spacing w:after="30" w:line="240"/>
            </w:pPr>
            <w:r>
              <w:rPr>
                <w:rFonts w:ascii="Calibri" w:hAnsi="Calibri" w:cs="Calibri" w:eastAsia="Calibri"/>
                <w:sz w:val="17"/>
              </w:rPr>
              <w:t xml:space="preserve">Josué</w:t>
            </w:r>
          </w:p>
        </w:tc>
        <w:tc>
          <w:tcPr>
            <w:tcW w:type="dxa" w:w="3780"/>
            <w:tcMar>
              <w:top w:type="dxa" w:w="50"/>
              <w:left w:type="dxa" w:w="80"/>
              <w:bottom w:type="dxa" w:w="50"/>
              <w:right w:type="dxa" w:w="80"/>
            </w:tcMar>
          </w:tcPr>
          <w:p>
            <w:pPr>
              <w:spacing w:after="30" w:line="240"/>
            </w:pPr>
            <w:r>
              <w:rPr>
                <w:rFonts w:ascii="Calibri" w:hAnsi="Calibri" w:cs="Calibri" w:eastAsia="Calibri"/>
                <w:i/>
                <w:color w:val="7F7F7F"/>
                <w:sz w:val="17"/>
              </w:rPr>
              <w:t xml:space="preserve">[por completar]</w:t>
            </w:r>
          </w:p>
        </w:tc>
      </w:tr>
      <w:tr>
        <w:trPr>
          <w:cantSplit/>
        </w:trPr>
        <w:tc>
          <w:tcPr>
            <w:tcW w:type="dxa" w:w="3900"/>
            <w:tcMar>
              <w:top w:type="dxa" w:w="50"/>
              <w:left w:type="dxa" w:w="80"/>
              <w:bottom w:type="dxa" w:w="50"/>
              <w:right w:type="dxa" w:w="80"/>
            </w:tcMar>
          </w:tcPr>
          <w:p>
            <w:pPr>
              <w:spacing w:after="30" w:line="240"/>
            </w:pPr>
            <w:r>
              <w:rPr>
                <w:rFonts w:ascii="Calibri" w:hAnsi="Calibri" w:cs="Calibri" w:eastAsia="Calibri"/>
                <w:sz w:val="17"/>
              </w:rPr>
              <w:t xml:space="preserve">Modelo entidad-relación</w:t>
            </w:r>
          </w:p>
        </w:tc>
        <w:tc>
          <w:tcPr>
            <w:tcW w:type="dxa" w:w="900"/>
            <w:tcMar>
              <w:top w:type="dxa" w:w="50"/>
              <w:left w:type="dxa" w:w="80"/>
              <w:bottom w:type="dxa" w:w="50"/>
              <w:right w:type="dxa" w:w="80"/>
            </w:tcMar>
          </w:tcPr>
          <w:p>
            <w:pPr>
              <w:spacing w:after="30" w:line="240"/>
            </w:pPr>
            <w:r>
              <w:rPr>
                <w:rFonts w:ascii="Calibri" w:hAnsi="Calibri" w:cs="Calibri" w:eastAsia="Calibri"/>
                <w:sz w:val="17"/>
              </w:rPr>
              <w:t xml:space="preserve">6.1</w:t>
            </w:r>
          </w:p>
        </w:tc>
        <w:tc>
          <w:tcPr>
            <w:tcW w:type="dxa" w:w="1500"/>
            <w:tcMar>
              <w:top w:type="dxa" w:w="50"/>
              <w:left w:type="dxa" w:w="80"/>
              <w:bottom w:type="dxa" w:w="50"/>
              <w:right w:type="dxa" w:w="80"/>
            </w:tcMar>
          </w:tcPr>
          <w:p>
            <w:pPr>
              <w:spacing w:after="30" w:line="240"/>
            </w:pPr>
            <w:r>
              <w:rPr>
                <w:rFonts w:ascii="Calibri" w:hAnsi="Calibri" w:cs="Calibri" w:eastAsia="Calibri"/>
                <w:sz w:val="17"/>
              </w:rPr>
              <w:t xml:space="preserve">Roger</w:t>
            </w:r>
          </w:p>
        </w:tc>
        <w:tc>
          <w:tcPr>
            <w:tcW w:type="dxa" w:w="3780"/>
            <w:tcMar>
              <w:top w:type="dxa" w:w="50"/>
              <w:left w:type="dxa" w:w="80"/>
              <w:bottom w:type="dxa" w:w="50"/>
              <w:right w:type="dxa" w:w="80"/>
            </w:tcMar>
          </w:tcPr>
          <w:p>
            <w:pPr>
              <w:spacing w:after="30" w:line="240"/>
            </w:pPr>
            <w:r>
              <w:rPr>
                <w:rFonts w:ascii="Calibri" w:hAnsi="Calibri" w:cs="Calibri" w:eastAsia="Calibri"/>
                <w:i/>
                <w:color w:val="7F7F7F"/>
                <w:sz w:val="17"/>
              </w:rPr>
              <w:t xml:space="preserve">[por completar]</w:t>
            </w:r>
          </w:p>
        </w:tc>
      </w:tr>
    </w:tbl>
    <w:p>
      <w:pPr>
        <w:spacing w:after="100"/>
      </w:pPr>
      <w:r>
        <w:rPr>
          <w:rFonts w:ascii="Calibri" w:hAnsi="Calibri" w:cs="Calibri" w:eastAsia="Calibri"/>
        </w:rPr>
        <w:t xml:space="preserve">Fuentes en Lucidchart de la sección 4 (Maikol):</w:t>
      </w:r>
    </w:p>
    <w:p>
      <w:pPr>
        <w:spacing w:after="100"/>
      </w:pPr>
      <w:r>
        <w:rPr>
          <w:rFonts w:ascii="Calibri" w:hAnsi="Calibri" w:cs="Calibri" w:eastAsia="Calibri"/>
        </w:rPr>
        <w:t xml:space="preserve">Figura 4.0: https://lucid.app/lucidchart/3f0209bd-cb1b-49ff-9e31-800e439c5115/edit</w:t>
      </w:r>
    </w:p>
    <w:p>
      <w:pPr>
        <w:spacing w:after="100"/>
      </w:pPr>
      <w:r>
        <w:rPr>
          <w:rFonts w:ascii="Calibri" w:hAnsi="Calibri" w:cs="Calibri" w:eastAsia="Calibri"/>
        </w:rPr>
        <w:t xml:space="preserve">Figuras 4.1a a 4.1c: https://lucid.app/lucidchart/99dbdb0e-b2f2-4089-8c07-ced065bfdfca/edit</w:t>
      </w:r>
    </w:p>
    <w:p>
      <w:pPr>
        <w:spacing w:after="100"/>
      </w:pPr>
      <w:r>
        <w:rPr>
          <w:rFonts w:ascii="Calibri" w:hAnsi="Calibri" w:cs="Calibri" w:eastAsia="Calibri"/>
        </w:rPr>
        <w:t xml:space="preserve">Figuras 4.2a y 4.2b: https://lucid.app/lucidchart/4d721834-451c-49d4-9a95-38106ed2c4f5/edit</w:t>
      </w:r>
    </w:p>
    <w:p>
      <w:pPr>
        <w:spacing w:after="100"/>
      </w:pPr>
      <w:r>
        <w:rPr>
          <w:rFonts w:ascii="Calibri" w:hAnsi="Calibri" w:cs="Calibri" w:eastAsia="Calibri"/>
        </w:rPr>
        <w:t xml:space="preserve">Figuras 4.3a a 4.3c: https://lucid.app/lucidchart/0d5e71d2-b9ac-476c-8ea5-cb72e0017fd7/edit</w:t>
      </w:r>
    </w:p>
    <w:p>
      <w:pPr>
        <w:spacing w:after="100"/>
      </w:pPr>
      <w:r>
        <w:rPr>
          <w:rFonts w:ascii="Calibri" w:hAnsi="Calibri" w:cs="Calibri" w:eastAsia="Calibri"/>
        </w:rPr>
        <w:t xml:space="preserve">Figuras 4.4a y 4.4b: https://lucid.app/lucidchart/388f624c-6fd2-497b-87b4-f7d5a0476615/edit</w:t>
      </w:r>
    </w:p>
    <w:p>
      <w:pPr>
        <w:spacing w:after="100"/>
      </w:pPr>
      <w:r>
        <w:rPr>
          <w:rFonts w:ascii="Calibri" w:hAnsi="Calibri" w:cs="Calibri" w:eastAsia="Calibri"/>
        </w:rPr>
        <w:t xml:space="preserve">Figuras 4.5a y 4.5b: https://lucid.app/lucidchart/720cf345-bd34-468b-8904-c7113b041801/edit</w:t>
      </w:r>
    </w:p>
    <w:p>
      <w:pPr>
        <w:spacing w:after="100"/>
      </w:pPr>
      <w:r>
        <w:rPr>
          <w:rFonts w:ascii="Calibri" w:hAnsi="Calibri" w:cs="Calibri" w:eastAsia="Calibri"/>
        </w:rPr>
        <w:t xml:space="preserve">Figuras 4.6a a 4.6c: https://lucid.app/lucidchart/5e77f450-65c3-45d1-ab1d-9d222dc00e4d/edit</w:t>
      </w:r>
    </w:p>
    <w:p>
      <w:pPr>
        <w:spacing w:after="100"/>
      </w:pPr>
      <w:r>
        <w:rPr>
          <w:rFonts w:ascii="Calibri" w:hAnsi="Calibri" w:cs="Calibri" w:eastAsia="Calibri"/>
        </w:rPr>
        <w:t xml:space="preserve">Figuras 4.7a y 4.7b: https://lucid.app/lucidchart/d0e82a4d-5c7d-40e0-950f-1ae190d55138/edit</w:t>
      </w:r>
    </w:p>
    <w:p>
      <w:pPr>
        <w:spacing w:after="100"/>
      </w:pPr>
      <w:r>
        <w:rPr>
          <w:rFonts w:ascii="Calibri" w:hAnsi="Calibri" w:cs="Calibri" w:eastAsia="Calibri"/>
        </w:rPr>
        <w:t xml:space="preserve">Figuras 4.8: https://lucid.app/lucidchart/f0e21f81-5fde-4256-91b8-5f03488ddc90/edit</w:t>
      </w:r>
    </w:p>
    <w:p>
      <w:pPr>
        <w:spacing w:after="100"/>
      </w:pPr>
      <w:r>
        <w:rPr>
          <w:rFonts w:ascii="Calibri" w:hAnsi="Calibri" w:cs="Calibri" w:eastAsia="Calibri"/>
        </w:rPr>
        <w:t xml:space="preserve"/>
      </w:r>
    </w:p>
    <w:p>
      <w:pPr>
        <w:pStyle w:val="Ttulo1"/>
        <w:pageBreakBefore/>
      </w:pPr>
      <w:r>
        <w:rPr/>
        <w:t xml:space="preserve">Anexo D. Código del módulo</w:t>
      </w:r>
    </w:p>
    <w:p>
      <w:pPr>
        <w:spacing w:after="100"/>
      </w:pPr>
      <w:r>
        <w:rPr>
          <w:rFonts w:ascii="Calibri" w:hAnsi="Calibri" w:cs="Calibri" w:eastAsia="Calibri"/>
        </w:rPr>
        <w:t xml:space="preserve">Reproduce el código que el documento menciona. Cada archivo se pega aquí tal como está en el repositorio, bajo su subtítulo, cuando su responsable lo entregue. Todo debe existir en el repositorio único.</w:t>
      </w:r>
    </w:p>
    <w:p>
      <w:pPr>
        <w:pStyle w:val="Ttulo2"/>
      </w:pPr>
      <w:r>
        <w:rPr/>
        <w:t xml:space="preserve">D.1 Migraciones de Laravel (Roger)</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7080"/>
        <w:gridCol w:w="3000"/>
      </w:tblGrid>
      <w:tr>
        <w:trPr>
          <w:tblHeader/>
        </w:trPr>
        <w:tc>
          <w:tcPr>
            <w:tcW w:type="dxa" w:w="7080"/>
            <w:shd w:fill="1F4E79" w:val="clear" w:color="auto"/>
            <w:tcMar>
              <w:top w:type="dxa" w:w="50"/>
              <w:left w:type="dxa" w:w="80"/>
              <w:bottom w:type="dxa" w:w="50"/>
              <w:right w:type="dxa" w:w="80"/>
            </w:tcMar>
          </w:tcPr>
          <w:p>
            <w:pPr>
              <w:spacing w:after="30" w:line="240"/>
            </w:pPr>
            <w:r>
              <w:rPr>
                <w:rFonts w:ascii="Calibri" w:hAnsi="Calibri" w:cs="Calibri" w:eastAsia="Calibri"/>
                <w:b/>
                <w:color w:val="FFFFFF"/>
                <w:sz w:val="17"/>
              </w:rPr>
              <w:t xml:space="preserve">Archivo</w:t>
            </w:r>
          </w:p>
        </w:tc>
        <w:tc>
          <w:tcPr>
            <w:tcW w:type="dxa" w:w="3000"/>
            <w:shd w:fill="1F4E79" w:val="clear" w:color="auto"/>
            <w:tcMar>
              <w:top w:type="dxa" w:w="50"/>
              <w:left w:type="dxa" w:w="80"/>
              <w:bottom w:type="dxa" w:w="50"/>
              <w:right w:type="dxa" w:w="80"/>
            </w:tcMar>
          </w:tcPr>
          <w:p>
            <w:pPr>
              <w:spacing w:after="30" w:line="240"/>
            </w:pPr>
            <w:r>
              <w:rPr>
                <w:rFonts w:ascii="Calibri" w:hAnsi="Calibri" w:cs="Calibri" w:eastAsia="Calibri"/>
                <w:b/>
                <w:color w:val="FFFFFF"/>
                <w:sz w:val="17"/>
              </w:rPr>
              <w:t xml:space="preserve">Estado</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sz w:val="17"/>
              </w:rPr>
              <w:t xml:space="preserve">2026_10_21_000001_m4_crear_funciones_trigger</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sz w:val="17"/>
              </w:rPr>
              <w:t xml:space="preserve">2026_10_21_000002_m4_crear_catalogos</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sz w:val="17"/>
              </w:rPr>
              <w:t xml:space="preserve">2026_10_21_000003_m4_crear_existencias</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sz w:val="17"/>
              </w:rPr>
              <w:t xml:space="preserve">2026_10_21_000004_m4_crear_movimientos_inventario</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sz w:val="17"/>
              </w:rPr>
              <w:t xml:space="preserve">2026_10_21_000005_m4_crear_kardex_inventario</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sz w:val="17"/>
              </w:rPr>
              <w:t xml:space="preserve">2026_10_21_000006_m4_crear_reservas</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sz w:val="17"/>
              </w:rPr>
              <w:t xml:space="preserve">2026_10_21_000007_m4_crear_ajustes_inventario</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bl>
    <w:p>
      <w:pPr>
        <w:spacing w:after="100"/>
      </w:pPr>
      <w:r>
        <w:rPr>
          <w:rFonts w:ascii="Calibri" w:hAnsi="Calibri" w:cs="Calibri" w:eastAsia="Calibri"/>
        </w:rPr>
        <w:t xml:space="preserve"/>
      </w:r>
    </w:p>
    <w:p>
      <w:pPr>
        <w:pStyle w:val="Ttulo2"/>
      </w:pPr>
      <w:r>
        <w:rPr/>
        <w:t xml:space="preserve">D.2 SQL resultante (Roger)</w:t>
      </w:r>
    </w:p>
    <w:p>
      <w:pPr>
        <w:spacing w:after="100"/>
      </w:pPr>
      <w:r>
        <w:rPr>
          <w:rFonts w:ascii="Calibri" w:hAnsi="Calibri" w:cs="Calibri" w:eastAsia="Calibri"/>
        </w:rPr>
        <w:t xml:space="preserve">El SQL completo ya está en la sección 6.5. El archivo del repositorio es db/M4_Inventario/M4_esquema_6_5.sql.</w:t>
      </w:r>
    </w:p>
    <w:p>
      <w:pPr>
        <w:pStyle w:val="Ttulo2"/>
      </w:pPr>
      <w:r>
        <w:rPr/>
        <w:t xml:space="preserve">D.3 Despliegue mínimo en el ambiente de integración (Jorge)</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7080"/>
        <w:gridCol w:w="3000"/>
      </w:tblGrid>
      <w:tr>
        <w:trPr>
          <w:tblHeader/>
        </w:trPr>
        <w:tc>
          <w:tcPr>
            <w:tcW w:type="dxa" w:w="7080"/>
            <w:shd w:fill="1F4E79" w:val="clear" w:color="auto"/>
            <w:tcMar>
              <w:top w:type="dxa" w:w="50"/>
              <w:left w:type="dxa" w:w="80"/>
              <w:bottom w:type="dxa" w:w="50"/>
              <w:right w:type="dxa" w:w="80"/>
            </w:tcMar>
          </w:tcPr>
          <w:p>
            <w:pPr>
              <w:spacing w:after="30" w:line="240"/>
            </w:pPr>
            <w:r>
              <w:rPr>
                <w:rFonts w:ascii="Calibri" w:hAnsi="Calibri" w:cs="Calibri" w:eastAsia="Calibri"/>
                <w:b/>
                <w:color w:val="FFFFFF"/>
                <w:sz w:val="17"/>
              </w:rPr>
              <w:t xml:space="preserve">Archivo</w:t>
            </w:r>
          </w:p>
        </w:tc>
        <w:tc>
          <w:tcPr>
            <w:tcW w:type="dxa" w:w="3000"/>
            <w:shd w:fill="1F4E79" w:val="clear" w:color="auto"/>
            <w:tcMar>
              <w:top w:type="dxa" w:w="50"/>
              <w:left w:type="dxa" w:w="80"/>
              <w:bottom w:type="dxa" w:w="50"/>
              <w:right w:type="dxa" w:w="80"/>
            </w:tcMar>
          </w:tcPr>
          <w:p>
            <w:pPr>
              <w:spacing w:after="30" w:line="240"/>
            </w:pPr>
            <w:r>
              <w:rPr>
                <w:rFonts w:ascii="Calibri" w:hAnsi="Calibri" w:cs="Calibri" w:eastAsia="Calibri"/>
                <w:b/>
                <w:color w:val="FFFFFF"/>
                <w:sz w:val="17"/>
              </w:rPr>
              <w:t xml:space="preserve">Estado</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i/>
                <w:color w:val="7F7F7F"/>
                <w:sz w:val="17"/>
              </w:rPr>
              <w:t xml:space="preserve">[archivos de configuración y despliegue por definir]</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bl>
    <w:p>
      <w:pPr>
        <w:spacing w:after="100"/>
      </w:pPr>
      <w:r>
        <w:rPr>
          <w:rFonts w:ascii="Calibri" w:hAnsi="Calibri" w:cs="Calibri" w:eastAsia="Calibri"/>
        </w:rPr>
        <w:t xml:space="preserve"/>
      </w:r>
    </w:p>
    <w:p>
      <w:pPr>
        <w:pStyle w:val="Ttulo2"/>
      </w:pPr>
      <w:r>
        <w:rPr/>
        <w:t xml:space="preserve">D.4 Prueba de concepto de concurrencia (Josué)</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7080"/>
        <w:gridCol w:w="3000"/>
      </w:tblGrid>
      <w:tr>
        <w:trPr>
          <w:tblHeader/>
        </w:trPr>
        <w:tc>
          <w:tcPr>
            <w:tcW w:type="dxa" w:w="7080"/>
            <w:shd w:fill="1F4E79" w:val="clear" w:color="auto"/>
            <w:tcMar>
              <w:top w:type="dxa" w:w="50"/>
              <w:left w:type="dxa" w:w="80"/>
              <w:bottom w:type="dxa" w:w="50"/>
              <w:right w:type="dxa" w:w="80"/>
            </w:tcMar>
          </w:tcPr>
          <w:p>
            <w:pPr>
              <w:spacing w:after="30" w:line="240"/>
            </w:pPr>
            <w:r>
              <w:rPr>
                <w:rFonts w:ascii="Calibri" w:hAnsi="Calibri" w:cs="Calibri" w:eastAsia="Calibri"/>
                <w:b/>
                <w:color w:val="FFFFFF"/>
                <w:sz w:val="17"/>
              </w:rPr>
              <w:t xml:space="preserve">Archivo</w:t>
            </w:r>
          </w:p>
        </w:tc>
        <w:tc>
          <w:tcPr>
            <w:tcW w:type="dxa" w:w="3000"/>
            <w:shd w:fill="1F4E79" w:val="clear" w:color="auto"/>
            <w:tcMar>
              <w:top w:type="dxa" w:w="50"/>
              <w:left w:type="dxa" w:w="80"/>
              <w:bottom w:type="dxa" w:w="50"/>
              <w:right w:type="dxa" w:w="80"/>
            </w:tcMar>
          </w:tcPr>
          <w:p>
            <w:pPr>
              <w:spacing w:after="30" w:line="240"/>
            </w:pPr>
            <w:r>
              <w:rPr>
                <w:rFonts w:ascii="Calibri" w:hAnsi="Calibri" w:cs="Calibri" w:eastAsia="Calibri"/>
                <w:b/>
                <w:color w:val="FFFFFF"/>
                <w:sz w:val="17"/>
              </w:rPr>
              <w:t xml:space="preserve">Estado</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i/>
                <w:color w:val="7F7F7F"/>
                <w:sz w:val="17"/>
              </w:rPr>
              <w:t xml:space="preserve">[script o prueba de las dos sesiones por definir]</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bl>
    <w:p>
      <w:pPr>
        <w:spacing w:after="100"/>
      </w:pPr>
      <w:r>
        <w:rPr>
          <w:rFonts w:ascii="Calibri" w:hAnsi="Calibri" w:cs="Calibri" w:eastAsia="Calibri"/>
        </w:rPr>
        <w:t xml:space="preserve"/>
      </w:r>
    </w:p>
    <w:p>
      <w:pPr>
        <w:pStyle w:val="Ttulo2"/>
      </w:pPr>
      <w:r>
        <w:rPr/>
        <w:t xml:space="preserve">D.5 Prototipo de interfaz en React y Tailwind CSS (Maikol)</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7080"/>
        <w:gridCol w:w="3000"/>
      </w:tblGrid>
      <w:tr>
        <w:trPr>
          <w:tblHeader/>
        </w:trPr>
        <w:tc>
          <w:tcPr>
            <w:tcW w:type="dxa" w:w="7080"/>
            <w:shd w:fill="1F4E79" w:val="clear" w:color="auto"/>
            <w:tcMar>
              <w:top w:type="dxa" w:w="50"/>
              <w:left w:type="dxa" w:w="80"/>
              <w:bottom w:type="dxa" w:w="50"/>
              <w:right w:type="dxa" w:w="80"/>
            </w:tcMar>
          </w:tcPr>
          <w:p>
            <w:pPr>
              <w:spacing w:after="30" w:line="240"/>
            </w:pPr>
            <w:r>
              <w:rPr>
                <w:rFonts w:ascii="Calibri" w:hAnsi="Calibri" w:cs="Calibri" w:eastAsia="Calibri"/>
                <w:b/>
                <w:color w:val="FFFFFF"/>
                <w:sz w:val="17"/>
              </w:rPr>
              <w:t xml:space="preserve">Archivo</w:t>
            </w:r>
          </w:p>
        </w:tc>
        <w:tc>
          <w:tcPr>
            <w:tcW w:type="dxa" w:w="3000"/>
            <w:shd w:fill="1F4E79" w:val="clear" w:color="auto"/>
            <w:tcMar>
              <w:top w:type="dxa" w:w="50"/>
              <w:left w:type="dxa" w:w="80"/>
              <w:bottom w:type="dxa" w:w="50"/>
              <w:right w:type="dxa" w:w="80"/>
            </w:tcMar>
          </w:tcPr>
          <w:p>
            <w:pPr>
              <w:spacing w:after="30" w:line="240"/>
            </w:pPr>
            <w:r>
              <w:rPr>
                <w:rFonts w:ascii="Calibri" w:hAnsi="Calibri" w:cs="Calibri" w:eastAsia="Calibri"/>
                <w:b/>
                <w:color w:val="FFFFFF"/>
                <w:sz w:val="17"/>
              </w:rPr>
              <w:t xml:space="preserve">Estado</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sz w:val="17"/>
              </w:rPr>
              <w:t xml:space="preserve">frontend/m4.html</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sz w:val="17"/>
              </w:rPr>
              <w:t xml:space="preserve">frontend/package.json</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sz w:val="17"/>
              </w:rPr>
              <w:t xml:space="preserve">frontend/src/modules/M4_Inventario/views/GestionOperacionesInventario.jsx</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sz w:val="17"/>
              </w:rPr>
              <w:t xml:space="preserve">frontend/src/modules/M4_Inventario/views/FichaInventarioKardex.jsx</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bl>
    <w:p>
      <w:pPr>
        <w:spacing w:after="100"/>
      </w:pPr>
      <w:r>
        <w:rPr>
          <w:rFonts w:ascii="Calibri" w:hAnsi="Calibri" w:cs="Calibri" w:eastAsia="Calibri"/>
        </w:rPr>
        <w:t xml:space="preserve"/>
      </w:r>
    </w:p>
    <w:p>
      <w:pPr>
        <w:pStyle w:val="Ttulo2"/>
      </w:pPr>
      <w:r>
        <w:rPr/>
        <w:t xml:space="preserve">D.6 Dobles de prueba (Eddie)</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7080"/>
        <w:gridCol w:w="3000"/>
      </w:tblGrid>
      <w:tr>
        <w:trPr>
          <w:tblHeader/>
        </w:trPr>
        <w:tc>
          <w:tcPr>
            <w:tcW w:type="dxa" w:w="7080"/>
            <w:shd w:fill="1F4E79" w:val="clear" w:color="auto"/>
            <w:tcMar>
              <w:top w:type="dxa" w:w="50"/>
              <w:left w:type="dxa" w:w="80"/>
              <w:bottom w:type="dxa" w:w="50"/>
              <w:right w:type="dxa" w:w="80"/>
            </w:tcMar>
          </w:tcPr>
          <w:p>
            <w:pPr>
              <w:spacing w:after="30" w:line="240"/>
            </w:pPr>
            <w:r>
              <w:rPr>
                <w:rFonts w:ascii="Calibri" w:hAnsi="Calibri" w:cs="Calibri" w:eastAsia="Calibri"/>
                <w:b/>
                <w:color w:val="FFFFFF"/>
                <w:sz w:val="17"/>
              </w:rPr>
              <w:t xml:space="preserve">Archivo</w:t>
            </w:r>
          </w:p>
        </w:tc>
        <w:tc>
          <w:tcPr>
            <w:tcW w:type="dxa" w:w="3000"/>
            <w:shd w:fill="1F4E79" w:val="clear" w:color="auto"/>
            <w:tcMar>
              <w:top w:type="dxa" w:w="50"/>
              <w:left w:type="dxa" w:w="80"/>
              <w:bottom w:type="dxa" w:w="50"/>
              <w:right w:type="dxa" w:w="80"/>
            </w:tcMar>
          </w:tcPr>
          <w:p>
            <w:pPr>
              <w:spacing w:after="30" w:line="240"/>
            </w:pPr>
            <w:r>
              <w:rPr>
                <w:rFonts w:ascii="Calibri" w:hAnsi="Calibri" w:cs="Calibri" w:eastAsia="Calibri"/>
                <w:b/>
                <w:color w:val="FFFFFF"/>
                <w:sz w:val="17"/>
              </w:rPr>
              <w:t xml:space="preserve">Estado</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sz w:val="17"/>
              </w:rPr>
              <w:t xml:space="preserve">app/Contracts/M4_Inventario/Dependencias/VerificadorAutorizacionesInterface.php</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sz w:val="17"/>
              </w:rPr>
              <w:t xml:space="preserve">config/integraciones.php</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sz w:val="17"/>
              </w:rPr>
              <w:t xml:space="preserve">tests/Doubles/M4/ComerciosDobleM4.php</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sz w:val="17"/>
              </w:rPr>
              <w:t xml:space="preserve">tests/Doubles/M4/ComerciosContratoM2.php</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sz w:val="17"/>
              </w:rPr>
              <w:t xml:space="preserve">tests/Doubles/M4/ComerciosNoDisponible.php</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sz w:val="17"/>
              </w:rPr>
              <w:t xml:space="preserve">tests/Doubles/M4/CatalogoDobleM4.php</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sz w:val="17"/>
              </w:rPr>
              <w:t xml:space="preserve">tests/Doubles/M4/CatalogoNoDisponible.php</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sz w:val="17"/>
              </w:rPr>
              <w:t xml:space="preserve">tests/Doubles/M4/PedidosContratoM5.php</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sz w:val="17"/>
              </w:rPr>
              <w:t xml:space="preserve">tests/Doubles/M4/PedidosNoDisponible.php</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sz w:val="17"/>
              </w:rPr>
              <w:t xml:space="preserve">tests/Doubles/M4/NucleoDobleM4.php</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sz w:val="17"/>
              </w:rPr>
              <w:t xml:space="preserve">tests/Doubles/M4/AutorizacionesFake.php</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sz w:val="17"/>
              </w:rPr>
              <w:t xml:space="preserve">tests/Doubles/M4/EventosCatalogoSimulados.php</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sz w:val="17"/>
              </w:rPr>
              <w:t xml:space="preserve">tests/Doubles/M4/EventosComercioSimulados.php</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r>
        <w:trPr>
          <w:cantSplit/>
        </w:trPr>
        <w:tc>
          <w:tcPr>
            <w:tcW w:type="dxa" w:w="7080"/>
            <w:tcMar>
              <w:top w:type="dxa" w:w="50"/>
              <w:left w:type="dxa" w:w="80"/>
              <w:bottom w:type="dxa" w:w="50"/>
              <w:right w:type="dxa" w:w="80"/>
            </w:tcMar>
          </w:tcPr>
          <w:p>
            <w:pPr>
              <w:spacing w:after="30" w:line="240"/>
            </w:pPr>
            <w:r>
              <w:rPr>
                <w:rFonts w:ascii="Calibri" w:hAnsi="Calibri" w:cs="Calibri" w:eastAsia="Calibri"/>
                <w:sz w:val="17"/>
              </w:rPr>
              <w:t xml:space="preserve">tests/Feature/M4_Inventario/DoblesM4Test.php</w:t>
            </w:r>
          </w:p>
        </w:tc>
        <w:tc>
          <w:tcPr>
            <w:tcW w:type="dxa" w:w="3000"/>
            <w:tcMar>
              <w:top w:type="dxa" w:w="50"/>
              <w:left w:type="dxa" w:w="80"/>
              <w:bottom w:type="dxa" w:w="50"/>
              <w:right w:type="dxa" w:w="80"/>
            </w:tcMar>
          </w:tcPr>
          <w:p>
            <w:pPr>
              <w:spacing w:after="30" w:line="240"/>
            </w:pPr>
            <w:r>
              <w:rPr>
                <w:rFonts w:ascii="Calibri" w:hAnsi="Calibri" w:cs="Calibri" w:eastAsia="Calibri"/>
                <w:i/>
                <w:color w:val="7F7F7F"/>
                <w:sz w:val="17"/>
              </w:rPr>
              <w:t xml:space="preserve">Pendiente de pegar</w:t>
            </w:r>
          </w:p>
        </w:tc>
      </w:tr>
    </w:tbl>
    <w:p>
      <w:pPr>
        <w:spacing w:after="100"/>
      </w:pPr>
      <w:r>
        <w:rPr>
          <w:rFonts w:ascii="Calibri" w:hAnsi="Calibri" w:cs="Calibri" w:eastAsia="Calibri"/>
        </w:rPr>
        <w:t xml:space="preserve"/>
      </w:r>
    </w:p>
    <w:p>
      <w:pPr>
        <w:pStyle w:val="Ttulo1"/>
        <w:pageBreakBefore/>
      </w:pPr>
      <w:r>
        <w:rPr/>
        <w:t xml:space="preserve">Anexo E. Lista de verificación del Comité</w:t>
      </w:r>
    </w:p>
    <w:p>
      <w:pPr>
        <w:spacing w:after="100"/>
      </w:pPr>
      <w:r>
        <w:rPr>
          <w:rFonts w:ascii="Calibri" w:hAnsi="Calibri" w:cs="Calibri" w:eastAsia="Calibri"/>
        </w:rPr>
        <w:t xml:space="preserve">Jorge pasa aquí la lista del Anexo E de la plantilla del Comité y marca cada punto antes de entregar.</w:t>
      </w:r>
    </w:p>
    <w:sectPr>
      <w:footerReference w:type="default" r:id="rId73"/>
      <w:pgSz w:w="12240" w:h="15840"/>
      <w:pgMar w:left="1080" w:right="1080" w:top="1080" w:bottom="1080" w:header="500" w:footer="500"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4E568" w14:textId="77777777" w:rsidR="00183449" w:rsidRDefault="00183449">
      <w:r>
        <w:separator/>
      </w:r>
    </w:p>
  </w:endnote>
  <w:endnote w:type="continuationSeparator" w:id="0">
    <w:p w14:paraId="789F3CA3" w14:textId="77777777" w:rsidR="00183449" w:rsidRDefault="00183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sz w:val="16"/>
      </w:rPr>
      <w:t xml:space="preserve">SG4 — M4 Inventario multiempresa · PC3 · Página </w:t>
    </w:r>
    <w:r>
      <w:rPr>
        <w:sz w:val="16"/>
      </w:rPr>
      <w:fldChar w:fldCharType="begin"/>
    </w:r>
    <w:r>
      <w:rPr>
        <w:sz w:val="16"/>
      </w:rPr>
      <w:instrText xml:space="preserve">PAGE</w:instrText>
    </w:r>
    <w:r>
      <w:rPr>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SG4 — M4 Inventario multiempresa · PC3 · Página </w:t>
    </w:r>
    <w:r>
      <w:rPr>
        <w:sz w:val="16"/>
      </w:rPr>
      <w:fldChar w:fldCharType="begin"/>
    </w:r>
    <w:r>
      <w:rPr>
        <w:sz w:val="16"/>
      </w:rPr>
      <w:instrText xml:space="preserve">PAGE</w:instrText>
    </w:r>
    <w:r>
      <w:rPr>
        <w:sz w:val="16"/>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SG4 — M4 Inventario multiempresa · PC3 · Página </w:t>
    </w:r>
    <w:r>
      <w:rPr>
        <w:sz w:val="16"/>
      </w:rPr>
      <w:fldChar w:fldCharType="begin"/>
    </w:r>
    <w:r>
      <w:rPr>
        <w:sz w:val="16"/>
      </w:rPr>
      <w:instrText xml:space="preserve">PAGE</w:instrText>
    </w:r>
    <w:r>
      <w:rPr>
        <w:sz w:val="16"/>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SG4 — M4 Inventario multiempresa · PC3 · Página </w:t>
    </w:r>
    <w:r>
      <w:rPr>
        <w:sz w:val="16"/>
      </w:rPr>
      <w:fldChar w:fldCharType="begin"/>
    </w:r>
    <w:r>
      <w:rPr>
        <w:sz w:val="16"/>
      </w:rPr>
      <w:instrText xml:space="preserve">PAGE</w:instrText>
    </w:r>
    <w:r>
      <w:rPr>
        <w:sz w:val="16"/>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SG4 — M4 Inventario multiempresa · PC3 · Página </w:t>
    </w:r>
    <w:r>
      <w:rPr>
        <w:sz w:val="16"/>
      </w:rPr>
      <w:fldChar w:fldCharType="begin"/>
    </w:r>
    <w:r>
      <w:rPr>
        <w:sz w:val="16"/>
      </w:rPr>
      <w:instrText xml:space="preserve">PAGE</w:instrText>
    </w:r>
    <w:r>
      <w:rPr>
        <w:sz w:val="16"/>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SG4 — M4 Inventario multiempresa · PC3 · Página </w:t>
    </w:r>
    <w:r>
      <w:rPr>
        <w:sz w:val="16"/>
      </w:rPr>
      <w:fldChar w:fldCharType="begin"/>
    </w:r>
    <w:r>
      <w:rPr>
        <w:sz w:val="16"/>
      </w:rPr>
      <w:instrText xml:space="preserve">PAGE</w:instrText>
    </w:r>
    <w:r>
      <w:rPr>
        <w:sz w:val="16"/>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SG4 — M4 Inventario multiempresa · PC3 · Página </w:t>
    </w:r>
    <w:r>
      <w:rPr>
        <w:sz w:val="16"/>
      </w:rPr>
      <w:fldChar w:fldCharType="begin"/>
    </w:r>
    <w:r>
      <w:rPr>
        <w:sz w:val="16"/>
      </w:rPr>
      <w:instrText xml:space="preserve">PAGE</w:instrText>
    </w:r>
    <w:r>
      <w:rPr>
        <w:sz w:val="16"/>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SG4 — M4 Inventario multiempresa · PC3 · Página </w:t>
    </w:r>
    <w:r>
      <w:rPr>
        <w:sz w:val="16"/>
      </w:rPr>
      <w:fldChar w:fldCharType="begin"/>
    </w:r>
    <w:r>
      <w:rPr>
        <w:sz w:val="16"/>
      </w:rPr>
      <w:instrText xml:space="preserve">PAGE</w:instrText>
    </w:r>
    <w:r>
      <w:rPr>
        <w:sz w:val="16"/>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SG4 — M4 Inventario multiempresa · PC3 · Página </w:t>
    </w:r>
    <w:r>
      <w:rPr>
        <w:sz w:val="16"/>
      </w:rPr>
      <w:fldChar w:fldCharType="begin"/>
    </w:r>
    <w:r>
      <w:rPr>
        <w:sz w:val="16"/>
      </w:rPr>
      <w:instrText xml:space="preserve">PAGE</w:instrText>
    </w:r>
    <w:r>
      <w:rPr>
        <w:sz w:val="16"/>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SG4 — M4 Inventario multiempresa · PC3 · Página </w:t>
    </w:r>
    <w:r>
      <w:rPr>
        <w:sz w:val="16"/>
      </w:rPr>
      <w:fldChar w:fldCharType="begin"/>
    </w:r>
    <w:r>
      <w:rPr>
        <w:sz w:val="16"/>
      </w:rPr>
      <w:instrText xml:space="preserve">PAGE</w:instrText>
    </w:r>
    <w:r>
      <w:rPr>
        <w:sz w:val="16"/>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SG4 — M4 Inventario multiempresa · PC3 · Página </w:t>
    </w:r>
    <w:r>
      <w:rPr>
        <w:sz w:val="16"/>
      </w:rPr>
      <w:fldChar w:fldCharType="begin"/>
    </w:r>
    <w:r>
      <w:rPr>
        <w:sz w:val="16"/>
      </w:rPr>
      <w:instrText xml:space="preserve">PAGE</w:instrText>
    </w:r>
    <w:r>
      <w:rPr>
        <w:sz w:val="16"/>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SG4 — M4 Inventario multiempresa · PC3 · Página </w:t>
    </w:r>
    <w:r>
      <w:rPr>
        <w:sz w:val="16"/>
      </w:rPr>
      <w:fldChar w:fldCharType="begin"/>
    </w:r>
    <w:r>
      <w:rPr>
        <w:sz w:val="16"/>
      </w:rPr>
      <w:instrText xml:space="preserve">PAGE</w:instrText>
    </w:r>
    <w:r>
      <w:rPr>
        <w:sz w:val="16"/>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SG4 — M4 Inventario multiempresa · PC3 · Página </w:t>
    </w:r>
    <w:r>
      <w:rPr>
        <w:sz w:val="16"/>
      </w:rPr>
      <w:fldChar w:fldCharType="begin"/>
    </w:r>
    <w:r>
      <w:rPr>
        <w:sz w:val="16"/>
      </w:rPr>
      <w:instrText xml:space="preserve">PAGE</w:instrText>
    </w:r>
    <w:r>
      <w:rPr>
        <w:sz w:val="16"/>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SG4 — M4 Inventario multiempresa · PC3 · Página </w:t>
    </w:r>
    <w:r>
      <w:rPr>
        <w:sz w:val="16"/>
      </w:rPr>
      <w:fldChar w:fldCharType="begin"/>
    </w:r>
    <w:r>
      <w:rPr>
        <w:sz w:val="16"/>
      </w:rPr>
      <w:instrText xml:space="preserve">PAGE</w:instrText>
    </w:r>
    <w:r>
      <w:rPr>
        <w:sz w:val="16"/>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SG4 — M4 Inventario multiempresa · PC3 · Página </w:t>
    </w:r>
    <w:r>
      <w:rPr>
        <w:sz w:val="16"/>
      </w:rPr>
      <w:fldChar w:fldCharType="begin"/>
    </w:r>
    <w:r>
      <w:rPr>
        <w:sz w:val="16"/>
      </w:rPr>
      <w:instrText xml:space="preserve">PAGE</w:instrText>
    </w:r>
    <w:r>
      <w:rPr>
        <w:sz w:val="16"/>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SG4 — M4 Inventario multiempresa · PC3 · Página </w:t>
    </w:r>
    <w:r>
      <w:rPr>
        <w:sz w:val="16"/>
      </w:rPr>
      <w:fldChar w:fldCharType="begin"/>
    </w:r>
    <w:r>
      <w:rPr>
        <w:sz w:val="16"/>
      </w:rPr>
      <w:instrText xml:space="preserve">PAGE</w:instrText>
    </w:r>
    <w:r>
      <w:rPr>
        <w:sz w:val="16"/>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SG4 — M4 Inventario multiempresa · PC3 · Página </w:t>
    </w:r>
    <w:r>
      <w:rPr>
        <w:sz w:val="16"/>
      </w:rPr>
      <w:fldChar w:fldCharType="begin"/>
    </w:r>
    <w:r>
      <w:rPr>
        <w:sz w:val="16"/>
      </w:rPr>
      <w:instrText xml:space="preserve">PAGE</w:instrTex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B4144" w14:textId="77777777" w:rsidR="00183449" w:rsidRDefault="00183449">
      <w:r>
        <w:separator/>
      </w:r>
    </w:p>
  </w:footnote>
  <w:footnote w:type="continuationSeparator" w:id="0">
    <w:p w14:paraId="15FF7247" w14:textId="77777777" w:rsidR="00183449" w:rsidRDefault="001834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6E0654"/>
    <w:multiLevelType w:val="hybridMultilevel"/>
    <w:tmpl w:val="E5E05432"/>
    <w:lvl w:ilvl="0" w:tplc="8234627C">
      <w:start w:val="1"/>
      <w:numFmt w:val="bullet"/>
      <w:lvlText w:val="•"/>
      <w:lvlJc w:val="left"/>
      <w:pPr>
        <w:ind w:left="540" w:hanging="270"/>
      </w:pPr>
    </w:lvl>
    <w:lvl w:ilvl="1" w:tplc="BDBA3890">
      <w:numFmt w:val="decimal"/>
      <w:lvlText w:val=""/>
      <w:lvlJc w:val="left"/>
    </w:lvl>
    <w:lvl w:ilvl="2" w:tplc="4B88F01E">
      <w:numFmt w:val="decimal"/>
      <w:lvlText w:val=""/>
      <w:lvlJc w:val="left"/>
    </w:lvl>
    <w:lvl w:ilvl="3" w:tplc="74B6E880">
      <w:numFmt w:val="decimal"/>
      <w:lvlText w:val=""/>
      <w:lvlJc w:val="left"/>
    </w:lvl>
    <w:lvl w:ilvl="4" w:tplc="36F0F8B8">
      <w:numFmt w:val="decimal"/>
      <w:lvlText w:val=""/>
      <w:lvlJc w:val="left"/>
    </w:lvl>
    <w:lvl w:ilvl="5" w:tplc="2EFE31A4">
      <w:numFmt w:val="decimal"/>
      <w:lvlText w:val=""/>
      <w:lvlJc w:val="left"/>
    </w:lvl>
    <w:lvl w:ilvl="6" w:tplc="D7A6964E">
      <w:numFmt w:val="decimal"/>
      <w:lvlText w:val=""/>
      <w:lvlJc w:val="left"/>
    </w:lvl>
    <w:lvl w:ilvl="7" w:tplc="91C6E478">
      <w:numFmt w:val="decimal"/>
      <w:lvlText w:val=""/>
      <w:lvlJc w:val="left"/>
    </w:lvl>
    <w:lvl w:ilvl="8" w:tplc="51A499FE">
      <w:numFmt w:val="decimal"/>
      <w:lvlText w:val=""/>
      <w:lvlJc w:val="left"/>
    </w:lvl>
  </w:abstractNum>
  <w:abstractNum w:abstractNumId="1" w15:restartNumberingAfterBreak="0">
    <w:nsid w:val="77887D18"/>
    <w:multiLevelType w:val="hybridMultilevel"/>
    <w:tmpl w:val="7FBE3036"/>
    <w:lvl w:ilvl="0" w:tplc="F55429B2">
      <w:start w:val="1"/>
      <w:numFmt w:val="bullet"/>
      <w:lvlText w:val="●"/>
      <w:lvlJc w:val="left"/>
      <w:pPr>
        <w:ind w:left="720" w:hanging="360"/>
      </w:pPr>
    </w:lvl>
    <w:lvl w:ilvl="1" w:tplc="F08E3CBC">
      <w:start w:val="1"/>
      <w:numFmt w:val="bullet"/>
      <w:lvlText w:val="○"/>
      <w:lvlJc w:val="left"/>
      <w:pPr>
        <w:ind w:left="1440" w:hanging="360"/>
      </w:pPr>
    </w:lvl>
    <w:lvl w:ilvl="2" w:tplc="8C3EC836">
      <w:start w:val="1"/>
      <w:numFmt w:val="bullet"/>
      <w:lvlText w:val="■"/>
      <w:lvlJc w:val="left"/>
      <w:pPr>
        <w:ind w:left="2160" w:hanging="360"/>
      </w:pPr>
    </w:lvl>
    <w:lvl w:ilvl="3" w:tplc="6B9E07DC">
      <w:start w:val="1"/>
      <w:numFmt w:val="bullet"/>
      <w:lvlText w:val="●"/>
      <w:lvlJc w:val="left"/>
      <w:pPr>
        <w:ind w:left="2880" w:hanging="360"/>
      </w:pPr>
    </w:lvl>
    <w:lvl w:ilvl="4" w:tplc="F6F234B8">
      <w:start w:val="1"/>
      <w:numFmt w:val="bullet"/>
      <w:lvlText w:val="○"/>
      <w:lvlJc w:val="left"/>
      <w:pPr>
        <w:ind w:left="3600" w:hanging="360"/>
      </w:pPr>
    </w:lvl>
    <w:lvl w:ilvl="5" w:tplc="E96EDACE">
      <w:start w:val="1"/>
      <w:numFmt w:val="bullet"/>
      <w:lvlText w:val="■"/>
      <w:lvlJc w:val="left"/>
      <w:pPr>
        <w:ind w:left="4320" w:hanging="360"/>
      </w:pPr>
    </w:lvl>
    <w:lvl w:ilvl="6" w:tplc="9326A09A">
      <w:start w:val="1"/>
      <w:numFmt w:val="bullet"/>
      <w:lvlText w:val="●"/>
      <w:lvlJc w:val="left"/>
      <w:pPr>
        <w:ind w:left="5040" w:hanging="360"/>
      </w:pPr>
    </w:lvl>
    <w:lvl w:ilvl="7" w:tplc="C56AE8DA">
      <w:start w:val="1"/>
      <w:numFmt w:val="bullet"/>
      <w:lvlText w:val="●"/>
      <w:lvlJc w:val="left"/>
      <w:pPr>
        <w:ind w:left="5760" w:hanging="360"/>
      </w:pPr>
    </w:lvl>
    <w:lvl w:ilvl="8" w:tplc="8D0463A6">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nsid w:val="00835E6B"/>
    <w:multiLevelType w:val="multilevel"/>
    <w:tmpl w:val="B920884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03D12366"/>
    <w:multiLevelType w:val="hybridMultilevel"/>
    <w:tmpl w:val="E5E05432"/>
    <w:lvl w:ilvl="0" w:tplc="8234627C">
      <w:start w:val="1"/>
      <w:numFmt w:val="bullet"/>
      <w:lvlText w:val="•"/>
      <w:lvlJc w:val="left"/>
      <w:pPr>
        <w:ind w:left="540" w:hanging="270"/>
      </w:pPr>
    </w:lvl>
    <w:lvl w:ilvl="1" w:tplc="BDBA3890">
      <w:numFmt w:val="decimal"/>
      <w:lvlText w:val=""/>
      <w:lvlJc w:val="left"/>
    </w:lvl>
    <w:lvl w:ilvl="2" w:tplc="4B88F01E">
      <w:numFmt w:val="decimal"/>
      <w:lvlText w:val=""/>
      <w:lvlJc w:val="left"/>
    </w:lvl>
    <w:lvl w:ilvl="3" w:tplc="74B6E880">
      <w:numFmt w:val="decimal"/>
      <w:lvlText w:val=""/>
      <w:lvlJc w:val="left"/>
    </w:lvl>
    <w:lvl w:ilvl="4" w:tplc="36F0F8B8">
      <w:numFmt w:val="decimal"/>
      <w:lvlText w:val=""/>
      <w:lvlJc w:val="left"/>
    </w:lvl>
    <w:lvl w:ilvl="5" w:tplc="2EFE31A4">
      <w:numFmt w:val="decimal"/>
      <w:lvlText w:val=""/>
      <w:lvlJc w:val="left"/>
    </w:lvl>
    <w:lvl w:ilvl="6" w:tplc="D7A6964E">
      <w:numFmt w:val="decimal"/>
      <w:lvlText w:val=""/>
      <w:lvlJc w:val="left"/>
    </w:lvl>
    <w:lvl w:ilvl="7" w:tplc="91C6E478">
      <w:numFmt w:val="decimal"/>
      <w:lvlText w:val=""/>
      <w:lvlJc w:val="left"/>
    </w:lvl>
    <w:lvl w:ilvl="8" w:tplc="51A499FE">
      <w:numFmt w:val="decimal"/>
      <w:lvlText w:val=""/>
      <w:lvlJc w:val="left"/>
    </w:lvl>
  </w:abstractNum>
  <w:abstractNum w:abstractNumId="5">
    <w:nsid w:val="026F54DE"/>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
    <w:nsid w:val="03E11BE9"/>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08488222">
    <w:abstractNumId w:val="1"/>
    <w:lvlOverride w:ilvl="0">
      <w:startOverride w:val="1"/>
    </w:lvlOverride>
  </w:num>
  <w:num w:numId="3">
    <w:abstractNumId w:val="2"/>
    <w:lvlOverride w:ilvl="0">
      <w:startOverride w:val="1"/>
    </w:lvlOverride>
  </w:num>
  <w:num w:numId="4" w16cid:durableId="1176845750">
    <w:abstractNumId w:val="3"/>
  </w:num>
  <w:num w:numId="5" w16cid:durableId="1181319067">
    <w:abstractNumId w:val="3"/>
  </w:num>
  <w:num w:numId="6" w16cid:durableId="1210916023">
    <w:abstractNumId w:val="4"/>
    <w:lvlOverride w:ilvl="0">
      <w:startOverride w:val="1"/>
    </w:lvlOverride>
  </w:num>
  <w:num w:numId="7">
    <w:abstractNumId w:val="5"/>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w:numId="10">
    <w:abstractNumId w:val="5"/>
  </w:num>
  <w:num w:numId="11">
    <w:abstractNumId w:val="5"/>
  </w:num>
  <w:num w:numId="12">
    <w:abstractNumId w:val="5"/>
  </w:num>
  <w:num w:numId="13">
    <w:abstractNumId w:val="5"/>
  </w:num>
  <w:num w:numId="2" w16cid:durableId="12109160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7F9"/>
    <w:rsid w:val="00183449"/>
    <w:rsid w:val="002E77F9"/>
    <w:rsid w:val="00510A5E"/>
    <w:rsid w:val="00631BCA"/>
    <w:rsid w:val="009D7B7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C5E65"/>
  <w15:docId w15:val="{6B788E25-256C-44F8-8702-CD3C8D2F7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4E79"/>
      <w:sz w:val="30"/>
      <w:szCs w:val="30"/>
    </w:rPr>
  </w:style>
  <w:style w:type="paragraph" w:styleId="Ttulo2">
    <w:name w:val="heading 2"/>
    <w:uiPriority w:val="9"/>
    <w:unhideWhenUsed/>
    <w:qFormat/>
    <w:pPr>
      <w:outlineLvl w:val="1"/>
    </w:pPr>
    <w:rPr>
      <w:b/>
      <w:bCs/>
      <w:color w:val="2E75B6"/>
      <w:sz w:val="25"/>
      <w:szCs w:val="25"/>
    </w:rPr>
  </w:style>
  <w:style w:type="paragraph" w:styleId="Ttulo3">
    <w:name w:val="heading 3"/>
    <w:uiPriority w:val="9"/>
    <w:unhideWhenUsed/>
    <w:qFormat/>
    <w:pPr>
      <w:outlineLvl w:val="2"/>
    </w:pPr>
    <w:rPr>
      <w:b/>
      <w:bCs/>
      <w:color w:val="1F4E79"/>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2348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212DF9"/>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FirstParagraph">
    <w:name w:val="First Paragraph"/>
    <w:basedOn w:val="Textoindependiente"/>
    <w:next w:val="Textoindependiente"/>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Compact">
    <w:name w:val="Compact"/>
    <w:basedOn w:val="Textoindependiente"/>
    <w:qFormat/>
    <w:pPr>
      <w:spacing w:before="36" w:after="36"/>
    </w:pPr>
  </w:style>
  <w:style w:type="character" w:customStyle="1" w:styleId="VerbatimChar">
    <w:name w:val="Verbatim Char"/>
    <w:basedOn w:val="DescripcinCar"/>
    <w:link w:val="SourceCode"/>
    <w:rPr>
      <w:rFonts w:ascii="Consolas" w:eastAsia="Consolas" w:hAnsi="Consolas" w:cs="Consolas"/>
      <w:sz w:val="16"/>
    </w:rPr>
  </w:style>
  <w:style w:type="paragraph" w:customStyle="1" w:styleId="SourceCode">
    <w:name w:val="Source Code"/>
    <w:basedOn w:val="Normal"/>
    <w:link w:val="VerbatimChar"/>
    <w:pPr>
      <w:wordWrap w:val="0"/>
    </w:pPr>
  </w:style>
  <w:style w:type="paragraph" w:styleId="Textoindependiente">
    <w:name w:val="Body Text"/>
    <w:basedOn w:val="Normal"/>
    <w:qFormat/>
    <w:pPr>
      <w:spacing w:before="180" w:after="180"/>
    </w:pPr>
  </w:style>
  <w:style w:type="character" w:customStyle="1" w:styleId="ControlFlowTok">
    <w:name w:val="ControlFlowTok"/>
    <w:basedOn w:val="VerbatimChar"/>
    <w:rPr>
      <w:rFonts w:ascii="Consolas" w:eastAsia="Consolas" w:hAnsi="Consolas" w:cs="Consolas"/>
      <w:b/>
      <w:color w:val="007020"/>
      <w:sz w:val="16"/>
    </w:rPr>
  </w:style>
  <w:style w:type="character" w:customStyle="1" w:styleId="NormalTok">
    <w:name w:val="NormalTok"/>
    <w:basedOn w:val="VerbatimChar"/>
    <w:rPr>
      <w:rFonts w:ascii="Consolas" w:eastAsia="Consolas" w:hAnsi="Consolas" w:cs="Consolas"/>
      <w:sz w:val="16"/>
    </w:rPr>
  </w:style>
  <w:style w:type="character" w:customStyle="1" w:styleId="KeywordTok">
    <w:name w:val="KeywordTok"/>
    <w:basedOn w:val="VerbatimChar"/>
    <w:rPr>
      <w:rFonts w:ascii="Consolas" w:eastAsia="Consolas" w:hAnsi="Consolas" w:cs="Consolas"/>
      <w:b/>
      <w:color w:val="007020"/>
      <w:sz w:val="16"/>
    </w:rPr>
  </w:style>
  <w:style w:type="character" w:customStyle="1" w:styleId="ConstantTok">
    <w:name w:val="ConstantTok"/>
    <w:basedOn w:val="VerbatimChar"/>
    <w:rPr>
      <w:rFonts w:ascii="Consolas" w:eastAsia="Consolas" w:hAnsi="Consolas" w:cs="Consolas"/>
      <w:color w:val="880000"/>
      <w:sz w:val="16"/>
    </w:rPr>
  </w:style>
  <w:style w:type="character" w:customStyle="1" w:styleId="OtherTok">
    <w:name w:val="OtherTok"/>
    <w:basedOn w:val="VerbatimChar"/>
    <w:rPr>
      <w:rFonts w:ascii="Consolas" w:eastAsia="Consolas" w:hAnsi="Consolas" w:cs="Consolas"/>
      <w:color w:val="007020"/>
      <w:sz w:val="16"/>
    </w:rPr>
  </w:style>
  <w:style w:type="character" w:customStyle="1" w:styleId="DataTypeTok">
    <w:name w:val="DataTypeTok"/>
    <w:basedOn w:val="VerbatimChar"/>
    <w:rPr>
      <w:rFonts w:ascii="Consolas" w:eastAsia="Consolas" w:hAnsi="Consolas" w:cs="Consolas"/>
      <w:color w:val="902000"/>
      <w:sz w:val="16"/>
    </w:rPr>
  </w:style>
  <w:style w:type="character" w:customStyle="1" w:styleId="VerbatimStringTok">
    <w:name w:val="VerbatimStringTok"/>
    <w:basedOn w:val="VerbatimChar"/>
    <w:rPr>
      <w:rFonts w:ascii="Consolas" w:eastAsia="Consolas" w:hAnsi="Consolas" w:cs="Consolas"/>
      <w:color w:val="4070A0"/>
      <w:sz w:val="16"/>
    </w:rPr>
  </w:style>
  <w:style w:type="character" w:customStyle="1" w:styleId="StringTok">
    <w:name w:val="StringTok"/>
    <w:basedOn w:val="VerbatimChar"/>
    <w:rPr>
      <w:rFonts w:ascii="Consolas" w:eastAsia="Consolas" w:hAnsi="Consolas" w:cs="Consolas"/>
      <w:color w:val="4070A0"/>
      <w:sz w:val="16"/>
    </w:rPr>
  </w:style>
  <w:style w:type="character" w:customStyle="1" w:styleId="OperatorTok">
    <w:name w:val="OperatorTok"/>
    <w:basedOn w:val="VerbatimChar"/>
    <w:rPr>
      <w:rFonts w:ascii="Consolas" w:eastAsia="Consolas" w:hAnsi="Consolas" w:cs="Consolas"/>
      <w:color w:val="666666"/>
      <w:sz w:val="16"/>
    </w:rPr>
  </w:style>
  <w:style w:type="character" w:customStyle="1" w:styleId="DecValTok">
    <w:name w:val="DecValTok"/>
    <w:basedOn w:val="VerbatimChar"/>
    <w:rPr>
      <w:rFonts w:ascii="Consolas" w:eastAsia="Consolas" w:hAnsi="Consolas" w:cs="Consolas"/>
      <w:color w:val="40A070"/>
      <w:sz w:val="16"/>
    </w:rPr>
  </w:style>
  <w:style w:type="character" w:customStyle="1" w:styleId="CharTok">
    <w:name w:val="CharTok"/>
    <w:basedOn w:val="VerbatimChar"/>
    <w:rPr>
      <w:rFonts w:ascii="Consolas" w:eastAsia="Consolas" w:hAnsi="Consolas" w:cs="Consolas"/>
      <w:color w:val="4070A0"/>
      <w:sz w:val="16"/>
    </w:rPr>
  </w:style>
  <w:style w:type="character" w:customStyle="1" w:styleId="VariableTok">
    <w:name w:val="VariableTok"/>
    <w:basedOn w:val="VerbatimChar"/>
    <w:rPr>
      <w:rFonts w:ascii="Consolas" w:eastAsia="Consolas" w:hAnsi="Consolas" w:cs="Consolas"/>
      <w:color w:val="19177C"/>
      <w:sz w:val="16"/>
    </w:rPr>
  </w:style>
  <w:style w:type="character" w:customStyle="1" w:styleId="CommentTok">
    <w:name w:val="CommentTok"/>
    <w:basedOn w:val="VerbatimChar"/>
    <w:rPr>
      <w:rFonts w:ascii="Consolas" w:eastAsia="Consolas" w:hAnsi="Consolas" w:cs="Consolas"/>
      <w:i/>
      <w:color w:val="60A0B0"/>
      <w:sz w:val="16"/>
    </w:rPr>
  </w:style>
  <w:style w:type="character" w:customStyle="1" w:styleId="BuiltInTok">
    <w:name w:val="BuiltInTok"/>
    <w:basedOn w:val="VerbatimChar"/>
    <w:rPr>
      <w:rFonts w:ascii="Consolas" w:eastAsia="Consolas" w:hAnsi="Consolas" w:cs="Consolas"/>
      <w:color w:val="008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footer" Target="footer2.xml"/><Relationship Id="rId59" Type="http://schemas.openxmlformats.org/officeDocument/2006/relationships/footer" Target="footer3.xml"/><Relationship Id="rId60" Type="http://schemas.openxmlformats.org/officeDocument/2006/relationships/footer" Target="footer4.xml"/><Relationship Id="rId61" Type="http://schemas.openxmlformats.org/officeDocument/2006/relationships/footer" Target="footer5.xml"/><Relationship Id="rId62" Type="http://schemas.openxmlformats.org/officeDocument/2006/relationships/footer" Target="footer6.xml"/><Relationship Id="rId63" Type="http://schemas.openxmlformats.org/officeDocument/2006/relationships/footer" Target="footer7.xml"/><Relationship Id="rId64" Type="http://schemas.openxmlformats.org/officeDocument/2006/relationships/footer" Target="footer8.xml"/><Relationship Id="rId65" Type="http://schemas.openxmlformats.org/officeDocument/2006/relationships/footer" Target="footer9.xml"/><Relationship Id="rId66" Type="http://schemas.openxmlformats.org/officeDocument/2006/relationships/footer" Target="footer10.xml"/><Relationship Id="rId67" Type="http://schemas.openxmlformats.org/officeDocument/2006/relationships/footer" Target="footer11.xml"/><Relationship Id="rId68" Type="http://schemas.openxmlformats.org/officeDocument/2006/relationships/footer" Target="footer12.xml"/><Relationship Id="rId69" Type="http://schemas.openxmlformats.org/officeDocument/2006/relationships/footer" Target="footer13.xml"/><Relationship Id="rId70" Type="http://schemas.openxmlformats.org/officeDocument/2006/relationships/footer" Target="footer14.xml"/><Relationship Id="rId71" Type="http://schemas.openxmlformats.org/officeDocument/2006/relationships/footer" Target="footer15.xml"/><Relationship Id="rId72" Type="http://schemas.openxmlformats.org/officeDocument/2006/relationships/footer" Target="footer16.xml"/><Relationship Id="rId73" Type="http://schemas.openxmlformats.org/officeDocument/2006/relationships/footer" Target="footer17.xml"/><Relationship Id="rId74" Type="http://schemas.openxmlformats.org/officeDocument/2006/relationships/image" Target="media/fig4_3c.png"/><Relationship Id="rId75" Type="http://schemas.openxmlformats.org/officeDocument/2006/relationships/image" Target="media/fig7_1.png"/><Relationship Id="rId76" Type="http://schemas.openxmlformats.org/officeDocument/2006/relationships/image" Target="media/fig7_2.png"/><Relationship Id="rId900" Type="http://schemas.openxmlformats.org/officeDocument/2006/relationships/image" Target="media/fig4_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11</Pages>
  <Words>2244</Words>
  <Characters>12347</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ROBERTH YOSUE PONCE JUAREZ</cp:lastModifiedBy>
  <cp:revision>2</cp:revision>
  <dcterms:created xsi:type="dcterms:W3CDTF">2026-09-26T18:37:00Z</dcterms:created>
  <dcterms:modified xsi:type="dcterms:W3CDTF">2026-09-26T19:09:00Z</dcterms:modified>
</cp:coreProperties>
</file>