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9BE2D" w14:textId="77777777" w:rsidR="00AF2DB9" w:rsidRPr="00A075CD" w:rsidRDefault="00000000" w:rsidP="00A075CD">
      <w:pPr>
        <w:rPr>
          <w:rFonts w:ascii="Century Gothic" w:hAnsi="Century Gothic"/>
          <w:b/>
          <w:bCs/>
          <w:lang w:val="es-CO"/>
        </w:rPr>
      </w:pPr>
      <w:r w:rsidRPr="00A075CD">
        <w:rPr>
          <w:rFonts w:ascii="Century Gothic" w:hAnsi="Century Gothic"/>
          <w:b/>
          <w:bCs/>
          <w:lang w:val="es-CO"/>
        </w:rPr>
        <w:t>DOCUMENTACIÓN DEL SISTEMA DE ESTUDIANTES</w:t>
      </w:r>
    </w:p>
    <w:p w14:paraId="5E71BE68" w14:textId="77777777" w:rsidR="00AF2DB9" w:rsidRPr="00A075CD" w:rsidRDefault="00000000" w:rsidP="00A075CD">
      <w:pPr>
        <w:rPr>
          <w:rFonts w:ascii="Century Gothic" w:hAnsi="Century Gothic"/>
          <w:lang w:val="es-CO"/>
        </w:rPr>
      </w:pPr>
      <w:r w:rsidRPr="00A075CD">
        <w:rPr>
          <w:rFonts w:ascii="Century Gothic" w:hAnsi="Century Gothic"/>
          <w:b/>
          <w:bCs/>
          <w:lang w:val="es-CO"/>
        </w:rPr>
        <w:t>Descripción general:</w:t>
      </w:r>
      <w:r w:rsidRPr="00A075CD">
        <w:rPr>
          <w:rFonts w:ascii="Century Gothic" w:hAnsi="Century Gothic"/>
          <w:lang w:val="es-CO"/>
        </w:rPr>
        <w:br/>
        <w:t>El programa permite registrar estudiantes, calcular su promedio y determinar su estado académico. También permite listar los estudiantes y consultar uno específico.</w:t>
      </w:r>
      <w:r w:rsidRPr="00A075CD">
        <w:rPr>
          <w:rFonts w:ascii="Century Gothic" w:hAnsi="Century Gothic"/>
          <w:lang w:val="es-CO"/>
        </w:rPr>
        <w:br/>
      </w:r>
    </w:p>
    <w:p w14:paraId="4CA27180" w14:textId="77777777" w:rsidR="00AF2DB9" w:rsidRPr="00A075CD" w:rsidRDefault="00000000" w:rsidP="00A075CD">
      <w:pPr>
        <w:rPr>
          <w:rFonts w:ascii="Century Gothic" w:hAnsi="Century Gothic"/>
          <w:b/>
          <w:bCs/>
          <w:lang w:val="es-CO"/>
        </w:rPr>
      </w:pPr>
      <w:r w:rsidRPr="00A075CD">
        <w:rPr>
          <w:rFonts w:ascii="Century Gothic" w:hAnsi="Century Gothic"/>
          <w:b/>
          <w:bCs/>
          <w:lang w:val="es-CO"/>
        </w:rPr>
        <w:t>Estructura del proyecto</w:t>
      </w:r>
    </w:p>
    <w:p w14:paraId="0EE90D8D" w14:textId="319C2C49" w:rsidR="00AF2DB9" w:rsidRPr="00A075CD" w:rsidRDefault="00000000" w:rsidP="00A075CD">
      <w:pPr>
        <w:rPr>
          <w:rFonts w:ascii="Century Gothic" w:hAnsi="Century Gothic"/>
          <w:lang w:val="es-CO"/>
        </w:rPr>
      </w:pPr>
      <w:r w:rsidRPr="00A075CD">
        <w:rPr>
          <w:rFonts w:ascii="Century Gothic" w:hAnsi="Century Gothic"/>
          <w:b/>
          <w:bCs/>
          <w:lang w:val="es-CO"/>
        </w:rPr>
        <w:t xml:space="preserve">1. </w:t>
      </w:r>
      <w:r w:rsidR="00A075CD">
        <w:rPr>
          <w:rFonts w:ascii="Century Gothic" w:hAnsi="Century Gothic"/>
          <w:b/>
          <w:bCs/>
          <w:lang w:val="es-CO"/>
        </w:rPr>
        <w:t>achi_print.py</w:t>
      </w:r>
      <w:r w:rsidRPr="00A075CD">
        <w:rPr>
          <w:rFonts w:ascii="Century Gothic" w:hAnsi="Century Gothic"/>
          <w:lang w:val="es-CO"/>
        </w:rPr>
        <w:br/>
        <w:t>- Contiene el menú del sistema.</w:t>
      </w:r>
      <w:r w:rsidRPr="00A075CD">
        <w:rPr>
          <w:rFonts w:ascii="Century Gothic" w:hAnsi="Century Gothic"/>
          <w:lang w:val="es-CO"/>
        </w:rPr>
        <w:br/>
        <w:t>- Permite al usuario interactuar.</w:t>
      </w:r>
      <w:r w:rsidRPr="00A075CD">
        <w:rPr>
          <w:rFonts w:ascii="Century Gothic" w:hAnsi="Century Gothic"/>
          <w:lang w:val="es-CO"/>
        </w:rPr>
        <w:br/>
        <w:t>- Llama a las funciones de registro y visualización.</w:t>
      </w:r>
      <w:r w:rsidRPr="00A075CD">
        <w:rPr>
          <w:rFonts w:ascii="Century Gothic" w:hAnsi="Century Gothic"/>
          <w:lang w:val="es-CO"/>
        </w:rPr>
        <w:br/>
      </w:r>
    </w:p>
    <w:p w14:paraId="1DB989BB" w14:textId="413793D2" w:rsidR="00AF2DB9" w:rsidRPr="00A075CD" w:rsidRDefault="00000000" w:rsidP="00A075CD">
      <w:pPr>
        <w:rPr>
          <w:rFonts w:ascii="Century Gothic" w:hAnsi="Century Gothic"/>
          <w:lang w:val="es-CO"/>
        </w:rPr>
      </w:pPr>
      <w:r w:rsidRPr="00A075CD">
        <w:rPr>
          <w:rFonts w:ascii="Century Gothic" w:hAnsi="Century Gothic"/>
          <w:b/>
          <w:bCs/>
          <w:lang w:val="es-CO"/>
        </w:rPr>
        <w:t>2. capa_presen.py</w:t>
      </w:r>
      <w:r w:rsidRPr="00A075CD">
        <w:rPr>
          <w:rFonts w:ascii="Century Gothic" w:hAnsi="Century Gothic"/>
          <w:lang w:val="es-CO"/>
        </w:rPr>
        <w:br/>
        <w:t>- Maneja la entrada y salida de datos.</w:t>
      </w:r>
      <w:r w:rsidRPr="00A075CD">
        <w:rPr>
          <w:rFonts w:ascii="Century Gothic" w:hAnsi="Century Gothic"/>
          <w:lang w:val="es-CO"/>
        </w:rPr>
        <w:br/>
        <w:t>- Permite registrar estudiantes.</w:t>
      </w:r>
      <w:r w:rsidRPr="00A075CD">
        <w:rPr>
          <w:rFonts w:ascii="Century Gothic" w:hAnsi="Century Gothic"/>
          <w:lang w:val="es-CO"/>
        </w:rPr>
        <w:br/>
      </w:r>
    </w:p>
    <w:p w14:paraId="71E5848D" w14:textId="77777777" w:rsidR="00AF2DB9" w:rsidRPr="00A075CD" w:rsidRDefault="00000000" w:rsidP="00A075CD">
      <w:pPr>
        <w:rPr>
          <w:rFonts w:ascii="Century Gothic" w:hAnsi="Century Gothic"/>
          <w:lang w:val="es-CO"/>
        </w:rPr>
      </w:pPr>
      <w:r w:rsidRPr="00A075CD">
        <w:rPr>
          <w:rFonts w:ascii="Century Gothic" w:hAnsi="Century Gothic"/>
          <w:b/>
          <w:bCs/>
          <w:lang w:val="es-CO"/>
        </w:rPr>
        <w:t>3. capa_domi.py</w:t>
      </w:r>
      <w:r w:rsidRPr="00A075CD">
        <w:rPr>
          <w:rFonts w:ascii="Century Gothic" w:hAnsi="Century Gothic"/>
          <w:lang w:val="es-CO"/>
        </w:rPr>
        <w:br/>
        <w:t>- Contiene la lógica del sistema.</w:t>
      </w:r>
      <w:r w:rsidRPr="00A075CD">
        <w:rPr>
          <w:rFonts w:ascii="Century Gothic" w:hAnsi="Century Gothic"/>
          <w:lang w:val="es-CO"/>
        </w:rPr>
        <w:br/>
        <w:t>- Calcula el promedio.</w:t>
      </w:r>
      <w:r w:rsidRPr="00A075CD">
        <w:rPr>
          <w:rFonts w:ascii="Century Gothic" w:hAnsi="Century Gothic"/>
          <w:lang w:val="es-CO"/>
        </w:rPr>
        <w:br/>
        <w:t>- Determina si el estudiante aprueba o no.</w:t>
      </w:r>
      <w:r w:rsidRPr="00A075CD">
        <w:rPr>
          <w:rFonts w:ascii="Century Gothic" w:hAnsi="Century Gothic"/>
          <w:lang w:val="es-CO"/>
        </w:rPr>
        <w:br/>
      </w:r>
    </w:p>
    <w:p w14:paraId="0D1B0937" w14:textId="77777777" w:rsidR="00AF2DB9" w:rsidRPr="00A075CD" w:rsidRDefault="00000000" w:rsidP="00A075CD">
      <w:pPr>
        <w:rPr>
          <w:rFonts w:ascii="Century Gothic" w:hAnsi="Century Gothic"/>
          <w:b/>
          <w:bCs/>
          <w:lang w:val="es-CO"/>
        </w:rPr>
      </w:pPr>
      <w:r w:rsidRPr="00A075CD">
        <w:rPr>
          <w:rFonts w:ascii="Century Gothic" w:hAnsi="Century Gothic"/>
          <w:b/>
          <w:bCs/>
          <w:lang w:val="es-CO"/>
        </w:rPr>
        <w:t>Lógica de negocio</w:t>
      </w:r>
    </w:p>
    <w:p w14:paraId="613D3D59" w14:textId="77777777" w:rsidR="00AF2DB9" w:rsidRPr="00A075CD" w:rsidRDefault="00000000" w:rsidP="00A075CD">
      <w:pPr>
        <w:rPr>
          <w:rFonts w:ascii="Century Gothic" w:hAnsi="Century Gothic"/>
          <w:lang w:val="es-CO"/>
        </w:rPr>
      </w:pPr>
      <w:r w:rsidRPr="00A075CD">
        <w:rPr>
          <w:rFonts w:ascii="Century Gothic" w:hAnsi="Century Gothic"/>
          <w:lang w:val="es-CO"/>
        </w:rPr>
        <w:t>La lógica de negocio se encuentra en capa_domi.py, donde se realizan los cálculos del promedio y la determinación del estado del estudiante.</w:t>
      </w:r>
    </w:p>
    <w:p w14:paraId="05676C48" w14:textId="77777777" w:rsidR="00AF2DB9" w:rsidRPr="00A075CD" w:rsidRDefault="00000000" w:rsidP="00A075CD">
      <w:pPr>
        <w:rPr>
          <w:rFonts w:ascii="Century Gothic" w:hAnsi="Century Gothic"/>
          <w:b/>
          <w:bCs/>
          <w:lang w:val="es-CO"/>
        </w:rPr>
      </w:pPr>
      <w:r w:rsidRPr="00A075CD">
        <w:rPr>
          <w:rFonts w:ascii="Century Gothic" w:hAnsi="Century Gothic"/>
          <w:b/>
          <w:bCs/>
          <w:lang w:val="es-CO"/>
        </w:rPr>
        <w:t>Separación de responsabilidades</w:t>
      </w:r>
    </w:p>
    <w:p w14:paraId="6BB1BDAD" w14:textId="60293E15" w:rsidR="00AF2DB9" w:rsidRPr="00A075CD" w:rsidRDefault="00000000" w:rsidP="00A075CD">
      <w:pPr>
        <w:rPr>
          <w:rFonts w:ascii="Century Gothic" w:hAnsi="Century Gothic"/>
          <w:b/>
          <w:bCs/>
          <w:lang w:val="es-CO"/>
        </w:rPr>
      </w:pPr>
      <w:r w:rsidRPr="00A075CD">
        <w:rPr>
          <w:rFonts w:ascii="Century Gothic" w:hAnsi="Century Gothic"/>
          <w:lang w:val="es-CO"/>
        </w:rPr>
        <w:t>- Capa de presentación: interacción con el usuario.</w:t>
      </w:r>
      <w:r w:rsidRPr="00A075CD">
        <w:rPr>
          <w:rFonts w:ascii="Century Gothic" w:hAnsi="Century Gothic"/>
          <w:lang w:val="es-CO"/>
        </w:rPr>
        <w:br/>
        <w:t>- Capa de dominio: cálculos y reglas.</w:t>
      </w:r>
      <w:r w:rsidRPr="00A075CD">
        <w:rPr>
          <w:rFonts w:ascii="Century Gothic" w:hAnsi="Century Gothic"/>
          <w:lang w:val="es-CO"/>
        </w:rPr>
        <w:br/>
        <w:t xml:space="preserve">- </w:t>
      </w:r>
      <w:r w:rsidR="00A075CD">
        <w:rPr>
          <w:rFonts w:ascii="Century Gothic" w:hAnsi="Century Gothic"/>
          <w:lang w:val="es-CO"/>
        </w:rPr>
        <w:t xml:space="preserve">archivo principal: </w:t>
      </w:r>
      <w:r w:rsidRPr="00A075CD">
        <w:rPr>
          <w:rFonts w:ascii="Century Gothic" w:hAnsi="Century Gothic"/>
          <w:lang w:val="es-CO"/>
        </w:rPr>
        <w:t xml:space="preserve"> controla el flujo del programa.</w:t>
      </w:r>
      <w:r w:rsidRPr="00A075CD">
        <w:rPr>
          <w:rFonts w:ascii="Century Gothic" w:hAnsi="Century Gothic"/>
          <w:lang w:val="es-CO"/>
        </w:rPr>
        <w:br/>
      </w:r>
    </w:p>
    <w:p w14:paraId="1CC6868B" w14:textId="77777777" w:rsidR="00AF2DB9" w:rsidRPr="00A075CD" w:rsidRDefault="00000000" w:rsidP="00A075CD">
      <w:pPr>
        <w:rPr>
          <w:rFonts w:ascii="Century Gothic" w:hAnsi="Century Gothic"/>
          <w:b/>
          <w:bCs/>
          <w:lang w:val="es-CO"/>
        </w:rPr>
      </w:pPr>
      <w:r w:rsidRPr="00A075CD">
        <w:rPr>
          <w:rFonts w:ascii="Century Gothic" w:hAnsi="Century Gothic"/>
          <w:b/>
          <w:bCs/>
          <w:lang w:val="es-CO"/>
        </w:rPr>
        <w:t>Ventajas</w:t>
      </w:r>
    </w:p>
    <w:p w14:paraId="07243D2B" w14:textId="77777777" w:rsidR="00AF2DB9" w:rsidRPr="00A075CD" w:rsidRDefault="00000000" w:rsidP="00A075CD">
      <w:pPr>
        <w:rPr>
          <w:rFonts w:ascii="Century Gothic" w:hAnsi="Century Gothic"/>
          <w:lang w:val="es-CO"/>
        </w:rPr>
      </w:pPr>
      <w:r w:rsidRPr="00A075CD">
        <w:rPr>
          <w:rFonts w:ascii="Century Gothic" w:hAnsi="Century Gothic"/>
          <w:lang w:val="es-CO"/>
        </w:rPr>
        <w:t>- Código organizado</w:t>
      </w:r>
      <w:r w:rsidRPr="00A075CD">
        <w:rPr>
          <w:rFonts w:ascii="Century Gothic" w:hAnsi="Century Gothic"/>
          <w:lang w:val="es-CO"/>
        </w:rPr>
        <w:br/>
        <w:t>- Fácil mantenimiento</w:t>
      </w:r>
      <w:r w:rsidRPr="00A075CD">
        <w:rPr>
          <w:rFonts w:ascii="Century Gothic" w:hAnsi="Century Gothic"/>
          <w:lang w:val="es-CO"/>
        </w:rPr>
        <w:br/>
        <w:t>- Mejor comprensión</w:t>
      </w:r>
      <w:r w:rsidRPr="00A075CD">
        <w:rPr>
          <w:rFonts w:ascii="Century Gothic" w:hAnsi="Century Gothic"/>
          <w:lang w:val="es-CO"/>
        </w:rPr>
        <w:br/>
      </w:r>
    </w:p>
    <w:sectPr w:rsidR="00AF2DB9" w:rsidRPr="00A075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969962">
    <w:abstractNumId w:val="8"/>
  </w:num>
  <w:num w:numId="2" w16cid:durableId="938831046">
    <w:abstractNumId w:val="6"/>
  </w:num>
  <w:num w:numId="3" w16cid:durableId="878710808">
    <w:abstractNumId w:val="5"/>
  </w:num>
  <w:num w:numId="4" w16cid:durableId="1437750159">
    <w:abstractNumId w:val="4"/>
  </w:num>
  <w:num w:numId="5" w16cid:durableId="1323007184">
    <w:abstractNumId w:val="7"/>
  </w:num>
  <w:num w:numId="6" w16cid:durableId="2055037785">
    <w:abstractNumId w:val="3"/>
  </w:num>
  <w:num w:numId="7" w16cid:durableId="749889026">
    <w:abstractNumId w:val="2"/>
  </w:num>
  <w:num w:numId="8" w16cid:durableId="77792802">
    <w:abstractNumId w:val="1"/>
  </w:num>
  <w:num w:numId="9" w16cid:durableId="193081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4F52"/>
    <w:rsid w:val="00A075CD"/>
    <w:rsid w:val="00AA1D8D"/>
    <w:rsid w:val="00AF2DB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8C5169"/>
  <w14:defaultImageDpi w14:val="300"/>
  <w15:docId w15:val="{597D950E-9025-4015-9584-FEFA5DFBA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154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Eduardo Moreno Castro</cp:lastModifiedBy>
  <cp:revision>2</cp:revision>
  <dcterms:created xsi:type="dcterms:W3CDTF">2026-03-26T22:46:00Z</dcterms:created>
  <dcterms:modified xsi:type="dcterms:W3CDTF">2026-03-26T22:46:00Z</dcterms:modified>
  <cp:category/>
</cp:coreProperties>
</file>