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40" w:before="400" w:after="120"/>
        <w:rPr>
          <w:rFonts w:ascii="Open Sans Light" w:hAnsi="Open Sans Light" w:eastAsia="Open Sans Light" w:cs="Open Sans Light"/>
          <w:color w:val="02B3E4"/>
          <w:sz w:val="44"/>
          <w:szCs w:val="44"/>
        </w:rPr>
      </w:pPr>
      <w:bookmarkStart w:id="0" w:name="_j8wdccwnjqyx"/>
      <w:bookmarkEnd w:id="0"/>
      <w:r>
        <w:rPr>
          <w:rFonts w:eastAsia="Open Sans" w:cs="Open Sans" w:ascii="Open Sans" w:hAnsi="Open Sans"/>
          <w:sz w:val="44"/>
          <w:szCs w:val="44"/>
        </w:rPr>
        <w:t xml:space="preserve">Provisioning for Azure </w:t>
        <w:br/>
        <w:t>Cost Optimization &amp; Monitoring Project</w:t>
        <w:br/>
      </w:r>
      <w:r>
        <w:drawing>
          <wp:anchor behindDoc="0" distT="114300" distB="114300" distL="114300" distR="114300" simplePos="0" locked="0" layoutInCell="0" allowOverlap="1" relativeHeight="6">
            <wp:simplePos x="0" y="0"/>
            <wp:positionH relativeFrom="column">
              <wp:posOffset>5229225</wp:posOffset>
            </wp:positionH>
            <wp:positionV relativeFrom="paragraph">
              <wp:posOffset>114300</wp:posOffset>
            </wp:positionV>
            <wp:extent cx="870585" cy="813435"/>
            <wp:effectExtent l="0" t="0" r="0" b="0"/>
            <wp:wrapSquare wrapText="bothSides"/>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rcRect l="19253" t="21970" r="19159" b="20553"/>
                    <a:stretch>
                      <a:fillRect/>
                    </a:stretch>
                  </pic:blipFill>
                  <pic:spPr bwMode="auto">
                    <a:xfrm>
                      <a:off x="0" y="0"/>
                      <a:ext cx="870585" cy="813435"/>
                    </a:xfrm>
                    <a:prstGeom prst="rect">
                      <a:avLst/>
                    </a:prstGeom>
                  </pic:spPr>
                </pic:pic>
              </a:graphicData>
            </a:graphic>
          </wp:anchor>
        </w:drawing>
      </w:r>
      <w:r>
        <w:rPr>
          <w:rFonts w:eastAsia="Open Sans Light" w:cs="Open Sans Light" w:ascii="Open Sans Light" w:hAnsi="Open Sans Light"/>
          <w:sz w:val="44"/>
          <w:szCs w:val="44"/>
        </w:rPr>
        <w:t xml:space="preserve"> </w:t>
      </w:r>
      <w:r>
        <w:rPr>
          <w:rFonts w:eastAsia="Open Sans Light" w:cs="Open Sans Light" w:ascii="Open Sans Light" w:hAnsi="Open Sans Light"/>
          <w:sz w:val="44"/>
          <w:szCs w:val="44"/>
        </w:rPr>
        <w:t>Project Starter Template</w:t>
      </w:r>
    </w:p>
    <w:p>
      <w:pPr>
        <w:pStyle w:val="LOnormal"/>
        <w:rPr>
          <w:rFonts w:ascii="Open Sans" w:hAnsi="Open Sans" w:eastAsia="Open Sans" w:cs="Open Sans"/>
        </w:rPr>
      </w:pPr>
      <w:r>
        <w:rPr/>
        <mc:AlternateContent>
          <mc:Choice Requires="wps">
            <w:drawing>
              <wp:inline distT="0" distB="0" distL="0" distR="0" wp14:anchorId="2717DCDD">
                <wp:extent cx="5948680" cy="17780"/>
                <wp:effectExtent l="0" t="0" r="0" b="0"/>
                <wp:docPr id="2" name="Shape1"/>
                <a:graphic xmlns:a="http://schemas.openxmlformats.org/drawingml/2006/main">
                  <a:graphicData uri="http://schemas.microsoft.com/office/word/2010/wordprocessingShape">
                    <wps:wsp>
                      <wps:cNvSpPr/>
                      <wps:spPr>
                        <a:xfrm>
                          <a:off x="0" y="0"/>
                          <a:ext cx="5947920" cy="17280"/>
                        </a:xfrm>
                        <a:custGeom>
                          <a:avLst/>
                          <a:gdLst/>
                          <a:ahLst/>
                          <a:rect l="l" t="t" r="r" b="b"/>
                          <a:pathLst>
                            <a:path w="21600" h="21600">
                              <a:moveTo>
                                <a:pt x="0" y="0"/>
                              </a:moveTo>
                              <a:lnTo>
                                <a:pt x="21600" y="21600"/>
                              </a:lnTo>
                            </a:path>
                          </a:pathLst>
                        </a:custGeom>
                        <a:noFill/>
                        <a:ln w="28575">
                          <a:solidFill>
                            <a:srgbClr val="666666"/>
                          </a:solidFill>
                          <a:round/>
                        </a:ln>
                      </wps:spPr>
                      <wps:style>
                        <a:lnRef idx="0"/>
                        <a:fillRef idx="0"/>
                        <a:effectRef idx="0"/>
                        <a:fontRef idx="minor"/>
                      </wps:style>
                      <wps:bodyPr/>
                    </wps:wsp>
                  </a:graphicData>
                </a:graphic>
              </wp:inline>
            </w:drawing>
          </mc:Choice>
          <mc:Fallback>
            <w:pict/>
          </mc:Fallback>
        </mc:AlternateContent>
      </w:r>
    </w:p>
    <w:p>
      <w:pPr>
        <w:pStyle w:val="LOnormal"/>
        <w:spacing w:lineRule="auto" w:line="240" w:before="400" w:after="120"/>
        <w:rPr>
          <w:rFonts w:ascii="Open Sans" w:hAnsi="Open Sans" w:eastAsia="Open Sans" w:cs="Open Sans"/>
          <w:b/>
          <w:b/>
          <w:sz w:val="36"/>
          <w:szCs w:val="36"/>
        </w:rPr>
      </w:pPr>
      <w:r>
        <w:rPr>
          <w:rFonts w:eastAsia="Open Sans SemiBold" w:cs="Open Sans SemiBold" w:ascii="Open Sans SemiBold" w:hAnsi="Open Sans SemiBold"/>
          <w:color w:val="FFFFFF"/>
          <w:sz w:val="36"/>
          <w:szCs w:val="36"/>
          <w:shd w:fill="02B3E4" w:val="clear"/>
        </w:rPr>
        <w:t xml:space="preserve"> </w:t>
      </w:r>
      <w:r>
        <w:rPr>
          <w:rFonts w:eastAsia="Open Sans SemiBold" w:cs="Open Sans SemiBold" w:ascii="Open Sans SemiBold" w:hAnsi="Open Sans SemiBold"/>
          <w:color w:val="FFFFFF"/>
          <w:sz w:val="36"/>
          <w:szCs w:val="36"/>
          <w:shd w:fill="02B3E4" w:val="clear"/>
        </w:rPr>
        <w:t xml:space="preserve">STEP 0: </w:t>
      </w:r>
      <w:r>
        <w:rPr>
          <w:rFonts w:eastAsia="Open Sans SemiBold" w:cs="Open Sans SemiBold" w:ascii="Open Sans SemiBold" w:hAnsi="Open Sans SemiBold"/>
          <w:color w:val="02B3E4"/>
          <w:sz w:val="36"/>
          <w:szCs w:val="36"/>
        </w:rPr>
        <w:t xml:space="preserve"> Problem Background</w:t>
      </w:r>
    </w:p>
    <w:p>
      <w:pPr>
        <w:pStyle w:val="LOnormal"/>
        <w:spacing w:lineRule="auto" w:line="240"/>
        <w:rPr>
          <w:rFonts w:ascii="Open Sans" w:hAnsi="Open Sans" w:eastAsia="Open Sans" w:cs="Open Sans"/>
        </w:rPr>
      </w:pPr>
      <w:r>
        <w:rPr>
          <w:rFonts w:eastAsia="Open Sans" w:cs="Open Sans" w:ascii="Open Sans" w:hAnsi="Open Sans"/>
        </w:rPr>
      </w:r>
    </w:p>
    <w:p>
      <w:pPr>
        <w:pStyle w:val="LOnormal"/>
        <w:spacing w:lineRule="auto" w:line="240" w:before="0" w:after="160"/>
        <w:rPr>
          <w:rFonts w:ascii="Open Sans" w:hAnsi="Open Sans" w:eastAsia="Open Sans" w:cs="Open Sans"/>
          <w:sz w:val="24"/>
          <w:szCs w:val="24"/>
        </w:rPr>
      </w:pPr>
      <w:r>
        <w:rPr>
          <w:rFonts w:eastAsia="Open Sans" w:cs="Open Sans" w:ascii="Open Sans" w:hAnsi="Open Sans"/>
          <w:sz w:val="24"/>
          <w:szCs w:val="24"/>
        </w:rPr>
        <w:t>Company “X” is an engineering company that has offices in both the US East &amp; West Coast. They currently host all their data and applications in a single East coast data center and are constantly worried about both cost and resiliency. Below is how their current servers are configured.</w:t>
      </w:r>
    </w:p>
    <w:tbl>
      <w:tblPr>
        <w:tblStyle w:val="Table1"/>
        <w:tblW w:w="10784" w:type="dxa"/>
        <w:jc w:val="left"/>
        <w:tblInd w:w="0" w:type="dxa"/>
        <w:tblLayout w:type="fixed"/>
        <w:tblCellMar>
          <w:top w:w="60" w:type="dxa"/>
          <w:left w:w="60" w:type="dxa"/>
          <w:bottom w:w="60" w:type="dxa"/>
          <w:right w:w="60" w:type="dxa"/>
        </w:tblCellMar>
        <w:tblLook w:val="0400"/>
      </w:tblPr>
      <w:tblGrid>
        <w:gridCol w:w="1432"/>
        <w:gridCol w:w="9351"/>
      </w:tblGrid>
      <w:tr>
        <w:trPr>
          <w:trHeight w:val="2508"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
              <w:widowControl w:val="false"/>
              <w:spacing w:lineRule="auto" w:line="240" w:before="0" w:after="120"/>
              <w:rPr>
                <w:rFonts w:ascii="Open Sans" w:hAnsi="Open Sans" w:eastAsia="Open Sans" w:cs="Open Sans"/>
                <w:color w:val="FFFFFF"/>
                <w:sz w:val="24"/>
                <w:szCs w:val="24"/>
              </w:rPr>
            </w:pPr>
            <w:r>
              <w:rPr>
                <w:rFonts w:eastAsia="Open Sans" w:cs="Open Sans" w:ascii="Open Sans" w:hAnsi="Open Sans"/>
                <w:color w:val="FFFFFF"/>
                <w:sz w:val="24"/>
                <w:szCs w:val="24"/>
              </w:rPr>
              <w:t>Server(s): </w:t>
            </w:r>
          </w:p>
        </w:tc>
        <w:tc>
          <w:tcPr>
            <w:tcW w:w="9351" w:type="dxa"/>
            <w:tcBorders>
              <w:top w:val="single" w:sz="6" w:space="0" w:color="000000"/>
              <w:left w:val="single" w:sz="6" w:space="0" w:color="000000"/>
              <w:bottom w:val="single" w:sz="6" w:space="0" w:color="000000"/>
              <w:right w:val="single" w:sz="6" w:space="0" w:color="000000"/>
            </w:tcBorders>
          </w:tcPr>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Purpose:</w:t>
            </w:r>
            <w:r>
              <w:rPr>
                <w:rFonts w:eastAsia="Open Sans" w:cs="Open Sans" w:ascii="Open Sans" w:hAnsi="Open Sans"/>
                <w:sz w:val="24"/>
                <w:szCs w:val="24"/>
              </w:rPr>
              <w:t xml:space="preserve"> Windows/Linux Server</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Environment:</w:t>
            </w:r>
            <w:r>
              <w:rPr>
                <w:rFonts w:eastAsia="Open Sans" w:cs="Open Sans" w:ascii="Open Sans" w:hAnsi="Open Sans"/>
                <w:sz w:val="24"/>
                <w:szCs w:val="24"/>
              </w:rPr>
              <w:t xml:space="preserve"> Physical Servers</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Operating System:</w:t>
            </w:r>
            <w:r>
              <w:rPr>
                <w:rFonts w:eastAsia="Open Sans" w:cs="Open Sans" w:ascii="Open Sans" w:hAnsi="Open Sans"/>
                <w:sz w:val="24"/>
                <w:szCs w:val="24"/>
              </w:rPr>
              <w:t xml:space="preserve"> Windows </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Operating System License: </w:t>
            </w:r>
            <w:r>
              <w:rPr>
                <w:rFonts w:eastAsia="Open Sans" w:cs="Open Sans" w:ascii="Open Sans" w:hAnsi="Open Sans"/>
                <w:sz w:val="24"/>
                <w:szCs w:val="24"/>
              </w:rPr>
              <w:t>DataCenter</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Servers:</w:t>
            </w:r>
            <w:r>
              <w:rPr>
                <w:rFonts w:eastAsia="Open Sans" w:cs="Open Sans" w:ascii="Open Sans" w:hAnsi="Open Sans"/>
                <w:sz w:val="24"/>
                <w:szCs w:val="24"/>
              </w:rPr>
              <w:t xml:space="preserve"> 10</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Procs per server: </w:t>
            </w:r>
            <w:r>
              <w:rPr>
                <w:rFonts w:eastAsia="Open Sans" w:cs="Open Sans" w:ascii="Open Sans" w:hAnsi="Open Sans"/>
                <w:sz w:val="24"/>
                <w:szCs w:val="24"/>
              </w:rPr>
              <w:t>2</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Core(s) per proc:</w:t>
            </w:r>
            <w:r>
              <w:rPr>
                <w:rFonts w:eastAsia="Open Sans" w:cs="Open Sans" w:ascii="Open Sans" w:hAnsi="Open Sans"/>
                <w:sz w:val="24"/>
                <w:szCs w:val="24"/>
              </w:rPr>
              <w:t xml:space="preserve"> 8 Cores</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RAM:</w:t>
            </w:r>
            <w:r>
              <w:rPr>
                <w:rFonts w:eastAsia="Open Sans" w:cs="Open Sans" w:ascii="Open Sans" w:hAnsi="Open Sans"/>
                <w:sz w:val="24"/>
                <w:szCs w:val="24"/>
              </w:rPr>
              <w:t xml:space="preserve"> 256 GB</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Optimize By:</w:t>
            </w:r>
            <w:r>
              <w:rPr>
                <w:rFonts w:eastAsia="Open Sans" w:cs="Open Sans" w:ascii="Open Sans" w:hAnsi="Open Sans"/>
                <w:sz w:val="24"/>
                <w:szCs w:val="24"/>
              </w:rPr>
              <w:t xml:space="preserve"> CPU</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GPU:</w:t>
            </w:r>
            <w:r>
              <w:rPr>
                <w:rFonts w:eastAsia="Open Sans" w:cs="Open Sans" w:ascii="Open Sans" w:hAnsi="Open Sans"/>
                <w:sz w:val="24"/>
                <w:szCs w:val="24"/>
              </w:rPr>
              <w:t xml:space="preserve"> None</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Usage:</w:t>
            </w:r>
            <w:r>
              <w:rPr>
                <w:rFonts w:eastAsia="Open Sans" w:cs="Open Sans" w:ascii="Open Sans" w:hAnsi="Open Sans"/>
                <w:sz w:val="24"/>
                <w:szCs w:val="24"/>
              </w:rPr>
              <w:t xml:space="preserve"> These are the servers where all your engineering workloads happen. Currently they all are being leveraged at regular capacity.</w:t>
            </w:r>
          </w:p>
        </w:tc>
      </w:tr>
      <w:tr>
        <w:trPr>
          <w:trHeight w:val="1221"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
              <w:widowControl w:val="false"/>
              <w:spacing w:lineRule="auto" w:line="240" w:before="0" w:after="120"/>
              <w:rPr>
                <w:rFonts w:ascii="Open Sans" w:hAnsi="Open Sans" w:eastAsia="Open Sans" w:cs="Open Sans"/>
                <w:color w:val="FFFFFF"/>
                <w:sz w:val="24"/>
                <w:szCs w:val="24"/>
              </w:rPr>
            </w:pPr>
            <w:r>
              <w:rPr>
                <w:rFonts w:eastAsia="Open Sans" w:cs="Open Sans" w:ascii="Open Sans" w:hAnsi="Open Sans"/>
                <w:color w:val="FFFFFF"/>
                <w:sz w:val="24"/>
                <w:szCs w:val="24"/>
              </w:rPr>
              <w:t>Server(s): </w:t>
            </w:r>
          </w:p>
        </w:tc>
        <w:tc>
          <w:tcPr>
            <w:tcW w:w="9351" w:type="dxa"/>
            <w:tcBorders>
              <w:top w:val="single" w:sz="6" w:space="0" w:color="000000"/>
              <w:left w:val="single" w:sz="6" w:space="0" w:color="000000"/>
              <w:bottom w:val="single" w:sz="6" w:space="0" w:color="000000"/>
              <w:right w:val="single" w:sz="6" w:space="0" w:color="000000"/>
            </w:tcBorders>
          </w:tcPr>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Purpose:</w:t>
            </w:r>
            <w:r>
              <w:rPr>
                <w:rFonts w:eastAsia="Open Sans" w:cs="Open Sans" w:ascii="Open Sans" w:hAnsi="Open Sans"/>
                <w:sz w:val="24"/>
                <w:szCs w:val="24"/>
              </w:rPr>
              <w:t xml:space="preserve"> Web App</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Environment:</w:t>
            </w:r>
            <w:r>
              <w:rPr>
                <w:rFonts w:eastAsia="Open Sans" w:cs="Open Sans" w:ascii="Open Sans" w:hAnsi="Open Sans"/>
                <w:sz w:val="24"/>
                <w:szCs w:val="24"/>
              </w:rPr>
              <w:t xml:space="preserve"> Physical Servers</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Operating System:</w:t>
            </w:r>
            <w:r>
              <w:rPr>
                <w:rFonts w:eastAsia="Open Sans" w:cs="Open Sans" w:ascii="Open Sans" w:hAnsi="Open Sans"/>
                <w:sz w:val="24"/>
                <w:szCs w:val="24"/>
              </w:rPr>
              <w:t xml:space="preserve"> Windows </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Operating System License: </w:t>
            </w:r>
            <w:r>
              <w:rPr>
                <w:rFonts w:eastAsia="Open Sans" w:cs="Open Sans" w:ascii="Open Sans" w:hAnsi="Open Sans"/>
                <w:sz w:val="24"/>
                <w:szCs w:val="24"/>
              </w:rPr>
              <w:t>DataCenter</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Servers:</w:t>
            </w:r>
            <w:r>
              <w:rPr>
                <w:rFonts w:eastAsia="Open Sans" w:cs="Open Sans" w:ascii="Open Sans" w:hAnsi="Open Sans"/>
                <w:sz w:val="24"/>
                <w:szCs w:val="24"/>
              </w:rPr>
              <w:t xml:space="preserve"> 3</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Procs per server: </w:t>
            </w:r>
            <w:r>
              <w:rPr>
                <w:rFonts w:eastAsia="Open Sans" w:cs="Open Sans" w:ascii="Open Sans" w:hAnsi="Open Sans"/>
                <w:sz w:val="24"/>
                <w:szCs w:val="24"/>
              </w:rPr>
              <w:t>1</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Core(s) per proc:</w:t>
            </w:r>
            <w:r>
              <w:rPr>
                <w:rFonts w:eastAsia="Open Sans" w:cs="Open Sans" w:ascii="Open Sans" w:hAnsi="Open Sans"/>
                <w:sz w:val="24"/>
                <w:szCs w:val="24"/>
              </w:rPr>
              <w:t xml:space="preserve"> 8 Cores</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RAM:</w:t>
            </w:r>
            <w:r>
              <w:rPr>
                <w:rFonts w:eastAsia="Open Sans" w:cs="Open Sans" w:ascii="Open Sans" w:hAnsi="Open Sans"/>
                <w:sz w:val="24"/>
                <w:szCs w:val="24"/>
              </w:rPr>
              <w:t xml:space="preserve"> 64 GB</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Optimize By:</w:t>
            </w:r>
            <w:r>
              <w:rPr>
                <w:rFonts w:eastAsia="Open Sans" w:cs="Open Sans" w:ascii="Open Sans" w:hAnsi="Open Sans"/>
                <w:sz w:val="24"/>
                <w:szCs w:val="24"/>
              </w:rPr>
              <w:t xml:space="preserve"> CPU</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GPU:</w:t>
            </w:r>
            <w:r>
              <w:rPr>
                <w:rFonts w:eastAsia="Open Sans" w:cs="Open Sans" w:ascii="Open Sans" w:hAnsi="Open Sans"/>
                <w:sz w:val="24"/>
                <w:szCs w:val="24"/>
              </w:rPr>
              <w:t xml:space="preserve"> None</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Usage:</w:t>
            </w:r>
            <w:r>
              <w:rPr>
                <w:rFonts w:eastAsia="Open Sans" w:cs="Open Sans" w:ascii="Open Sans" w:hAnsi="Open Sans"/>
                <w:sz w:val="24"/>
                <w:szCs w:val="24"/>
              </w:rPr>
              <w:t xml:space="preserve"> These are the web app servers for your company. Currently they all are being leveraged at regular capacity.</w:t>
            </w:r>
          </w:p>
        </w:tc>
      </w:tr>
      <w:tr>
        <w:trPr>
          <w:trHeight w:val="3855"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
              <w:widowControl w:val="false"/>
              <w:spacing w:lineRule="auto" w:line="240" w:before="0" w:after="120"/>
              <w:rPr>
                <w:rFonts w:ascii="Open Sans" w:hAnsi="Open Sans" w:eastAsia="Open Sans" w:cs="Open Sans"/>
                <w:color w:val="FFFFFF"/>
                <w:sz w:val="24"/>
                <w:szCs w:val="24"/>
              </w:rPr>
            </w:pPr>
            <w:r>
              <w:rPr>
                <w:rFonts w:eastAsia="Open Sans" w:cs="Open Sans" w:ascii="Open Sans" w:hAnsi="Open Sans"/>
                <w:color w:val="FFFFFF"/>
                <w:sz w:val="24"/>
                <w:szCs w:val="24"/>
              </w:rPr>
              <w:t>Server(s): </w:t>
            </w:r>
          </w:p>
        </w:tc>
        <w:tc>
          <w:tcPr>
            <w:tcW w:w="9351" w:type="dxa"/>
            <w:tcBorders>
              <w:top w:val="single" w:sz="6" w:space="0" w:color="000000"/>
              <w:left w:val="single" w:sz="6" w:space="0" w:color="000000"/>
              <w:bottom w:val="single" w:sz="6" w:space="0" w:color="000000"/>
              <w:right w:val="single" w:sz="6" w:space="0" w:color="000000"/>
            </w:tcBorders>
          </w:tcPr>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Source: </w:t>
            </w:r>
            <w:r>
              <w:rPr>
                <w:rFonts w:eastAsia="Open Sans" w:cs="Open Sans" w:ascii="Open Sans" w:hAnsi="Open Sans"/>
                <w:sz w:val="24"/>
                <w:szCs w:val="24"/>
              </w:rPr>
              <w:t xml:space="preserve">Database Server </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Database: </w:t>
            </w:r>
            <w:r>
              <w:rPr>
                <w:rFonts w:eastAsia="Open Sans" w:cs="Open Sans" w:ascii="Open Sans" w:hAnsi="Open Sans"/>
                <w:sz w:val="24"/>
                <w:szCs w:val="24"/>
              </w:rPr>
              <w:t xml:space="preserve">Microsoft SQL Server </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License:</w:t>
            </w:r>
            <w:r>
              <w:rPr>
                <w:rFonts w:eastAsia="Open Sans" w:cs="Open Sans" w:ascii="Open Sans" w:hAnsi="Open Sans"/>
                <w:sz w:val="24"/>
                <w:szCs w:val="24"/>
              </w:rPr>
              <w:t xml:space="preserve"> Enterprise</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Environment:</w:t>
            </w:r>
            <w:r>
              <w:rPr>
                <w:rFonts w:eastAsia="Open Sans" w:cs="Open Sans" w:ascii="Open Sans" w:hAnsi="Open Sans"/>
                <w:sz w:val="24"/>
                <w:szCs w:val="24"/>
              </w:rPr>
              <w:t xml:space="preserve"> Physical Servers</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Operating System:</w:t>
            </w:r>
            <w:r>
              <w:rPr>
                <w:rFonts w:eastAsia="Open Sans" w:cs="Open Sans" w:ascii="Open Sans" w:hAnsi="Open Sans"/>
                <w:sz w:val="24"/>
                <w:szCs w:val="24"/>
              </w:rPr>
              <w:t xml:space="preserve"> Windows </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Operating System License:</w:t>
            </w:r>
            <w:r>
              <w:rPr>
                <w:rFonts w:eastAsia="Open Sans" w:cs="Open Sans" w:ascii="Open Sans" w:hAnsi="Open Sans"/>
                <w:sz w:val="24"/>
                <w:szCs w:val="24"/>
              </w:rPr>
              <w:t xml:space="preserve"> Datacenter</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Servers:</w:t>
            </w:r>
            <w:r>
              <w:rPr>
                <w:rFonts w:eastAsia="Open Sans" w:cs="Open Sans" w:ascii="Open Sans" w:hAnsi="Open Sans"/>
                <w:sz w:val="24"/>
                <w:szCs w:val="24"/>
              </w:rPr>
              <w:t xml:space="preserve"> 3</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Procs per server:</w:t>
            </w:r>
            <w:r>
              <w:rPr>
                <w:rFonts w:eastAsia="Open Sans" w:cs="Open Sans" w:ascii="Open Sans" w:hAnsi="Open Sans"/>
                <w:sz w:val="24"/>
                <w:szCs w:val="24"/>
              </w:rPr>
              <w:t xml:space="preserve"> 1</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Cores per proc:</w:t>
            </w:r>
            <w:r>
              <w:rPr>
                <w:rFonts w:eastAsia="Open Sans" w:cs="Open Sans" w:ascii="Open Sans" w:hAnsi="Open Sans"/>
                <w:sz w:val="24"/>
                <w:szCs w:val="24"/>
              </w:rPr>
              <w:t xml:space="preserve"> 16 Cores</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RAM:</w:t>
            </w:r>
            <w:r>
              <w:rPr>
                <w:rFonts w:eastAsia="Open Sans" w:cs="Open Sans" w:ascii="Open Sans" w:hAnsi="Open Sans"/>
                <w:sz w:val="24"/>
                <w:szCs w:val="24"/>
              </w:rPr>
              <w:t xml:space="preserve"> 64 GB</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Optimize By:</w:t>
            </w:r>
            <w:r>
              <w:rPr>
                <w:rFonts w:eastAsia="Open Sans" w:cs="Open Sans" w:ascii="Open Sans" w:hAnsi="Open Sans"/>
                <w:sz w:val="24"/>
                <w:szCs w:val="24"/>
              </w:rPr>
              <w:t xml:space="preserve"> CPU</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Usage: </w:t>
            </w:r>
            <w:r>
              <w:rPr>
                <w:rFonts w:eastAsia="Open Sans" w:cs="Open Sans" w:ascii="Open Sans" w:hAnsi="Open Sans"/>
                <w:sz w:val="24"/>
                <w:szCs w:val="24"/>
              </w:rPr>
              <w:t xml:space="preserve">These three servers are running Microsoft SQL Server and provide the database for your engineering company. It is critical that they are always running. </w:t>
            </w:r>
          </w:p>
          <w:p>
            <w:pPr>
              <w:pStyle w:val="LOnormal"/>
              <w:widowControl w:val="false"/>
              <w:bidi w:val="1"/>
              <w:spacing w:lineRule="auto" w:line="240" w:before="0" w:after="120"/>
              <w:jc w:val="right"/>
              <w:rPr>
                <w:rFonts w:ascii="Open Sans" w:hAnsi="Open Sans" w:eastAsia="Open Sans" w:cs="Open Sans"/>
                <w:b/>
                <w:b/>
                <w:sz w:val="24"/>
                <w:szCs w:val="24"/>
              </w:rPr>
            </w:pPr>
            <w:r>
              <w:rPr>
                <w:rFonts w:eastAsia="Open Sans" w:cs="Open Sans" w:ascii="Open Sans" w:hAnsi="Open Sans"/>
                <w:b/>
                <w:sz w:val="24"/>
                <w:szCs w:val="24"/>
              </w:rPr>
              <w:t>Destination</w:t>
            </w:r>
          </w:p>
          <w:p>
            <w:pPr>
              <w:pStyle w:val="LOnormal"/>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Service: SQL Database</w:t>
            </w:r>
          </w:p>
          <w:p>
            <w:pPr>
              <w:pStyle w:val="LOnormal"/>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Purchase Model: vCore</w:t>
            </w:r>
          </w:p>
          <w:p>
            <w:pPr>
              <w:pStyle w:val="LOnormal"/>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Service Tier: Business Critical</w:t>
            </w:r>
          </w:p>
          <w:p>
            <w:pPr>
              <w:pStyle w:val="LOnormal"/>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Instance Cores: 2</w:t>
            </w:r>
          </w:p>
          <w:p>
            <w:pPr>
              <w:pStyle w:val="LOnormal"/>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SQL Server Storage: 5</w:t>
            </w:r>
          </w:p>
          <w:p>
            <w:pPr>
              <w:pStyle w:val="LOnormal"/>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SQL Server backup:  0</w:t>
            </w:r>
            <w:r>
              <w:rPr>
                <w:rFonts w:eastAsia="Open Sans" w:cs="Open Sans" w:ascii="Open Sans" w:hAnsi="Open Sans"/>
                <w:sz w:val="24"/>
                <w:szCs w:val="24"/>
                <w:rtl w:val="true"/>
              </w:rPr>
              <w:t xml:space="preserve">     </w:t>
            </w:r>
          </w:p>
        </w:tc>
      </w:tr>
      <w:tr>
        <w:trPr>
          <w:trHeight w:val="2445"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
              <w:widowControl w:val="false"/>
              <w:spacing w:lineRule="auto" w:line="240" w:before="0" w:after="120"/>
              <w:rPr>
                <w:rFonts w:ascii="Open Sans" w:hAnsi="Open Sans" w:eastAsia="Open Sans" w:cs="Open Sans"/>
                <w:color w:val="FFFFFF"/>
                <w:sz w:val="24"/>
                <w:szCs w:val="24"/>
              </w:rPr>
            </w:pPr>
            <w:r>
              <w:rPr>
                <w:rFonts w:eastAsia="Open Sans" w:cs="Open Sans" w:ascii="Open Sans" w:hAnsi="Open Sans"/>
                <w:color w:val="FFFFFF"/>
                <w:sz w:val="24"/>
                <w:szCs w:val="24"/>
              </w:rPr>
              <w:t>Storage</w:t>
            </w:r>
          </w:p>
        </w:tc>
        <w:tc>
          <w:tcPr>
            <w:tcW w:w="9351" w:type="dxa"/>
            <w:tcBorders>
              <w:top w:val="single" w:sz="6" w:space="0" w:color="000000"/>
              <w:left w:val="single" w:sz="6" w:space="0" w:color="000000"/>
              <w:bottom w:val="single" w:sz="6" w:space="0" w:color="000000"/>
              <w:right w:val="single" w:sz="6" w:space="0" w:color="000000"/>
            </w:tcBorders>
          </w:tcPr>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Purpose: </w:t>
            </w:r>
            <w:r>
              <w:rPr>
                <w:rFonts w:eastAsia="Open Sans" w:cs="Open Sans" w:ascii="Open Sans" w:hAnsi="Open Sans"/>
                <w:sz w:val="24"/>
                <w:szCs w:val="24"/>
              </w:rPr>
              <w:t>Storage</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Type: </w:t>
            </w:r>
            <w:r>
              <w:rPr>
                <w:rFonts w:eastAsia="Open Sans" w:cs="Open Sans" w:ascii="Open Sans" w:hAnsi="Open Sans"/>
                <w:sz w:val="24"/>
                <w:szCs w:val="24"/>
              </w:rPr>
              <w:t>Local Disk / SAN</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Disk Type: </w:t>
            </w:r>
            <w:r>
              <w:rPr>
                <w:rFonts w:eastAsia="Open Sans" w:cs="Open Sans" w:ascii="Open Sans" w:hAnsi="Open Sans"/>
                <w:sz w:val="24"/>
                <w:szCs w:val="24"/>
              </w:rPr>
              <w:t>HDD</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Capacity: </w:t>
            </w:r>
            <w:r>
              <w:rPr>
                <w:rFonts w:eastAsia="Open Sans" w:cs="Open Sans" w:ascii="Open Sans" w:hAnsi="Open Sans"/>
                <w:sz w:val="24"/>
                <w:szCs w:val="24"/>
              </w:rPr>
              <w:t>1 TB</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Back-Up: </w:t>
            </w:r>
            <w:r>
              <w:rPr>
                <w:rFonts w:eastAsia="Open Sans" w:cs="Open Sans" w:ascii="Open Sans" w:hAnsi="Open Sans"/>
                <w:sz w:val="24"/>
                <w:szCs w:val="24"/>
              </w:rPr>
              <w:t>None currently</w:t>
            </w:r>
          </w:p>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Archive: </w:t>
            </w:r>
            <w:r>
              <w:rPr>
                <w:rFonts w:eastAsia="Open Sans" w:cs="Open Sans" w:ascii="Open Sans" w:hAnsi="Open Sans"/>
                <w:sz w:val="24"/>
                <w:szCs w:val="24"/>
              </w:rPr>
              <w:t>None</w:t>
            </w:r>
          </w:p>
        </w:tc>
      </w:tr>
      <w:tr>
        <w:trPr>
          <w:trHeight w:val="2445"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
              <w:widowControl w:val="false"/>
              <w:spacing w:lineRule="auto" w:line="240" w:before="0" w:after="120"/>
              <w:rPr>
                <w:rFonts w:ascii="Open Sans" w:hAnsi="Open Sans" w:eastAsia="Open Sans" w:cs="Open Sans"/>
                <w:color w:val="FFFFFF"/>
                <w:sz w:val="24"/>
                <w:szCs w:val="24"/>
              </w:rPr>
            </w:pPr>
            <w:bookmarkStart w:id="1" w:name="_3rdcrjn"/>
            <w:bookmarkEnd w:id="1"/>
            <w:r>
              <w:rPr>
                <w:rFonts w:eastAsia="Open Sans" w:cs="Open Sans" w:ascii="Open Sans" w:hAnsi="Open Sans"/>
                <w:color w:val="FFFFFF"/>
                <w:sz w:val="24"/>
                <w:szCs w:val="24"/>
              </w:rPr>
              <w:t xml:space="preserve">Networking </w:t>
            </w:r>
          </w:p>
        </w:tc>
        <w:tc>
          <w:tcPr>
            <w:tcW w:w="9351" w:type="dxa"/>
            <w:tcBorders>
              <w:top w:val="single" w:sz="6" w:space="0" w:color="000000"/>
              <w:left w:val="single" w:sz="6" w:space="0" w:color="000000"/>
              <w:bottom w:val="single" w:sz="6" w:space="0" w:color="000000"/>
              <w:right w:val="single" w:sz="6" w:space="0" w:color="000000"/>
            </w:tcBorders>
          </w:tcPr>
          <w:p>
            <w:pPr>
              <w:pStyle w:val="LOnormal"/>
              <w:widowControl w:val="false"/>
              <w:spacing w:lineRule="auto" w:line="240" w:before="0" w:after="120"/>
              <w:rPr>
                <w:rFonts w:ascii="Open Sans" w:hAnsi="Open Sans" w:eastAsia="Open Sans" w:cs="Open Sans"/>
                <w:sz w:val="24"/>
                <w:szCs w:val="24"/>
              </w:rPr>
            </w:pPr>
            <w:r>
              <w:rPr>
                <w:rFonts w:eastAsia="Open Sans" w:cs="Open Sans" w:ascii="Open Sans" w:hAnsi="Open Sans"/>
                <w:sz w:val="24"/>
                <w:szCs w:val="24"/>
              </w:rPr>
              <w:t>Amount of network bandwidth you currently consume in your on-premises environment: 1 GB</w:t>
            </w:r>
          </w:p>
        </w:tc>
      </w:tr>
    </w:tbl>
    <w:p>
      <w:pPr>
        <w:pStyle w:val="LOnormal"/>
        <w:spacing w:lineRule="auto" w:line="240" w:before="0" w:after="160"/>
        <w:rPr>
          <w:rFonts w:ascii="Open Sans" w:hAnsi="Open Sans" w:eastAsia="Open Sans" w:cs="Open Sans"/>
          <w:sz w:val="24"/>
          <w:szCs w:val="24"/>
        </w:rPr>
      </w:pPr>
      <w:r>
        <w:rPr>
          <w:rFonts w:eastAsia="Open Sans" w:cs="Open Sans" w:ascii="Open Sans" w:hAnsi="Open Sans"/>
          <w:sz w:val="24"/>
          <w:szCs w:val="24"/>
        </w:rPr>
      </w:r>
    </w:p>
    <w:p>
      <w:pPr>
        <w:pStyle w:val="LOnormal"/>
        <w:spacing w:lineRule="auto" w:line="240" w:before="0" w:after="160"/>
        <w:rPr>
          <w:rFonts w:ascii="Open Sans" w:hAnsi="Open Sans" w:eastAsia="Open Sans" w:cs="Open Sans"/>
          <w:sz w:val="24"/>
          <w:szCs w:val="24"/>
        </w:rPr>
      </w:pPr>
      <w:r>
        <w:rPr>
          <w:rFonts w:eastAsia="Open Sans" w:cs="Open Sans" w:ascii="Open Sans" w:hAnsi="Open Sans"/>
          <w:sz w:val="24"/>
          <w:szCs w:val="24"/>
        </w:rPr>
      </w:r>
    </w:p>
    <w:p>
      <w:pPr>
        <w:pStyle w:val="LOnormal"/>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spacing w:lineRule="auto" w:line="240"/>
        <w:rPr>
          <w:rFonts w:ascii="Open Sans" w:hAnsi="Open Sans" w:eastAsia="Open Sans" w:cs="Open Sans"/>
          <w:shd w:fill="980001" w:val="clear"/>
        </w:rPr>
      </w:pPr>
      <w:r>
        <w:rPr>
          <w:rFonts w:eastAsia="Open Sans" w:cs="Open Sans" w:ascii="Open Sans" w:hAnsi="Open Sans"/>
          <w:shd w:fill="980001" w:val="clear"/>
        </w:rPr>
      </w:r>
    </w:p>
    <w:p>
      <w:pPr>
        <w:pStyle w:val="LOnormal"/>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280" w:after="280"/>
        <w:rPr>
          <w:rFonts w:ascii="Open Sans" w:hAnsi="Open Sans" w:eastAsia="Open Sans" w:cs="Open Sans"/>
          <w:b/>
          <w:b/>
          <w:sz w:val="36"/>
          <w:szCs w:val="36"/>
        </w:rPr>
      </w:pPr>
      <w:bookmarkStart w:id="2" w:name="_26in1rg"/>
      <w:bookmarkEnd w:id="2"/>
      <w:r>
        <w:rPr>
          <w:rFonts w:eastAsia="Open Sans" w:cs="Open Sans" w:ascii="Open Sans" w:hAnsi="Open Sans"/>
          <w:b/>
          <w:color w:val="FFFFFF"/>
          <w:sz w:val="36"/>
          <w:szCs w:val="36"/>
          <w:shd w:fill="02B3E4" w:val="clear"/>
        </w:rPr>
        <w:t>STEP 1:</w:t>
      </w:r>
      <w:r>
        <w:rPr>
          <w:rFonts w:eastAsia="Open Sans" w:cs="Open Sans" w:ascii="Open Sans" w:hAnsi="Open Sans"/>
          <w:b/>
          <w:sz w:val="36"/>
          <w:szCs w:val="36"/>
        </w:rPr>
        <w:t xml:space="preserve"> Assessing the On-Premises Environment &amp; Generating Total Cost of Ownership (TCO) Report </w:t>
      </w:r>
    </w:p>
    <w:p>
      <w:pPr>
        <w:pStyle w:val="LOnormal"/>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spacing w:lineRule="auto" w:line="240"/>
        <w:rPr>
          <w:rFonts w:ascii="Open Sans" w:hAnsi="Open Sans" w:eastAsia="Open Sans" w:cs="Open Sans"/>
          <w:sz w:val="24"/>
          <w:szCs w:val="24"/>
        </w:rPr>
      </w:pPr>
      <w:r>
        <w:rPr>
          <w:rFonts w:eastAsia="Open Sans" w:cs="Open Sans" w:ascii="Open Sans" w:hAnsi="Open Sans"/>
          <w:sz w:val="24"/>
          <w:szCs w:val="24"/>
        </w:rPr>
        <w:t>Purpose: To identify the Azure services needed to ensure Company “X”’s business continuity in the cloud.</w:t>
      </w:r>
    </w:p>
    <w:p>
      <w:pPr>
        <w:pStyle w:val="LOnormal"/>
        <w:spacing w:lineRule="auto" w:line="240"/>
        <w:rPr>
          <w:rFonts w:ascii="Open Sans" w:hAnsi="Open Sans" w:eastAsia="Open Sans" w:cs="Open Sans"/>
          <w:sz w:val="24"/>
          <w:szCs w:val="24"/>
        </w:rPr>
      </w:pPr>
      <w:r>
        <w:rPr>
          <w:rFonts w:eastAsia="Open Sans" w:cs="Open Sans" w:ascii="Open Sans" w:hAnsi="Open Sans"/>
          <w:sz w:val="24"/>
          <w:szCs w:val="24"/>
        </w:rPr>
      </w:r>
    </w:p>
    <w:tbl>
      <w:tblPr>
        <w:tblStyle w:val="Table2"/>
        <w:tblW w:w="10790" w:type="dxa"/>
        <w:jc w:val="left"/>
        <w:tblInd w:w="0" w:type="dxa"/>
        <w:tblLayout w:type="fixed"/>
        <w:tblCellMar>
          <w:top w:w="144" w:type="dxa"/>
          <w:left w:w="144" w:type="dxa"/>
          <w:bottom w:w="144" w:type="dxa"/>
          <w:right w:w="144" w:type="dxa"/>
        </w:tblCellMar>
        <w:tblLook w:val="0400"/>
      </w:tblPr>
      <w:tblGrid>
        <w:gridCol w:w="2612"/>
        <w:gridCol w:w="8177"/>
      </w:tblGrid>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b/>
                <w:color w:val="FFFFFF"/>
                <w:sz w:val="24"/>
                <w:szCs w:val="24"/>
              </w:rPr>
              <w:t>Current Environment/</w:t>
            </w:r>
            <w:r>
              <w:rPr>
                <w:rFonts w:eastAsia="Calibri" w:cs="Calibri" w:ascii="Calibri" w:hAnsi="Calibri"/>
              </w:rPr>
              <w:br/>
            </w:r>
            <w:r>
              <w:rPr>
                <w:rFonts w:eastAsia="Open Sans" w:cs="Open Sans" w:ascii="Open Sans" w:hAnsi="Open Sans"/>
                <w:b/>
                <w:color w:val="FFFFFF"/>
                <w:sz w:val="24"/>
                <w:szCs w:val="24"/>
              </w:rPr>
              <w:t>Background</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rPr>
              <w:t>Make a list of all current on-premises servers and services.</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There are 10 Windows VM’s which are used for engineering purposes.</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xml:space="preserve">There are 3 web apps servers which host the front end of the company. </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xml:space="preserve">There are 3 database servers. </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There is a storage which is also used to store data.</w:t>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Matching Azure Services</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rPr>
              <w:t>Match the list of on-premises servers and services to the corresponding Azure ones.</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- 10 VMs with size Standard_E32-16ads_v5 (16 vCPUs and 256 GB RAM). The Size matches the specs of the on-prem servers. So we know that the servers will be able to handle the workload. I’d then monitor the server closely to decide if the servers can scaled down to a smaller size.</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- 3 VMs with size Standard_A8m_v2 (8 vCPUs and 64 GB RAM). Same reason as above.</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- 3 Vms with size Standard_B16ms (16 vCPUs and 64 GB RAM). Same reason as above.</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Azure Storage (standard hot tier). It will be attached to the database servers to host the data. For a database we need a storage with low latency.</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 xml:space="preserve"> </w:t>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1</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Azure TCO. </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u w:val="single"/>
              </w:rPr>
              <w:t>VM and Web Apps Server</w:t>
            </w:r>
            <w:r>
              <w:rPr>
                <w:rFonts w:eastAsia="Open Sans" w:cs="Open Sans" w:ascii="Open Sans" w:hAnsi="Open Sans"/>
                <w:color w:val="FFFFFF"/>
                <w:sz w:val="24"/>
                <w:szCs w:val="24"/>
              </w:rPr>
              <w:t xml:space="preserve"> screenshot should be submitted here.</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color w:val="auto"/>
                <w:sz w:val="22"/>
                <w:szCs w:val="22"/>
              </w:rPr>
            </w:pPr>
            <w:r>
              <w:rPr/>
              <w:drawing>
                <wp:inline distT="0" distB="0" distL="114935" distR="114935">
                  <wp:extent cx="4572000" cy="360997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4572000" cy="3609975"/>
                          </a:xfrm>
                          <a:prstGeom prst="rect">
                            <a:avLst/>
                          </a:prstGeom>
                        </pic:spPr>
                      </pic:pic>
                    </a:graphicData>
                  </a:graphic>
                </wp:inline>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2</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Azure TCO. </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u w:val="single"/>
              </w:rPr>
              <w:t>Database</w:t>
            </w:r>
            <w:r>
              <w:rPr>
                <w:rFonts w:eastAsia="Open Sans" w:cs="Open Sans" w:ascii="Open Sans" w:hAnsi="Open Sans"/>
                <w:color w:val="FFFFFF"/>
                <w:sz w:val="24"/>
                <w:szCs w:val="24"/>
              </w:rPr>
              <w:t xml:space="preserve"> screenshot should be submitted here.</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color w:val="auto"/>
                <w:sz w:val="22"/>
                <w:szCs w:val="22"/>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010150" cy="200152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5010150" cy="2001520"/>
                          </a:xfrm>
                          <a:prstGeom prst="rect">
                            <a:avLst/>
                          </a:prstGeom>
                        </pic:spPr>
                      </pic:pic>
                    </a:graphicData>
                  </a:graphic>
                </wp:anchor>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3</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Azure TCO. </w:t>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u w:val="single"/>
              </w:rPr>
              <w:t>Storage configuration</w:t>
            </w:r>
            <w:r>
              <w:rPr>
                <w:rFonts w:eastAsia="Open Sans" w:cs="Open Sans" w:ascii="Open Sans" w:hAnsi="Open Sans"/>
                <w:color w:val="FFFFFF"/>
                <w:sz w:val="24"/>
                <w:szCs w:val="24"/>
              </w:rPr>
              <w:t xml:space="preserve"> screenshot should be submitted here.</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color w:val="auto"/>
                <w:sz w:val="22"/>
                <w:szCs w:val="22"/>
              </w:rPr>
            </w:pPr>
            <w:r>
              <w:rPr/>
              <w:drawing>
                <wp:inline distT="0" distB="0" distL="114935" distR="114935">
                  <wp:extent cx="4572000" cy="158115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4572000" cy="1581150"/>
                          </a:xfrm>
                          <a:prstGeom prst="rect">
                            <a:avLst/>
                          </a:prstGeom>
                        </pic:spPr>
                      </pic:pic>
                    </a:graphicData>
                  </a:graphic>
                </wp:inline>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4</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Azure TCO. </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u w:val="single"/>
              </w:rPr>
              <w:t>Networking configuration</w:t>
            </w:r>
            <w:r>
              <w:rPr>
                <w:rFonts w:eastAsia="Open Sans" w:cs="Open Sans" w:ascii="Open Sans" w:hAnsi="Open Sans"/>
                <w:color w:val="FFFFFF"/>
                <w:sz w:val="24"/>
                <w:szCs w:val="24"/>
              </w:rPr>
              <w:t xml:space="preserve"> screenshot should be submitted here.</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color w:val="auto"/>
                <w:sz w:val="22"/>
                <w:szCs w:val="22"/>
              </w:rPr>
            </w:pPr>
            <w:r>
              <w:rPr/>
              <w:drawing>
                <wp:inline distT="0" distB="0" distL="114935" distR="114935">
                  <wp:extent cx="4572000" cy="144780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4572000" cy="1447800"/>
                          </a:xfrm>
                          <a:prstGeom prst="rect">
                            <a:avLst/>
                          </a:prstGeom>
                        </pic:spPr>
                      </pic:pic>
                    </a:graphicData>
                  </a:graphic>
                </wp:inline>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5</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Once the TCO Report is generated, submit a screenshot of the price comparison graph (line graph) here.</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color w:val="auto"/>
                <w:sz w:val="22"/>
                <w:szCs w:val="22"/>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010150" cy="321881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5010150" cy="3218815"/>
                          </a:xfrm>
                          <a:prstGeom prst="rect">
                            <a:avLst/>
                          </a:prstGeom>
                        </pic:spPr>
                      </pic:pic>
                    </a:graphicData>
                  </a:graphic>
                </wp:anchor>
              </w:drawing>
            </w:r>
          </w:p>
          <w:p>
            <w:pPr>
              <w:pStyle w:val="LOnormal"/>
              <w:widowControl w:val="false"/>
              <w:spacing w:lineRule="auto" w:line="240"/>
              <w:rPr>
                <w:rFonts w:ascii="Open Sans" w:hAnsi="Open Sans" w:eastAsia="Open Sans" w:cs="Open Sans"/>
              </w:rPr>
            </w:pPr>
            <w:r>
              <w:rPr>
                <w:rFonts w:eastAsia="Open Sans" w:cs="Open Sans" w:ascii="Open Sans" w:hAnsi="Open Sans"/>
              </w:rPr>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6</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Once the TCO Report is generated, submit a screenshot of the price comparison graph (pie chart) here.</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color w:val="auto"/>
                <w:sz w:val="22"/>
                <w:szCs w:val="22"/>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010150" cy="250317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5010150" cy="2503170"/>
                          </a:xfrm>
                          <a:prstGeom prst="rect">
                            <a:avLst/>
                          </a:prstGeom>
                        </pic:spPr>
                      </pic:pic>
                    </a:graphicData>
                  </a:graphic>
                </wp:anchor>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7</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Once the TCO Report is generated, submit a screenshot of the price comparison chart (tabular format) here.</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color w:val="auto"/>
                <w:sz w:val="22"/>
                <w:szCs w:val="22"/>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010150" cy="250317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5010150" cy="2503170"/>
                          </a:xfrm>
                          <a:prstGeom prst="rect">
                            <a:avLst/>
                          </a:prstGeom>
                        </pic:spPr>
                      </pic:pic>
                    </a:graphicData>
                  </a:graphic>
                </wp:anchor>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Explain the breakdown of the costs and show your understanding of how on-prem costs versus Azure compare</w:t>
            </w:r>
          </w:p>
        </w:tc>
        <w:tc>
          <w:tcPr>
            <w:tcW w:w="8177"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Both on-prem and Azure have Compute, Networking, Storage, and IT Labor costs.</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On-prem, the Compute costs constist of many factors including hardware and electricity. Also, we have to consider data center costs.</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In Azure, we don’t have any of these costs. So the compute costs and the total costs are much less than on-premise.</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Storage and IT Labor are relatively speaking more expensive than on-prem. But due to the low overall costs, we’re still saving a lot of money.</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tc>
      </w:tr>
    </w:tbl>
    <w:p>
      <w:pPr>
        <w:pStyle w:val="LOnormal"/>
        <w:spacing w:lineRule="auto" w:line="240"/>
        <w:rPr>
          <w:rFonts w:ascii="Open Sans" w:hAnsi="Open Sans" w:eastAsia="Open Sans" w:cs="Open Sans"/>
          <w:sz w:val="24"/>
          <w:szCs w:val="24"/>
        </w:rPr>
      </w:pPr>
      <w:r>
        <w:rPr>
          <w:rFonts w:eastAsia="Open Sans" w:cs="Open Sans" w:ascii="Open Sans" w:hAnsi="Open Sans"/>
          <w:sz w:val="24"/>
          <w:szCs w:val="24"/>
        </w:rPr>
      </w:r>
    </w:p>
    <w:p>
      <w:pPr>
        <w:pStyle w:val="Heading1"/>
        <w:keepNext w:val="false"/>
        <w:keepLines w:val="false"/>
        <w:spacing w:lineRule="auto" w:line="240" w:before="0" w:after="160"/>
        <w:rPr>
          <w:rFonts w:ascii="Open Sans" w:hAnsi="Open Sans" w:eastAsia="Open Sans" w:cs="Open Sans"/>
          <w:b/>
          <w:b/>
          <w:sz w:val="36"/>
          <w:szCs w:val="36"/>
        </w:rPr>
      </w:pPr>
      <w:bookmarkStart w:id="3" w:name="_lnxbz9"/>
      <w:bookmarkEnd w:id="3"/>
      <w:r>
        <w:rPr>
          <w:rFonts w:eastAsia="Open Sans" w:cs="Open Sans" w:ascii="Open Sans" w:hAnsi="Open Sans"/>
          <w:b/>
          <w:color w:val="FFFFFF"/>
          <w:sz w:val="36"/>
          <w:szCs w:val="36"/>
          <w:shd w:fill="02B3E4" w:val="clear"/>
        </w:rPr>
        <w:t>STEP 2:</w:t>
      </w:r>
      <w:r>
        <w:rPr>
          <w:rFonts w:eastAsia="Open Sans" w:cs="Open Sans" w:ascii="Open Sans" w:hAnsi="Open Sans"/>
          <w:b/>
          <w:sz w:val="36"/>
          <w:szCs w:val="36"/>
        </w:rPr>
        <w:t xml:space="preserve"> Azure Pricing Calculator Cost Estimates </w:t>
      </w:r>
    </w:p>
    <w:p>
      <w:pPr>
        <w:pStyle w:val="LOnormal"/>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spacing w:lineRule="auto" w:line="240"/>
        <w:rPr>
          <w:rFonts w:ascii="Open Sans" w:hAnsi="Open Sans" w:eastAsia="Open Sans" w:cs="Open Sans"/>
          <w:sz w:val="24"/>
          <w:szCs w:val="24"/>
        </w:rPr>
      </w:pPr>
      <w:r>
        <w:rPr>
          <w:rFonts w:eastAsia="Open Sans" w:cs="Open Sans" w:ascii="Open Sans" w:hAnsi="Open Sans"/>
          <w:sz w:val="24"/>
          <w:szCs w:val="24"/>
        </w:rPr>
        <w:t xml:space="preserve">Purpose: You want to </w:t>
      </w:r>
      <w:r>
        <w:rPr>
          <w:rFonts w:eastAsia="Open Sans" w:cs="Open Sans" w:ascii="Open Sans" w:hAnsi="Open Sans"/>
          <w:sz w:val="24"/>
          <w:szCs w:val="24"/>
          <w:u w:val="single"/>
        </w:rPr>
        <w:t>only move the engineering workloads</w:t>
      </w:r>
      <w:r>
        <w:rPr>
          <w:rFonts w:eastAsia="Open Sans" w:cs="Open Sans" w:ascii="Open Sans" w:hAnsi="Open Sans"/>
          <w:sz w:val="24"/>
          <w:szCs w:val="24"/>
        </w:rPr>
        <w:t xml:space="preserve"> (so just your VM’s) to Azure first to try and understand how Azure cloud works. In addition, this will also help you demonstrate to your CIO that by doing that small migration your company can achieve resiliency. You want to provide precise monthly costs to your CIO.</w:t>
      </w:r>
    </w:p>
    <w:p>
      <w:pPr>
        <w:pStyle w:val="LOnormal"/>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spacing w:lineRule="auto" w:line="240"/>
        <w:rPr>
          <w:rFonts w:ascii="Open Sans" w:hAnsi="Open Sans" w:eastAsia="Open Sans" w:cs="Open Sans"/>
          <w:sz w:val="24"/>
          <w:szCs w:val="24"/>
        </w:rPr>
      </w:pPr>
      <w:r>
        <w:rPr>
          <w:rFonts w:eastAsia="Open Sans" w:cs="Open Sans" w:ascii="Open Sans" w:hAnsi="Open Sans"/>
          <w:sz w:val="24"/>
          <w:szCs w:val="24"/>
        </w:rPr>
        <w:t>Use the Azure Pricing Calculator to submit the following screenshots.</w:t>
      </w:r>
    </w:p>
    <w:p>
      <w:pPr>
        <w:pStyle w:val="LOnormal"/>
        <w:spacing w:lineRule="auto" w:line="259" w:before="0" w:after="160"/>
        <w:rPr>
          <w:rFonts w:ascii="Open Sans" w:hAnsi="Open Sans" w:eastAsia="Open Sans" w:cs="Open Sans"/>
        </w:rPr>
      </w:pPr>
      <w:r>
        <w:rPr>
          <w:rFonts w:eastAsia="Open Sans" w:cs="Open Sans" w:ascii="Open Sans" w:hAnsi="Open Sans"/>
        </w:rPr>
      </w:r>
    </w:p>
    <w:tbl>
      <w:tblPr>
        <w:tblStyle w:val="Table3"/>
        <w:tblW w:w="10790" w:type="dxa"/>
        <w:jc w:val="left"/>
        <w:tblInd w:w="0" w:type="dxa"/>
        <w:tblLayout w:type="fixed"/>
        <w:tblCellMar>
          <w:top w:w="144" w:type="dxa"/>
          <w:left w:w="144" w:type="dxa"/>
          <w:bottom w:w="144" w:type="dxa"/>
          <w:right w:w="144" w:type="dxa"/>
        </w:tblCellMar>
        <w:tblLook w:val="0400"/>
      </w:tblPr>
      <w:tblGrid>
        <w:gridCol w:w="2071"/>
        <w:gridCol w:w="8718"/>
      </w:tblGrid>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r>
              <w:rPr>
                <w:rFonts w:eastAsia="Calibri" w:cs="Calibri" w:ascii="Calibri" w:hAnsi="Calibri"/>
              </w:rPr>
              <w:br/>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Matching Azure Services: Match the list of on-premises servers and services to the corresponding Azure ones.</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b/>
                <w:b/>
                <w:i/>
                <w:i/>
                <w:color w:val="2E3D49"/>
                <w:sz w:val="24"/>
                <w:szCs w:val="24"/>
              </w:rPr>
            </w:pPr>
            <w:r>
              <w:rPr>
                <w:rFonts w:eastAsia="Open Sans" w:cs="Open Sans" w:ascii="Open Sans" w:hAnsi="Open Sans"/>
                <w:color w:val="2E3D49"/>
                <w:sz w:val="24"/>
                <w:szCs w:val="24"/>
              </w:rPr>
              <w:t>Here is the VM configuration you will pick.</w:t>
            </w:r>
          </w:p>
          <w:p>
            <w:pPr>
              <w:pStyle w:val="LOnormal"/>
              <w:widowControl w:val="false"/>
              <w:numPr>
                <w:ilvl w:val="0"/>
                <w:numId w:val="1"/>
              </w:numPr>
              <w:spacing w:lineRule="auto" w:line="240"/>
              <w:ind w:left="774" w:hanging="360"/>
              <w:rPr>
                <w:rFonts w:ascii="Open Sans" w:hAnsi="Open Sans" w:eastAsia="Open Sans" w:cs="Open Sans"/>
                <w:sz w:val="24"/>
                <w:szCs w:val="24"/>
              </w:rPr>
            </w:pPr>
            <w:r>
              <w:rPr>
                <w:rFonts w:eastAsia="Open Sans" w:cs="Open Sans" w:ascii="Open Sans" w:hAnsi="Open Sans"/>
                <w:color w:val="2E3D49"/>
                <w:sz w:val="24"/>
                <w:szCs w:val="24"/>
              </w:rPr>
              <w:t>5 VM’s will be in US East Coast, and 5 will be in US West Coast.</w:t>
            </w:r>
          </w:p>
          <w:p>
            <w:pPr>
              <w:pStyle w:val="LOnormal"/>
              <w:widowControl w:val="false"/>
              <w:numPr>
                <w:ilvl w:val="0"/>
                <w:numId w:val="1"/>
              </w:numPr>
              <w:spacing w:lineRule="auto" w:line="240"/>
              <w:ind w:left="774" w:hanging="360"/>
              <w:rPr>
                <w:rFonts w:ascii="Open Sans" w:hAnsi="Open Sans" w:eastAsia="Open Sans" w:cs="Open Sans"/>
                <w:sz w:val="24"/>
                <w:szCs w:val="24"/>
              </w:rPr>
            </w:pPr>
            <w:r>
              <w:rPr>
                <w:rFonts w:eastAsia="Open Sans" w:cs="Open Sans" w:ascii="Open Sans" w:hAnsi="Open Sans"/>
                <w:color w:val="2E3D49"/>
                <w:sz w:val="24"/>
                <w:szCs w:val="24"/>
              </w:rPr>
              <w:t>The instance will be B16MS in both regions (16 vCPUs, 64 GB RAM, 128 GB Temporary Storage, $0.73 per hour).</w:t>
            </w:r>
          </w:p>
          <w:p>
            <w:pPr>
              <w:pStyle w:val="LOnormal"/>
              <w:widowControl w:val="false"/>
              <w:numPr>
                <w:ilvl w:val="0"/>
                <w:numId w:val="1"/>
              </w:numPr>
              <w:spacing w:lineRule="auto" w:line="240"/>
              <w:ind w:left="774" w:hanging="360"/>
              <w:rPr>
                <w:rFonts w:ascii="Open Sans" w:hAnsi="Open Sans" w:eastAsia="Open Sans" w:cs="Open Sans"/>
                <w:color w:val="2E3D49"/>
                <w:sz w:val="24"/>
                <w:szCs w:val="24"/>
              </w:rPr>
            </w:pPr>
            <w:r>
              <w:rPr>
                <w:rFonts w:eastAsia="Open Sans" w:cs="Open Sans" w:ascii="Open Sans" w:hAnsi="Open Sans"/>
                <w:color w:val="2E3D49"/>
                <w:sz w:val="24"/>
                <w:szCs w:val="24"/>
              </w:rPr>
              <w:t>Compute Option will be pay-as-you-go; so, there are no upfront costs.</w:t>
            </w:r>
          </w:p>
          <w:p>
            <w:pPr>
              <w:pStyle w:val="LOnormal"/>
              <w:widowControl w:val="false"/>
              <w:numPr>
                <w:ilvl w:val="0"/>
                <w:numId w:val="1"/>
              </w:numPr>
              <w:spacing w:lineRule="auto" w:line="240"/>
              <w:ind w:left="774" w:hanging="360"/>
              <w:rPr>
                <w:rFonts w:ascii="Open Sans" w:hAnsi="Open Sans" w:eastAsia="Open Sans" w:cs="Open Sans"/>
                <w:sz w:val="24"/>
                <w:szCs w:val="24"/>
              </w:rPr>
            </w:pPr>
            <w:r>
              <w:rPr>
                <w:rFonts w:eastAsia="Open Sans" w:cs="Open Sans" w:ascii="Open Sans" w:hAnsi="Open Sans"/>
                <w:color w:val="2E3D49"/>
                <w:sz w:val="24"/>
                <w:szCs w:val="24"/>
              </w:rPr>
              <w:t>The default of 730 hours is selected.</w:t>
            </w:r>
            <w:r>
              <w:rPr>
                <w:rFonts w:eastAsia="Open Sans" w:cs="Open Sans" w:ascii="Open Sans" w:hAnsi="Open Sans"/>
                <w:sz w:val="24"/>
                <w:szCs w:val="24"/>
              </w:rPr>
              <w:t xml:space="preserve"> </w:t>
            </w:r>
            <w:r>
              <w:rPr>
                <w:rFonts w:eastAsia="Calibri" w:cs="Calibri" w:ascii="Calibri" w:hAnsi="Calibri"/>
              </w:rPr>
              <w:br/>
            </w:r>
          </w:p>
        </w:tc>
      </w:tr>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1</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the Azure Pricing Calculator. Submit the </w:t>
            </w:r>
            <w:r>
              <w:rPr>
                <w:rFonts w:eastAsia="Open Sans" w:cs="Open Sans" w:ascii="Open Sans" w:hAnsi="Open Sans"/>
                <w:color w:val="FFFFFF"/>
                <w:sz w:val="24"/>
                <w:szCs w:val="24"/>
                <w:u w:val="single"/>
              </w:rPr>
              <w:t>US East Coast</w:t>
            </w:r>
            <w:r>
              <w:rPr>
                <w:rFonts w:eastAsia="Open Sans" w:cs="Open Sans" w:ascii="Open Sans" w:hAnsi="Open Sans"/>
                <w:color w:val="FFFFFF"/>
                <w:sz w:val="24"/>
                <w:szCs w:val="24"/>
              </w:rPr>
              <w:t xml:space="preserve"> monthly costs here.</w:t>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353685" cy="412559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353685" cy="4125595"/>
                          </a:xfrm>
                          <a:prstGeom prst="rect">
                            <a:avLst/>
                          </a:prstGeom>
                        </pic:spPr>
                      </pic:pic>
                    </a:graphicData>
                  </a:graphic>
                </wp:anchor>
              </w:drawing>
            </w:r>
          </w:p>
        </w:tc>
      </w:tr>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2</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the Azure Pricing Calculator. Submit the </w:t>
            </w:r>
            <w:r>
              <w:rPr>
                <w:rFonts w:eastAsia="Open Sans" w:cs="Open Sans" w:ascii="Open Sans" w:hAnsi="Open Sans"/>
                <w:color w:val="FFFFFF"/>
                <w:sz w:val="24"/>
                <w:szCs w:val="24"/>
                <w:u w:val="single"/>
              </w:rPr>
              <w:t xml:space="preserve">US </w:t>
            </w:r>
            <w:r>
              <w:rPr>
                <w:rFonts w:eastAsia="Open Sans" w:cs="Open Sans" w:ascii="Open Sans" w:hAnsi="Open Sans"/>
                <w:b/>
                <w:color w:val="FFFFFF"/>
                <w:sz w:val="24"/>
                <w:szCs w:val="24"/>
                <w:u w:val="single"/>
              </w:rPr>
              <w:t>West Coast</w:t>
            </w:r>
            <w:r>
              <w:rPr>
                <w:rFonts w:eastAsia="Open Sans" w:cs="Open Sans" w:ascii="Open Sans" w:hAnsi="Open Sans"/>
                <w:color w:val="FFFFFF"/>
                <w:sz w:val="24"/>
                <w:szCs w:val="24"/>
              </w:rPr>
              <w:t xml:space="preserve"> monthly costs here. </w:t>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53685" cy="413194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1"/>
                          <a:stretch>
                            <a:fillRect/>
                          </a:stretch>
                        </pic:blipFill>
                        <pic:spPr bwMode="auto">
                          <a:xfrm>
                            <a:off x="0" y="0"/>
                            <a:ext cx="5353685" cy="4131945"/>
                          </a:xfrm>
                          <a:prstGeom prst="rect">
                            <a:avLst/>
                          </a:prstGeom>
                        </pic:spPr>
                      </pic:pic>
                    </a:graphicData>
                  </a:graphic>
                </wp:anchor>
              </w:drawing>
            </w:r>
          </w:p>
        </w:tc>
      </w:tr>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3</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w:t>
            </w:r>
            <w:r>
              <w:rPr>
                <w:rFonts w:eastAsia="Open Sans" w:cs="Open Sans" w:ascii="Open Sans" w:hAnsi="Open Sans"/>
                <w:color w:val="FFFFFF"/>
                <w:sz w:val="24"/>
                <w:szCs w:val="24"/>
                <w:u w:val="single"/>
              </w:rPr>
              <w:t>total cost per month for both US East and West Coasts</w:t>
            </w:r>
            <w:r>
              <w:rPr>
                <w:rFonts w:eastAsia="Open Sans" w:cs="Open Sans" w:ascii="Open Sans" w:hAnsi="Open Sans"/>
                <w:color w:val="FFFFFF"/>
                <w:sz w:val="24"/>
                <w:szCs w:val="24"/>
              </w:rPr>
              <w:t xml:space="preserve">. </w:t>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353685" cy="223456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2"/>
                          <a:stretch>
                            <a:fillRect/>
                          </a:stretch>
                        </pic:blipFill>
                        <pic:spPr bwMode="auto">
                          <a:xfrm>
                            <a:off x="0" y="0"/>
                            <a:ext cx="5353685" cy="2234565"/>
                          </a:xfrm>
                          <a:prstGeom prst="rect">
                            <a:avLst/>
                          </a:prstGeom>
                        </pic:spPr>
                      </pic:pic>
                    </a:graphicData>
                  </a:graphic>
                </wp:anchor>
              </w:drawing>
            </w:r>
          </w:p>
        </w:tc>
      </w:tr>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Explain how resilience is built in by moving to Azure</w:t>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Resilience means that a system/service is high available, has disaster recovery and backups.</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In Azure, we can use availability zones to improve the reliabiliy of our systems/services.</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For VMs, we can also setup Azure Disaster Recovery to minimize the downtime or the data loss in case of an outage. And for backups, we can setup recovery service vaults.</w:t>
            </w:r>
          </w:p>
        </w:tc>
      </w:tr>
    </w:tbl>
    <w:p>
      <w:pPr>
        <w:pStyle w:val="LOnormal"/>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Open Sans" w:hAnsi="Open Sans" w:eastAsia="Open Sans" w:cs="Open Sans"/>
          <w:b/>
          <w:b/>
          <w:sz w:val="36"/>
          <w:szCs w:val="36"/>
        </w:rPr>
      </w:pPr>
      <w:bookmarkStart w:id="4" w:name="_35nkun2"/>
      <w:bookmarkEnd w:id="4"/>
      <w:r>
        <w:rPr>
          <w:rFonts w:eastAsia="Open Sans" w:cs="Open Sans" w:ascii="Open Sans" w:hAnsi="Open Sans"/>
          <w:b/>
          <w:color w:val="FFFFFF"/>
          <w:sz w:val="36"/>
          <w:szCs w:val="36"/>
          <w:shd w:fill="02B3E4" w:val="clear"/>
        </w:rPr>
        <w:t>STEP 3:</w:t>
      </w:r>
      <w:r>
        <w:rPr>
          <w:rFonts w:eastAsia="Open Sans" w:cs="Open Sans" w:ascii="Open Sans" w:hAnsi="Open Sans"/>
          <w:b/>
          <w:sz w:val="36"/>
          <w:szCs w:val="36"/>
        </w:rPr>
        <w:t xml:space="preserve"> Azure Cost Management + Billing </w:t>
      </w:r>
    </w:p>
    <w:p>
      <w:pPr>
        <w:pStyle w:val="LOnormal"/>
        <w:spacing w:lineRule="auto" w:line="259" w:before="0" w:after="160"/>
        <w:rPr>
          <w:rFonts w:ascii="Open Sans" w:hAnsi="Open Sans" w:eastAsia="Open Sans" w:cs="Open Sans"/>
        </w:rPr>
      </w:pPr>
      <w:r>
        <w:rPr>
          <w:rFonts w:eastAsia="Open Sans" w:cs="Open Sans" w:ascii="Open Sans" w:hAnsi="Open Sans"/>
        </w:rPr>
      </w:r>
    </w:p>
    <w:tbl>
      <w:tblPr>
        <w:tblStyle w:val="Table4"/>
        <w:tblW w:w="10790" w:type="dxa"/>
        <w:jc w:val="left"/>
        <w:tblInd w:w="0" w:type="dxa"/>
        <w:tblLayout w:type="fixed"/>
        <w:tblCellMar>
          <w:top w:w="144" w:type="dxa"/>
          <w:left w:w="144" w:type="dxa"/>
          <w:bottom w:w="144" w:type="dxa"/>
          <w:right w:w="144" w:type="dxa"/>
        </w:tblCellMar>
        <w:tblLook w:val="0400"/>
      </w:tblPr>
      <w:tblGrid>
        <w:gridCol w:w="1948"/>
        <w:gridCol w:w="8841"/>
      </w:tblGrid>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Background</w:t>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You have now configured your Azure Production Workload environment and been using Azure for a few days. You have now been tasked by your CIO to present some metrics on how the costs are being billed within Azure and also what other functionalities Azure has in regards to cost management, which were not previously available.</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Question 1</w:t>
            </w:r>
            <w:r>
              <w:rPr>
                <w:rFonts w:eastAsia="Open Sans" w:cs="Open Sans" w:ascii="Open Sans" w:hAnsi="Open Sans"/>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 xml:space="preserve">Submit the explanation </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What is the purpose of Azure Cost Mgmt + billing Dashboard?</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Azure Cost Management and Billing Dashboard help us with analyzing, managing, and optimizing the costs or our Azure resources.</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It helps us set spending threashholds. We can pay our bill from there and download cost and usage data.</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2</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main Cost Mgmt + Billing Dashboard.  </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30520" cy="285750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3"/>
                          <a:stretch>
                            <a:fillRect/>
                          </a:stretch>
                        </pic:blipFill>
                        <pic:spPr bwMode="auto">
                          <a:xfrm>
                            <a:off x="0" y="0"/>
                            <a:ext cx="5430520" cy="2857500"/>
                          </a:xfrm>
                          <a:prstGeom prst="rect">
                            <a:avLst/>
                          </a:prstGeom>
                        </pic:spPr>
                      </pic:pic>
                    </a:graphicData>
                  </a:graphic>
                </wp:anchor>
              </w:drawing>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2</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Explain the key components of the screenshot submitted. An explanation to be provided for</w:t>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Scope and Area dropdown from the screenshot submitted. </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0"/>
                <w:szCs w:val="20"/>
              </w:rPr>
            </w:pPr>
            <w:r>
              <w:rPr>
                <w:rFonts w:eastAsia="Calibri" w:cs="Calibri" w:ascii="Calibri" w:hAnsi="Calibri"/>
                <w:color w:val="auto"/>
                <w:kern w:val="0"/>
                <w:sz w:val="22"/>
                <w:szCs w:val="22"/>
                <w:lang w:val="en" w:eastAsia="zh-CN" w:bidi="hi-IN"/>
              </w:rPr>
              <w:t>The dashboard shows the cost analysis for the subscription Udacity CloudLabs Sub – 64 for July 2022.</w:t>
            </w:r>
          </w:p>
          <w:p>
            <w:pPr>
              <w:pStyle w:val="LOnormal"/>
              <w:widowControl w:val="false"/>
              <w:spacing w:lineRule="auto" w:line="240"/>
              <w:rPr>
                <w:rFonts w:ascii="Open Sans" w:hAnsi="Open Sans" w:eastAsia="Open Sans" w:cs="Open Sans"/>
                <w:sz w:val="20"/>
                <w:szCs w:val="20"/>
              </w:rPr>
            </w:pPr>
            <w:r>
              <w:rPr>
                <w:rFonts w:eastAsia="Calibri" w:cs="Calibri" w:ascii="Calibri" w:hAnsi="Calibri"/>
                <w:color w:val="auto"/>
                <w:kern w:val="0"/>
                <w:sz w:val="22"/>
                <w:szCs w:val="22"/>
                <w:lang w:val="en" w:eastAsia="zh-CN" w:bidi="hi-IN"/>
              </w:rPr>
              <w:t>The top graph shows the accumulated costs of all resources.</w:t>
            </w:r>
          </w:p>
          <w:p>
            <w:pPr>
              <w:pStyle w:val="LOnormal"/>
              <w:widowControl w:val="false"/>
              <w:spacing w:lineRule="auto" w:line="240"/>
              <w:rPr>
                <w:rFonts w:ascii="Open Sans" w:hAnsi="Open Sans" w:eastAsia="Open Sans" w:cs="Open Sans"/>
                <w:sz w:val="20"/>
                <w:szCs w:val="20"/>
              </w:rPr>
            </w:pPr>
            <w:r>
              <w:rPr>
                <w:rFonts w:eastAsia="Calibri" w:cs="Calibri" w:ascii="Calibri" w:hAnsi="Calibri"/>
                <w:color w:val="auto"/>
                <w:kern w:val="0"/>
                <w:sz w:val="22"/>
                <w:szCs w:val="22"/>
                <w:lang w:val="en" w:eastAsia="zh-CN" w:bidi="hi-IN"/>
              </w:rPr>
              <w:t>The three pie charts at the bottom show the costs per service type, location, and resource group.</w:t>
            </w:r>
          </w:p>
          <w:p>
            <w:pPr>
              <w:pStyle w:val="LOnormal"/>
              <w:widowControl w:val="false"/>
              <w:spacing w:lineRule="auto" w:line="240"/>
              <w:rPr>
                <w:rFonts w:ascii="Open Sans" w:hAnsi="Open Sans" w:eastAsia="Open Sans" w:cs="Open Sans"/>
                <w:sz w:val="20"/>
                <w:szCs w:val="20"/>
              </w:rPr>
            </w:pPr>
            <w:r>
              <w:rPr>
                <w:rFonts w:eastAsia="Calibri" w:cs="Calibri" w:ascii="Calibri" w:hAnsi="Calibri"/>
                <w:color w:val="auto"/>
                <w:kern w:val="0"/>
                <w:sz w:val="22"/>
                <w:szCs w:val="22"/>
                <w:lang w:val="en" w:eastAsia="zh-CN" w:bidi="hi-IN"/>
              </w:rPr>
              <w:t>With the scope dropdown, we can choose the level of granularity for our report. In our case, we have a report on subscription level. We could also do it for the management group or a specific resource group.</w:t>
            </w:r>
          </w:p>
          <w:p>
            <w:pPr>
              <w:pStyle w:val="LOnormal"/>
              <w:widowControl w:val="false"/>
              <w:spacing w:lineRule="auto" w:line="240"/>
              <w:rPr>
                <w:rFonts w:ascii="Open Sans" w:hAnsi="Open Sans" w:eastAsia="Open Sans" w:cs="Open Sans"/>
                <w:sz w:val="20"/>
                <w:szCs w:val="20"/>
              </w:rPr>
            </w:pPr>
            <w:r>
              <w:rPr>
                <w:rFonts w:eastAsia="Calibri" w:cs="Calibri" w:ascii="Calibri" w:hAnsi="Calibri"/>
                <w:color w:val="auto"/>
                <w:kern w:val="0"/>
                <w:sz w:val="22"/>
                <w:szCs w:val="22"/>
                <w:lang w:val="en" w:eastAsia="zh-CN" w:bidi="hi-IN"/>
              </w:rPr>
              <w:t>With the area dropdown we can change the style of the top graph. We can choose area, line, column (stacked), or table.</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3</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Submit the screenshot for breakdown of costs by Service Name and Location.</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30520" cy="166751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tretch>
                            <a:fillRect/>
                          </a:stretch>
                        </pic:blipFill>
                        <pic:spPr bwMode="auto">
                          <a:xfrm>
                            <a:off x="0" y="0"/>
                            <a:ext cx="5430520" cy="1667510"/>
                          </a:xfrm>
                          <a:prstGeom prst="rect">
                            <a:avLst/>
                          </a:prstGeom>
                        </pic:spPr>
                      </pic:pic>
                    </a:graphicData>
                  </a:graphic>
                </wp:anchor>
              </w:drawing>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3</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 xml:space="preserve">Explain the key components of the screenshot submitted. </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The left pie chart shows the costs pers resource type.</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We can see that virtual machines are by far the most expensive resource type we are using.</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The right pie chart shows the costs per region. We can see that our most expensive resources are located in us south central.</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4</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Submit the screenshot for breakdown of costs by Service Name and Location.</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b/>
                <w:color w:val="2E3D49"/>
                <w:sz w:val="24"/>
                <w:szCs w:val="24"/>
              </w:rPr>
              <w:t>Hint</w:t>
            </w:r>
            <w:r>
              <w:rPr>
                <w:rFonts w:eastAsia="Open Sans" w:cs="Open Sans" w:ascii="Open Sans" w:hAnsi="Open Sans"/>
                <w:color w:val="2E3D49"/>
                <w:sz w:val="24"/>
                <w:szCs w:val="24"/>
              </w:rPr>
              <w:t>: Navigate to Cost Management Section on the left and then click “Cost Alert” to reach this wizard. Next, click on “Add button” on top left under this tab. This is Part 1 of the wizard (of the 2-part process).</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From here until Explanation 7, it’s the same screenshots and explanations I already provided.</w:t>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And since the project rubrics doesn’t  say anything about cost alert screenshots, I’rd rather not copy and paste anything from above.</w:t>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4</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Explain the key components of the screenshot submitted. </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5</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Submit the screenshot for breakdown of costs by Service Name and Location</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b/>
                <w:color w:val="2E3D49"/>
                <w:sz w:val="24"/>
                <w:szCs w:val="24"/>
              </w:rPr>
              <w:t>Hint</w:t>
            </w:r>
            <w:r>
              <w:rPr>
                <w:rFonts w:eastAsia="Open Sans" w:cs="Open Sans" w:ascii="Open Sans" w:hAnsi="Open Sans"/>
                <w:color w:val="2E3D49"/>
                <w:sz w:val="24"/>
                <w:szCs w:val="24"/>
              </w:rPr>
              <w:t>: This is Part 2 of the wizard (of the 2-part process).</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 </w:t>
            </w:r>
            <w:r>
              <w:rPr>
                <w:rFonts w:eastAsia="Open Sans" w:cs="Open Sans" w:ascii="Open Sans" w:hAnsi="Open Sans"/>
                <w:color w:val="2E3D49"/>
                <w:sz w:val="20"/>
                <w:szCs w:val="20"/>
              </w:rPr>
              <w:t>-</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5</w:t>
            </w:r>
            <w:r>
              <w:rPr>
                <w:rFonts w:eastAsia="Calibri" w:cs="Calibri" w:ascii="Calibri" w:hAnsi="Calibri"/>
              </w:rPr>
              <w:b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Explain the key components of the screenshot submitted. </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 </w:t>
            </w:r>
            <w:r>
              <w:rPr>
                <w:rFonts w:eastAsia="Open Sans" w:cs="Open Sans" w:ascii="Open Sans" w:hAnsi="Open Sans"/>
                <w:color w:val="2E3D49"/>
                <w:sz w:val="20"/>
                <w:szCs w:val="20"/>
              </w:rPr>
              <w:t>-</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6</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Submit the screenshot for breakdown of costs by Service Name and Location.</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 </w:t>
            </w:r>
            <w:r>
              <w:rPr>
                <w:rFonts w:eastAsia="Open Sans" w:cs="Open Sans" w:ascii="Open Sans" w:hAnsi="Open Sans"/>
                <w:color w:val="2E3D49"/>
                <w:sz w:val="20"/>
                <w:szCs w:val="20"/>
              </w:rPr>
              <w:t>-</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6</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Explain the key components of the screenshot submitted. </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xml:space="preserve"> </w:t>
            </w:r>
            <w:r>
              <w:rPr>
                <w:rFonts w:eastAsia="Open Sans" w:cs="Open Sans" w:ascii="Open Sans" w:hAnsi="Open Sans"/>
                <w:color w:val="2E3D49"/>
                <w:sz w:val="24"/>
                <w:szCs w:val="24"/>
              </w:rPr>
              <w:t>-</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7</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Explain the summarized highlights of this part of the project, Azure Cost Mgmt + Billing </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w:t>
            </w:r>
          </w:p>
        </w:tc>
      </w:tr>
    </w:tbl>
    <w:p>
      <w:pPr>
        <w:pStyle w:val="LOnormal"/>
        <w:spacing w:lineRule="auto" w:line="259" w:before="0" w:after="160"/>
        <w:rPr>
          <w:rFonts w:ascii="Open Sans" w:hAnsi="Open Sans" w:eastAsia="Open Sans" w:cs="Open Sans"/>
        </w:rPr>
      </w:pPr>
      <w:r>
        <w:rPr>
          <w:rFonts w:eastAsia="Open Sans" w:cs="Open Sans" w:ascii="Open Sans" w:hAnsi="Open Sans"/>
        </w:rPr>
      </w:r>
    </w:p>
    <w:p>
      <w:pPr>
        <w:pStyle w:val="LOnormal"/>
        <w:spacing w:lineRule="auto" w:line="259" w:before="0" w:after="160"/>
        <w:rPr>
          <w:rFonts w:ascii="Open Sans" w:hAnsi="Open Sans" w:eastAsia="Open Sans" w:cs="Open Sans"/>
        </w:rPr>
      </w:pPr>
      <w:r>
        <w:rPr>
          <w:rFonts w:eastAsia="Open Sans" w:cs="Open Sans" w:ascii="Open Sans" w:hAnsi="Open Sans"/>
        </w:rPr>
      </w:r>
    </w:p>
    <w:p>
      <w:pPr>
        <w:pStyle w:val="LOnormal"/>
        <w:spacing w:lineRule="auto" w:line="259" w:before="0" w:after="160"/>
        <w:rPr>
          <w:rFonts w:ascii="Open Sans" w:hAnsi="Open Sans" w:eastAsia="Open Sans" w:cs="Open Sans"/>
        </w:rPr>
      </w:pPr>
      <w:r>
        <w:rPr>
          <w:rFonts w:eastAsia="Open Sans" w:cs="Open Sans" w:ascii="Open Sans" w:hAnsi="Open Sans"/>
        </w:rPr>
      </w:r>
    </w:p>
    <w:p>
      <w:pPr>
        <w:pStyle w:val="LOnormal"/>
        <w:spacing w:lineRule="auto" w:line="259" w:before="0" w:after="160"/>
        <w:rPr>
          <w:rFonts w:ascii="Open Sans" w:hAnsi="Open Sans" w:eastAsia="Open Sans" w:cs="Open Sans"/>
        </w:rPr>
      </w:pPr>
      <w:r>
        <w:rPr>
          <w:rFonts w:eastAsia="Open Sans" w:cs="Open Sans" w:ascii="Open Sans" w:hAnsi="Open Sans"/>
        </w:rPr>
      </w:r>
    </w:p>
    <w:p>
      <w:pPr>
        <w:pStyle w:val="LOnormal"/>
        <w:spacing w:lineRule="auto" w:line="259" w:before="0" w:after="160"/>
        <w:rPr>
          <w:rFonts w:ascii="Open Sans" w:hAnsi="Open Sans" w:eastAsia="Open Sans" w:cs="Open Sans"/>
        </w:rPr>
      </w:pPr>
      <w:r>
        <w:rPr>
          <w:rFonts w:eastAsia="Open Sans" w:cs="Open Sans" w:ascii="Open Sans" w:hAnsi="Open Sans"/>
        </w:rPr>
        <w:t xml:space="preserve"> </w:t>
      </w:r>
    </w:p>
    <w:p>
      <w:pPr>
        <w:pStyle w:val="LOnormal"/>
        <w:spacing w:lineRule="auto" w:line="259" w:before="0" w:after="160"/>
        <w:rPr>
          <w:rFonts w:ascii="Open Sans" w:hAnsi="Open Sans" w:eastAsia="Open Sans" w:cs="Open Sans"/>
        </w:rPr>
      </w:pPr>
      <w:r>
        <w:rPr>
          <w:rFonts w:eastAsia="Open Sans" w:cs="Open Sans" w:ascii="Open Sans" w:hAnsi="Open Sans"/>
        </w:rPr>
      </w:r>
    </w:p>
    <w:p>
      <w:pPr>
        <w:pStyle w:val="LOnormal"/>
        <w:spacing w:lineRule="auto" w:line="259" w:before="0" w:after="160"/>
        <w:rPr>
          <w:rFonts w:ascii="Open Sans" w:hAnsi="Open Sans" w:eastAsia="Open Sans" w:cs="Open Sans"/>
        </w:rPr>
      </w:pPr>
      <w:r>
        <w:rPr>
          <w:rFonts w:eastAsia="Open Sans" w:cs="Open Sans" w:ascii="Open Sans" w:hAnsi="Open Sans"/>
        </w:rPr>
      </w:r>
    </w:p>
    <w:p>
      <w:pPr>
        <w:pStyle w:val="Heading1"/>
        <w:keepNext w:val="false"/>
        <w:keepLines w:val="false"/>
        <w:spacing w:lineRule="auto" w:line="240" w:before="0" w:after="160"/>
        <w:rPr>
          <w:rFonts w:ascii="Open Sans" w:hAnsi="Open Sans" w:eastAsia="Open Sans" w:cs="Open Sans"/>
          <w:b/>
          <w:b/>
          <w:color w:val="FFFFFF"/>
          <w:sz w:val="36"/>
          <w:szCs w:val="36"/>
          <w:shd w:fill="02B3E4" w:val="clear"/>
        </w:rPr>
      </w:pPr>
      <w:r>
        <w:rPr>
          <w:rFonts w:eastAsia="Open Sans" w:cs="Open Sans" w:ascii="Open Sans" w:hAnsi="Open Sans"/>
          <w:b/>
          <w:color w:val="FFFFFF"/>
          <w:sz w:val="36"/>
          <w:szCs w:val="36"/>
          <w:shd w:fill="02B3E4" w:val="clear"/>
        </w:rPr>
      </w:r>
      <w:r>
        <w:br w:type="page"/>
      </w:r>
    </w:p>
    <w:p>
      <w:pPr>
        <w:pStyle w:val="Heading1"/>
        <w:keepNext w:val="false"/>
        <w:keepLines w:val="false"/>
        <w:spacing w:lineRule="auto" w:line="240" w:before="0" w:after="160"/>
        <w:rPr>
          <w:rFonts w:ascii="Open Sans" w:hAnsi="Open Sans" w:eastAsia="Open Sans" w:cs="Open Sans"/>
          <w:b/>
          <w:b/>
          <w:sz w:val="48"/>
          <w:szCs w:val="48"/>
        </w:rPr>
      </w:pPr>
      <w:bookmarkStart w:id="5" w:name="_v6s844ds2r46"/>
      <w:bookmarkEnd w:id="5"/>
      <w:r>
        <w:rPr>
          <w:rFonts w:eastAsia="Open Sans" w:cs="Open Sans" w:ascii="Open Sans" w:hAnsi="Open Sans"/>
          <w:b/>
          <w:color w:val="FFFFFF"/>
          <w:sz w:val="36"/>
          <w:szCs w:val="36"/>
          <w:shd w:fill="02B3E4" w:val="clear"/>
        </w:rPr>
        <w:t>STEP 4:</w:t>
      </w:r>
      <w:r>
        <w:rPr>
          <w:rFonts w:eastAsia="Open Sans" w:cs="Open Sans" w:ascii="Open Sans" w:hAnsi="Open Sans"/>
          <w:b/>
          <w:sz w:val="36"/>
          <w:szCs w:val="36"/>
        </w:rPr>
        <w:t xml:space="preserve"> Azure Policy to create and enforce policies </w:t>
      </w:r>
    </w:p>
    <w:p>
      <w:pPr>
        <w:pStyle w:val="LOnormal"/>
        <w:spacing w:lineRule="auto" w:line="259" w:before="0" w:after="160"/>
        <w:rPr>
          <w:rFonts w:ascii="Open Sans" w:hAnsi="Open Sans" w:eastAsia="Open Sans" w:cs="Open Sans"/>
        </w:rPr>
      </w:pPr>
      <w:r>
        <w:rPr>
          <w:rFonts w:eastAsia="Open Sans" w:cs="Open Sans" w:ascii="Open Sans" w:hAnsi="Open Sans"/>
        </w:rPr>
      </w:r>
    </w:p>
    <w:tbl>
      <w:tblPr>
        <w:tblStyle w:val="Table5"/>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Background</w:t>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tc>
        <w:tc>
          <w:tcPr>
            <w:tcW w:w="8994"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xml:space="preserve">You have now configured your Azure Production Workload environment and been using Azure for a few days. You realize that many infrastructure administrators are creating VM sizes without doing proper due diligence, thus having a direct impact on cost. </w:t>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You now decide to leverage Azure Policy features to ensure that appropriate controls are put in place.</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 through 5</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Submit the screenshots for Azure Policy steps.</w:t>
            </w:r>
          </w:p>
        </w:tc>
        <w:tc>
          <w:tcPr>
            <w:tcW w:w="8994"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rFonts w:ascii="Open Sans" w:hAnsi="Open Sans" w:eastAsia="Open Sans" w:cs="Open Sans"/>
                <w:color w:val="2E3D49"/>
                <w:sz w:val="24"/>
                <w:szCs w:val="24"/>
              </w:rPr>
            </w:pPr>
            <w:r>
              <w:rPr>
                <w:rFonts w:eastAsia="Open Sans" w:cs="Open Sans" w:ascii="Open Sans" w:hAnsi="Open Sans"/>
                <w:b/>
                <w:color w:val="2E3D49"/>
                <w:sz w:val="24"/>
                <w:szCs w:val="24"/>
              </w:rPr>
              <w:t>Hint</w:t>
            </w:r>
            <w:r>
              <w:rPr>
                <w:rFonts w:eastAsia="Open Sans" w:cs="Open Sans" w:ascii="Open Sans" w:hAnsi="Open Sans"/>
                <w:color w:val="2E3D49"/>
                <w:sz w:val="24"/>
                <w:szCs w:val="24"/>
              </w:rPr>
              <w:t xml:space="preserve">: Navigate to and select the built-in Azure policy “Allowed virtual machine size SKUs;” then follow the wizard steps. Submit a screenshot for every single step of the wizard so that any mistakes in the final step can be caught by your reviewer. </w:t>
            </w:r>
          </w:p>
          <w:p>
            <w:pPr>
              <w:pStyle w:val="LOnormal"/>
              <w:widowControl w:val="false"/>
              <w:spacing w:lineRule="auto" w:line="240"/>
              <w:rPr>
                <w:rFonts w:ascii="Open Sans" w:hAnsi="Open Sans" w:eastAsia="Open Sans" w:cs="Open Sans"/>
                <w:b/>
                <w:b/>
                <w:sz w:val="24"/>
                <w:szCs w:val="24"/>
                <w:highlight w:val="green"/>
                <w:u w:val="single"/>
              </w:rPr>
            </w:pPr>
            <w:r>
              <w:rPr>
                <w:rFonts w:eastAsia="Open Sans" w:cs="Open Sans" w:ascii="Open Sans" w:hAnsi="Open Sans"/>
                <w:b/>
                <w:sz w:val="24"/>
                <w:szCs w:val="24"/>
                <w:highlight w:val="green"/>
                <w:u w:val="single"/>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b/>
                <w:sz w:val="24"/>
                <w:szCs w:val="24"/>
                <w:u w:val="single"/>
              </w:rPr>
              <w:t>Very important note:</w:t>
            </w:r>
            <w:r>
              <w:rPr>
                <w:rFonts w:eastAsia="Open Sans" w:cs="Open Sans" w:ascii="Open Sans" w:hAnsi="Open Sans"/>
                <w:sz w:val="24"/>
                <w:szCs w:val="24"/>
              </w:rPr>
              <w:t xml:space="preserve"> </w:t>
            </w:r>
          </w:p>
          <w:p>
            <w:pPr>
              <w:pStyle w:val="LOnormal"/>
              <w:widowControl w:val="false"/>
              <w:numPr>
                <w:ilvl w:val="0"/>
                <w:numId w:val="3"/>
              </w:numPr>
              <w:spacing w:lineRule="auto" w:line="240"/>
              <w:ind w:left="720" w:hanging="360"/>
              <w:rPr>
                <w:rFonts w:ascii="Open Sans" w:hAnsi="Open Sans" w:eastAsia="Open Sans" w:cs="Open Sans"/>
                <w:sz w:val="24"/>
                <w:szCs w:val="24"/>
              </w:rPr>
            </w:pPr>
            <w:r>
              <w:rPr>
                <w:rFonts w:eastAsia="Open Sans" w:cs="Open Sans" w:ascii="Open Sans" w:hAnsi="Open Sans"/>
                <w:sz w:val="24"/>
                <w:szCs w:val="24"/>
              </w:rPr>
              <w:t>Due to lab restrictions, while you go through the wizard,  you will not be allowed to create the policy in the final step. Please submit all screenshots though</w:t>
            </w:r>
          </w:p>
          <w:p>
            <w:pPr>
              <w:pStyle w:val="LOnormal"/>
              <w:widowControl w:val="false"/>
              <w:numPr>
                <w:ilvl w:val="0"/>
                <w:numId w:val="3"/>
              </w:numPr>
              <w:spacing w:lineRule="auto" w:line="240" w:before="0" w:after="160"/>
              <w:ind w:left="720" w:hanging="360"/>
              <w:rPr>
                <w:rFonts w:ascii="Open Sans" w:hAnsi="Open Sans" w:eastAsia="Open Sans" w:cs="Open Sans"/>
                <w:sz w:val="24"/>
                <w:szCs w:val="24"/>
              </w:rPr>
            </w:pPr>
            <w:r>
              <w:rPr>
                <w:rFonts w:eastAsia="Open Sans" w:cs="Open Sans" w:ascii="Open Sans" w:hAnsi="Open Sans"/>
                <w:sz w:val="24"/>
                <w:szCs w:val="24"/>
              </w:rPr>
              <w:t xml:space="preserve">So for the Part 2 of this project to be submitted, a successful policy has already been created in the lab for you, which can be used to test the VM creation scenario. Please ensure to double check which VM series is allowed to be created in the lab and ensure that you do not use the same series for passing this part of the project </w:t>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b/>
                <w:b/>
                <w:color w:val="2E3D49"/>
                <w:sz w:val="24"/>
                <w:szCs w:val="24"/>
              </w:rPr>
            </w:pPr>
            <w:r>
              <w:rPr>
                <w:rFonts w:eastAsia="Open Sans" w:cs="Open Sans" w:ascii="Open Sans" w:hAnsi="Open Sans"/>
                <w:b/>
                <w:color w:val="2E3D49"/>
                <w:sz w:val="24"/>
                <w:szCs w:val="24"/>
              </w:rPr>
              <w:t>Step 1:</w:t>
            </w:r>
          </w:p>
          <w:p>
            <w:pPr>
              <w:pStyle w:val="LOnormal"/>
              <w:widowControl w:val="false"/>
              <w:spacing w:lineRule="auto" w:line="240"/>
              <w:rPr>
                <w:rFonts w:ascii="Open Sans" w:hAnsi="Open Sans" w:eastAsia="Open Sans" w:cs="Open Sans"/>
                <w:b/>
                <w:b/>
                <w:color w:val="2E3D49"/>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28945" cy="235077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5"/>
                          <a:stretch>
                            <a:fillRect/>
                          </a:stretch>
                        </pic:blipFill>
                        <pic:spPr bwMode="auto">
                          <a:xfrm>
                            <a:off x="0" y="0"/>
                            <a:ext cx="5528945" cy="2350770"/>
                          </a:xfrm>
                          <a:prstGeom prst="rect">
                            <a:avLst/>
                          </a:prstGeom>
                        </pic:spPr>
                      </pic:pic>
                    </a:graphicData>
                  </a:graphic>
                </wp:anchor>
              </w:drawing>
            </w:r>
            <w:r>
              <w:rPr>
                <w:rFonts w:eastAsia="Calibri" w:cs="Calibri" w:ascii="Calibri" w:hAnsi="Calibri"/>
              </w:rPr>
              <w:br/>
            </w:r>
          </w:p>
          <w:p>
            <w:pPr>
              <w:pStyle w:val="LOnormal"/>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b/>
                <w:b/>
                <w:color w:val="2E3D49"/>
                <w:sz w:val="24"/>
                <w:szCs w:val="24"/>
              </w:rPr>
            </w:pPr>
            <w:r>
              <w:rPr>
                <w:rFonts w:eastAsia="Open Sans" w:cs="Open Sans" w:ascii="Open Sans" w:hAnsi="Open Sans"/>
                <w:b/>
                <w:color w:val="2E3D49"/>
                <w:sz w:val="24"/>
                <w:szCs w:val="24"/>
              </w:rPr>
              <w:t>Step 2:</w:t>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28945" cy="215201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6"/>
                          <a:stretch>
                            <a:fillRect/>
                          </a:stretch>
                        </pic:blipFill>
                        <pic:spPr bwMode="auto">
                          <a:xfrm>
                            <a:off x="0" y="0"/>
                            <a:ext cx="5528945" cy="2152015"/>
                          </a:xfrm>
                          <a:prstGeom prst="rect">
                            <a:avLst/>
                          </a:prstGeom>
                        </pic:spPr>
                      </pic:pic>
                    </a:graphicData>
                  </a:graphic>
                </wp:anchor>
              </w:drawing>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b/>
                <w:b/>
                <w:color w:val="2E3D49"/>
                <w:sz w:val="20"/>
                <w:szCs w:val="20"/>
                <w:u w:val="single"/>
              </w:rPr>
            </w:pPr>
            <w:r>
              <w:rPr>
                <w:rFonts w:eastAsia="Calibri" w:cs="Calibri" w:ascii="Calibri" w:hAnsi="Calibri"/>
              </w:rPr>
              <w:br/>
            </w:r>
            <w:r>
              <w:rPr>
                <w:rFonts w:eastAsia="Open Sans" w:cs="Open Sans" w:ascii="Open Sans" w:hAnsi="Open Sans"/>
                <w:b/>
                <w:color w:val="2E3D49"/>
                <w:sz w:val="24"/>
                <w:szCs w:val="24"/>
              </w:rPr>
              <w:t>Step 3</w:t>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jc w:val="center"/>
              <w:rPr>
                <w:rFonts w:ascii="Open Sans" w:hAnsi="Open Sans" w:eastAsia="Open Sans" w:cs="Open Sans"/>
                <w:i/>
                <w:i/>
              </w:rPr>
            </w:pPr>
            <w:r>
              <w:rPr>
                <w:rFonts w:eastAsia="Open Sans" w:cs="Open Sans" w:ascii="Open Sans" w:hAnsi="Open Sans"/>
                <w:i/>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28945" cy="1599565"/>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17"/>
                          <a:stretch>
                            <a:fillRect/>
                          </a:stretch>
                        </pic:blipFill>
                        <pic:spPr bwMode="auto">
                          <a:xfrm>
                            <a:off x="0" y="0"/>
                            <a:ext cx="5528945" cy="1599565"/>
                          </a:xfrm>
                          <a:prstGeom prst="rect">
                            <a:avLst/>
                          </a:prstGeom>
                        </pic:spPr>
                      </pic:pic>
                    </a:graphicData>
                  </a:graphic>
                </wp:anchor>
              </w:drawing>
            </w:r>
          </w:p>
          <w:p>
            <w:pPr>
              <w:pStyle w:val="LOnormal"/>
              <w:widowControl w:val="false"/>
              <w:spacing w:lineRule="auto" w:line="240"/>
              <w:rPr>
                <w:rFonts w:ascii="Open Sans" w:hAnsi="Open Sans" w:eastAsia="Open Sans" w:cs="Open Sans"/>
                <w:b/>
                <w:b/>
                <w:color w:val="2E3D49"/>
                <w:sz w:val="24"/>
                <w:szCs w:val="24"/>
              </w:rPr>
            </w:pPr>
            <w:r>
              <w:rPr>
                <w:rFonts w:eastAsia="Calibri" w:cs="Calibri" w:ascii="Calibri" w:hAnsi="Calibri"/>
              </w:rPr>
              <w:br/>
            </w:r>
            <w:r>
              <w:rPr>
                <w:rFonts w:eastAsia="Open Sans" w:cs="Open Sans" w:ascii="Open Sans" w:hAnsi="Open Sans"/>
                <w:b/>
                <w:color w:val="2E3D49"/>
                <w:sz w:val="24"/>
                <w:szCs w:val="24"/>
              </w:rPr>
              <w:t>Step 4:</w:t>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28945" cy="498856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8"/>
                          <a:stretch>
                            <a:fillRect/>
                          </a:stretch>
                        </pic:blipFill>
                        <pic:spPr bwMode="auto">
                          <a:xfrm>
                            <a:off x="0" y="0"/>
                            <a:ext cx="5528945" cy="4988560"/>
                          </a:xfrm>
                          <a:prstGeom prst="rect">
                            <a:avLst/>
                          </a:prstGeom>
                        </pic:spPr>
                      </pic:pic>
                    </a:graphicData>
                  </a:graphic>
                </wp:anchor>
              </w:drawing>
            </w:r>
          </w:p>
          <w:p>
            <w:pPr>
              <w:pStyle w:val="LOnormal"/>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
              <w:widowControl w:val="false"/>
              <w:spacing w:lineRule="auto" w:line="240"/>
              <w:rPr>
                <w:rFonts w:ascii="Open Sans" w:hAnsi="Open Sans" w:eastAsia="Open Sans" w:cs="Open Sans"/>
                <w:b/>
                <w:b/>
                <w:color w:val="2E3D49"/>
                <w:sz w:val="24"/>
                <w:szCs w:val="24"/>
              </w:rPr>
            </w:pPr>
            <w:r>
              <w:rPr>
                <w:rFonts w:eastAsia="Open Sans" w:cs="Open Sans" w:ascii="Open Sans" w:hAnsi="Open Sans"/>
                <w:b/>
                <w:color w:val="2E3D49"/>
                <w:sz w:val="24"/>
                <w:szCs w:val="24"/>
              </w:rPr>
              <w:t>Step 5:</w:t>
            </w:r>
          </w:p>
          <w:p>
            <w:pPr>
              <w:pStyle w:val="LOnormal"/>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28945" cy="672147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19"/>
                          <a:stretch>
                            <a:fillRect/>
                          </a:stretch>
                        </pic:blipFill>
                        <pic:spPr bwMode="auto">
                          <a:xfrm>
                            <a:off x="0" y="0"/>
                            <a:ext cx="5528945" cy="6721475"/>
                          </a:xfrm>
                          <a:prstGeom prst="rect">
                            <a:avLst/>
                          </a:prstGeom>
                        </pic:spPr>
                      </pic:pic>
                    </a:graphicData>
                  </a:graphic>
                </wp:anchor>
              </w:drawing>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6</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Explain through screenshots what happens when you create a VM which is in violation with the policy you just created.</w:t>
            </w:r>
            <w:r>
              <w:rPr>
                <w:rFonts w:eastAsia="Open Sans" w:cs="Open Sans" w:ascii="Open Sans" w:hAnsi="Open Sans"/>
                <w:color w:val="FFFFFF"/>
              </w:rPr>
              <w:t xml:space="preserve"> </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994"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28945" cy="536384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0"/>
                          <a:stretch>
                            <a:fillRect/>
                          </a:stretch>
                        </pic:blipFill>
                        <pic:spPr bwMode="auto">
                          <a:xfrm>
                            <a:off x="0" y="0"/>
                            <a:ext cx="5528945" cy="5363845"/>
                          </a:xfrm>
                          <a:prstGeom prst="rect">
                            <a:avLst/>
                          </a:prstGeom>
                        </pic:spPr>
                      </pic:pic>
                    </a:graphicData>
                  </a:graphic>
                </wp:anchor>
              </w:drawing>
            </w:r>
          </w:p>
          <w:p>
            <w:pPr>
              <w:pStyle w:val="LOnormal"/>
              <w:widowControl w:val="false"/>
              <w:spacing w:lineRule="auto" w:line="240"/>
              <w:rPr>
                <w:rFonts w:ascii="Open Sans" w:hAnsi="Open Sans" w:eastAsia="Open Sans" w:cs="Open Sans"/>
                <w:sz w:val="20"/>
                <w:szCs w:val="20"/>
              </w:rPr>
            </w:pPr>
            <w:r>
              <w:rPr>
                <w:rFonts w:eastAsia="Open Sans" w:cs="Open Sans" w:ascii="Open Sans" w:hAnsi="Open Sans"/>
                <w:sz w:val="20"/>
                <w:szCs w:val="2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28945" cy="144970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1"/>
                          <a:stretch>
                            <a:fillRect/>
                          </a:stretch>
                        </pic:blipFill>
                        <pic:spPr bwMode="auto">
                          <a:xfrm>
                            <a:off x="0" y="0"/>
                            <a:ext cx="5528945" cy="1449705"/>
                          </a:xfrm>
                          <a:prstGeom prst="rect">
                            <a:avLst/>
                          </a:prstGeom>
                        </pic:spPr>
                      </pic:pic>
                    </a:graphicData>
                  </a:graphic>
                </wp:anchor>
              </w:drawing>
            </w:r>
          </w:p>
          <w:p>
            <w:pPr>
              <w:pStyle w:val="LOnormal"/>
              <w:widowControl w:val="false"/>
              <w:spacing w:lineRule="auto" w:line="240"/>
              <w:rPr>
                <w:rFonts w:ascii="Open Sans" w:hAnsi="Open Sans" w:eastAsia="Open Sans" w:cs="Open Sans"/>
                <w:color w:val="2E3D49"/>
                <w:sz w:val="20"/>
                <w:szCs w:val="20"/>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28945" cy="196469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2"/>
                          <a:stretch>
                            <a:fillRect/>
                          </a:stretch>
                        </pic:blipFill>
                        <pic:spPr bwMode="auto">
                          <a:xfrm>
                            <a:off x="0" y="0"/>
                            <a:ext cx="5528945" cy="1964690"/>
                          </a:xfrm>
                          <a:prstGeom prst="rect">
                            <a:avLst/>
                          </a:prstGeom>
                        </pic:spPr>
                      </pic:pic>
                    </a:graphicData>
                  </a:graphic>
                </wp:anchor>
              </w:drawing>
            </w:r>
            <w:r>
              <w:rPr>
                <w:rFonts w:eastAsia="Open Sans" w:cs="Open Sans" w:ascii="Open Sans" w:hAnsi="Open Sans"/>
                <w:sz w:val="20"/>
                <w:szCs w:val="20"/>
              </w:rPr>
              <w:t xml:space="preserve"> </w:t>
            </w:r>
            <w:r>
              <w:rPr>
                <w:rFonts w:eastAsia="Open Sans" w:cs="Open Sans" w:ascii="Open Sans" w:hAnsi="Open Sans"/>
                <w:sz w:val="20"/>
                <w:szCs w:val="20"/>
              </w:rPr>
              <w:t>F</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color="auto"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Explain the summarized highlights of this part of the project, Azure Policy.</w:t>
            </w:r>
            <w:r>
              <w:rPr>
                <w:rFonts w:eastAsia="Open Sans" w:cs="Open Sans" w:ascii="Open Sans" w:hAnsi="Open Sans"/>
                <w:b/>
                <w:color w:val="FFFFFF"/>
                <w:sz w:val="24"/>
                <w:szCs w:val="24"/>
              </w:rPr>
              <w:t xml:space="preserve"> </w:t>
            </w:r>
          </w:p>
        </w:tc>
        <w:tc>
          <w:tcPr>
            <w:tcW w:w="8994" w:type="dxa"/>
            <w:tcBorders>
              <w:top w:val="single" w:sz="4" w:space="0" w:color="2E3D49"/>
              <w:left w:val="single" w:sz="4" w:space="0" w:color="2E3D49"/>
              <w:bottom w:val="single" w:sz="4" w:space="0" w:color="2E3D49"/>
              <w:right w:val="single" w:sz="4" w:space="0" w:color="2E3D49"/>
            </w:tcBorders>
            <w:shd w:color="auto" w:fill="FFFFFF" w:themeFill="background1"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It looks like Microsoft updated the way policies work for VM sizes.</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I was not able to select a VM size that is not allowed by the policy.</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drawing>
                <wp:anchor behindDoc="0" distT="0" distB="0" distL="0" distR="0" simplePos="0" locked="0" layoutInCell="0" allowOverlap="1" relativeHeight="18">
                  <wp:simplePos x="0" y="0"/>
                  <wp:positionH relativeFrom="column">
                    <wp:posOffset>0</wp:posOffset>
                  </wp:positionH>
                  <wp:positionV relativeFrom="paragraph">
                    <wp:posOffset>470535</wp:posOffset>
                  </wp:positionV>
                  <wp:extent cx="5528945" cy="89725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3"/>
                          <a:stretch>
                            <a:fillRect/>
                          </a:stretch>
                        </pic:blipFill>
                        <pic:spPr bwMode="auto">
                          <a:xfrm>
                            <a:off x="0" y="0"/>
                            <a:ext cx="5528945" cy="897255"/>
                          </a:xfrm>
                          <a:prstGeom prst="rect">
                            <a:avLst/>
                          </a:prstGeom>
                        </pic:spPr>
                      </pic:pic>
                    </a:graphicData>
                  </a:graphic>
                </wp:anchor>
              </w:drawing>
            </w:r>
            <w:r>
              <w:rPr>
                <w:rFonts w:eastAsia="Open Sans" w:cs="Open Sans" w:ascii="Open Sans" w:hAnsi="Open Sans"/>
                <w:sz w:val="24"/>
                <w:szCs w:val="24"/>
              </w:rPr>
              <w:t>U</w:t>
            </w:r>
            <w:r>
              <w:rPr>
                <w:rFonts w:eastAsia="Open Sans" w:cs="Open Sans" w:ascii="Open Sans" w:hAnsi="Open Sans"/>
                <w:sz w:val="24"/>
                <w:szCs w:val="24"/>
              </w:rPr>
              <w:t>nder this link, we can see what sizes are allowed.</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0" allowOverlap="1" relativeHeight="19">
                  <wp:simplePos x="0" y="0"/>
                  <wp:positionH relativeFrom="column">
                    <wp:posOffset>0</wp:posOffset>
                  </wp:positionH>
                  <wp:positionV relativeFrom="paragraph">
                    <wp:posOffset>982980</wp:posOffset>
                  </wp:positionV>
                  <wp:extent cx="5528945" cy="161607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4"/>
                          <a:stretch>
                            <a:fillRect/>
                          </a:stretch>
                        </pic:blipFill>
                        <pic:spPr bwMode="auto">
                          <a:xfrm>
                            <a:off x="0" y="0"/>
                            <a:ext cx="5528945" cy="1616075"/>
                          </a:xfrm>
                          <a:prstGeom prst="rect">
                            <a:avLst/>
                          </a:prstGeom>
                        </pic:spPr>
                      </pic:pic>
                    </a:graphicData>
                  </a:graphic>
                </wp:anchor>
              </w:drawing>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In general, policies allow us to allow/disallow certain resources/resource types, sizes, regions or force us to add specific tags to resources/resource groups.</w:t>
            </w:r>
          </w:p>
          <w:p>
            <w:pPr>
              <w:pStyle w:val="LOnormal"/>
              <w:widowControl w:val="false"/>
              <w:spacing w:lineRule="auto" w:line="240"/>
              <w:rPr>
                <w:rFonts w:ascii="Open Sans" w:hAnsi="Open Sans" w:eastAsia="Open Sans" w:cs="Open Sans"/>
                <w:color w:val="auto"/>
                <w:sz w:val="24"/>
                <w:szCs w:val="24"/>
              </w:rPr>
            </w:pPr>
            <w:r>
              <w:rPr>
                <w:rFonts w:eastAsia="Open Sans" w:cs="Open Sans" w:ascii="Open Sans" w:hAnsi="Open Sans"/>
                <w:color w:val="auto"/>
                <w:sz w:val="24"/>
                <w:szCs w:val="24"/>
              </w:rPr>
            </w:r>
          </w:p>
          <w:p>
            <w:pPr>
              <w:pStyle w:val="LOnormal"/>
              <w:widowControl w:val="false"/>
              <w:spacing w:lineRule="auto" w:line="240"/>
              <w:rPr>
                <w:rFonts w:ascii="Open Sans" w:hAnsi="Open Sans" w:eastAsia="Open Sans" w:cs="Open Sans"/>
                <w:color w:val="auto"/>
                <w:sz w:val="22"/>
                <w:szCs w:val="22"/>
              </w:rPr>
            </w:pPr>
            <w:r>
              <w:rPr>
                <w:rFonts w:eastAsia="Open Sans" w:cs="Open Sans" w:ascii="Open Sans" w:hAnsi="Open Sans"/>
                <w:color w:val="auto"/>
                <w:sz w:val="24"/>
                <w:szCs w:val="24"/>
              </w:rPr>
              <w:t>How can policies help us control costs?</w:t>
            </w:r>
          </w:p>
          <w:p>
            <w:pPr>
              <w:pStyle w:val="LOnormal"/>
              <w:widowControl w:val="false"/>
              <w:spacing w:lineRule="auto" w:line="240"/>
              <w:rPr>
                <w:rFonts w:ascii="Open Sans" w:hAnsi="Open Sans" w:eastAsia="Open Sans" w:cs="Open Sans"/>
                <w:color w:val="auto"/>
                <w:sz w:val="22"/>
                <w:szCs w:val="22"/>
              </w:rPr>
            </w:pPr>
            <w:r>
              <w:rPr>
                <w:rFonts w:eastAsia="Open Sans" w:cs="Open Sans" w:ascii="Open Sans" w:hAnsi="Open Sans"/>
                <w:color w:val="auto"/>
                <w:sz w:val="24"/>
                <w:szCs w:val="24"/>
              </w:rPr>
              <w:t>E.g. for VMs, we can allow only a certain set of SKUs to avoid the creation of expensive VMs.</w:t>
            </w:r>
          </w:p>
          <w:p>
            <w:pPr>
              <w:pStyle w:val="LOnormal"/>
              <w:widowControl w:val="false"/>
              <w:spacing w:lineRule="auto" w:line="240"/>
              <w:rPr>
                <w:rFonts w:ascii="Open Sans" w:hAnsi="Open Sans" w:eastAsia="Open Sans" w:cs="Open Sans"/>
                <w:color w:val="auto"/>
                <w:sz w:val="22"/>
                <w:szCs w:val="22"/>
              </w:rPr>
            </w:pPr>
            <w:r>
              <w:rPr>
                <w:rFonts w:eastAsia="Open Sans" w:cs="Open Sans" w:ascii="Open Sans" w:hAnsi="Open Sans"/>
                <w:color w:val="auto"/>
                <w:sz w:val="24"/>
                <w:szCs w:val="24"/>
              </w:rPr>
              <w:t>Another type of policy we can use to avoid higher costs is to only allow certain regions. E.g. East US 2 is less expensive than East US.</w:t>
            </w:r>
          </w:p>
          <w:p>
            <w:pPr>
              <w:pStyle w:val="LOnormal"/>
              <w:widowControl w:val="false"/>
              <w:spacing w:lineRule="auto" w:line="240"/>
              <w:rPr>
                <w:rFonts w:ascii="Open Sans" w:hAnsi="Open Sans" w:eastAsia="Open Sans" w:cs="Open Sans"/>
                <w:color w:val="auto"/>
                <w:sz w:val="22"/>
                <w:szCs w:val="22"/>
              </w:rPr>
            </w:pPr>
            <w:r>
              <w:rPr>
                <w:rFonts w:eastAsia="Open Sans" w:cs="Open Sans" w:ascii="Open Sans" w:hAnsi="Open Sans"/>
                <w:color w:val="auto"/>
                <w:sz w:val="22"/>
                <w:szCs w:val="22"/>
              </w:rPr>
              <w:t>For cost management purposes, we can add a policy that enforces a certain tag so that the costs for the resource can be associated with the right customer or cost center.</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tc>
      </w:tr>
    </w:tbl>
    <w:p>
      <w:pPr>
        <w:pStyle w:val="LOnormal"/>
        <w:spacing w:lineRule="auto" w:line="240" w:before="280" w:after="0"/>
        <w:rPr>
          <w:rFonts w:ascii="Open Sans" w:hAnsi="Open Sans" w:eastAsia="Open Sans" w:cs="Open Sans"/>
          <w:b/>
          <w:b/>
          <w:color w:val="FFFFFF"/>
          <w:sz w:val="36"/>
          <w:szCs w:val="36"/>
          <w:shd w:fill="980001" w:val="clear"/>
        </w:rPr>
      </w:pPr>
      <w:r>
        <w:rPr>
          <w:rFonts w:eastAsia="Open Sans" w:cs="Open Sans" w:ascii="Open Sans" w:hAnsi="Open Sans"/>
          <w:b/>
          <w:color w:val="FFFFFF"/>
          <w:sz w:val="36"/>
          <w:szCs w:val="36"/>
          <w:shd w:fill="980001" w:val="clear"/>
        </w:rPr>
      </w:r>
    </w:p>
    <w:p>
      <w:pPr>
        <w:pStyle w:val="LOnormal"/>
        <w:spacing w:lineRule="auto" w:line="240" w:before="280" w:after="0"/>
        <w:rPr>
          <w:rFonts w:ascii="Open Sans" w:hAnsi="Open Sans" w:eastAsia="Open Sans" w:cs="Open Sans"/>
          <w:b/>
          <w:b/>
          <w:color w:val="FFFFFF"/>
          <w:sz w:val="36"/>
          <w:szCs w:val="36"/>
          <w:shd w:fill="980001" w:val="clear"/>
        </w:rPr>
      </w:pPr>
      <w:r>
        <w:rPr>
          <w:rFonts w:eastAsia="Open Sans" w:cs="Open Sans" w:ascii="Open Sans" w:hAnsi="Open Sans"/>
          <w:b/>
          <w:color w:val="FFFFFF"/>
          <w:sz w:val="36"/>
          <w:szCs w:val="36"/>
          <w:shd w:fill="980001" w:val="clear"/>
        </w:rPr>
      </w:r>
    </w:p>
    <w:p>
      <w:pPr>
        <w:pStyle w:val="LOnormal"/>
        <w:spacing w:lineRule="auto" w:line="240" w:before="280" w:after="0"/>
        <w:rPr>
          <w:rFonts w:ascii="Open Sans" w:hAnsi="Open Sans" w:eastAsia="Open Sans" w:cs="Open Sans"/>
          <w:sz w:val="36"/>
          <w:szCs w:val="36"/>
        </w:rPr>
      </w:pPr>
      <w:bookmarkStart w:id="6" w:name="_wv6hbmsdz5do"/>
      <w:bookmarkEnd w:id="6"/>
      <w:r>
        <w:rPr>
          <w:rFonts w:eastAsia="Open Sans" w:cs="Open Sans" w:ascii="Open Sans" w:hAnsi="Open Sans"/>
          <w:b/>
          <w:color w:val="FFFFFF"/>
          <w:sz w:val="36"/>
          <w:szCs w:val="36"/>
          <w:shd w:fill="02B2E4" w:val="clear"/>
        </w:rPr>
        <w:t>STEP 5:</w:t>
      </w:r>
      <w:r>
        <w:rPr>
          <w:rFonts w:eastAsia="Open Sans" w:cs="Open Sans" w:ascii="Open Sans" w:hAnsi="Open Sans"/>
          <w:b/>
          <w:sz w:val="36"/>
          <w:szCs w:val="36"/>
        </w:rPr>
        <w:t xml:space="preserve"> Azure Dashboards</w:t>
      </w:r>
    </w:p>
    <w:p>
      <w:pPr>
        <w:pStyle w:val="LOnormal"/>
        <w:spacing w:lineRule="auto" w:line="259" w:before="0" w:after="160"/>
        <w:rPr>
          <w:rFonts w:ascii="Open Sans" w:hAnsi="Open Sans" w:eastAsia="Open Sans" w:cs="Open Sans"/>
        </w:rPr>
      </w:pPr>
      <w:r>
        <w:rPr>
          <w:rFonts w:eastAsia="Open Sans" w:cs="Open Sans" w:ascii="Open Sans" w:hAnsi="Open Sans"/>
        </w:rPr>
      </w:r>
    </w:p>
    <w:tbl>
      <w:tblPr>
        <w:tblStyle w:val="Table6"/>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Background</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Azure Dashboards are a one stop shop to monitor</w:t>
            </w:r>
          </w:p>
          <w:p>
            <w:pPr>
              <w:pStyle w:val="LOnormal"/>
              <w:widowControl w:val="false"/>
              <w:numPr>
                <w:ilvl w:val="0"/>
                <w:numId w:val="2"/>
              </w:numPr>
              <w:spacing w:lineRule="auto" w:line="240"/>
              <w:ind w:left="720" w:hanging="360"/>
              <w:rPr>
                <w:rFonts w:ascii="Open Sans" w:hAnsi="Open Sans" w:eastAsia="Open Sans" w:cs="Open Sans"/>
                <w:sz w:val="24"/>
                <w:szCs w:val="24"/>
              </w:rPr>
            </w:pPr>
            <w:r>
              <w:rPr>
                <w:rFonts w:eastAsia="Open Sans" w:cs="Open Sans" w:ascii="Open Sans" w:hAnsi="Open Sans"/>
                <w:sz w:val="24"/>
                <w:szCs w:val="24"/>
              </w:rPr>
              <w:t>Your logs</w:t>
            </w:r>
          </w:p>
          <w:p>
            <w:pPr>
              <w:pStyle w:val="LOnormal"/>
              <w:widowControl w:val="false"/>
              <w:numPr>
                <w:ilvl w:val="0"/>
                <w:numId w:val="2"/>
              </w:numPr>
              <w:spacing w:lineRule="auto" w:line="240"/>
              <w:ind w:left="720" w:hanging="360"/>
              <w:rPr>
                <w:rFonts w:ascii="Open Sans" w:hAnsi="Open Sans" w:eastAsia="Open Sans" w:cs="Open Sans"/>
                <w:sz w:val="24"/>
                <w:szCs w:val="24"/>
              </w:rPr>
            </w:pPr>
            <w:r>
              <w:rPr>
                <w:rFonts w:eastAsia="Open Sans" w:cs="Open Sans" w:ascii="Open Sans" w:hAnsi="Open Sans"/>
                <w:sz w:val="24"/>
                <w:szCs w:val="24"/>
              </w:rPr>
              <w:t>Your infrastructure</w:t>
            </w:r>
          </w:p>
          <w:p>
            <w:pPr>
              <w:pStyle w:val="LOnormal"/>
              <w:widowControl w:val="false"/>
              <w:numPr>
                <w:ilvl w:val="0"/>
                <w:numId w:val="2"/>
              </w:numPr>
              <w:spacing w:lineRule="auto" w:line="240"/>
              <w:ind w:left="720" w:hanging="360"/>
              <w:rPr>
                <w:rFonts w:ascii="Open Sans" w:hAnsi="Open Sans" w:eastAsia="Open Sans" w:cs="Open Sans"/>
                <w:sz w:val="24"/>
                <w:szCs w:val="24"/>
              </w:rPr>
            </w:pPr>
            <w:r>
              <w:rPr>
                <w:rFonts w:eastAsia="Open Sans" w:cs="Open Sans" w:ascii="Open Sans" w:hAnsi="Open Sans"/>
                <w:sz w:val="24"/>
                <w:szCs w:val="24"/>
              </w:rPr>
              <w:t xml:space="preserve">Your applications </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You need to create an Azure dashboard that will pull in a few widgets: Percentage CPU, All Resources, Resource Groups &amp; Avg CPU Credits Consumed. Submit the screenshots and explain the key components of the Dashboard. Be sure to include a screenshot of the final Dashboard.</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Screenshots1 through 3</w:t>
            </w:r>
            <w:r>
              <w:rPr>
                <w:rFonts w:eastAsia="Calibri" w:cs="Calibri" w:ascii="Calibri" w:hAnsi="Calibri"/>
              </w:rPr>
              <w:b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color w:val="FFFFFF"/>
                <w:sz w:val="24"/>
                <w:szCs w:val="24"/>
              </w:rPr>
              <w:t>You will submit the screenshots for Overview tab.</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b/>
                <w:b/>
                <w:color w:val="2E3D49"/>
                <w:sz w:val="20"/>
                <w:szCs w:val="20"/>
              </w:rPr>
            </w:pPr>
            <w:r>
              <w:rPr>
                <w:rFonts w:eastAsia="Open Sans" w:cs="Open Sans" w:ascii="Open Sans" w:hAnsi="Open Sans"/>
                <w:b/>
                <w:color w:val="2E3D49"/>
                <w:sz w:val="24"/>
                <w:szCs w:val="24"/>
              </w:rPr>
              <w:t>Step 1:</w:t>
            </w:r>
            <w:r>
              <w:rPr>
                <w:rFonts w:eastAsia="Calibri" w:cs="Calibri" w:ascii="Calibri" w:hAnsi="Calibri"/>
              </w:rPr>
              <w:br/>
              <w:t>Create a new Dashboard and add four tiles:</w:t>
            </w:r>
          </w:p>
          <w:p>
            <w:pPr>
              <w:pStyle w:val="LOnormal"/>
              <w:widowControl w:val="false"/>
              <w:spacing w:lineRule="auto" w:line="240"/>
              <w:rPr>
                <w:rFonts w:ascii="Open Sans" w:hAnsi="Open Sans" w:eastAsia="Open Sans" w:cs="Open Sans"/>
                <w:b/>
                <w:b/>
                <w:color w:val="2E3D49"/>
                <w:sz w:val="20"/>
                <w:szCs w:val="20"/>
              </w:rPr>
            </w:pPr>
            <w:r>
              <w:rPr>
                <w:rFonts w:eastAsia="Calibri" w:cs="Calibri" w:ascii="Calibri" w:hAnsi="Calibri"/>
              </w:rPr>
              <w:t>- All Resources</w:t>
            </w:r>
          </w:p>
          <w:p>
            <w:pPr>
              <w:pStyle w:val="LOnormal"/>
              <w:widowControl w:val="false"/>
              <w:spacing w:lineRule="auto" w:line="240"/>
              <w:rPr>
                <w:rFonts w:ascii="Open Sans" w:hAnsi="Open Sans" w:eastAsia="Open Sans" w:cs="Open Sans"/>
                <w:b/>
                <w:b/>
                <w:color w:val="2E3D49"/>
                <w:sz w:val="20"/>
                <w:szCs w:val="20"/>
              </w:rPr>
            </w:pPr>
            <w:r>
              <w:rPr>
                <w:rFonts w:eastAsia="Calibri" w:cs="Calibri" w:ascii="Calibri" w:hAnsi="Calibri"/>
              </w:rPr>
              <w:t>- Resource Groups</w:t>
            </w:r>
          </w:p>
          <w:p>
            <w:pPr>
              <w:pStyle w:val="LOnormal"/>
              <w:widowControl w:val="false"/>
              <w:spacing w:lineRule="auto" w:line="240"/>
              <w:rPr>
                <w:rFonts w:ascii="Open Sans" w:hAnsi="Open Sans" w:eastAsia="Open Sans" w:cs="Open Sans"/>
                <w:b/>
                <w:b/>
                <w:color w:val="2E3D49"/>
                <w:sz w:val="20"/>
                <w:szCs w:val="20"/>
              </w:rPr>
            </w:pPr>
            <w:r>
              <w:rPr>
                <w:rFonts w:eastAsia="Calibri" w:cs="Calibri" w:ascii="Calibri" w:hAnsi="Calibri"/>
              </w:rPr>
              <w:t>- 2x Metrics Charts</w:t>
            </w:r>
          </w:p>
          <w:p>
            <w:pPr>
              <w:pStyle w:val="LOnormal"/>
              <w:widowControl w:val="false"/>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28945" cy="422275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5"/>
                          <a:stretch>
                            <a:fillRect/>
                          </a:stretch>
                        </pic:blipFill>
                        <pic:spPr bwMode="auto">
                          <a:xfrm>
                            <a:off x="0" y="0"/>
                            <a:ext cx="5528945" cy="4222750"/>
                          </a:xfrm>
                          <a:prstGeom prst="rect">
                            <a:avLst/>
                          </a:prstGeom>
                        </pic:spPr>
                      </pic:pic>
                    </a:graphicData>
                  </a:graphic>
                </wp:anchor>
              </w:drawing>
            </w:r>
          </w:p>
          <w:p>
            <w:pPr>
              <w:pStyle w:val="LOnormal"/>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b/>
                <w:b/>
                <w:color w:val="2E3D49"/>
                <w:sz w:val="20"/>
                <w:szCs w:val="20"/>
              </w:rPr>
            </w:pPr>
            <w:r>
              <w:rPr>
                <w:rFonts w:eastAsia="Calibri" w:cs="Calibri" w:ascii="Calibri" w:hAnsi="Calibri"/>
              </w:rPr>
              <w:br/>
            </w:r>
            <w:r>
              <w:rPr>
                <w:rFonts w:eastAsia="Open Sans" w:cs="Open Sans" w:ascii="Open Sans" w:hAnsi="Open Sans"/>
                <w:b/>
                <w:color w:val="2E3D49"/>
                <w:sz w:val="24"/>
                <w:szCs w:val="24"/>
              </w:rPr>
              <w:t>Step 2:</w:t>
            </w:r>
          </w:p>
          <w:p>
            <w:pPr>
              <w:pStyle w:val="LOnormal"/>
              <w:widowControl w:val="false"/>
              <w:spacing w:lineRule="auto" w:line="240"/>
              <w:rPr>
                <w:rFonts w:ascii="Open Sans" w:hAnsi="Open Sans" w:eastAsia="Open Sans" w:cs="Open Sans"/>
                <w:b/>
                <w:b/>
                <w:color w:val="2E3D49"/>
                <w:sz w:val="20"/>
                <w:szCs w:val="20"/>
              </w:rPr>
            </w:pPr>
            <w:r>
              <w:rPr/>
              <w:t>For both metrics charts, set the scope to the VM we want to monitor and then select the correct metric:</w:t>
            </w:r>
          </w:p>
          <w:p>
            <w:pPr>
              <w:pStyle w:val="LOnormal"/>
              <w:widowControl w:val="false"/>
              <w:spacing w:lineRule="auto" w:line="240"/>
              <w:rPr>
                <w:rFonts w:ascii="Open Sans" w:hAnsi="Open Sans" w:eastAsia="Open Sans" w:cs="Open Sans"/>
                <w:b/>
                <w:b/>
                <w:color w:val="2E3D49"/>
                <w:sz w:val="20"/>
                <w:szCs w:val="20"/>
              </w:rPr>
            </w:pPr>
            <w:r>
              <w:rPr/>
              <w:t>- CPU Credits Consumed</w:t>
            </w:r>
          </w:p>
          <w:p>
            <w:pPr>
              <w:pStyle w:val="LOnormal"/>
              <w:widowControl w:val="false"/>
              <w:spacing w:lineRule="auto" w:line="240"/>
              <w:rPr>
                <w:rFonts w:ascii="Open Sans" w:hAnsi="Open Sans" w:eastAsia="Open Sans" w:cs="Open Sans"/>
                <w:b/>
                <w:b/>
                <w:color w:val="2E3D49"/>
                <w:sz w:val="20"/>
                <w:szCs w:val="20"/>
              </w:rPr>
            </w:pPr>
            <w:r>
              <w:rPr/>
              <w:t>- Percentage CPU</w:t>
            </w:r>
          </w:p>
          <w:p>
            <w:pPr>
              <w:pStyle w:val="LOnormal"/>
              <w:widowControl w:val="false"/>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LOnormal"/>
              <w:widowControl w:val="false"/>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LOnormal"/>
              <w:widowControl w:val="false"/>
              <w:spacing w:lineRule="auto" w:line="240"/>
              <w:rPr>
                <w:rFonts w:ascii="Open Sans" w:hAnsi="Open Sans" w:eastAsia="Open Sans" w:cs="Open Sans"/>
                <w:b/>
                <w:b/>
                <w:color w:val="2E3D49"/>
                <w:sz w:val="20"/>
                <w:szCs w:val="20"/>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28945" cy="1998980"/>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6"/>
                          <a:stretch>
                            <a:fillRect/>
                          </a:stretch>
                        </pic:blipFill>
                        <pic:spPr bwMode="auto">
                          <a:xfrm>
                            <a:off x="0" y="0"/>
                            <a:ext cx="5528945" cy="1998980"/>
                          </a:xfrm>
                          <a:prstGeom prst="rect">
                            <a:avLst/>
                          </a:prstGeom>
                        </pic:spPr>
                      </pic:pic>
                    </a:graphicData>
                  </a:graphic>
                </wp:anchor>
              </w:drawing>
            </w:r>
            <w:r>
              <w:rPr>
                <w:rFonts w:eastAsia="Calibri" w:cs="Calibri" w:ascii="Calibri" w:hAnsi="Calibri"/>
              </w:rPr>
              <w:br/>
            </w:r>
          </w:p>
          <w:p>
            <w:pPr>
              <w:pStyle w:val="LOnormal"/>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b/>
                <w:b/>
                <w:color w:val="2E3D49"/>
                <w:sz w:val="20"/>
                <w:szCs w:val="20"/>
              </w:rPr>
            </w:pPr>
            <w:r>
              <w:rPr>
                <w:rFonts w:eastAsia="Open Sans" w:cs="Open Sans" w:ascii="Open Sans" w:hAnsi="Open Sans"/>
                <w:b/>
                <w:color w:val="2E3D49"/>
                <w:sz w:val="24"/>
                <w:szCs w:val="24"/>
              </w:rPr>
              <w:t>Step 3 (Final Output):</w:t>
            </w:r>
            <w:r>
              <w:drawing>
                <wp:anchor behindDoc="0" distT="0" distB="0" distL="0" distR="0" simplePos="0" locked="0" layoutInCell="0" allowOverlap="1" relativeHeight="22">
                  <wp:simplePos x="0" y="0"/>
                  <wp:positionH relativeFrom="column">
                    <wp:posOffset>0</wp:posOffset>
                  </wp:positionH>
                  <wp:positionV relativeFrom="paragraph">
                    <wp:posOffset>360045</wp:posOffset>
                  </wp:positionV>
                  <wp:extent cx="5528945" cy="4097655"/>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7"/>
                          <a:stretch>
                            <a:fillRect/>
                          </a:stretch>
                        </pic:blipFill>
                        <pic:spPr bwMode="auto">
                          <a:xfrm>
                            <a:off x="0" y="0"/>
                            <a:ext cx="5528945" cy="4097655"/>
                          </a:xfrm>
                          <a:prstGeom prst="rect">
                            <a:avLst/>
                          </a:prstGeom>
                        </pic:spPr>
                      </pic:pic>
                    </a:graphicData>
                  </a:graphic>
                </wp:anchor>
              </w:drawing>
            </w:r>
            <w:r>
              <w:rPr>
                <w:rFonts w:eastAsia="Calibri" w:cs="Calibri" w:ascii="Calibri" w:hAnsi="Calibri"/>
              </w:rPr>
              <w:b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tc>
      </w:tr>
    </w:tbl>
    <w:p>
      <w:pPr>
        <w:pStyle w:val="LOnormal"/>
        <w:spacing w:lineRule="auto" w:line="259" w:before="0" w:after="160"/>
        <w:rPr>
          <w:rFonts w:ascii="Open Sans" w:hAnsi="Open Sans" w:eastAsia="Open Sans" w:cs="Open Sans"/>
        </w:rPr>
      </w:pPr>
      <w:r>
        <w:rPr>
          <w:rFonts w:eastAsia="Open Sans" w:cs="Open Sans" w:ascii="Open Sans" w:hAnsi="Open Sans"/>
        </w:rPr>
      </w:r>
    </w:p>
    <w:p>
      <w:pPr>
        <w:pStyle w:val="LOnormal"/>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Open Sans" w:hAnsi="Open Sans" w:eastAsia="Open Sans" w:cs="Open Sans"/>
          <w:b/>
          <w:b/>
          <w:sz w:val="48"/>
          <w:szCs w:val="48"/>
        </w:rPr>
      </w:pPr>
      <w:bookmarkStart w:id="7" w:name="_2jxsxqh"/>
      <w:bookmarkEnd w:id="7"/>
      <w:r>
        <w:rPr>
          <w:rFonts w:eastAsia="Open Sans" w:cs="Open Sans" w:ascii="Open Sans" w:hAnsi="Open Sans"/>
          <w:b/>
          <w:color w:val="FFFFFF"/>
          <w:sz w:val="36"/>
          <w:szCs w:val="36"/>
          <w:shd w:fill="02B2E4" w:val="clear"/>
        </w:rPr>
        <w:t>STEP 6:</w:t>
      </w:r>
      <w:r>
        <w:rPr>
          <w:rFonts w:eastAsia="Open Sans" w:cs="Open Sans" w:ascii="Open Sans" w:hAnsi="Open Sans"/>
          <w:b/>
          <w:sz w:val="36"/>
          <w:szCs w:val="36"/>
        </w:rPr>
        <w:t xml:space="preserve"> Azure Monitor – Metrics </w:t>
      </w:r>
    </w:p>
    <w:p>
      <w:pPr>
        <w:pStyle w:val="LOnormal"/>
        <w:spacing w:lineRule="auto" w:line="259" w:before="0" w:after="160"/>
        <w:rPr>
          <w:rFonts w:ascii="Open Sans" w:hAnsi="Open Sans" w:eastAsia="Open Sans" w:cs="Open Sans"/>
        </w:rPr>
      </w:pPr>
      <w:r>
        <w:rPr>
          <w:rFonts w:eastAsia="Open Sans" w:cs="Open Sans" w:ascii="Open Sans" w:hAnsi="Open Sans"/>
        </w:rPr>
      </w:r>
    </w:p>
    <w:tbl>
      <w:tblPr>
        <w:tblStyle w:val="Table7"/>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 xml:space="preserve">You need to navigate to Azure Monitor </w:t>
            </w:r>
            <w:r>
              <w:rPr>
                <w:rFonts w:eastAsia="Calibri" w:cs="Calibri" w:ascii="Calibri" w:hAnsi="Calibri"/>
              </w:rPr>
              <w:t xml:space="preserve">&gt; </w:t>
            </w:r>
            <w:r>
              <w:rPr>
                <w:rFonts w:eastAsia="Open Sans" w:cs="Open Sans" w:ascii="Open Sans" w:hAnsi="Open Sans"/>
                <w:sz w:val="24"/>
                <w:szCs w:val="24"/>
              </w:rPr>
              <w:t>Metrics screen and create a Percentage CPU as a metric and submit screenshot of the graph generated and pin to dashboard.</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 through 3</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 xml:space="preserve">You will submit the screenshots for Monitor | Metrics screen as you are setting up </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b/>
                <w:b/>
                <w:color w:val="2E3D49"/>
                <w:sz w:val="24"/>
                <w:szCs w:val="24"/>
              </w:rPr>
            </w:pPr>
            <w:r>
              <w:rPr>
                <w:rFonts w:eastAsia="Open Sans" w:cs="Open Sans" w:ascii="Open Sans" w:hAnsi="Open Sans"/>
                <w:b/>
                <w:color w:val="2E3D49"/>
                <w:sz w:val="24"/>
                <w:szCs w:val="24"/>
              </w:rPr>
              <w:t>Step 1:</w:t>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28945" cy="593725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8"/>
                          <a:stretch>
                            <a:fillRect/>
                          </a:stretch>
                        </pic:blipFill>
                        <pic:spPr bwMode="auto">
                          <a:xfrm>
                            <a:off x="0" y="0"/>
                            <a:ext cx="5528945" cy="5937250"/>
                          </a:xfrm>
                          <a:prstGeom prst="rect">
                            <a:avLst/>
                          </a:prstGeom>
                        </pic:spPr>
                      </pic:pic>
                    </a:graphicData>
                  </a:graphic>
                </wp:anchor>
              </w:drawing>
            </w:r>
          </w:p>
          <w:p>
            <w:pPr>
              <w:pStyle w:val="LOnormal"/>
              <w:widowControl w:val="false"/>
              <w:spacing w:lineRule="auto" w:line="240"/>
              <w:rPr>
                <w:rFonts w:ascii="Open Sans" w:hAnsi="Open Sans" w:eastAsia="Open Sans" w:cs="Open Sans"/>
                <w:b/>
                <w:b/>
              </w:rPr>
            </w:pPr>
            <w:r>
              <w:rPr>
                <w:rFonts w:eastAsia="Open Sans" w:cs="Open Sans" w:ascii="Open Sans" w:hAnsi="Open Sans"/>
                <w:b/>
              </w:rPr>
            </w:r>
          </w:p>
          <w:p>
            <w:pPr>
              <w:pStyle w:val="LOnormal"/>
              <w:widowControl w:val="false"/>
              <w:spacing w:lineRule="auto" w:line="240"/>
              <w:rPr>
                <w:rFonts w:ascii="Open Sans" w:hAnsi="Open Sans" w:eastAsia="Open Sans" w:cs="Open Sans"/>
                <w:b/>
                <w:b/>
                <w:color w:val="2E3D49"/>
                <w:sz w:val="20"/>
                <w:szCs w:val="20"/>
              </w:rPr>
            </w:pPr>
            <w:r>
              <w:rPr>
                <w:rFonts w:eastAsia="Calibri" w:cs="Calibri" w:ascii="Calibri" w:hAnsi="Calibri"/>
              </w:rPr>
              <w:br/>
            </w:r>
            <w:r>
              <w:rPr>
                <w:rFonts w:eastAsia="Open Sans" w:cs="Open Sans" w:ascii="Open Sans" w:hAnsi="Open Sans"/>
                <w:b/>
                <w:color w:val="2E3D49"/>
                <w:sz w:val="24"/>
                <w:szCs w:val="24"/>
              </w:rPr>
              <w:t>Step 2:</w:t>
            </w:r>
          </w:p>
          <w:p>
            <w:pPr>
              <w:pStyle w:val="LOnormal"/>
              <w:widowControl w:val="false"/>
              <w:spacing w:lineRule="auto" w:line="24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28945" cy="1631950"/>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29"/>
                          <a:stretch>
                            <a:fillRect/>
                          </a:stretch>
                        </pic:blipFill>
                        <pic:spPr bwMode="auto">
                          <a:xfrm>
                            <a:off x="0" y="0"/>
                            <a:ext cx="5528945" cy="1631950"/>
                          </a:xfrm>
                          <a:prstGeom prst="rect">
                            <a:avLst/>
                          </a:prstGeom>
                        </pic:spPr>
                      </pic:pic>
                    </a:graphicData>
                  </a:graphic>
                </wp:anchor>
              </w:drawing>
            </w:r>
          </w:p>
          <w:p>
            <w:pPr>
              <w:pStyle w:val="LOnormal"/>
              <w:widowControl w:val="false"/>
              <w:spacing w:lineRule="auto" w:line="240"/>
              <w:rPr>
                <w:rFonts w:ascii="Open Sans" w:hAnsi="Open Sans" w:eastAsia="Open Sans" w:cs="Open Sans"/>
                <w:b/>
                <w:b/>
              </w:rPr>
            </w:pPr>
            <w:r>
              <w:rPr>
                <w:rFonts w:eastAsia="Open Sans" w:cs="Open Sans" w:ascii="Open Sans" w:hAnsi="Open Sans"/>
                <w:b/>
              </w:rPr>
            </w:r>
          </w:p>
          <w:p>
            <w:pPr>
              <w:pStyle w:val="LOnormal"/>
              <w:widowControl w:val="false"/>
              <w:spacing w:lineRule="auto" w:line="240"/>
              <w:rPr>
                <w:rFonts w:ascii="Open Sans" w:hAnsi="Open Sans" w:eastAsia="Open Sans" w:cs="Open Sans"/>
                <w:b/>
                <w:b/>
                <w:color w:val="2E3D49"/>
                <w:sz w:val="20"/>
                <w:szCs w:val="20"/>
                <w:highlight w:val="cyan"/>
              </w:rPr>
            </w:pPr>
            <w:r>
              <w:rPr>
                <w:rFonts w:eastAsia="Open Sans" w:cs="Open Sans" w:ascii="Open Sans" w:hAnsi="Open Sans"/>
                <w:b/>
                <w:color w:val="2E3D49"/>
                <w:sz w:val="20"/>
                <w:szCs w:val="20"/>
                <w:highlight w:val="cyan"/>
              </w:rPr>
            </w:r>
          </w:p>
          <w:p>
            <w:pPr>
              <w:pStyle w:val="LOnormal"/>
              <w:widowControl w:val="false"/>
              <w:spacing w:lineRule="auto" w:line="240"/>
              <w:rPr>
                <w:rFonts w:ascii="Open Sans" w:hAnsi="Open Sans" w:eastAsia="Open Sans" w:cs="Open Sans"/>
                <w:b/>
                <w:b/>
                <w:color w:val="2E3D49"/>
                <w:sz w:val="20"/>
                <w:szCs w:val="20"/>
              </w:rPr>
            </w:pPr>
            <w:r>
              <w:rPr>
                <w:rFonts w:eastAsia="Open Sans" w:cs="Open Sans" w:ascii="Open Sans" w:hAnsi="Open Sans"/>
                <w:b/>
                <w:color w:val="2E3D49"/>
                <w:sz w:val="24"/>
                <w:szCs w:val="24"/>
              </w:rPr>
              <w:t>Step 3:</w:t>
            </w:r>
            <w:r>
              <w:drawing>
                <wp:anchor behindDoc="0" distT="0" distB="0" distL="0" distR="0" simplePos="0" locked="0" layoutInCell="0" allowOverlap="1" relativeHeight="27">
                  <wp:simplePos x="0" y="0"/>
                  <wp:positionH relativeFrom="column">
                    <wp:posOffset>0</wp:posOffset>
                  </wp:positionH>
                  <wp:positionV relativeFrom="paragraph">
                    <wp:posOffset>360045</wp:posOffset>
                  </wp:positionV>
                  <wp:extent cx="5528945" cy="856615"/>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0"/>
                          <a:stretch>
                            <a:fillRect/>
                          </a:stretch>
                        </pic:blipFill>
                        <pic:spPr bwMode="auto">
                          <a:xfrm>
                            <a:off x="0" y="0"/>
                            <a:ext cx="5528945" cy="856615"/>
                          </a:xfrm>
                          <a:prstGeom prst="rect">
                            <a:avLst/>
                          </a:prstGeom>
                        </pic:spPr>
                      </pic:pic>
                    </a:graphicData>
                  </a:graphic>
                </wp:anchor>
              </w:drawing>
            </w:r>
            <w:r>
              <w:rPr>
                <w:rFonts w:eastAsia="Calibri" w:cs="Calibri" w:ascii="Calibri" w:hAnsi="Calibri"/>
              </w:rPr>
              <w:br/>
            </w:r>
          </w:p>
          <w:p>
            <w:pPr>
              <w:pStyle w:val="LOnormal"/>
              <w:widowControl w:val="false"/>
              <w:spacing w:lineRule="auto" w:line="240"/>
              <w:rPr>
                <w:rFonts w:ascii="Open Sans" w:hAnsi="Open Sans" w:eastAsia="Open Sans" w:cs="Open Sans"/>
                <w:b/>
                <w:b/>
              </w:rPr>
            </w:pPr>
            <w:r>
              <w:rPr>
                <w:rFonts w:eastAsia="Open Sans" w:cs="Open Sans" w:ascii="Open Sans" w:hAnsi="Open Sans"/>
                <w:b/>
              </w:rPr>
            </w:r>
          </w:p>
          <w:p>
            <w:pPr>
              <w:pStyle w:val="LOnormal"/>
              <w:widowControl w:val="false"/>
              <w:spacing w:lineRule="auto" w:line="240"/>
              <w:rPr>
                <w:rFonts w:ascii="Open Sans" w:hAnsi="Open Sans" w:eastAsia="Open Sans" w:cs="Open Sans"/>
                <w:b/>
                <w:b/>
              </w:rPr>
            </w:pPr>
            <w:r>
              <w:rPr>
                <w:rFonts w:eastAsia="Open Sans" w:cs="Open Sans" w:ascii="Open Sans" w:hAnsi="Open Sans"/>
                <w:b/>
              </w:rPr>
            </w:r>
          </w:p>
          <w:p>
            <w:pPr>
              <w:pStyle w:val="LOnormal"/>
              <w:widowControl w:val="false"/>
              <w:spacing w:lineRule="auto" w:line="240"/>
              <w:rPr>
                <w:rFonts w:ascii="Open Sans" w:hAnsi="Open Sans" w:eastAsia="Open Sans" w:cs="Open Sans"/>
                <w:b/>
                <w:b/>
              </w:rPr>
            </w:pPr>
            <w:r>
              <w:rPr>
                <w:rFonts w:eastAsia="Open Sans" w:cs="Open Sans" w:ascii="Open Sans" w:hAnsi="Open Sans"/>
                <w:b/>
              </w:rPr>
              <w:t>Now we can see it in the Dashboard:</w:t>
            </w:r>
          </w:p>
          <w:p>
            <w:pPr>
              <w:pStyle w:val="LOnormal"/>
              <w:widowControl w:val="false"/>
              <w:spacing w:lineRule="auto" w:line="24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28945" cy="6653530"/>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1"/>
                          <a:stretch>
                            <a:fillRect/>
                          </a:stretch>
                        </pic:blipFill>
                        <pic:spPr bwMode="auto">
                          <a:xfrm>
                            <a:off x="0" y="0"/>
                            <a:ext cx="5528945" cy="6653530"/>
                          </a:xfrm>
                          <a:prstGeom prst="rect">
                            <a:avLst/>
                          </a:prstGeom>
                        </pic:spPr>
                      </pic:pic>
                    </a:graphicData>
                  </a:graphic>
                </wp:anchor>
              </w:drawing>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4</w:t>
            </w:r>
            <w:r>
              <w:rPr>
                <w:rFonts w:eastAsia="Calibri" w:cs="Calibri" w:ascii="Calibri" w:hAnsi="Calibri"/>
              </w:rPr>
              <w:br/>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Now that Azure Metrics Monitor is configured, please set an alert for that metric. The alert is whenever the Avg % CPU is greater than 0.3; then the alert will be triggered.</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b/>
                <w:b/>
              </w:rPr>
            </w:pPr>
            <w:r>
              <w:rPr>
                <w:rFonts w:eastAsia="Open Sans" w:cs="Open Sans" w:ascii="Open Sans" w:hAnsi="Open Sans"/>
                <w:b/>
              </w:rP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528945" cy="2936240"/>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2"/>
                          <a:stretch>
                            <a:fillRect/>
                          </a:stretch>
                        </pic:blipFill>
                        <pic:spPr bwMode="auto">
                          <a:xfrm>
                            <a:off x="0" y="0"/>
                            <a:ext cx="5528945" cy="2936240"/>
                          </a:xfrm>
                          <a:prstGeom prst="rect">
                            <a:avLst/>
                          </a:prstGeom>
                        </pic:spPr>
                      </pic:pic>
                    </a:graphicData>
                  </a:graphic>
                </wp:anchor>
              </w:drawing>
            </w:r>
          </w:p>
          <w:p>
            <w:pPr>
              <w:pStyle w:val="LOnormal"/>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28945" cy="565975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3"/>
                          <a:stretch>
                            <a:fillRect/>
                          </a:stretch>
                        </pic:blipFill>
                        <pic:spPr bwMode="auto">
                          <a:xfrm>
                            <a:off x="0" y="0"/>
                            <a:ext cx="5528945" cy="5659755"/>
                          </a:xfrm>
                          <a:prstGeom prst="rect">
                            <a:avLst/>
                          </a:prstGeom>
                        </pic:spPr>
                      </pic:pic>
                    </a:graphicData>
                  </a:graphic>
                </wp:anchor>
              </w:drawing>
            </w:r>
          </w:p>
        </w:tc>
      </w:tr>
    </w:tbl>
    <w:p>
      <w:pPr>
        <w:pStyle w:val="Heading1"/>
        <w:keepNext w:val="false"/>
        <w:keepLines w:val="false"/>
        <w:spacing w:lineRule="auto" w:line="240" w:before="0" w:after="160"/>
        <w:rPr>
          <w:rFonts w:ascii="Open Sans" w:hAnsi="Open Sans" w:eastAsia="Open Sans" w:cs="Open Sans"/>
          <w:b/>
          <w:b/>
          <w:sz w:val="36"/>
          <w:szCs w:val="36"/>
        </w:rPr>
      </w:pPr>
      <w:bookmarkStart w:id="8" w:name="_z337ya"/>
      <w:bookmarkEnd w:id="8"/>
      <w:r>
        <w:rPr>
          <w:rFonts w:eastAsia="Open Sans" w:cs="Open Sans" w:ascii="Open Sans" w:hAnsi="Open Sans"/>
          <w:b/>
          <w:color w:val="FFFFFF"/>
          <w:sz w:val="36"/>
          <w:szCs w:val="36"/>
          <w:shd w:fill="02B2E4" w:val="clear"/>
        </w:rPr>
        <w:t>STEP 7:</w:t>
      </w:r>
      <w:r>
        <w:rPr>
          <w:rFonts w:eastAsia="Open Sans" w:cs="Open Sans" w:ascii="Open Sans" w:hAnsi="Open Sans"/>
          <w:b/>
          <w:sz w:val="36"/>
          <w:szCs w:val="36"/>
        </w:rPr>
        <w:t xml:space="preserve"> Azure Monitor – Log Analytics  </w:t>
      </w:r>
    </w:p>
    <w:p>
      <w:pPr>
        <w:pStyle w:val="LOnormal"/>
        <w:spacing w:lineRule="auto" w:line="259" w:before="0" w:after="160"/>
        <w:rPr>
          <w:rFonts w:ascii="Open Sans" w:hAnsi="Open Sans" w:eastAsia="Open Sans" w:cs="Open Sans"/>
        </w:rPr>
      </w:pPr>
      <w:r>
        <w:rPr>
          <w:rFonts w:eastAsia="Open Sans" w:cs="Open Sans" w:ascii="Open Sans" w:hAnsi="Open Sans"/>
        </w:rPr>
      </w:r>
    </w:p>
    <w:tbl>
      <w:tblPr>
        <w:tblStyle w:val="Table8"/>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You need to create a Log Analytics workspace and submit step-by-step screenshots.</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 through 4</w:t>
            </w:r>
            <w:r>
              <w:rPr>
                <w:rFonts w:eastAsia="Calibri" w:cs="Calibri" w:ascii="Calibri" w:hAnsi="Calibri"/>
              </w:rPr>
              <w:b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color w:val="FFFFFF"/>
                <w:sz w:val="24"/>
                <w:szCs w:val="24"/>
              </w:rPr>
              <w:t>You will submit the screenshots for Log Analytics workspace creation screens.</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rPr>
              <w:t>Step 1:</w:t>
            </w:r>
            <w:r>
              <w:rPr>
                <w:rFonts w:eastAsia="Calibri" w:cs="Calibri" w:ascii="Calibri" w:hAnsi="Calibri"/>
              </w:rPr>
              <w:b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0" allowOverlap="1" relativeHeight="30">
                  <wp:simplePos x="0" y="0"/>
                  <wp:positionH relativeFrom="column">
                    <wp:posOffset>238760</wp:posOffset>
                  </wp:positionH>
                  <wp:positionV relativeFrom="paragraph">
                    <wp:posOffset>161925</wp:posOffset>
                  </wp:positionV>
                  <wp:extent cx="5191760" cy="2676525"/>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4"/>
                          <a:stretch>
                            <a:fillRect/>
                          </a:stretch>
                        </pic:blipFill>
                        <pic:spPr bwMode="auto">
                          <a:xfrm>
                            <a:off x="0" y="0"/>
                            <a:ext cx="5191760" cy="2676525"/>
                          </a:xfrm>
                          <a:prstGeom prst="rect">
                            <a:avLst/>
                          </a:prstGeom>
                        </pic:spPr>
                      </pic:pic>
                    </a:graphicData>
                  </a:graphic>
                </wp:anchor>
              </w:drawing>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b/>
                <w:b/>
                <w:sz w:val="24"/>
                <w:szCs w:val="24"/>
                <w:highlight w:val="cyan"/>
              </w:rPr>
            </w:pPr>
            <w:r>
              <w:rPr>
                <w:rFonts w:eastAsia="Calibri" w:cs="Calibri" w:ascii="Calibri" w:hAnsi="Calibri"/>
              </w:rPr>
              <w:br/>
            </w:r>
            <w:r>
              <w:rPr>
                <w:rFonts w:eastAsia="Open Sans" w:cs="Open Sans" w:ascii="Open Sans" w:hAnsi="Open Sans"/>
                <w:b/>
                <w:sz w:val="24"/>
                <w:szCs w:val="24"/>
              </w:rPr>
              <w:t>Step 2:</w:t>
            </w:r>
            <w:r>
              <w:rPr>
                <w:rFonts w:eastAsia="Calibri" w:cs="Calibri" w:ascii="Calibri" w:hAnsi="Calibri"/>
              </w:rPr>
              <w:br/>
            </w:r>
          </w:p>
          <w:p>
            <w:pPr>
              <w:pStyle w:val="LOnormal"/>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highlight w:val="cyan"/>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528945" cy="6462395"/>
                  <wp:effectExtent l="0" t="0" r="0" b="0"/>
                  <wp:wrapSquare wrapText="largest"/>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35"/>
                          <a:stretch>
                            <a:fillRect/>
                          </a:stretch>
                        </pic:blipFill>
                        <pic:spPr bwMode="auto">
                          <a:xfrm>
                            <a:off x="0" y="0"/>
                            <a:ext cx="5528945" cy="6462395"/>
                          </a:xfrm>
                          <a:prstGeom prst="rect">
                            <a:avLst/>
                          </a:prstGeom>
                        </pic:spPr>
                      </pic:pic>
                    </a:graphicData>
                  </a:graphic>
                </wp:anchor>
              </w:drawing>
            </w:r>
          </w:p>
          <w:p>
            <w:pPr>
              <w:pStyle w:val="LOnormal"/>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b/>
                <w:b/>
                <w:sz w:val="24"/>
                <w:szCs w:val="24"/>
                <w:highlight w:val="cyan"/>
              </w:rPr>
            </w:pPr>
            <w:r>
              <w:rPr>
                <w:rFonts w:eastAsia="Calibri" w:cs="Calibri" w:ascii="Calibri" w:hAnsi="Calibri"/>
              </w:rPr>
              <w:br/>
            </w:r>
            <w:r>
              <w:rPr>
                <w:rFonts w:eastAsia="Open Sans" w:cs="Open Sans" w:ascii="Open Sans" w:hAnsi="Open Sans"/>
                <w:b/>
                <w:sz w:val="24"/>
                <w:szCs w:val="24"/>
              </w:rPr>
              <w:t>Step 3:</w:t>
            </w:r>
            <w:r>
              <w:rPr>
                <w:rFonts w:eastAsia="Calibri" w:cs="Calibri" w:ascii="Calibri" w:hAnsi="Calibri"/>
              </w:rPr>
              <w:b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528945" cy="5896610"/>
                  <wp:effectExtent l="0" t="0" r="0" b="0"/>
                  <wp:wrapSquare wrapText="largest"/>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6"/>
                          <a:stretch>
                            <a:fillRect/>
                          </a:stretch>
                        </pic:blipFill>
                        <pic:spPr bwMode="auto">
                          <a:xfrm>
                            <a:off x="0" y="0"/>
                            <a:ext cx="5528945" cy="5896610"/>
                          </a:xfrm>
                          <a:prstGeom prst="rect">
                            <a:avLst/>
                          </a:prstGeom>
                        </pic:spPr>
                      </pic:pic>
                    </a:graphicData>
                  </a:graphic>
                </wp:anchor>
              </w:drawing>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highlight w:val="cyan"/>
              </w:rPr>
            </w:pPr>
            <w:r>
              <w:rPr>
                <w:rFonts w:eastAsia="Calibri" w:cs="Calibri" w:ascii="Calibri" w:hAnsi="Calibri"/>
              </w:rPr>
              <w:br/>
            </w:r>
            <w:r>
              <w:rPr>
                <w:rFonts w:eastAsia="Open Sans" w:cs="Open Sans" w:ascii="Open Sans" w:hAnsi="Open Sans"/>
                <w:b/>
                <w:sz w:val="24"/>
                <w:szCs w:val="24"/>
              </w:rPr>
              <w:t>Step 4:</w:t>
            </w:r>
            <w:r>
              <w:rPr>
                <w:rFonts w:eastAsia="Calibri" w:cs="Calibri" w:ascii="Calibri" w:hAnsi="Calibri"/>
              </w:rPr>
              <w:b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528945" cy="2192655"/>
                  <wp:effectExtent l="0" t="0" r="0" b="0"/>
                  <wp:wrapSquare wrapText="largest"/>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7"/>
                          <a:stretch>
                            <a:fillRect/>
                          </a:stretch>
                        </pic:blipFill>
                        <pic:spPr bwMode="auto">
                          <a:xfrm>
                            <a:off x="0" y="0"/>
                            <a:ext cx="5528945" cy="2192655"/>
                          </a:xfrm>
                          <a:prstGeom prst="rect">
                            <a:avLst/>
                          </a:prstGeom>
                        </pic:spPr>
                      </pic:pic>
                    </a:graphicData>
                  </a:graphic>
                </wp:anchor>
              </w:drawing>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r>
          </w:p>
        </w:tc>
      </w:tr>
    </w:tbl>
    <w:p>
      <w:pPr>
        <w:pStyle w:val="LOnormal"/>
        <w:spacing w:lineRule="auto" w:line="259" w:before="0" w:after="160"/>
        <w:rPr>
          <w:rFonts w:ascii="Open Sans" w:hAnsi="Open Sans" w:eastAsia="Open Sans" w:cs="Open Sans"/>
        </w:rPr>
      </w:pPr>
      <w:r>
        <w:rPr>
          <w:rFonts w:eastAsia="Open Sans" w:cs="Open Sans" w:ascii="Open Sans" w:hAnsi="Open Sans"/>
        </w:rPr>
      </w:r>
    </w:p>
    <w:p>
      <w:pPr>
        <w:pStyle w:val="LOnormal"/>
        <w:spacing w:lineRule="auto" w:line="259" w:before="0" w:after="160"/>
        <w:rPr>
          <w:rFonts w:ascii="Open Sans" w:hAnsi="Open Sans" w:eastAsia="Open Sans" w:cs="Open Sans"/>
        </w:rPr>
      </w:pPr>
      <w:r>
        <w:rPr>
          <w:rFonts w:eastAsia="Open Sans" w:cs="Open Sans" w:ascii="Open Sans" w:hAnsi="Open Sans"/>
        </w:rPr>
      </w:r>
    </w:p>
    <w:p>
      <w:pPr>
        <w:pStyle w:val="LOnormal"/>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Open Sans" w:hAnsi="Open Sans" w:eastAsia="Open Sans" w:cs="Open Sans"/>
          <w:b/>
          <w:b/>
          <w:sz w:val="36"/>
          <w:szCs w:val="36"/>
        </w:rPr>
      </w:pPr>
      <w:bookmarkStart w:id="9" w:name="_3j2qqm3"/>
      <w:bookmarkEnd w:id="9"/>
      <w:r>
        <w:rPr>
          <w:rFonts w:eastAsia="Open Sans" w:cs="Open Sans" w:ascii="Open Sans" w:hAnsi="Open Sans"/>
          <w:b/>
          <w:color w:val="FFFFFF"/>
          <w:sz w:val="36"/>
          <w:szCs w:val="36"/>
          <w:shd w:fill="02B2E4" w:val="clear"/>
        </w:rPr>
        <w:t xml:space="preserve">STEP 8: </w:t>
      </w:r>
      <w:r>
        <w:rPr>
          <w:rFonts w:eastAsia="Open Sans" w:cs="Open Sans" w:ascii="Open Sans" w:hAnsi="Open Sans"/>
          <w:b/>
          <w:sz w:val="36"/>
          <w:szCs w:val="36"/>
        </w:rPr>
        <w:t xml:space="preserve">Azure Insights  </w:t>
      </w:r>
    </w:p>
    <w:p>
      <w:pPr>
        <w:pStyle w:val="LOnormal"/>
        <w:spacing w:lineRule="auto" w:line="259" w:before="0" w:after="160"/>
        <w:rPr>
          <w:rFonts w:ascii="Open Sans" w:hAnsi="Open Sans" w:eastAsia="Open Sans" w:cs="Open Sans"/>
          <w:b/>
          <w:b/>
        </w:rPr>
      </w:pPr>
      <w:r>
        <w:rPr>
          <w:rFonts w:eastAsia="Open Sans" w:cs="Open Sans" w:ascii="Open Sans" w:hAnsi="Open Sans"/>
          <w:b/>
        </w:rPr>
      </w:r>
    </w:p>
    <w:tbl>
      <w:tblPr>
        <w:tblStyle w:val="Table9"/>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Background</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59" w:before="0" w:after="160"/>
              <w:rPr>
                <w:rFonts w:ascii="Open Sans" w:hAnsi="Open Sans" w:eastAsia="Open Sans" w:cs="Open Sans"/>
                <w:sz w:val="24"/>
                <w:szCs w:val="24"/>
              </w:rPr>
            </w:pPr>
            <w:r>
              <w:rPr>
                <w:rFonts w:eastAsia="Open Sans" w:cs="Open Sans" w:ascii="Open Sans" w:hAnsi="Open Sans"/>
                <w:sz w:val="24"/>
                <w:szCs w:val="24"/>
              </w:rPr>
              <w:t>Azure Insights can only be created once you have the Log Analytics workspace completed.</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Screenshots1 through 6</w:t>
            </w:r>
            <w:r>
              <w:rPr>
                <w:rFonts w:eastAsia="Calibri" w:cs="Calibri" w:ascii="Calibri" w:hAnsi="Calibri"/>
              </w:rPr>
              <w:b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color w:val="FFFFFF"/>
                <w:sz w:val="24"/>
                <w:szCs w:val="24"/>
              </w:rPr>
              <w:t>You will submit the screenshots for the Monitor | Metrics screen as you are setting up.</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59" w:before="0" w:after="160"/>
              <w:rPr>
                <w:rFonts w:ascii="Open Sans" w:hAnsi="Open Sans" w:eastAsia="Open Sans" w:cs="Open Sans"/>
                <w:sz w:val="24"/>
                <w:szCs w:val="24"/>
              </w:rPr>
            </w:pPr>
            <w:r>
              <w:rPr>
                <w:rFonts w:eastAsia="Open Sans" w:cs="Open Sans" w:ascii="Open Sans" w:hAnsi="Open Sans"/>
                <w:b/>
                <w:sz w:val="24"/>
                <w:szCs w:val="24"/>
              </w:rPr>
              <w:t>Hint 1:</w:t>
            </w:r>
            <w:r>
              <w:rPr>
                <w:rFonts w:eastAsia="Open Sans" w:cs="Open Sans" w:ascii="Open Sans" w:hAnsi="Open Sans"/>
                <w:sz w:val="24"/>
                <w:szCs w:val="24"/>
              </w:rPr>
              <w:t xml:space="preserve"> Navigate to Insights &gt; Applications and then click Add button  </w:t>
            </w:r>
          </w:p>
          <w:p>
            <w:pPr>
              <w:pStyle w:val="LOnormal"/>
              <w:widowControl w:val="false"/>
              <w:spacing w:lineRule="auto" w:line="259" w:before="0" w:after="160"/>
              <w:rPr>
                <w:rFonts w:ascii="Open Sans" w:hAnsi="Open Sans" w:eastAsia="Open Sans" w:cs="Open Sans"/>
                <w:b/>
                <w:b/>
                <w:sz w:val="24"/>
                <w:szCs w:val="24"/>
                <w:highlight w:val="cyan"/>
              </w:rPr>
            </w:pPr>
            <w:r>
              <w:rPr>
                <w:rFonts w:eastAsia="Open Sans" w:cs="Open Sans" w:ascii="Open Sans" w:hAnsi="Open Sans"/>
                <w:b/>
                <w:sz w:val="24"/>
                <w:szCs w:val="24"/>
              </w:rPr>
              <w:t>Hint 2:</w:t>
            </w:r>
            <w:r>
              <w:rPr>
                <w:rFonts w:eastAsia="Open Sans" w:cs="Open Sans" w:ascii="Open Sans" w:hAnsi="Open Sans"/>
                <w:sz w:val="24"/>
                <w:szCs w:val="24"/>
              </w:rPr>
              <w:t xml:space="preserve"> The Log Analytics workspace you created before will be used here</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sz w:val="24"/>
                <w:szCs w:val="24"/>
                <w:highlight w:val="cyan"/>
              </w:rPr>
            </w:pPr>
            <w:r>
              <w:rPr>
                <w:rFonts w:eastAsia="Open Sans" w:cs="Open Sans" w:ascii="Open Sans" w:hAnsi="Open Sans"/>
                <w:b/>
                <w:sz w:val="24"/>
                <w:szCs w:val="24"/>
                <w:highlight w:val="cyan"/>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528945" cy="2526030"/>
                  <wp:effectExtent l="0" t="0" r="0" b="0"/>
                  <wp:wrapSquare wrapText="largest"/>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38"/>
                          <a:stretch>
                            <a:fillRect/>
                          </a:stretch>
                        </pic:blipFill>
                        <pic:spPr bwMode="auto">
                          <a:xfrm>
                            <a:off x="0" y="0"/>
                            <a:ext cx="5528945" cy="2526030"/>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59" w:before="0" w:after="16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59" w:before="0" w:after="16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59" w:before="0" w:after="160"/>
              <w:rPr>
                <w:rFonts w:ascii="Open Sans" w:hAnsi="Open Sans" w:eastAsia="Open Sans" w:cs="Open Sans"/>
                <w:b/>
                <w:b/>
                <w:sz w:val="24"/>
                <w:szCs w:val="24"/>
                <w:highlight w:val="cyan"/>
              </w:rPr>
            </w:pPr>
            <w:r>
              <w:rPr>
                <w:rFonts w:eastAsia="Open Sans" w:cs="Open Sans" w:ascii="Open Sans" w:hAnsi="Open Sans"/>
                <w:b/>
                <w:sz w:val="24"/>
                <w:szCs w:val="24"/>
                <w:highlight w:val="cyan"/>
              </w:rPr>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1:</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528945" cy="4557395"/>
                  <wp:effectExtent l="0" t="0" r="0" b="0"/>
                  <wp:wrapSquare wrapText="largest"/>
                  <wp:docPr id="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pic:cNvPicPr>
                            <a:picLocks noChangeAspect="1" noChangeArrowheads="1"/>
                          </pic:cNvPicPr>
                        </pic:nvPicPr>
                        <pic:blipFill>
                          <a:blip r:embed="rId39"/>
                          <a:stretch>
                            <a:fillRect/>
                          </a:stretch>
                        </pic:blipFill>
                        <pic:spPr bwMode="auto">
                          <a:xfrm>
                            <a:off x="0" y="0"/>
                            <a:ext cx="5528945" cy="4557395"/>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2:</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528945" cy="3245485"/>
                  <wp:effectExtent l="0" t="0" r="0" b="0"/>
                  <wp:wrapSquare wrapText="largest"/>
                  <wp:docPr id="4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pic:cNvPicPr>
                            <a:picLocks noChangeAspect="1" noChangeArrowheads="1"/>
                          </pic:cNvPicPr>
                        </pic:nvPicPr>
                        <pic:blipFill>
                          <a:blip r:embed="rId40"/>
                          <a:stretch>
                            <a:fillRect/>
                          </a:stretch>
                        </pic:blipFill>
                        <pic:spPr bwMode="auto">
                          <a:xfrm>
                            <a:off x="0" y="0"/>
                            <a:ext cx="5528945" cy="3245485"/>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528945" cy="2331720"/>
                  <wp:effectExtent l="0" t="0" r="0" b="0"/>
                  <wp:wrapSquare wrapText="largest"/>
                  <wp:docPr id="4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pic:cNvPicPr>
                            <a:picLocks noChangeAspect="1" noChangeArrowheads="1"/>
                          </pic:cNvPicPr>
                        </pic:nvPicPr>
                        <pic:blipFill>
                          <a:blip r:embed="rId41"/>
                          <a:stretch>
                            <a:fillRect/>
                          </a:stretch>
                        </pic:blipFill>
                        <pic:spPr bwMode="auto">
                          <a:xfrm>
                            <a:off x="0" y="0"/>
                            <a:ext cx="5528945" cy="2331720"/>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3:</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528945" cy="2778760"/>
                  <wp:effectExtent l="0" t="0" r="0" b="0"/>
                  <wp:wrapSquare wrapText="largest"/>
                  <wp:docPr id="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pic:cNvPicPr>
                            <a:picLocks noChangeAspect="1" noChangeArrowheads="1"/>
                          </pic:cNvPicPr>
                        </pic:nvPicPr>
                        <pic:blipFill>
                          <a:blip r:embed="rId42"/>
                          <a:stretch>
                            <a:fillRect/>
                          </a:stretch>
                        </pic:blipFill>
                        <pic:spPr bwMode="auto">
                          <a:xfrm>
                            <a:off x="0" y="0"/>
                            <a:ext cx="5528945" cy="2778760"/>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4:</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highlight w:val="green"/>
              </w:rPr>
            </w:pPr>
            <w:r>
              <w:rPr>
                <w:rFonts w:eastAsia="Open Sans" w:cs="Open Sans" w:ascii="Open Sans" w:hAnsi="Open Sans"/>
                <w:b/>
                <w:highlight w:val="green"/>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528945" cy="2788920"/>
                  <wp:effectExtent l="0" t="0" r="0" b="0"/>
                  <wp:wrapSquare wrapText="largest"/>
                  <wp:docPr id="4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pic:cNvPicPr>
                            <a:picLocks noChangeAspect="1" noChangeArrowheads="1"/>
                          </pic:cNvPicPr>
                        </pic:nvPicPr>
                        <pic:blipFill>
                          <a:blip r:embed="rId43"/>
                          <a:stretch>
                            <a:fillRect/>
                          </a:stretch>
                        </pic:blipFill>
                        <pic:spPr bwMode="auto">
                          <a:xfrm>
                            <a:off x="0" y="0"/>
                            <a:ext cx="5528945" cy="2788920"/>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7 through 12</w:t>
            </w:r>
            <w:r>
              <w:rPr>
                <w:rFonts w:eastAsia="Calibri" w:cs="Calibri" w:ascii="Calibri" w:hAnsi="Calibri"/>
              </w:rPr>
              <w:br/>
              <w:br/>
            </w:r>
            <w:r>
              <w:rPr>
                <w:rFonts w:eastAsia="Open Sans" w:cs="Open Sans" w:ascii="Open Sans" w:hAnsi="Open Sans"/>
                <w:b/>
                <w:color w:val="FFFFFF"/>
                <w:sz w:val="24"/>
                <w:szCs w:val="24"/>
              </w:rPr>
              <w:t>You will submit screenshots of you enabling the VM.</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59" w:before="0" w:after="160"/>
              <w:rPr>
                <w:rFonts w:ascii="Open Sans" w:hAnsi="Open Sans" w:eastAsia="Open Sans" w:cs="Open Sans"/>
                <w:sz w:val="24"/>
                <w:szCs w:val="24"/>
              </w:rPr>
            </w:pPr>
            <w:r>
              <w:rPr>
                <w:rFonts w:eastAsia="Open Sans" w:cs="Open Sans" w:ascii="Open Sans" w:hAnsi="Open Sans"/>
                <w:b/>
                <w:sz w:val="24"/>
                <w:szCs w:val="24"/>
              </w:rPr>
              <w:t>Hint 1:</w:t>
            </w:r>
            <w:r>
              <w:rPr>
                <w:rFonts w:eastAsia="Open Sans" w:cs="Open Sans" w:ascii="Open Sans" w:hAnsi="Open Sans"/>
                <w:sz w:val="24"/>
                <w:szCs w:val="24"/>
              </w:rPr>
              <w:t xml:space="preserve"> So now that you have created Azure Insights for the Resource group, you need to go to Virtual Machines tab and actually enable it for the VM itself.</w:t>
            </w:r>
          </w:p>
          <w:p>
            <w:pPr>
              <w:pStyle w:val="LOnormal"/>
              <w:widowControl w:val="false"/>
              <w:spacing w:lineRule="auto" w:line="259" w:before="0" w:after="16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59" w:before="0" w:after="160"/>
              <w:rPr>
                <w:rFonts w:ascii="Open Sans" w:hAnsi="Open Sans" w:eastAsia="Open Sans" w:cs="Open Sans"/>
                <w:b/>
                <w:b/>
                <w:sz w:val="24"/>
                <w:szCs w:val="24"/>
              </w:rPr>
            </w:pPr>
            <w:r>
              <w:rPr>
                <w:rFonts w:eastAsia="Open Sans" w:cs="Open Sans" w:ascii="Open Sans" w:hAnsi="Open Sans"/>
                <w:b/>
                <w:sz w:val="24"/>
                <w:szCs w:val="24"/>
              </w:rPr>
              <w:t>Hint 2:</w:t>
            </w:r>
            <w:r>
              <w:rPr>
                <w:rFonts w:eastAsia="Open Sans" w:cs="Open Sans" w:ascii="Open Sans" w:hAnsi="Open Sans"/>
                <w:sz w:val="24"/>
                <w:szCs w:val="24"/>
              </w:rPr>
              <w:t xml:space="preserve"> The key is to select the Log Analytics workspace which you created above in STEP 7:  Azure Monitor – Log Analytics.</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sz w:val="24"/>
                <w:szCs w:val="24"/>
              </w:rPr>
            </w:pPr>
            <w:r>
              <w:rPr>
                <w:rFonts w:eastAsia="Open Sans" w:cs="Open Sans" w:ascii="Open Sans" w:hAnsi="Open Sans"/>
                <w:b/>
                <w:sz w:val="24"/>
                <w:szCs w:val="24"/>
              </w:rPr>
              <w:t>Step 7:</w:t>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t>--- It’s already enabled for the VM.</w:t>
            </w:r>
          </w:p>
          <w:p>
            <w:pPr>
              <w:pStyle w:val="LOnormal"/>
              <w:widowControl w:val="false"/>
              <w:spacing w:lineRule="auto" w:line="259" w:before="0" w:after="160"/>
              <w:rPr>
                <w:rFonts w:ascii="Open Sans" w:hAnsi="Open Sans" w:eastAsia="Open Sans" w:cs="Open Sans"/>
                <w:b/>
                <w:b/>
                <w:highlight w:val="cyan"/>
              </w:rPr>
            </w:pPr>
            <w:r>
              <w:rPr>
                <w:rFonts w:eastAsia="Calibri" w:cs="Calibri" w:ascii="Calibri" w:hAnsi="Calibri"/>
              </w:rPr>
              <w:br/>
              <w:br/>
            </w:r>
            <w:r>
              <w:rPr>
                <w:rFonts w:eastAsia="Open Sans" w:cs="Open Sans" w:ascii="Open Sans" w:hAnsi="Open Sans"/>
                <w:b/>
              </w:rPr>
              <w:t>Step 8:</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9:</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10:</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11:</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12:</w:t>
            </w:r>
            <w:r>
              <w:rPr>
                <w:rFonts w:eastAsia="Open Sans" w:cs="Open Sans" w:ascii="Open Sans" w:hAnsi="Open Sans"/>
                <w:b/>
              </w:rPr>
              <w:t xml:space="preserve"> </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tc>
      </w:tr>
    </w:tbl>
    <w:p>
      <w:pPr>
        <w:pStyle w:val="LOnormal"/>
        <w:spacing w:lineRule="auto" w:line="259" w:before="0" w:after="160"/>
        <w:rPr>
          <w:rFonts w:ascii="Open Sans" w:hAnsi="Open Sans" w:eastAsia="Open Sans" w:cs="Open Sans"/>
          <w:b/>
          <w:b/>
        </w:rPr>
      </w:pPr>
      <w:r>
        <w:rPr>
          <w:rFonts w:eastAsia="Open Sans" w:cs="Open Sans" w:ascii="Open Sans" w:hAnsi="Open Sans"/>
          <w:b/>
        </w:rPr>
      </w:r>
    </w:p>
    <w:p>
      <w:pPr>
        <w:pStyle w:val="LOnormal"/>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Open Sans" w:hAnsi="Open Sans" w:eastAsia="Open Sans" w:cs="Open Sans"/>
          <w:b/>
          <w:b/>
          <w:sz w:val="36"/>
          <w:szCs w:val="36"/>
        </w:rPr>
      </w:pPr>
      <w:bookmarkStart w:id="10" w:name="_1y810tw"/>
      <w:bookmarkEnd w:id="10"/>
      <w:r>
        <w:rPr>
          <w:rFonts w:eastAsia="Open Sans" w:cs="Open Sans" w:ascii="Open Sans" w:hAnsi="Open Sans"/>
          <w:b/>
          <w:color w:val="FFFFFF"/>
          <w:sz w:val="36"/>
          <w:szCs w:val="36"/>
          <w:shd w:fill="02B2E4" w:val="clear"/>
        </w:rPr>
        <w:t>STEP 9:</w:t>
      </w:r>
      <w:r>
        <w:rPr>
          <w:rFonts w:eastAsia="Open Sans" w:cs="Open Sans" w:ascii="Open Sans" w:hAnsi="Open Sans"/>
          <w:b/>
          <w:sz w:val="36"/>
          <w:szCs w:val="36"/>
        </w:rPr>
        <w:t xml:space="preserve"> Azure Monitor – Smart Alerts   </w:t>
      </w:r>
    </w:p>
    <w:p>
      <w:pPr>
        <w:pStyle w:val="LOnormal"/>
        <w:spacing w:lineRule="auto" w:line="259" w:before="0" w:after="160"/>
        <w:rPr>
          <w:rFonts w:ascii="Open Sans" w:hAnsi="Open Sans" w:eastAsia="Open Sans" w:cs="Open Sans"/>
          <w:b/>
          <w:b/>
        </w:rPr>
      </w:pPr>
      <w:r>
        <w:rPr>
          <w:rFonts w:eastAsia="Open Sans" w:cs="Open Sans" w:ascii="Open Sans" w:hAnsi="Open Sans"/>
          <w:b/>
        </w:rPr>
      </w:r>
    </w:p>
    <w:tbl>
      <w:tblPr>
        <w:tblStyle w:val="Table10"/>
        <w:tblW w:w="10790" w:type="dxa"/>
        <w:jc w:val="left"/>
        <w:tblInd w:w="0" w:type="dxa"/>
        <w:tblLayout w:type="fixed"/>
        <w:tblCellMar>
          <w:top w:w="144" w:type="dxa"/>
          <w:left w:w="144" w:type="dxa"/>
          <w:bottom w:w="144" w:type="dxa"/>
          <w:right w:w="144" w:type="dxa"/>
        </w:tblCellMar>
        <w:tblLook w:val="0400"/>
      </w:tblPr>
      <w:tblGrid>
        <w:gridCol w:w="1948"/>
        <w:gridCol w:w="8841"/>
      </w:tblGrid>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Navigate to Setup Alert &amp; Actions under Azure Monitor</w:t>
            </w:r>
            <w:r>
              <w:rPr>
                <w:rFonts w:eastAsia="Calibri" w:cs="Calibri" w:ascii="Calibri" w:hAnsi="Calibri"/>
              </w:rPr>
              <w:t xml:space="preserve"> &gt;</w:t>
            </w:r>
            <w:r>
              <w:rPr>
                <w:rFonts w:eastAsia="Open Sans" w:cs="Open Sans" w:ascii="Open Sans" w:hAnsi="Open Sans"/>
                <w:sz w:val="24"/>
                <w:szCs w:val="24"/>
              </w:rPr>
              <w:t>Overview</w:t>
            </w:r>
            <w:r>
              <w:rPr>
                <w:rFonts w:eastAsia="Calibri" w:cs="Calibri" w:ascii="Calibri" w:hAnsi="Calibri"/>
              </w:rPr>
              <w:t>.</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The condition name should be CPU units consumed and its value should be greater than 0.3.</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 through 8</w:t>
            </w:r>
            <w:r>
              <w:rPr>
                <w:rFonts w:eastAsia="Calibri" w:cs="Calibri" w:ascii="Calibri" w:hAnsi="Calibri"/>
              </w:rPr>
              <w:b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color w:val="FFFFFF"/>
              </w:rPr>
              <w:t xml:space="preserve">You will submit step-by-step screenshots for creating a Setup Alert &amp; Actions. </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1:</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431790" cy="2723515"/>
                  <wp:effectExtent l="0" t="0" r="0" b="0"/>
                  <wp:wrapSquare wrapText="largest"/>
                  <wp:docPr id="4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pic:cNvPicPr>
                            <a:picLocks noChangeAspect="1" noChangeArrowheads="1"/>
                          </pic:cNvPicPr>
                        </pic:nvPicPr>
                        <pic:blipFill>
                          <a:blip r:embed="rId44"/>
                          <a:stretch>
                            <a:fillRect/>
                          </a:stretch>
                        </pic:blipFill>
                        <pic:spPr bwMode="auto">
                          <a:xfrm>
                            <a:off x="0" y="0"/>
                            <a:ext cx="5431790" cy="2723515"/>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2:</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431790" cy="4904105"/>
                  <wp:effectExtent l="0" t="0" r="0" b="0"/>
                  <wp:wrapSquare wrapText="largest"/>
                  <wp:docPr id="4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pic:cNvPicPr>
                            <a:picLocks noChangeAspect="1" noChangeArrowheads="1"/>
                          </pic:cNvPicPr>
                        </pic:nvPicPr>
                        <pic:blipFill>
                          <a:blip r:embed="rId45"/>
                          <a:stretch>
                            <a:fillRect/>
                          </a:stretch>
                        </pic:blipFill>
                        <pic:spPr bwMode="auto">
                          <a:xfrm>
                            <a:off x="0" y="0"/>
                            <a:ext cx="5431790" cy="4904105"/>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3:</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431790" cy="3061335"/>
                  <wp:effectExtent l="0" t="0" r="0" b="0"/>
                  <wp:wrapSquare wrapText="largest"/>
                  <wp:docPr id="4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pic:cNvPicPr>
                            <a:picLocks noChangeAspect="1" noChangeArrowheads="1"/>
                          </pic:cNvPicPr>
                        </pic:nvPicPr>
                        <pic:blipFill>
                          <a:blip r:embed="rId46"/>
                          <a:stretch>
                            <a:fillRect/>
                          </a:stretch>
                        </pic:blipFill>
                        <pic:spPr bwMode="auto">
                          <a:xfrm>
                            <a:off x="0" y="0"/>
                            <a:ext cx="5431790" cy="3061335"/>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4:</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431790" cy="3811905"/>
                  <wp:effectExtent l="0" t="0" r="0" b="0"/>
                  <wp:wrapSquare wrapText="largest"/>
                  <wp:docPr id="4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pic:cNvPicPr>
                            <a:picLocks noChangeAspect="1" noChangeArrowheads="1"/>
                          </pic:cNvPicPr>
                        </pic:nvPicPr>
                        <pic:blipFill>
                          <a:blip r:embed="rId47"/>
                          <a:stretch>
                            <a:fillRect/>
                          </a:stretch>
                        </pic:blipFill>
                        <pic:spPr bwMode="auto">
                          <a:xfrm>
                            <a:off x="0" y="0"/>
                            <a:ext cx="5431790" cy="3811905"/>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5:</w:t>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431790" cy="2199640"/>
                  <wp:effectExtent l="0" t="0" r="0" b="0"/>
                  <wp:wrapSquare wrapText="largest"/>
                  <wp:docPr id="4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descr=""/>
                          <pic:cNvPicPr>
                            <a:picLocks noChangeAspect="1" noChangeArrowheads="1"/>
                          </pic:cNvPicPr>
                        </pic:nvPicPr>
                        <pic:blipFill>
                          <a:blip r:embed="rId48"/>
                          <a:stretch>
                            <a:fillRect/>
                          </a:stretch>
                        </pic:blipFill>
                        <pic:spPr bwMode="auto">
                          <a:xfrm>
                            <a:off x="0" y="0"/>
                            <a:ext cx="5431790" cy="2199640"/>
                          </a:xfrm>
                          <a:prstGeom prst="rect">
                            <a:avLst/>
                          </a:prstGeom>
                        </pic:spPr>
                      </pic:pic>
                    </a:graphicData>
                  </a:graphic>
                </wp:anchor>
              </w:drawing>
              <w:drawing>
                <wp:anchor behindDoc="0" distT="0" distB="0" distL="0" distR="0" simplePos="0" locked="0" layoutInCell="0" allowOverlap="1" relativeHeight="44">
                  <wp:simplePos x="0" y="0"/>
                  <wp:positionH relativeFrom="column">
                    <wp:posOffset>0</wp:posOffset>
                  </wp:positionH>
                  <wp:positionV relativeFrom="paragraph">
                    <wp:posOffset>2520315</wp:posOffset>
                  </wp:positionV>
                  <wp:extent cx="5431790" cy="3580130"/>
                  <wp:effectExtent l="0" t="0" r="0" b="0"/>
                  <wp:wrapSquare wrapText="largest"/>
                  <wp:docPr id="4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descr=""/>
                          <pic:cNvPicPr>
                            <a:picLocks noChangeAspect="1" noChangeArrowheads="1"/>
                          </pic:cNvPicPr>
                        </pic:nvPicPr>
                        <pic:blipFill>
                          <a:blip r:embed="rId49"/>
                          <a:stretch>
                            <a:fillRect/>
                          </a:stretch>
                        </pic:blipFill>
                        <pic:spPr bwMode="auto">
                          <a:xfrm>
                            <a:off x="0" y="0"/>
                            <a:ext cx="5431790" cy="3580130"/>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6 (Summary after above steps):</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431790" cy="6302375"/>
                  <wp:effectExtent l="0" t="0" r="0" b="0"/>
                  <wp:wrapSquare wrapText="largest"/>
                  <wp:docPr id="5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descr=""/>
                          <pic:cNvPicPr>
                            <a:picLocks noChangeAspect="1" noChangeArrowheads="1"/>
                          </pic:cNvPicPr>
                        </pic:nvPicPr>
                        <pic:blipFill>
                          <a:blip r:embed="rId50"/>
                          <a:stretch>
                            <a:fillRect/>
                          </a:stretch>
                        </pic:blipFill>
                        <pic:spPr bwMode="auto">
                          <a:xfrm>
                            <a:off x="0" y="0"/>
                            <a:ext cx="5431790" cy="6302375"/>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7 (Screenshot post-creation of the alert):</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431790" cy="1070610"/>
                  <wp:effectExtent l="0" t="0" r="0" b="0"/>
                  <wp:wrapSquare wrapText="largest"/>
                  <wp:docPr id="5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pic:cNvPicPr>
                            <a:picLocks noChangeAspect="1" noChangeArrowheads="1"/>
                          </pic:cNvPicPr>
                        </pic:nvPicPr>
                        <pic:blipFill>
                          <a:blip r:embed="rId51"/>
                          <a:stretch>
                            <a:fillRect/>
                          </a:stretch>
                        </pic:blipFill>
                        <pic:spPr bwMode="auto">
                          <a:xfrm>
                            <a:off x="0" y="0"/>
                            <a:ext cx="5431790" cy="1070610"/>
                          </a:xfrm>
                          <a:prstGeom prst="rect">
                            <a:avLst/>
                          </a:prstGeom>
                        </pic:spPr>
                      </pic:pic>
                    </a:graphicData>
                  </a:graphic>
                </wp:anchor>
              </w:drawing>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
              <w:widowControl w:val="false"/>
              <w:spacing w:lineRule="auto" w:line="259" w:before="0" w:after="160"/>
              <w:rPr>
                <w:rFonts w:ascii="Open Sans" w:hAnsi="Open Sans" w:eastAsia="Open Sans" w:cs="Open Sans"/>
                <w:b/>
                <w:b/>
              </w:rPr>
            </w:pPr>
            <w:r>
              <w:rPr>
                <w:rFonts w:eastAsia="Calibri" w:cs="Calibri" w:ascii="Calibri" w:hAnsi="Calibri"/>
              </w:rPr>
              <w:br/>
            </w:r>
            <w:r>
              <w:rPr>
                <w:rFonts w:eastAsia="Open Sans" w:cs="Open Sans" w:ascii="Open Sans" w:hAnsi="Open Sans"/>
                <w:b/>
                <w:sz w:val="24"/>
                <w:szCs w:val="24"/>
              </w:rPr>
              <w:t>Step 8 (If you had any alerts, they would be submitted here):</w:t>
            </w:r>
            <w:r>
              <w:rPr>
                <w:rFonts w:eastAsia="Calibri" w:cs="Calibri" w:ascii="Calibri" w:hAnsi="Calibri"/>
              </w:rPr>
              <w:br/>
            </w:r>
          </w:p>
          <w:p>
            <w:pPr>
              <w:pStyle w:val="LOnormal"/>
              <w:widowControl w:val="false"/>
              <w:spacing w:lineRule="auto" w:line="259" w:before="0" w:after="160"/>
              <w:rPr>
                <w:rFonts w:ascii="Open Sans" w:hAnsi="Open Sans" w:eastAsia="Open Sans" w:cs="Open Sans"/>
                <w:b/>
                <w:b/>
              </w:rPr>
            </w:pPr>
            <w:r>
              <w:rPr>
                <w:rFonts w:eastAsia="Open Sans" w:cs="Open Sans" w:ascii="Open Sans" w:hAnsi="Open Sans"/>
                <w:b/>
              </w:rPr>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rPr>
              <w:t>Explain the purpose of Azure Dashboards, Azure Monitor and alerts</w:t>
            </w:r>
          </w:p>
          <w:p>
            <w:pPr>
              <w:pStyle w:val="LOnormal"/>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Azure Dashboards is a tool that can show us data and diagrams of important metrics, e.g. we can see the CPU utalization of our servers.</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Azure Monitor is used to maximize the availability and performance of our applications and servers. It can recongnize and diagnose issues and can assist with automatically handling them.</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Alerts are important for us. If we set up the right alerts, we get informed about anomalies in our tools. If a sever has a high cpu utilization over a long period of time, something might be wrong with it and we have to check it.</w:t>
            </w:r>
          </w:p>
          <w:p>
            <w:pPr>
              <w:pStyle w:val="LOnormal"/>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tc>
      </w:tr>
    </w:tbl>
    <w:p>
      <w:pPr>
        <w:pStyle w:val="Heading1"/>
        <w:keepNext w:val="false"/>
        <w:keepLines w:val="false"/>
        <w:spacing w:lineRule="auto" w:line="240" w:before="0" w:after="160"/>
        <w:rPr>
          <w:rFonts w:ascii="Open Sans" w:hAnsi="Open Sans" w:eastAsia="Open Sans" w:cs="Open Sans"/>
          <w:b/>
          <w:b/>
          <w:color w:val="FFFFFF"/>
          <w:sz w:val="36"/>
          <w:szCs w:val="36"/>
        </w:rPr>
      </w:pPr>
      <w:r>
        <w:rPr>
          <w:rFonts w:eastAsia="Open Sans" w:cs="Open Sans" w:ascii="Open Sans" w:hAnsi="Open Sans"/>
          <w:b/>
          <w:color w:val="FFFFFF"/>
          <w:sz w:val="36"/>
          <w:szCs w:val="36"/>
        </w:rPr>
      </w:r>
    </w:p>
    <w:p>
      <w:pPr>
        <w:pStyle w:val="LOnormal"/>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Times New Roman" w:hAnsi="Times New Roman" w:eastAsia="Times New Roman" w:cs="Times New Roman"/>
          <w:b/>
          <w:b/>
          <w:sz w:val="48"/>
          <w:szCs w:val="48"/>
        </w:rPr>
      </w:pPr>
      <w:r>
        <w:rPr>
          <w:rFonts w:eastAsia="Open Sans" w:cs="Open Sans" w:ascii="Open Sans" w:hAnsi="Open Sans"/>
          <w:b/>
          <w:color w:val="FFFFFF"/>
          <w:sz w:val="36"/>
          <w:szCs w:val="36"/>
          <w:shd w:fill="02B2E4" w:val="clear"/>
        </w:rPr>
        <w:t>STEP 10:</w:t>
      </w:r>
      <w:r>
        <w:rPr>
          <w:rFonts w:eastAsia="Open Sans" w:cs="Open Sans" w:ascii="Open Sans" w:hAnsi="Open Sans"/>
          <w:b/>
          <w:sz w:val="36"/>
          <w:szCs w:val="36"/>
        </w:rPr>
        <w:t xml:space="preserve"> Autoscale In-Out Based on Number of Users per CPU Core </w:t>
      </w:r>
      <w:r>
        <w:rPr>
          <w:rFonts w:eastAsia="Open Sans" w:cs="Open Sans" w:ascii="Open Sans" w:hAnsi="Open Sans"/>
          <w:b/>
          <w:sz w:val="48"/>
          <w:szCs w:val="48"/>
        </w:rPr>
        <w:t xml:space="preserve">  </w:t>
      </w:r>
    </w:p>
    <w:p>
      <w:pPr>
        <w:pStyle w:val="LOnormal"/>
        <w:spacing w:lineRule="auto" w:line="259" w:before="0" w:after="160"/>
        <w:rPr>
          <w:rFonts w:ascii="Open Sans" w:hAnsi="Open Sans" w:eastAsia="Open Sans" w:cs="Open Sans"/>
          <w:b/>
          <w:b/>
        </w:rPr>
      </w:pPr>
      <w:r>
        <w:rPr>
          <w:rFonts w:eastAsia="Open Sans" w:cs="Open Sans" w:ascii="Open Sans" w:hAnsi="Open Sans"/>
          <w:b/>
        </w:rPr>
      </w:r>
    </w:p>
    <w:tbl>
      <w:tblPr>
        <w:tblStyle w:val="Table11"/>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The lab will have a Virtual Machine Scale set already created.</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 xml:space="preserve">Navigate to Azure Monitor &gt; Settings &gt; Autoscale. </w:t>
            </w:r>
          </w:p>
          <w:p>
            <w:pPr>
              <w:pStyle w:val="LOnormal"/>
              <w:widowControl w:val="false"/>
              <w:spacing w:lineRule="auto" w:line="240"/>
              <w:rPr>
                <w:rFonts w:ascii="Open Sans" w:hAnsi="Open Sans" w:eastAsia="Open Sans" w:cs="Open Sans"/>
                <w:sz w:val="24"/>
                <w:szCs w:val="24"/>
              </w:rPr>
            </w:pPr>
            <w:r>
              <w:rPr>
                <w:rFonts w:eastAsia="Open Sans" w:cs="Open Sans" w:ascii="Open Sans" w:hAnsi="Open Sans"/>
                <w:sz w:val="24"/>
                <w:szCs w:val="24"/>
              </w:rPr>
              <w:t xml:space="preserve">You will create an Autoscale rule as part of this project. </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1-5</w:t>
            </w:r>
            <w:r>
              <w:rPr>
                <w:rFonts w:eastAsia="Calibri" w:cs="Calibri" w:ascii="Calibri" w:hAnsi="Calibri"/>
              </w:rPr>
              <w:br/>
            </w:r>
          </w:p>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color w:val="FFFFFF"/>
                <w:sz w:val="24"/>
                <w:szCs w:val="24"/>
              </w:rPr>
              <w:t>You will submit step-by-step screenshots for creating an autoscale rule under Azure Monitor.</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t>Step 1 (Browse to Monitor &gt; Autoscale):</w:t>
            </w:r>
            <w:r>
              <w:rPr>
                <w:rFonts w:eastAsia="Calibri" w:cs="Calibri" w:ascii="Calibri" w:hAnsi="Calibri"/>
              </w:rPr>
              <w:br/>
            </w:r>
          </w:p>
          <w:p>
            <w:pPr>
              <w:pStyle w:val="LOnormal"/>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528945" cy="2561590"/>
                  <wp:effectExtent l="0" t="0" r="0" b="0"/>
                  <wp:wrapSquare wrapText="largest"/>
                  <wp:docPr id="5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pic:cNvPicPr>
                            <a:picLocks noChangeAspect="1" noChangeArrowheads="1"/>
                          </pic:cNvPicPr>
                        </pic:nvPicPr>
                        <pic:blipFill>
                          <a:blip r:embed="rId52"/>
                          <a:stretch>
                            <a:fillRect/>
                          </a:stretch>
                        </pic:blipFill>
                        <pic:spPr bwMode="auto">
                          <a:xfrm>
                            <a:off x="0" y="0"/>
                            <a:ext cx="5528945" cy="2561590"/>
                          </a:xfrm>
                          <a:prstGeom prst="rect">
                            <a:avLst/>
                          </a:prstGeom>
                        </pic:spPr>
                      </pic:pic>
                    </a:graphicData>
                  </a:graphic>
                </wp:anchor>
              </w:drawing>
            </w:r>
          </w:p>
          <w:p>
            <w:pPr>
              <w:pStyle w:val="LOnormal"/>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
              <w:widowControl w:val="false"/>
              <w:spacing w:lineRule="auto" w:line="240"/>
              <w:rPr>
                <w:rFonts w:ascii="Open Sans" w:hAnsi="Open Sans" w:eastAsia="Open Sans" w:cs="Open Sans"/>
                <w:b/>
                <w:b/>
              </w:rPr>
            </w:pPr>
            <w:r>
              <w:rPr>
                <w:rFonts w:eastAsia="Open Sans" w:cs="Open Sans" w:ascii="Open Sans" w:hAnsi="Open Sans"/>
                <w:b/>
                <w:sz w:val="24"/>
                <w:szCs w:val="24"/>
              </w:rPr>
              <w:t>Step 2 (Select the option for Custom autoscale and within that Scale based on metric and then click “Add Rule”):</w:t>
            </w:r>
            <w:r>
              <w:rPr>
                <w:rFonts w:eastAsia="Calibri" w:cs="Calibri" w:ascii="Calibri" w:hAnsi="Calibri"/>
              </w:rPr>
              <w:b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528945" cy="2779395"/>
                  <wp:effectExtent l="0" t="0" r="0" b="0"/>
                  <wp:wrapSquare wrapText="largest"/>
                  <wp:docPr id="5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descr=""/>
                          <pic:cNvPicPr>
                            <a:picLocks noChangeAspect="1" noChangeArrowheads="1"/>
                          </pic:cNvPicPr>
                        </pic:nvPicPr>
                        <pic:blipFill>
                          <a:blip r:embed="rId53"/>
                          <a:stretch>
                            <a:fillRect/>
                          </a:stretch>
                        </pic:blipFill>
                        <pic:spPr bwMode="auto">
                          <a:xfrm>
                            <a:off x="0" y="0"/>
                            <a:ext cx="5528945" cy="2779395"/>
                          </a:xfrm>
                          <a:prstGeom prst="rect">
                            <a:avLst/>
                          </a:prstGeom>
                        </pic:spPr>
                      </pic:pic>
                    </a:graphicData>
                  </a:graphic>
                </wp:anchor>
              </w:drawing>
            </w:r>
          </w:p>
          <w:p>
            <w:pPr>
              <w:pStyle w:val="LOnormal"/>
              <w:widowControl w:val="false"/>
              <w:spacing w:lineRule="auto" w:line="240"/>
              <w:rPr>
                <w:rFonts w:ascii="Open Sans" w:hAnsi="Open Sans" w:eastAsia="Open Sans" w:cs="Open Sans"/>
                <w:b/>
                <w:b/>
                <w:highlight w:val="cyan"/>
              </w:rPr>
            </w:pPr>
            <w:r>
              <w:rPr>
                <w:rFonts w:eastAsia="Open Sans" w:cs="Open Sans" w:ascii="Open Sans" w:hAnsi="Open Sans"/>
                <w:b/>
                <w:highlight w:val="cyan"/>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528945" cy="4001135"/>
                  <wp:effectExtent l="0" t="0" r="0" b="0"/>
                  <wp:wrapSquare wrapText="largest"/>
                  <wp:docPr id="5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descr=""/>
                          <pic:cNvPicPr>
                            <a:picLocks noChangeAspect="1" noChangeArrowheads="1"/>
                          </pic:cNvPicPr>
                        </pic:nvPicPr>
                        <pic:blipFill>
                          <a:blip r:embed="rId54"/>
                          <a:stretch>
                            <a:fillRect/>
                          </a:stretch>
                        </pic:blipFill>
                        <pic:spPr bwMode="auto">
                          <a:xfrm>
                            <a:off x="0" y="0"/>
                            <a:ext cx="5528945" cy="4001135"/>
                          </a:xfrm>
                          <a:prstGeom prst="rect">
                            <a:avLst/>
                          </a:prstGeom>
                        </pic:spPr>
                      </pic:pic>
                    </a:graphicData>
                  </a:graphic>
                </wp:anchor>
              </w:drawing>
            </w:r>
          </w:p>
          <w:p>
            <w:pPr>
              <w:pStyle w:val="LOnormal"/>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
              <w:widowControl w:val="false"/>
              <w:spacing w:lineRule="auto" w:line="24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3 (Create the scale rule. They key part on this screen is that Percentage CPU metric is selected):</w:t>
            </w:r>
            <w:r>
              <w:rPr>
                <w:rFonts w:eastAsia="Calibri" w:cs="Calibri" w:ascii="Calibri" w:hAnsi="Calibri"/>
              </w:rPr>
              <w:b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528945" cy="7723505"/>
                  <wp:effectExtent l="0" t="0" r="0" b="0"/>
                  <wp:wrapSquare wrapText="largest"/>
                  <wp:docPr id="5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pic:cNvPicPr>
                            <a:picLocks noChangeAspect="1" noChangeArrowheads="1"/>
                          </pic:cNvPicPr>
                        </pic:nvPicPr>
                        <pic:blipFill>
                          <a:blip r:embed="rId55"/>
                          <a:stretch>
                            <a:fillRect/>
                          </a:stretch>
                        </pic:blipFill>
                        <pic:spPr bwMode="auto">
                          <a:xfrm>
                            <a:off x="0" y="0"/>
                            <a:ext cx="5528945" cy="7723505"/>
                          </a:xfrm>
                          <a:prstGeom prst="rect">
                            <a:avLst/>
                          </a:prstGeom>
                        </pic:spPr>
                      </pic:pic>
                    </a:graphicData>
                  </a:graphic>
                </wp:anchor>
              </w:drawing>
            </w:r>
          </w:p>
          <w:p>
            <w:pPr>
              <w:pStyle w:val="LOnormal"/>
              <w:widowControl w:val="false"/>
              <w:spacing w:lineRule="auto" w:line="240"/>
              <w:rPr>
                <w:rFonts w:ascii="Open Sans" w:hAnsi="Open Sans" w:eastAsia="Open Sans" w:cs="Open Sans"/>
                <w:b/>
                <w:b/>
                <w:sz w:val="24"/>
                <w:szCs w:val="24"/>
                <w:highlight w:val="cyan"/>
              </w:rPr>
            </w:pPr>
            <w:r>
              <w:rPr>
                <w:rFonts w:eastAsia="Calibri" w:cs="Calibri" w:ascii="Calibri" w:hAnsi="Calibri"/>
              </w:rPr>
              <w:br/>
            </w:r>
            <w:r>
              <w:rPr>
                <w:rFonts w:eastAsia="Open Sans" w:cs="Open Sans" w:ascii="Open Sans" w:hAnsi="Open Sans"/>
                <w:b/>
                <w:sz w:val="24"/>
                <w:szCs w:val="24"/>
              </w:rPr>
              <w:t>Step 4 (Once scale rule is created, submit the summary screenshot):</w:t>
            </w:r>
            <w:r>
              <w:rPr>
                <w:rFonts w:eastAsia="Calibri" w:cs="Calibri" w:ascii="Calibri" w:hAnsi="Calibri"/>
              </w:rPr>
              <w:br/>
            </w:r>
          </w:p>
          <w:p>
            <w:pPr>
              <w:pStyle w:val="LOnormal"/>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528945" cy="3735705"/>
                  <wp:effectExtent l="0" t="0" r="0" b="0"/>
                  <wp:wrapSquare wrapText="largest"/>
                  <wp:docPr id="56"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 descr=""/>
                          <pic:cNvPicPr>
                            <a:picLocks noChangeAspect="1" noChangeArrowheads="1"/>
                          </pic:cNvPicPr>
                        </pic:nvPicPr>
                        <pic:blipFill>
                          <a:blip r:embed="rId56"/>
                          <a:stretch>
                            <a:fillRect/>
                          </a:stretch>
                        </pic:blipFill>
                        <pic:spPr bwMode="auto">
                          <a:xfrm>
                            <a:off x="0" y="0"/>
                            <a:ext cx="5528945" cy="3735705"/>
                          </a:xfrm>
                          <a:prstGeom prst="rect">
                            <a:avLst/>
                          </a:prstGeom>
                        </pic:spPr>
                      </pic:pic>
                    </a:graphicData>
                  </a:graphic>
                </wp:anchor>
              </w:drawing>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rPr>
            </w:pPr>
            <w:r>
              <w:rPr>
                <w:rFonts w:eastAsia="Open Sans" w:cs="Open Sans" w:ascii="Open Sans" w:hAnsi="Open Sans"/>
              </w:rPr>
            </w:r>
          </w:p>
          <w:p>
            <w:pPr>
              <w:pStyle w:val="LOnormal"/>
              <w:widowControl w:val="false"/>
              <w:spacing w:lineRule="auto" w:line="240"/>
              <w:rPr>
                <w:rFonts w:ascii="Open Sans" w:hAnsi="Open Sans" w:eastAsia="Open Sans" w:cs="Open Sans"/>
                <w:b/>
                <w:b/>
              </w:rPr>
            </w:pPr>
            <w:r>
              <w:rPr>
                <w:rFonts w:eastAsia="Open Sans" w:cs="Open Sans" w:ascii="Open Sans" w:hAnsi="Open Sans"/>
                <w:b/>
                <w:sz w:val="24"/>
                <w:szCs w:val="24"/>
              </w:rPr>
              <w:t>Step 5 (Screenshot for “Autoscale Enabled”):</w:t>
            </w:r>
          </w:p>
          <w:p>
            <w:pPr>
              <w:pStyle w:val="LOnormal"/>
              <w:widowControl w:val="false"/>
              <w:spacing w:lineRule="auto" w:line="240"/>
              <w:rPr>
                <w:rFonts w:ascii="Open Sans" w:hAnsi="Open Sans" w:eastAsia="Open Sans" w:cs="Open Sans"/>
                <w:b/>
                <w:b/>
              </w:rPr>
            </w:pPr>
            <w:r>
              <w:rPr>
                <w:rFonts w:eastAsia="Open Sans" w:cs="Open Sans" w:ascii="Open Sans" w:hAnsi="Open Sans"/>
                <w:b/>
              </w:rPr>
            </w:r>
          </w:p>
          <w:p>
            <w:pPr>
              <w:pStyle w:val="LOnormal"/>
              <w:widowControl w:val="false"/>
              <w:spacing w:lineRule="auto" w:line="240"/>
              <w:rPr>
                <w:rFonts w:ascii="Open Sans" w:hAnsi="Open Sans" w:eastAsia="Open Sans" w:cs="Open Sans"/>
                <w:b/>
                <w:b/>
              </w:rPr>
            </w:pPr>
            <w:r>
              <w:rPr>
                <w:rFonts w:eastAsia="Open Sans" w:cs="Open Sans" w:ascii="Open Sans" w:hAnsi="Open Sans"/>
                <w:b/>
              </w:rPr>
            </w:r>
          </w:p>
          <w:p>
            <w:pPr>
              <w:pStyle w:val="LOnormal"/>
              <w:widowControl w:val="false"/>
              <w:spacing w:lineRule="auto" w:line="24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528945" cy="3890645"/>
                  <wp:effectExtent l="0" t="0" r="0" b="0"/>
                  <wp:wrapSquare wrapText="largest"/>
                  <wp:docPr id="57"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5" descr=""/>
                          <pic:cNvPicPr>
                            <a:picLocks noChangeAspect="1" noChangeArrowheads="1"/>
                          </pic:cNvPicPr>
                        </pic:nvPicPr>
                        <pic:blipFill>
                          <a:blip r:embed="rId57"/>
                          <a:stretch>
                            <a:fillRect/>
                          </a:stretch>
                        </pic:blipFill>
                        <pic:spPr bwMode="auto">
                          <a:xfrm>
                            <a:off x="0" y="0"/>
                            <a:ext cx="5528945" cy="3890645"/>
                          </a:xfrm>
                          <a:prstGeom prst="rect">
                            <a:avLst/>
                          </a:prstGeom>
                        </pic:spPr>
                      </pic:pic>
                    </a:graphicData>
                  </a:graphic>
                </wp:anchor>
              </w:drawing>
            </w:r>
          </w:p>
          <w:p>
            <w:pPr>
              <w:pStyle w:val="LOnormal"/>
              <w:widowControl w:val="false"/>
              <w:spacing w:lineRule="auto" w:line="240"/>
              <w:rPr>
                <w:rFonts w:ascii="Open Sans" w:hAnsi="Open Sans" w:eastAsia="Open Sans" w:cs="Open Sans"/>
              </w:rPr>
            </w:pPr>
            <w:r>
              <w:rPr>
                <w:rFonts w:eastAsia="Open Sans" w:cs="Open Sans" w:ascii="Open Sans" w:hAnsi="Open Sans"/>
              </w:rPr>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p>
          <w:p>
            <w:pPr>
              <w:pStyle w:val="LOnormal"/>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Explain the key details of autoscale screenshots you have submitted.</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rPr>
            </w:pPr>
            <w:r>
              <w:rPr>
                <w:rFonts w:eastAsia="Open Sans" w:cs="Open Sans" w:ascii="Open Sans" w:hAnsi="Open Sans"/>
              </w:rPr>
              <w:t>The VMSS had a manual scale set to 2. So the scale set was always running with 2 Vms.</w:t>
            </w:r>
          </w:p>
          <w:p>
            <w:pPr>
              <w:pStyle w:val="LOnormal"/>
              <w:widowControl w:val="false"/>
              <w:spacing w:lineRule="auto" w:line="240"/>
              <w:rPr>
                <w:rFonts w:ascii="Open Sans" w:hAnsi="Open Sans" w:eastAsia="Open Sans" w:cs="Open Sans"/>
              </w:rPr>
            </w:pPr>
            <w:r>
              <w:rPr>
                <w:rFonts w:eastAsia="Open Sans" w:cs="Open Sans" w:ascii="Open Sans" w:hAnsi="Open Sans"/>
              </w:rPr>
              <w:t>We then updated it to a custom autoscale.</w:t>
            </w:r>
          </w:p>
          <w:p>
            <w:pPr>
              <w:pStyle w:val="LOnormal"/>
              <w:widowControl w:val="false"/>
              <w:spacing w:lineRule="auto" w:line="240"/>
              <w:rPr>
                <w:rFonts w:ascii="Open Sans" w:hAnsi="Open Sans" w:eastAsia="Open Sans" w:cs="Open Sans"/>
              </w:rPr>
            </w:pPr>
            <w:r>
              <w:rPr>
                <w:rFonts w:eastAsia="Open Sans" w:cs="Open Sans" w:ascii="Open Sans" w:hAnsi="Open Sans"/>
              </w:rPr>
              <w:t>We added a new rule to increase the VM count by 1 if the average CPU percentage is greater than 70%.</w:t>
            </w:r>
          </w:p>
        </w:tc>
      </w:tr>
    </w:tbl>
    <w:p>
      <w:pPr>
        <w:pStyle w:val="LOnormal"/>
        <w:spacing w:lineRule="auto" w:line="259" w:before="0" w:after="160"/>
        <w:rPr>
          <w:b/>
          <w:b/>
          <w:i/>
          <w:i/>
          <w:sz w:val="27"/>
          <w:szCs w:val="27"/>
        </w:rPr>
      </w:pPr>
      <w:r>
        <w:rPr>
          <w:b/>
          <w:i/>
          <w:sz w:val="27"/>
          <w:szCs w:val="27"/>
        </w:rPr>
      </w:r>
    </w:p>
    <w:p>
      <w:pPr>
        <w:pStyle w:val="LOnormal"/>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Open Sans">
    <w:charset w:val="00"/>
    <w:family w:val="roman"/>
    <w:pitch w:val="variable"/>
  </w:font>
  <w:font w:name="Open Sans Light">
    <w:charset w:val="00"/>
    <w:family w:val="roman"/>
    <w:pitch w:val="variable"/>
  </w:font>
  <w:font w:name="Open Sans SemiBold">
    <w:charset w:val="00"/>
    <w:family w:val="roman"/>
    <w:pitch w:val="variable"/>
  </w:font>
  <w:font w:name="Calibri">
    <w:charset w:val="00"/>
    <w:family w:val="roman"/>
    <w:pitch w:val="variable"/>
  </w:font>
  <w:font w:name="Noto Sans Symbols">
    <w:charset w:val="01"/>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74" w:hanging="358"/>
      </w:pPr>
      <w:rPr>
        <w:rFonts w:ascii="Noto Sans Symbols" w:hAnsi="Noto Sans Symbols" w:cs="Noto Sans Symbols" w:hint="default"/>
      </w:rPr>
    </w:lvl>
    <w:lvl w:ilvl="1">
      <w:start w:val="1"/>
      <w:numFmt w:val="bullet"/>
      <w:lvlText w:val="o"/>
      <w:lvlJc w:val="left"/>
      <w:pPr>
        <w:tabs>
          <w:tab w:val="num" w:pos="0"/>
        </w:tabs>
        <w:ind w:left="1494" w:hanging="360"/>
      </w:pPr>
      <w:rPr>
        <w:rFonts w:ascii="Courier New" w:hAnsi="Courier New" w:cs="Courier New" w:hint="default"/>
      </w:rPr>
    </w:lvl>
    <w:lvl w:ilvl="2">
      <w:start w:val="1"/>
      <w:numFmt w:val="bullet"/>
      <w:lvlText w:val="▪"/>
      <w:lvlJc w:val="left"/>
      <w:pPr>
        <w:tabs>
          <w:tab w:val="num" w:pos="0"/>
        </w:tabs>
        <w:ind w:left="2214" w:hanging="360"/>
      </w:pPr>
      <w:rPr>
        <w:rFonts w:ascii="Noto Sans Symbols" w:hAnsi="Noto Sans Symbols" w:cs="Noto Sans Symbols" w:hint="default"/>
      </w:rPr>
    </w:lvl>
    <w:lvl w:ilvl="3">
      <w:start w:val="1"/>
      <w:numFmt w:val="bullet"/>
      <w:lvlText w:val="●"/>
      <w:lvlJc w:val="left"/>
      <w:pPr>
        <w:tabs>
          <w:tab w:val="num" w:pos="0"/>
        </w:tabs>
        <w:ind w:left="2934" w:hanging="360"/>
      </w:pPr>
      <w:rPr>
        <w:rFonts w:ascii="Noto Sans Symbols" w:hAnsi="Noto Sans Symbols" w:cs="Noto Sans Symbols" w:hint="default"/>
      </w:rPr>
    </w:lvl>
    <w:lvl w:ilvl="4">
      <w:start w:val="1"/>
      <w:numFmt w:val="bullet"/>
      <w:lvlText w:val="o"/>
      <w:lvlJc w:val="left"/>
      <w:pPr>
        <w:tabs>
          <w:tab w:val="num" w:pos="0"/>
        </w:tabs>
        <w:ind w:left="3654" w:hanging="360"/>
      </w:pPr>
      <w:rPr>
        <w:rFonts w:ascii="Courier New" w:hAnsi="Courier New" w:cs="Courier New" w:hint="default"/>
      </w:rPr>
    </w:lvl>
    <w:lvl w:ilvl="5">
      <w:start w:val="1"/>
      <w:numFmt w:val="bullet"/>
      <w:lvlText w:val="▪"/>
      <w:lvlJc w:val="left"/>
      <w:pPr>
        <w:tabs>
          <w:tab w:val="num" w:pos="0"/>
        </w:tabs>
        <w:ind w:left="4374" w:hanging="360"/>
      </w:pPr>
      <w:rPr>
        <w:rFonts w:ascii="Noto Sans Symbols" w:hAnsi="Noto Sans Symbols" w:cs="Noto Sans Symbols" w:hint="default"/>
      </w:rPr>
    </w:lvl>
    <w:lvl w:ilvl="6">
      <w:start w:val="1"/>
      <w:numFmt w:val="bullet"/>
      <w:lvlText w:val="●"/>
      <w:lvlJc w:val="left"/>
      <w:pPr>
        <w:tabs>
          <w:tab w:val="num" w:pos="0"/>
        </w:tabs>
        <w:ind w:left="5094" w:hanging="360"/>
      </w:pPr>
      <w:rPr>
        <w:rFonts w:ascii="Noto Sans Symbols" w:hAnsi="Noto Sans Symbols" w:cs="Noto Sans Symbols" w:hint="default"/>
      </w:rPr>
    </w:lvl>
    <w:lvl w:ilvl="7">
      <w:start w:val="1"/>
      <w:numFmt w:val="bullet"/>
      <w:lvlText w:val="o"/>
      <w:lvlJc w:val="left"/>
      <w:pPr>
        <w:tabs>
          <w:tab w:val="num" w:pos="0"/>
        </w:tabs>
        <w:ind w:left="5814" w:hanging="360"/>
      </w:pPr>
      <w:rPr>
        <w:rFonts w:ascii="Courier New" w:hAnsi="Courier New" w:cs="Courier New" w:hint="default"/>
      </w:rPr>
    </w:lvl>
    <w:lvl w:ilvl="8">
      <w:start w:val="1"/>
      <w:numFmt w:val="bullet"/>
      <w:lvlText w:val="▪"/>
      <w:lvlJc w:val="left"/>
      <w:pPr>
        <w:tabs>
          <w:tab w:val="num" w:pos="0"/>
        </w:tabs>
        <w:ind w:left="6534"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Normal Table"/>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6</TotalTime>
  <Application>LibreOffice/7.0.5.2$Windows_X86_64 LibreOffice_project/64390860c6cd0aca4beafafcfd84613dd9dfb63a</Application>
  <AppVersion>15.0000</AppVersion>
  <Pages>49</Pages>
  <Words>2769</Words>
  <Characters>13517</Characters>
  <CharactersWithSpaces>16153</CharactersWithSpaces>
  <Paragraphs>297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2022-07-26T06:49:50Z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file>