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200"/>
        <w:jc w:val="center"/>
      </w:pPr>
      <w:r>
        <w:drawing>
          <wp:inline distT="0" distB="0" distL="0" distR="0">
            <wp:extent cx="1238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00150"/>
                    </a:xfrm>
                    <a:prstGeom prst="rect">
                      <a:avLst/>
                    </a:prstGeom>
                  </pic:spPr>
                </pic:pic>
              </a:graphicData>
            </a:graphic>
          </wp:inline>
        </w:drawing>
      </w:r>
    </w:p>
    <w:p>
      <w:pPr>
        <w:spacing w:after="0"/>
      </w:pPr>
      <w:r>
        <w:t xml:space="preserve"/>
      </w:r>
    </w:p>
    <w:p>
      <w:pPr>
        <w:spacing w:after="400" w:line="480" w:lineRule="auto"/>
        <w:jc w:val="center"/>
      </w:pPr>
      <w:r>
        <w:rPr>
          <w:rFonts w:ascii="Times New Roman" w:cs="Times New Roman" w:eastAsia="Times New Roman" w:hAnsi="Times New Roman"/>
          <w:b/>
          <w:bCs/>
          <w:sz w:val="24"/>
          <w:szCs w:val="24"/>
        </w:rPr>
        <w:t xml:space="preserve">Componente Front-End del Proyecto Formativo (GA7-220501096-AA4-EV03) — Sistema Web de Gestión de Mascotas</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Manuel Passo</w:t>
      </w:r>
    </w:p>
    <w:p>
      <w:pPr>
        <w:spacing w:after="0" w:line="480" w:lineRule="auto"/>
        <w:jc w:val="center"/>
      </w:pPr>
      <w:r>
        <w:rPr>
          <w:rFonts w:ascii="Times New Roman" w:cs="Times New Roman" w:eastAsia="Times New Roman" w:hAnsi="Times New Roman"/>
          <w:sz w:val="24"/>
          <w:szCs w:val="24"/>
        </w:rPr>
        <w:t xml:space="preserve">Aprendiz</w:t>
      </w:r>
    </w:p>
    <w:p>
      <w:pPr>
        <w:spacing w:after="400"/>
      </w:pPr>
      <w:r>
        <w:t xml:space="preserve"/>
      </w:r>
    </w:p>
    <w:p>
      <w:pPr>
        <w:spacing w:after="0" w:line="480" w:lineRule="auto"/>
        <w:jc w:val="center"/>
      </w:pPr>
      <w:r>
        <w:rPr>
          <w:rFonts w:ascii="Times New Roman" w:cs="Times New Roman" w:eastAsia="Times New Roman" w:hAnsi="Times New Roman"/>
          <w:sz w:val="24"/>
          <w:szCs w:val="24"/>
        </w:rPr>
        <w:t xml:space="preserve">Tecnólogo en Análisis y Desarrollo de Software</w:t>
      </w:r>
    </w:p>
    <w:p>
      <w:pPr>
        <w:spacing w:after="0" w:line="480" w:lineRule="auto"/>
        <w:jc w:val="center"/>
      </w:pPr>
      <w:r>
        <w:rPr>
          <w:rFonts w:ascii="Times New Roman" w:cs="Times New Roman" w:eastAsia="Times New Roman" w:hAnsi="Times New Roman"/>
          <w:sz w:val="24"/>
          <w:szCs w:val="24"/>
        </w:rPr>
        <w:t xml:space="preserve">Servicio Nacional de Aprendizaje (SENA)</w:t>
      </w:r>
    </w:p>
    <w:p>
      <w:pPr>
        <w:spacing w:after="400"/>
      </w:pPr>
      <w:r>
        <w:t xml:space="preserve"/>
      </w:r>
    </w:p>
    <w:p>
      <w:pPr>
        <w:spacing w:after="800"/>
      </w:pPr>
      <w:r>
        <w:t xml:space="preserve"/>
      </w:r>
    </w:p>
    <w:p>
      <w:pPr>
        <w:spacing w:line="480" w:lineRule="auto"/>
        <w:jc w:val="center"/>
      </w:pPr>
      <w:r>
        <w:rPr>
          <w:rFonts w:ascii="Times New Roman" w:cs="Times New Roman" w:eastAsia="Times New Roman" w:hAnsi="Times New Roman"/>
          <w:sz w:val="24"/>
          <w:szCs w:val="24"/>
        </w:rPr>
        <w:t xml:space="preserve">2024</w:t>
      </w:r>
    </w:p>
    <w:p>
      <w:r>
        <w:br w:type="pag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Introducción</w:t>
      </w:r>
    </w:p>
    <w:p>
      <w:pPr>
        <w:spacing w:after="200" w:line="480" w:lineRule="auto"/>
        <w:jc w:val="both"/>
      </w:pPr>
      <w:r>
        <w:rPr>
          <w:rFonts w:ascii="Times New Roman" w:cs="Times New Roman" w:eastAsia="Times New Roman" w:hAnsi="Times New Roman"/>
          <w:sz w:val="24"/>
          <w:szCs w:val="24"/>
        </w:rPr>
        <w:t xml:space="preserve">El presente informe documenta la codificación del componente front-end del sistema de gestión de mascotas de la clínica veterinaria, que consume la API REST desarrollada en las evidencias GA7-220501096-AA3-EV01 y AA3-EV02 (proyecto Spring Boot veterinaria, con el módulo MascotaController y sus validaciones de datos). El front-end se implementó con HTML5, CSS3 y JavaScript, sin frameworks adicionales, y se aloja dentro del propio proyecto Spring Boot (carpeta src/main/resources/static), de modo que el backend lo sirve directamente sin necesidad de un servidor aparte.</w:t>
      </w:r>
    </w:p>
    <w:p>
      <w:pPr>
        <w:spacing w:after="200" w:line="480" w:lineRule="auto"/>
        <w:jc w:val="both"/>
      </w:pPr>
      <w:r>
        <w:rPr>
          <w:rFonts w:ascii="Times New Roman" w:cs="Times New Roman" w:eastAsia="Times New Roman" w:hAnsi="Times New Roman"/>
          <w:sz w:val="24"/>
          <w:szCs w:val="24"/>
        </w:rPr>
        <w:t xml:space="preserve">Para la codificación se tuvieron en cuenta los artefactos del ciclo de vida del software ya elaborados en evidencias anteriores: el diagrama de clases y el diagrama de casos de uso del módulo Mascotas, así como las historias de usuario documentadas en AA3-EV02. El código incorpora comentarios explicativos y sigue estándares de codificación (nombres descriptivos, funciones pequeñas y de responsabilidad única, separación de la lógica de validación en un módulo independiente), y el proyecto continúa bajo el mismo control de versiones con Git iniciado en AA3-EV01.</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Objetivo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 General</w:t>
      </w:r>
    </w:p>
    <w:p>
      <w:pPr>
        <w:spacing w:after="200" w:line="480" w:lineRule="auto"/>
        <w:jc w:val="both"/>
      </w:pPr>
      <w:r>
        <w:rPr>
          <w:rFonts w:ascii="Times New Roman" w:cs="Times New Roman" w:eastAsia="Times New Roman" w:hAnsi="Times New Roman"/>
          <w:sz w:val="24"/>
          <w:szCs w:val="24"/>
        </w:rPr>
        <w:t xml:space="preserve">Codificar el componente front-end del módulo de gestión de mascotas, que permita a la recepcionista de la clínica registrar, consultar, actualizar y eliminar mascotas a través de una interfaz web que consume la API REST del backend, aplicando los mismos estándares de codificación y validación establecidos en las evidencias previas.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Objetivos Específicos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Construir una interfaz HTML/CSS que muestre el listado de mascotas y un formulario de registro/edición, siguiendo el diseño responsivo básico.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Implementar en JavaScript el consumo de los cuatro endpoints del backend (listar, crear, actualizar, eliminar) mediante fetch().</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Replicar en el cliente las validaciones de datos ya implementadas en el backend (fechas, números, textos, caracteres especiales, longitudes), mostrando el error directamente en el formulario.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Evaluar cada módulo del front-end mediante listas de chequeo, siguiendo el formato utilizado en el componente formativo.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Artefactos de Referencia</w:t>
      </w:r>
    </w:p>
    <w:p>
      <w:pPr>
        <w:spacing w:after="200" w:line="480" w:lineRule="auto"/>
        <w:jc w:val="both"/>
      </w:pPr>
      <w:r>
        <w:rPr>
          <w:rFonts w:ascii="Times New Roman" w:cs="Times New Roman" w:eastAsia="Times New Roman" w:hAnsi="Times New Roman"/>
          <w:sz w:val="24"/>
          <w:szCs w:val="24"/>
        </w:rPr>
        <w:t xml:space="preserve">El front-end se codificó tomando como base los artefactos ya elaborados en las evidencias AA3-EV01 y AA3-EV02: el diagrama de clases del módulo Mascotas y el diagrama de casos de uso, que definen las mismas cuatro operaciones (registrar, consultar, actualizar, eliminar) que ahora expone la interfaz web.</w:t>
      </w:r>
    </w:p>
    <w:p>
      <w:pPr>
        <w:spacing w:after="60"/>
        <w:jc w:val="center"/>
      </w:pPr>
      <w:r>
        <w:drawing>
          <wp:inline distT="0" distB="0" distL="0" distR="0">
            <wp:extent cx="54864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48100"/>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clases del módulo Mascotas (backend), base funcional que consume el front-end.</w:t>
      </w:r>
    </w:p>
    <w:p>
      <w:pPr>
        <w:spacing w:after="60"/>
        <w:jc w:val="center"/>
      </w:pPr>
      <w:r>
        <w:drawing>
          <wp:inline distT="0" distB="0" distL="0" distR="0">
            <wp:extent cx="54864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38425"/>
                    </a:xfrm>
                    <a:prstGeom prst="rect">
                      <a:avLst/>
                    </a:prstGeom>
                  </pic:spPr>
                </pic:pic>
              </a:graphicData>
            </a:graphic>
          </wp:inline>
        </w:drawing>
      </w:r>
    </w:p>
    <w:p>
      <w:pPr>
        <w:spacing w:after="280" w:line="480" w:lineRule="auto"/>
        <w:jc w:val="left"/>
      </w:pPr>
      <w:r>
        <w:rPr>
          <w:rFonts w:ascii="Times New Roman" w:cs="Times New Roman" w:eastAsia="Times New Roman" w:hAnsi="Times New Roman"/>
          <w:i/>
          <w:iCs/>
          <w:sz w:val="20"/>
          <w:szCs w:val="20"/>
        </w:rPr>
        <w:t xml:space="preserve">Nota. Diagrama de casos de uso del módulo Mascotas, reutilizado como referencia para las historias de usuario del front-end.</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Lista de Requerimientos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Requisitos Funcionales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Registrar mascota: la recepcionista debe poder registrar una nueva mascota indicando nombre, estado clínico, especie, edad, raza, fecha de ingreso y correo del propietario.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Consultar mascotas: la recepcionista debe poder visualizar en todo momento el listado completo de mascotas registradas, con sus datos actualizados.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Actualizar mascota: la recepcionista debe poder modificar los datos de una mascota existente, precargando el formulario con su información actual.</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Eliminar mascota: la recepcionista debe poder eliminar el registro de una mascota que ya no está bajo atención, con confirmación previa.</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Requisitos No Funcionales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sistema debe validar todas las entradas realizadas por el usuario antes de enviarlas al servidor (validación en el cliente) y también en el servidor (validación de respaldo, ya implementada en el backend).</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La interfaz debe ser de fácil accesibilidad, con etiquetas claras en cada campo del formulario y mensajes de error visibles junto al campo correspondiente.</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diseño debe adaptarse a distintos tamaños de pantalla (diseño responsivo con CSS grid/flexbox).</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El sistema debe informar al usuario cuando el servidor rechace una operación (por ejemplo, datos inválidos), sin dejarlo sin retroalimentación.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Codificación del Componente Front-End</w:t>
      </w:r>
    </w:p>
    <w:p>
      <w:pPr>
        <w:spacing w:after="200" w:line="480" w:lineRule="auto"/>
        <w:jc w:val="both"/>
      </w:pPr>
      <w:r>
        <w:rPr>
          <w:rFonts w:ascii="Times New Roman" w:cs="Times New Roman" w:eastAsia="Times New Roman" w:hAnsi="Times New Roman"/>
          <w:sz w:val="24"/>
          <w:szCs w:val="24"/>
        </w:rPr>
        <w:t xml:space="preserve">El front-end se organizó dentro de la carpeta src/main/resources/static del proyecto Spring Boot, que el propio servidor expone automáticamente como contenido estático: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index.html — estructura de la página: formulario de registro/edición y tabla de mascotas registradas.</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css/estilos.css — hoja de estilos con diseño responsivo (CSS grid) y paleta acorde a una clínica veterinaria.</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js/validaciones.js — módulo de validación de datos en el cliente, espejo de MascotaValidador.java del backend.</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js/script.js — lógica de la interfaz: consumo de la API REST (fetch), renderizado de la tabla y manejo del formulario.</w:t>
      </w:r>
    </w:p>
    <w:p>
      <w:pPr>
        <w:pStyle w:val="ListParagraph"/>
        <w:numPr>
          <w:ilvl w:val="0"/>
          <w:numId w:val="1"/>
        </w:numPr>
        <w:spacing w:after="120" w:line="480" w:lineRule="auto"/>
      </w:pPr>
      <w:r>
        <w:rPr>
          <w:rFonts w:ascii="Times New Roman" w:cs="Times New Roman" w:eastAsia="Times New Roman" w:hAnsi="Times New Roman"/>
          <w:sz w:val="24"/>
          <w:szCs w:val="24"/>
        </w:rPr>
        <w:t xml:space="preserve">js/pruebas-validaciones.js — programa de pruebas de las validaciones, ejecutable con Node.js.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Formulario y Tabla de Mascotas</w:t>
      </w:r>
    </w:p>
    <w:p>
      <w:pPr>
        <w:spacing w:after="200" w:line="480" w:lineRule="auto"/>
        <w:jc w:val="both"/>
      </w:pPr>
      <w:r>
        <w:rPr>
          <w:rFonts w:ascii="Times New Roman" w:cs="Times New Roman" w:eastAsia="Times New Roman" w:hAnsi="Times New Roman"/>
          <w:sz w:val="24"/>
          <w:szCs w:val="24"/>
        </w:rPr>
        <w:t xml:space="preserve">La siguiente captura corresponde a una vista previa de la interfaz con datos de ejemplo (el archivo real consulta el listado dinámicamente al backend mediante fetch, por lo que en un capturador estático de páginas se mostraría vacío hasta cargar):</w:t>
      </w:r>
    </w:p>
    <w:p>
      <w:pPr>
        <w:spacing w:after="0" w:before="240" w:line="480" w:lineRule="auto"/>
        <w:jc w:val="left"/>
      </w:pPr>
      <w:r>
        <w:rPr>
          <w:rFonts w:ascii="Times New Roman" w:cs="Times New Roman" w:eastAsia="Times New Roman" w:hAnsi="Times New Roman"/>
          <w:b/>
          <w:bCs/>
          <w:sz w:val="24"/>
          <w:szCs w:val="24"/>
        </w:rPr>
        <w:t xml:space="preserve">Figura 3</w:t>
      </w:r>
    </w:p>
    <w:p>
      <w:pPr>
        <w:spacing w:after="120" w:line="480" w:lineRule="auto"/>
        <w:jc w:val="left"/>
      </w:pPr>
      <w:r>
        <w:rPr>
          <w:rFonts w:ascii="Times New Roman" w:cs="Times New Roman" w:eastAsia="Times New Roman" w:hAnsi="Times New Roman"/>
          <w:i/>
          <w:iCs/>
          <w:sz w:val="24"/>
          <w:szCs w:val="24"/>
        </w:rPr>
        <w:t xml:space="preserve">Interfaz del componente front-end: formulario de registro/edición y tabla de mascotas registradas.</w:t>
      </w:r>
    </w:p>
    <w:p>
      <w:pPr>
        <w:spacing w:after="60"/>
        <w:jc w:val="center"/>
      </w:pPr>
      <w:r>
        <w:drawing>
          <wp:inline distT="0" distB="0" distL="0" distR="0">
            <wp:extent cx="54864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933575"/>
                    </a:xfrm>
                    <a:prstGeom prst="rect">
                      <a:avLst/>
                    </a:prstGeom>
                  </pic:spPr>
                </pic:pic>
              </a:graphicData>
            </a:graphic>
          </wp:inline>
        </w:drawing>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Consumo de la API REST (script.js)</w:t>
      </w:r>
    </w:p>
    <w:p>
      <w:pPr>
        <w:spacing w:after="200" w:line="480" w:lineRule="auto"/>
        <w:jc w:val="both"/>
      </w:pPr>
      <w:r>
        <w:rPr>
          <w:rFonts w:ascii="Times New Roman" w:cs="Times New Roman" w:eastAsia="Times New Roman" w:hAnsi="Times New Roman"/>
          <w:sz w:val="24"/>
          <w:szCs w:val="24"/>
        </w:rPr>
        <w:t xml:space="preserve">El módulo script.js centraliza la comunicación con el backend. A continuación, el fragmento que consulta el listado de mascotas y el que envía el formulario:</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function cargarMascotas() {</w:t>
      </w:r>
      <w:r>
        <w:br/>
      </w:r>
      <w:r>
        <w:rPr>
          <w:rFonts w:ascii="Courier New" w:cs="Courier New" w:eastAsia="Courier New" w:hAnsi="Courier New"/>
          <w:sz w:val="18"/>
          <w:szCs w:val="18"/>
        </w:rPr>
        <w:t xml:space="preserve">    fetch(URL_BASE + "/mostrar")</w:t>
      </w:r>
      <w:r>
        <w:br/>
      </w:r>
      <w:r>
        <w:rPr>
          <w:rFonts w:ascii="Courier New" w:cs="Courier New" w:eastAsia="Courier New" w:hAnsi="Courier New"/>
          <w:sz w:val="18"/>
          <w:szCs w:val="18"/>
        </w:rPr>
        <w:t xml:space="preserve">        .then(function (respuesta) { return respuesta.json(); })</w:t>
      </w:r>
      <w:r>
        <w:br/>
      </w:r>
      <w:r>
        <w:rPr>
          <w:rFonts w:ascii="Courier New" w:cs="Courier New" w:eastAsia="Courier New" w:hAnsi="Courier New"/>
          <w:sz w:val="18"/>
          <w:szCs w:val="18"/>
        </w:rPr>
        <w:t xml:space="preserve">        .then(renderizarTabla)</w:t>
      </w:r>
      <w:r>
        <w:br/>
      </w:r>
      <w:r>
        <w:rPr>
          <w:rFonts w:ascii="Courier New" w:cs="Courier New" w:eastAsia="Courier New" w:hAnsi="Courier New"/>
          <w:sz w:val="18"/>
          <w:szCs w:val="18"/>
        </w:rPr>
        <w:t xml:space="preserve">        .catch(function (error) {</w:t>
      </w:r>
      <w:r>
        <w:br/>
      </w:r>
      <w:r>
        <w:rPr>
          <w:rFonts w:ascii="Courier New" w:cs="Courier New" w:eastAsia="Courier New" w:hAnsi="Courier New"/>
          <w:sz w:val="18"/>
          <w:szCs w:val="18"/>
        </w:rPr>
        <w:t xml:space="preserve">            cuerpoTabla.innerHTML = '&lt;tr&gt;&lt;td colspan="9" class="sin-datos"&gt;'</w:t>
      </w:r>
      <w:r>
        <w:br/>
      </w:r>
      <w:r>
        <w:rPr>
          <w:rFonts w:ascii="Courier New" w:cs="Courier New" w:eastAsia="Courier New" w:hAnsi="Courier New"/>
          <w:sz w:val="18"/>
          <w:szCs w:val="18"/>
        </w:rPr>
        <w:t xml:space="preserve">                + 'No se pudo conectar con el servidor: ' + error.message + '&lt;/td&gt;&lt;/tr&gt;';</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function manejarEnvioFormulario(evento) {</w:t>
      </w:r>
      <w:r>
        <w:br/>
      </w:r>
      <w:r>
        <w:rPr>
          <w:rFonts w:ascii="Courier New" w:cs="Courier New" w:eastAsia="Courier New" w:hAnsi="Courier New"/>
          <w:sz w:val="18"/>
          <w:szCs w:val="18"/>
        </w:rPr>
        <w:t xml:space="preserve">    evento.preventDefault();</w:t>
      </w:r>
      <w:r>
        <w:br/>
      </w:r>
      <w:r>
        <w:rPr>
          <w:rFonts w:ascii="Courier New" w:cs="Courier New" w:eastAsia="Courier New" w:hAnsi="Courier New"/>
          <w:sz w:val="18"/>
          <w:szCs w:val="18"/>
        </w:rPr>
        <w:t xml:space="preserve">    // 1) se arma el objeto mascota a partir del formulario</w:t>
      </w:r>
      <w:r>
        <w:br/>
      </w:r>
      <w:r>
        <w:rPr>
          <w:rFonts w:ascii="Courier New" w:cs="Courier New" w:eastAsia="Courier New" w:hAnsi="Courier New"/>
          <w:sz w:val="18"/>
          <w:szCs w:val="18"/>
        </w:rPr>
        <w:t xml:space="preserve">    // 2) se valida en el cliente con ValidacionesMascota.validarMascota(mascota)</w:t>
      </w:r>
      <w:r>
        <w:br/>
      </w:r>
      <w:r>
        <w:rPr>
          <w:rFonts w:ascii="Courier New" w:cs="Courier New" w:eastAsia="Courier New" w:hAnsi="Courier New"/>
          <w:sz w:val="18"/>
          <w:szCs w:val="18"/>
        </w:rPr>
        <w:t xml:space="preserve">    // 3) si hay errores, se muestran junto a cada campo y NO se envia la peticion</w:t>
      </w:r>
      <w:r>
        <w:br/>
      </w:r>
      <w:r>
        <w:rPr>
          <w:rFonts w:ascii="Courier New" w:cs="Courier New" w:eastAsia="Courier New" w:hAnsi="Courier New"/>
          <w:sz w:val="18"/>
          <w:szCs w:val="18"/>
        </w:rPr>
        <w:t xml:space="preserve">    // 4) si es valido, se hace POST a /mascotas/nuevo o /mascotas/modificar</w:t>
      </w:r>
      <w:r>
        <w:br/>
      </w:r>
      <w:r>
        <w:rPr>
          <w:rFonts w:ascii="Courier New" w:cs="Courier New" w:eastAsia="Courier New" w:hAnsi="Courier New"/>
          <w:sz w:val="18"/>
          <w:szCs w:val="18"/>
        </w:rPr>
        <w:t xml:space="preserve">    //    segun si el formulario tiene o no un idMascota cargado</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Validación en el Cliente (validaciones.js)</w:t>
      </w:r>
    </w:p>
    <w:p>
      <w:pPr>
        <w:spacing w:after="200" w:line="480" w:lineRule="auto"/>
        <w:jc w:val="both"/>
      </w:pPr>
      <w:r>
        <w:rPr>
          <w:rFonts w:ascii="Times New Roman" w:cs="Times New Roman" w:eastAsia="Times New Roman" w:hAnsi="Times New Roman"/>
          <w:sz w:val="24"/>
          <w:szCs w:val="24"/>
        </w:rPr>
        <w:t xml:space="preserve">El módulo validaciones.js replica, en JavaScript, las mismas cinco categorías de validación ya implementadas en el backend (MascotaValidador.java), de forma que el usuario reciba retroalimentación inmediata sin esperar la respuesta del servidor:</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Validacion de NUMEROS (edad)</w:t>
      </w:r>
      <w:r>
        <w:br/>
      </w:r>
      <w:r>
        <w:rPr>
          <w:rFonts w:ascii="Courier New" w:cs="Courier New" w:eastAsia="Courier New" w:hAnsi="Courier New"/>
          <w:sz w:val="18"/>
          <w:szCs w:val="18"/>
        </w:rPr>
        <w:t xml:space="preserve">function validarEdad(edad) {</w:t>
      </w:r>
      <w:r>
        <w:br/>
      </w:r>
      <w:r>
        <w:rPr>
          <w:rFonts w:ascii="Courier New" w:cs="Courier New" w:eastAsia="Courier New" w:hAnsi="Courier New"/>
          <w:sz w:val="18"/>
          <w:szCs w:val="18"/>
        </w:rPr>
        <w:t xml:space="preserve">    if (!edad || String(edad).trim() === "") {</w:t>
      </w:r>
      <w:r>
        <w:br/>
      </w:r>
      <w:r>
        <w:rPr>
          <w:rFonts w:ascii="Courier New" w:cs="Courier New" w:eastAsia="Courier New" w:hAnsi="Courier New"/>
          <w:sz w:val="18"/>
          <w:szCs w:val="18"/>
        </w:rPr>
        <w:t xml:space="preserve">        return "edad: es obligatoria.";</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var texto = String(edad).trim();</w:t>
      </w:r>
      <w:r>
        <w:br/>
      </w:r>
      <w:r>
        <w:rPr>
          <w:rFonts w:ascii="Courier New" w:cs="Courier New" w:eastAsia="Courier New" w:hAnsi="Courier New"/>
          <w:sz w:val="18"/>
          <w:szCs w:val="18"/>
        </w:rPr>
        <w:t xml:space="preserve">    if (!PATRON_SOLO_DIGITOS.test(texto)) {</w:t>
      </w:r>
      <w:r>
        <w:br/>
      </w:r>
      <w:r>
        <w:rPr>
          <w:rFonts w:ascii="Courier New" w:cs="Courier New" w:eastAsia="Courier New" w:hAnsi="Courier New"/>
          <w:sz w:val="18"/>
          <w:szCs w:val="18"/>
        </w:rPr>
        <w:t xml:space="preserve">        return "edad: debe ser un numero de 1 o 2 digitos, sin letras ni simbolos.";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var valorEdad = parseInt(texto, 10);</w:t>
      </w:r>
      <w:r>
        <w:br/>
      </w:r>
      <w:r>
        <w:rPr>
          <w:rFonts w:ascii="Courier New" w:cs="Courier New" w:eastAsia="Courier New" w:hAnsi="Courier New"/>
          <w:sz w:val="18"/>
          <w:szCs w:val="18"/>
        </w:rPr>
        <w:t xml:space="preserve">    if (valorEdad &lt; 0 || valorEdad &gt; EDAD_MAXIMA_MASCOTA) {</w:t>
      </w:r>
      <w:r>
        <w:br/>
      </w:r>
      <w:r>
        <w:rPr>
          <w:rFonts w:ascii="Courier New" w:cs="Courier New" w:eastAsia="Courier New" w:hAnsi="Courier New"/>
          <w:sz w:val="18"/>
          <w:szCs w:val="18"/>
        </w:rPr>
        <w:t xml:space="preserve">        return "edad: fuera de rango permitido (0 a " + EDAD_MAXIMA_MASCOTA + " anios).";</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return null;</w:t>
      </w:r>
      <w:r>
        <w:br/>
      </w:r>
      <w:r>
        <w:rPr>
          <w:rFonts w:ascii="Courier New" w:cs="Courier New" w:eastAsia="Courier New" w:hAnsi="Courier New"/>
          <w:sz w:val="18"/>
          <w:szCs w:val="18"/>
        </w:rPr>
        <w:t xml:space="preserve">}</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Pruebas de Validación del Front-End</w:t>
      </w:r>
    </w:p>
    <w:p>
      <w:pPr>
        <w:spacing w:after="200" w:line="480" w:lineRule="auto"/>
        <w:jc w:val="both"/>
      </w:pPr>
      <w:r>
        <w:rPr>
          <w:rFonts w:ascii="Times New Roman" w:cs="Times New Roman" w:eastAsia="Times New Roman" w:hAnsi="Times New Roman"/>
          <w:sz w:val="24"/>
          <w:szCs w:val="24"/>
        </w:rPr>
        <w:t xml:space="preserve">Las 15 pruebas siguientes se ejecutaron directamente contra validaciones.js mediante el programa pruebas-validaciones.js, usando Node.js puro (sin dependencias externas ni navegador), en espejo de las 15 pruebas ya ejecutadas sobre el backend en la evidencia AA3-EV02:</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node pruebas-validaciones.js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PRUEBAS DE VALIDACION (FRONT-END) - Modulo de Mascotas</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TEXTOS (nombre/especie) ---</w:t>
      </w:r>
      <w:r>
        <w:br/>
      </w:r>
      <w:r>
        <w:rPr>
          <w:rFonts w:ascii="Courier New" w:cs="Courier New" w:eastAsia="Courier New" w:hAnsi="Courier New"/>
          <w:sz w:val="18"/>
          <w:szCs w:val="18"/>
        </w:rPr>
        <w:t xml:space="preserve">[APROBADO] Nombre y especie validos</w:t>
      </w:r>
      <w:r>
        <w:br/>
      </w:r>
      <w:r>
        <w:rPr>
          <w:rFonts w:ascii="Courier New" w:cs="Courier New" w:eastAsia="Courier New" w:hAnsi="Courier New"/>
          <w:sz w:val="18"/>
          <w:szCs w:val="18"/>
        </w:rPr>
        <w:t xml:space="preserve">[APROBADO] Nombre con numeros ('Max2') debe rechazarse</w:t>
      </w:r>
      <w:r>
        <w:br/>
      </w:r>
      <w:r>
        <w:rPr>
          <w:rFonts w:ascii="Courier New" w:cs="Courier New" w:eastAsia="Courier New" w:hAnsi="Courier New"/>
          <w:sz w:val="18"/>
          <w:szCs w:val="18"/>
        </w:rPr>
        <w:t xml:space="preserve">[APROBADO] Nombre vacio debe rechazarse</w:t>
      </w:r>
      <w:r>
        <w:br/>
      </w:r>
      <w:r>
        <w:rPr>
          <w:rFonts w:ascii="Courier New" w:cs="Courier New" w:eastAsia="Courier New" w:hAnsi="Courier New"/>
          <w:sz w:val="18"/>
          <w:szCs w:val="18"/>
        </w:rPr>
        <w:t xml:space="preserve">[APROBADO] Estado fuera del dominio permitido ('Perdido')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CARACTERES ESPECIALES (correo del propietario) ---</w:t>
      </w:r>
      <w:r>
        <w:br/>
      </w:r>
      <w:r>
        <w:rPr>
          <w:rFonts w:ascii="Courier New" w:cs="Courier New" w:eastAsia="Courier New" w:hAnsi="Courier New"/>
          <w:sz w:val="18"/>
          <w:szCs w:val="18"/>
        </w:rPr>
        <w:t xml:space="preserve">[APROBADO] Correo del propietario valido</w:t>
      </w:r>
      <w:r>
        <w:br/>
      </w:r>
      <w:r>
        <w:rPr>
          <w:rFonts w:ascii="Courier New" w:cs="Courier New" w:eastAsia="Courier New" w:hAnsi="Courier New"/>
          <w:sz w:val="18"/>
          <w:szCs w:val="18"/>
        </w:rPr>
        <w:t xml:space="preserve">[APROBADO] Correo sin arroba debe rechazarse</w:t>
      </w:r>
      <w:r>
        <w:br/>
      </w:r>
      <w:r>
        <w:rPr>
          <w:rFonts w:ascii="Courier New" w:cs="Courier New" w:eastAsia="Courier New" w:hAnsi="Courier New"/>
          <w:sz w:val="18"/>
          <w:szCs w:val="18"/>
        </w:rPr>
        <w:t xml:space="preserve">[APROBADO] Correo con caracteres invalidos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NUMEROS (edad) ---</w:t>
      </w:r>
      <w:r>
        <w:br/>
      </w:r>
      <w:r>
        <w:rPr>
          <w:rFonts w:ascii="Courier New" w:cs="Courier New" w:eastAsia="Courier New" w:hAnsi="Courier New"/>
          <w:sz w:val="18"/>
          <w:szCs w:val="18"/>
        </w:rPr>
        <w:t xml:space="preserve">[APROBADO] Edad valida ('4')</w:t>
      </w:r>
      <w:r>
        <w:br/>
      </w:r>
      <w:r>
        <w:rPr>
          <w:rFonts w:ascii="Courier New" w:cs="Courier New" w:eastAsia="Courier New" w:hAnsi="Courier New"/>
          <w:sz w:val="18"/>
          <w:szCs w:val="18"/>
        </w:rPr>
        <w:t xml:space="preserve">[APROBADO] Edad con letras ('4a') debe rechazarse</w:t>
      </w:r>
      <w:r>
        <w:br/>
      </w:r>
      <w:r>
        <w:rPr>
          <w:rFonts w:ascii="Courier New" w:cs="Courier New" w:eastAsia="Courier New" w:hAnsi="Courier New"/>
          <w:sz w:val="18"/>
          <w:szCs w:val="18"/>
        </w:rPr>
        <w:t xml:space="preserve">[APROBADO] Edad fuera de rango ('99')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FECHAS (fecha de ingreso) ---</w:t>
      </w:r>
      <w:r>
        <w:br/>
      </w:r>
      <w:r>
        <w:rPr>
          <w:rFonts w:ascii="Courier New" w:cs="Courier New" w:eastAsia="Courier New" w:hAnsi="Courier New"/>
          <w:sz w:val="18"/>
          <w:szCs w:val="18"/>
        </w:rPr>
        <w:t xml:space="preserve">[APROBADO] Fecha de ingreso valida (2023-05-15)</w:t>
      </w:r>
      <w:r>
        <w:br/>
      </w:r>
      <w:r>
        <w:rPr>
          <w:rFonts w:ascii="Courier New" w:cs="Courier New" w:eastAsia="Courier New" w:hAnsi="Courier New"/>
          <w:sz w:val="18"/>
          <w:szCs w:val="18"/>
        </w:rPr>
        <w:t xml:space="preserve">[APROBADO] Fecha de ingreso futura debe rechazarse</w:t>
      </w:r>
      <w:r>
        <w:br/>
      </w:r>
      <w:r>
        <w:rPr>
          <w:rFonts w:ascii="Courier New" w:cs="Courier New" w:eastAsia="Courier New" w:hAnsi="Courier New"/>
          <w:sz w:val="18"/>
          <w:szCs w:val="18"/>
        </w:rPr>
        <w:t xml:space="preserve">[APROBADO] Fecha de ingreso hace 50 anios (fuera de rango)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Categoria: LONGITUDES (raza) ---</w:t>
      </w:r>
      <w:r>
        <w:br/>
      </w:r>
      <w:r>
        <w:rPr>
          <w:rFonts w:ascii="Courier New" w:cs="Courier New" w:eastAsia="Courier New" w:hAnsi="Courier New"/>
          <w:sz w:val="18"/>
          <w:szCs w:val="18"/>
        </w:rPr>
        <w:t xml:space="preserve">[APROBADO] Raza con longitud valida ('Golden Retriever')</w:t>
      </w:r>
      <w:r>
        <w:br/>
      </w:r>
      <w:r>
        <w:rPr>
          <w:rFonts w:ascii="Courier New" w:cs="Courier New" w:eastAsia="Courier New" w:hAnsi="Courier New"/>
          <w:sz w:val="18"/>
          <w:szCs w:val="18"/>
        </w:rPr>
        <w:t xml:space="preserve">[APROBADO] Raza demasiado corta ('S') debe rechazarse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r>
        <w:br/>
      </w:r>
      <w:r>
        <w:rPr>
          <w:rFonts w:ascii="Courier New" w:cs="Courier New" w:eastAsia="Courier New" w:hAnsi="Courier New"/>
          <w:sz w:val="18"/>
          <w:szCs w:val="18"/>
        </w:rPr>
        <w:t xml:space="preserve"> RESULTADO FINAL: 15 / 15 casos aprobados</w:t>
      </w:r>
      <w:r>
        <w:br/>
      </w:r>
      <w:r>
        <w:rPr>
          <w:rFonts w:ascii="Courier New" w:cs="Courier New" w:eastAsia="Courier New" w:hAnsi="Courier New"/>
          <w:sz w:val="18"/>
          <w:szCs w:val="18"/>
        </w:rPr>
        <w:t xml:space="preserve">=========================================================</w:t>
      </w:r>
    </w:p>
    <w:p>
      <w:pPr>
        <w:spacing w:after="200" w:line="480" w:lineRule="auto"/>
        <w:jc w:val="both"/>
      </w:pPr>
      <w:r>
        <w:rPr>
          <w:rFonts w:ascii="Times New Roman" w:cs="Times New Roman" w:eastAsia="Times New Roman" w:hAnsi="Times New Roman"/>
          <w:sz w:val="24"/>
          <w:szCs w:val="24"/>
        </w:rPr>
        <w:t xml:space="preserve">Adicionalmente, se verificó que los tres archivos JavaScript del proyecto (validaciones.js, script.js y pruebas-validaciones.js) no contienen errores de sintaxis, mediante node --check, confirmando que el código es válido antes de ejecutarse en el navegador.</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Listas de Chequeo</w:t>
      </w:r>
    </w:p>
    <w:p>
      <w:pPr>
        <w:spacing w:after="200" w:line="480" w:lineRule="auto"/>
        <w:jc w:val="both"/>
      </w:pPr>
      <w:r>
        <w:rPr>
          <w:rFonts w:ascii="Times New Roman" w:cs="Times New Roman" w:eastAsia="Times New Roman" w:hAnsi="Times New Roman"/>
          <w:sz w:val="24"/>
          <w:szCs w:val="24"/>
        </w:rPr>
        <w:t xml:space="preserve">Siguiendo el formato empleado en el componente formativo, se evaluó cada módulo del front-end mediante una lista de chequeo de siete criterios, calificados de 1 (más bajo) a 5 (más alto).</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Lista de Chequeo de Registrar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Criterio o Actividad</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1</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3</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4</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5</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1</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tiempo de respuesta en los procesos es el esperado?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2</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los criterios de seguridad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3</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proceso está cuantificado en cantidad de usuarios y ancho de banda?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4</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especificaron posibles fallas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5</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definieron contingencias a posibles fallas?</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6</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¿Hay estrategias de detección de errores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7</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requisitos mínimos de hardware para la implementación del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bl>
    <w:p>
      <w:pPr>
        <w:spacing w:after="240"/>
      </w:pPr>
      <w:r>
        <w:t xml:space="preserve"/>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Lista de Chequeo de Consultar Mascotas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Criterio o Actividad</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1</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3</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4</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5</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1</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tiempo de respuesta en los procesos es el esperado?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2</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los criterios de seguridad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3</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proceso está cuantificado en cantidad de usuarios y ancho de banda?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4</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especificaron posibles fallas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5</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definieron contingencias a posibles fallas?</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6</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¿Hay estrategias de detección de errores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7</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requisitos mínimos de hardware para la implementación del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bl>
    <w:p>
      <w:pPr>
        <w:spacing w:after="240"/>
      </w:pPr>
      <w:r>
        <w:t xml:space="preserve"/>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Lista de Chequeo de Actualizar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Criterio o Actividad</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1</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3</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4</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5</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1</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tiempo de respuesta en los procesos es el esperado?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2</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los criterios de seguridad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3</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proceso está cuantificado en cantidad de usuarios y ancho de banda?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4</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especificaron posibles fallas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5</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definieron contingencias a posibles fallas?</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6</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¿Hay estrategias de detección de errores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7</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requisitos mínimos de hardware para la implementación del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bl>
    <w:p>
      <w:pPr>
        <w:spacing w:after="240"/>
      </w:pPr>
      <w:r>
        <w:t xml:space="preserve"/>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Lista de Chequeo de Eliminar Mascota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Criterio o Actividad</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1</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2</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3</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4</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5</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1</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tiempo de respuesta en los procesos es el esperado?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2</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los criterios de seguridad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3</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proceso está cuantificado en cantidad de usuarios y ancho de banda?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4</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especificaron posibles fallas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5</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definieron contingencias a posibles fallas?</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6</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¿Hay estrategias de detección de errores en 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r>
        <w:tc>
          <w:tcPr>
            <w:tcMar>
              <w:top w:type="dxa" w:w="80"/>
              <w:left w:type="dxa" w:w="100"/>
              <w:bottom w:type="dxa" w:w="80"/>
              <w:right w:type="dxa" w:w="100"/>
            </w:tcMar>
            <w:vAlign w:val="center"/>
          </w:tcPr>
          <w:p>
            <w:r>
              <w:rPr>
                <w:rFonts w:ascii="Times New Roman" w:cs="Times New Roman" w:eastAsia="Times New Roman" w:hAnsi="Times New Roman"/>
                <w:b/>
                <w:bCs/>
                <w:color w:val="000000"/>
                <w:sz w:val="22"/>
                <w:szCs w:val="22"/>
              </w:rPr>
              <w:t xml:space="preserve">7</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 especifican requisitos mínimos de hardware para la implementación del sistema?</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c>
          <w:tcPr>
            <w:shd w:fill="E3F2E8"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X</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
            </w:r>
          </w:p>
        </w:tc>
      </w:tr>
    </w:tbl>
    <w:p>
      <w:pPr>
        <w:spacing w:after="240"/>
      </w:pPr>
      <w:r>
        <w:t xml:space="preserve"/>
      </w:r>
    </w:p>
    <w:p>
      <w:pPr>
        <w:spacing w:after="200" w:line="480" w:lineRule="auto"/>
        <w:jc w:val="both"/>
      </w:pPr>
      <w:r>
        <w:rPr>
          <w:rFonts w:ascii="Times New Roman" w:cs="Times New Roman" w:eastAsia="Times New Roman" w:hAnsi="Times New Roman"/>
          <w:sz w:val="24"/>
          <w:szCs w:val="24"/>
        </w:rPr>
        <w:t xml:space="preserve">Las calificaciones más bajas (3) corresponden a criterios que dependen de un entorno de producción real (cuantificación de ancho de banda, contingencias operativas, detección de errores en tiempo de ejecución), ya que el proyecto se validó hasta ahora en un entorno de desarrollo local; los criterios de tiempo de respuesta, seguridad de los datos de entrada y requisitos de hardware obtuvieron calificaciones altas gracias a las validaciones implementadas y a que la aplicación no exige hardware especializado.</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Control de Versiones</w:t>
      </w:r>
    </w:p>
    <w:p>
      <w:pPr>
        <w:spacing w:after="200" w:line="480" w:lineRule="auto"/>
        <w:jc w:val="both"/>
      </w:pPr>
      <w:r>
        <w:rPr>
          <w:rFonts w:ascii="Times New Roman" w:cs="Times New Roman" w:eastAsia="Times New Roman" w:hAnsi="Times New Roman"/>
          <w:sz w:val="24"/>
          <w:szCs w:val="24"/>
        </w:rPr>
        <w:t xml:space="preserve">El proyecto veterinaria continúa el mismo repositorio Git creado en AA3-EV01 y ampliado en AA3-EV02, con nuevos commits que documentan la incorporación del componente front-end:</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log --oneline</w:t>
      </w:r>
      <w:r>
        <w:br/>
      </w:r>
      <w:r>
        <w:rPr>
          <w:rFonts w:ascii="Courier New" w:cs="Courier New" w:eastAsia="Courier New" w:hAnsi="Courier New"/>
          <w:sz w:val="18"/>
          <w:szCs w:val="18"/>
        </w:rPr>
        <w:t xml:space="preserve">d523cdd AA4-EV03: agrega script.js (consumo de la API REST: listar,</w:t>
      </w:r>
      <w:r>
        <w:br/>
      </w:r>
      <w:r>
        <w:rPr>
          <w:rFonts w:ascii="Courier New" w:cs="Courier New" w:eastAsia="Courier New" w:hAnsi="Courier New"/>
          <w:sz w:val="18"/>
          <w:szCs w:val="18"/>
        </w:rPr>
        <w:t xml:space="preserve">        crear, actualizar, eliminar)</w:t>
      </w:r>
      <w:r>
        <w:br/>
      </w:r>
      <w:r>
        <w:rPr>
          <w:rFonts w:ascii="Courier New" w:cs="Courier New" w:eastAsia="Courier New" w:hAnsi="Courier New"/>
          <w:sz w:val="18"/>
          <w:szCs w:val="18"/>
        </w:rPr>
        <w:t xml:space="preserve">703ac98 AA4-EV03: agrega estilos.css (diseño responsivo del panel de</w:t>
      </w:r>
      <w:r>
        <w:br/>
      </w:r>
      <w:r>
        <w:rPr>
          <w:rFonts w:ascii="Courier New" w:cs="Courier New" w:eastAsia="Courier New" w:hAnsi="Courier New"/>
          <w:sz w:val="18"/>
          <w:szCs w:val="18"/>
        </w:rPr>
        <w:t xml:space="preserve">        gestion)</w:t>
      </w:r>
      <w:r>
        <w:br/>
      </w:r>
      <w:r>
        <w:rPr>
          <w:rFonts w:ascii="Courier New" w:cs="Courier New" w:eastAsia="Courier New" w:hAnsi="Courier New"/>
          <w:sz w:val="18"/>
          <w:szCs w:val="18"/>
        </w:rPr>
        <w:t xml:space="preserve">2542e61 AA4-EV03: agrega index.html (formulario y tabla de mascotas)</w:t>
      </w:r>
      <w:r>
        <w:br/>
      </w:r>
      <w:r>
        <w:rPr>
          <w:rFonts w:ascii="Courier New" w:cs="Courier New" w:eastAsia="Courier New" w:hAnsi="Courier New"/>
          <w:sz w:val="18"/>
          <w:szCs w:val="18"/>
        </w:rPr>
        <w:t xml:space="preserve">07ae43e AA4-EV03: agrega pruebas-validaciones.js con 15 casos de</w:t>
      </w:r>
      <w:r>
        <w:br/>
      </w:r>
      <w:r>
        <w:rPr>
          <w:rFonts w:ascii="Courier New" w:cs="Courier New" w:eastAsia="Courier New" w:hAnsi="Courier New"/>
          <w:sz w:val="18"/>
          <w:szCs w:val="18"/>
        </w:rPr>
        <w:t xml:space="preserve">        prueba del front-end (Node.js)</w:t>
      </w:r>
      <w:r>
        <w:br/>
      </w:r>
      <w:r>
        <w:rPr>
          <w:rFonts w:ascii="Courier New" w:cs="Courier New" w:eastAsia="Courier New" w:hAnsi="Courier New"/>
          <w:sz w:val="18"/>
          <w:szCs w:val="18"/>
        </w:rPr>
        <w:t xml:space="preserve">4b4f52b AA4-EV03: agrega validaciones.js (validacion de formulario en</w:t>
      </w:r>
      <w:r>
        <w:br/>
      </w:r>
      <w:r>
        <w:rPr>
          <w:rFonts w:ascii="Courier New" w:cs="Courier New" w:eastAsia="Courier New" w:hAnsi="Courier New"/>
          <w:sz w:val="18"/>
          <w:szCs w:val="18"/>
        </w:rPr>
        <w:t xml:space="preserve">        el cliente, espejo de MascotaValidador)</w:t>
      </w:r>
      <w:r>
        <w:br/>
      </w:r>
      <w:r>
        <w:rPr>
          <w:rFonts w:ascii="Courier New" w:cs="Courier New" w:eastAsia="Courier New" w:hAnsi="Courier New"/>
          <w:sz w:val="18"/>
          <w:szCs w:val="18"/>
        </w:rPr>
        <w:t xml:space="preserve">cd6923f (AA3-EV02) Agrega arnes de verificacion JDBC del esquema</w:t>
      </w:r>
      <w:r>
        <w:br/>
      </w:r>
      <w:r>
        <w:rPr>
          <w:rFonts w:ascii="Courier New" w:cs="Courier New" w:eastAsia="Courier New" w:hAnsi="Courier New"/>
          <w:sz w:val="18"/>
          <w:szCs w:val="18"/>
        </w:rPr>
        <w:t xml:space="preserve">        extendido</w:t>
      </w:r>
      <w:r>
        <w:br/>
      </w:r>
      <w:r>
        <w:rPr>
          <w:rFonts w:ascii="Courier New" w:cs="Courier New" w:eastAsia="Courier New" w:hAnsi="Courier New"/>
          <w:sz w:val="18"/>
          <w:szCs w:val="18"/>
        </w:rPr>
        <w:t xml:space="preserve">173eca5 (AA3-EV02) Integra MascotaValidador en MascotaController</w:t>
      </w:r>
      <w:r>
        <w:br/>
      </w:r>
      <w:r>
        <w:rPr>
          <w:rFonts w:ascii="Courier New" w:cs="Courier New" w:eastAsia="Courier New" w:hAnsi="Courier New"/>
          <w:sz w:val="18"/>
          <w:szCs w:val="18"/>
        </w:rPr>
        <w:t xml:space="preserve">9bd6425 (AA3-EV02) Agrega PruebasValidaciones con 15 casos de prueba</w:t>
      </w:r>
      <w:r>
        <w:br/>
      </w:r>
      <w:r>
        <w:rPr>
          <w:rFonts w:ascii="Courier New" w:cs="Courier New" w:eastAsia="Courier New" w:hAnsi="Courier New"/>
          <w:sz w:val="18"/>
          <w:szCs w:val="18"/>
        </w:rPr>
        <w:t xml:space="preserve">4a6e4a5 (AA3-EV02) Implementa MascotaValidador</w:t>
      </w:r>
      <w:r>
        <w:br/>
      </w:r>
      <w:r>
        <w:rPr>
          <w:rFonts w:ascii="Courier New" w:cs="Courier New" w:eastAsia="Courier New" w:hAnsi="Courier New"/>
          <w:sz w:val="18"/>
          <w:szCs w:val="18"/>
        </w:rPr>
        <w:t xml:space="preserve">1137815 (AA3-EV02) Extiende Mascota con fechaIngreso y</w:t>
      </w:r>
      <w:r>
        <w:br/>
      </w:r>
      <w:r>
        <w:rPr>
          <w:rFonts w:ascii="Courier New" w:cs="Courier New" w:eastAsia="Courier New" w:hAnsi="Courier New"/>
          <w:sz w:val="18"/>
          <w:szCs w:val="18"/>
        </w:rPr>
        <w:t xml:space="preserve">        correoPropietario</w:t>
      </w:r>
      <w:r>
        <w:br/>
      </w:r>
      <w:r>
        <w:rPr>
          <w:rFonts w:ascii="Courier New" w:cs="Courier New" w:eastAsia="Courier New" w:hAnsi="Courier New"/>
          <w:sz w:val="18"/>
          <w:szCs w:val="18"/>
        </w:rPr>
        <w:t xml:space="preserve">9ebaa36 (AA3-EV01) Agrega arnes de verificacion JDBC del esquema</w:t>
      </w:r>
      <w:r>
        <w:br/>
      </w:r>
      <w:r>
        <w:rPr>
          <w:rFonts w:ascii="Courier New" w:cs="Courier New" w:eastAsia="Courier New" w:hAnsi="Courier New"/>
          <w:sz w:val="18"/>
          <w:szCs w:val="18"/>
        </w:rPr>
        <w:t xml:space="preserve">4649352 (AA3-EV01) Agrega MascotaController con los endpoints REST</w:t>
      </w:r>
      <w:r>
        <w:br/>
      </w:r>
      <w:r>
        <w:rPr>
          <w:rFonts w:ascii="Courier New" w:cs="Courier New" w:eastAsia="Courier New" w:hAnsi="Courier New"/>
          <w:sz w:val="18"/>
          <w:szCs w:val="18"/>
        </w:rPr>
        <w:t xml:space="preserve">93ac305 (AA3-EV01) Implementa la capa de servicios del CRUD</w:t>
      </w:r>
      <w:r>
        <w:br/>
      </w:r>
      <w:r>
        <w:rPr>
          <w:rFonts w:ascii="Courier New" w:cs="Courier New" w:eastAsia="Courier New" w:hAnsi="Courier New"/>
          <w:sz w:val="18"/>
          <w:szCs w:val="18"/>
        </w:rPr>
        <w:t xml:space="preserve">827d8a9 (AA3-EV01) Agrega MascotaRepository</w:t>
      </w:r>
      <w:r>
        <w:br/>
      </w:r>
      <w:r>
        <w:rPr>
          <w:rFonts w:ascii="Courier New" w:cs="Courier New" w:eastAsia="Courier New" w:hAnsi="Courier New"/>
          <w:sz w:val="18"/>
          <w:szCs w:val="18"/>
        </w:rPr>
        <w:t xml:space="preserve">1aaed8a (AA3-EV01) Agrega la entidad JPA Mascota</w:t>
      </w:r>
      <w:r>
        <w:br/>
      </w:r>
      <w:r>
        <w:rPr>
          <w:rFonts w:ascii="Courier New" w:cs="Courier New" w:eastAsia="Courier New" w:hAnsi="Courier New"/>
          <w:sz w:val="18"/>
          <w:szCs w:val="18"/>
        </w:rPr>
        <w:t xml:space="preserve">8fb28da (AA3-EV01) Agrega la clase principal VeterinariaApplication</w:t>
      </w:r>
      <w:r>
        <w:br/>
      </w:r>
      <w:r>
        <w:rPr>
          <w:rFonts w:ascii="Courier New" w:cs="Courier New" w:eastAsia="Courier New" w:hAnsi="Courier New"/>
          <w:sz w:val="18"/>
          <w:szCs w:val="18"/>
        </w:rPr>
        <w:t xml:space="preserve">2156980 (AA3-EV01) Configura la conexion JDBC a MySQL</w:t>
      </w:r>
      <w:r>
        <w:br/>
      </w:r>
      <w:r>
        <w:rPr>
          <w:rFonts w:ascii="Courier New" w:cs="Courier New" w:eastAsia="Courier New" w:hAnsi="Courier New"/>
          <w:sz w:val="18"/>
          <w:szCs w:val="18"/>
        </w:rPr>
        <w:t xml:space="preserve">aa1fc02 (AA3-EV01) Inicializa el proyecto Spring Boot veterinaria</w:t>
      </w:r>
    </w:p>
    <w:p>
      <w:pPr>
        <w:spacing w:after="200" w:line="480" w:lineRule="auto"/>
        <w:jc w:val="both"/>
      </w:pPr>
      <w:r>
        <w:rPr>
          <w:rFonts w:ascii="Times New Roman" w:cs="Times New Roman" w:eastAsia="Times New Roman" w:hAnsi="Times New Roman"/>
          <w:sz w:val="24"/>
          <w:szCs w:val="24"/>
        </w:rPr>
        <w:t xml:space="preserve">Para publicar el repositorio en un servidor remoto (GitHub/GitLab), como exige el lineamiento de entrega de la evidencia:</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Verificación de Cumplimiento de la Evidencia</w:t>
      </w:r>
    </w:p>
    <w:p>
      <w:pPr>
        <w:spacing w:after="200" w:line="480" w:lineRule="auto"/>
        <w:jc w:val="both"/>
      </w:pPr>
      <w:r>
        <w:rPr>
          <w:rFonts w:ascii="Times New Roman" w:cs="Times New Roman" w:eastAsia="Times New Roman" w:hAnsi="Times New Roman"/>
          <w:sz w:val="24"/>
          <w:szCs w:val="24"/>
        </w:rPr>
        <w:t xml:space="preserve">La siguiente tabla contrasta cada uno de los elementos exigidos por la guía de la evidencia GA7-220501096-AA4-EV03 con la parte concreta de este documento y del proyecto de software que lo satisface.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Requisito de la evidencia</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Estado</w:t>
            </w:r>
          </w:p>
        </w:tc>
        <w:tc>
          <w:tcPr>
            <w:shd w:fill="2E7D4F"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FFFFFF"/>
                <w:sz w:val="22"/>
                <w:szCs w:val="22"/>
              </w:rPr>
              <w:t xml:space="preserve">Dónde se evidencia</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Codificación del módulo aplicando lo visto en el componente formativo (front-end)</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Componente front-end (HTML/CSS/JS) en src/main/resources/static, sección "Codificación del Componente Front-End".</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Uso de artefactos previos del ciclo de software (diagrama de clases, casos de uso, historias de usuario, etc.)</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Sección "Artefactos de Referencia": diagrama de clases y diagrama de casos de uso del módulo Mascotas (AA3-EV01/EV02).</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código debe contener comentarios</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Comentarios de cabecera y de función en validaciones.js, script.js y pruebas-validaciones.js.</w:t>
            </w:r>
          </w:p>
        </w:tc>
      </w:tr>
      <w:tr>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código debe cumplir con estándares de codificación</w:t>
            </w:r>
          </w:p>
        </w:tc>
        <w:tc>
          <w:tcP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Nombres descriptivos en español, funciones de responsabilidad única, separación de la validación en un módulo independiente (validaciones.js).</w:t>
            </w:r>
          </w:p>
        </w:tc>
      </w:tr>
      <w:tr>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Creación del proyecto con herramientas de versionamiento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bCs/>
                <w:color w:val="2E7D4F"/>
                <w:sz w:val="22"/>
                <w:szCs w:val="22"/>
              </w:rPr>
              <w:t xml:space="preserve">Cumplido</w:t>
            </w:r>
          </w:p>
        </w:tc>
        <w:tc>
          <w:tcPr>
            <w:shd w:fill="F2F7F4" w:color="auto" w:val="clear"/>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2"/>
                <w:szCs w:val="22"/>
              </w:rPr>
              <w:t xml:space="preserve">El proyecto continúa el mismo repositorio Git de AA3-EV01/EV02, con 5 commits incrementales nuevos (sección "Control de Versiones").</w:t>
            </w:r>
          </w:p>
        </w:tc>
      </w:tr>
    </w:tbl>
    <w:p>
      <w:pPr>
        <w:spacing w:after="240"/>
      </w:pPr>
      <w:r>
        <w:t xml:space="preserve"/>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Conclusión</w:t>
      </w:r>
    </w:p>
    <w:p>
      <w:pPr>
        <w:spacing w:after="200" w:line="480" w:lineRule="auto"/>
        <w:jc w:val="both"/>
      </w:pPr>
      <w:r>
        <w:rPr>
          <w:rFonts w:ascii="Times New Roman" w:cs="Times New Roman" w:eastAsia="Times New Roman" w:hAnsi="Times New Roman"/>
          <w:sz w:val="24"/>
          <w:szCs w:val="24"/>
        </w:rPr>
        <w:t xml:space="preserve">El componente front-end codificado en esta evidencia completa el sistema de gestión de mascotas iniciado en AA3-EV01, ofreciendo una interfaz web funcional que consume directamente la API REST del backend. La decisión de replicar las validaciones del servidor también en el cliente (módulo validaciones.js) mejora la experiencia de usuario sin comprometer la seguridad de los datos, ya que el backend continúa validando de forma independiente cada petición.</w:t>
      </w:r>
    </w:p>
    <w:p>
      <w:pPr>
        <w:spacing w:after="200" w:line="480" w:lineRule="auto"/>
        <w:jc w:val="both"/>
      </w:pPr>
      <w:r>
        <w:rPr>
          <w:rFonts w:ascii="Times New Roman" w:cs="Times New Roman" w:eastAsia="Times New Roman" w:hAnsi="Times New Roman"/>
          <w:sz w:val="24"/>
          <w:szCs w:val="24"/>
        </w:rPr>
        <w:t xml:space="preserve">Las 15 pruebas ejecutadas sobre las validaciones del front-end —todas aprobadas— confirman que la lógica de validación en el cliente es consistente con la ya verificada en el backend. Las listas de chequeo aplicadas a cada módulo (registrar, consultar, actualizar, eliminar) evidencian un nivel de madurez adecuado para un entorno de desarrollo, con oportunidades de mejora identificadas en aspectos que solo pueden evaluarse en un entorno de producción real. El proyecto se mantiene bajo control de versiones con Git, continuando el mismo historial iniciado en AA3-EV01.</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Anexos</w:t>
      </w:r>
    </w:p>
    <w:p>
      <w:pPr>
        <w:pStyle w:val="Heading2"/>
        <w:spacing w:after="200" w:before="280" w:line="480" w:lineRule="auto"/>
        <w:jc w:val="left"/>
      </w:pPr>
      <w:r>
        <w:rPr>
          <w:rFonts w:ascii="Times New Roman" w:cs="Times New Roman" w:eastAsia="Times New Roman" w:hAnsi="Times New Roman"/>
          <w:b/>
          <w:bCs/>
          <w:color w:val="000000"/>
          <w:sz w:val="24"/>
          <w:szCs w:val="24"/>
        </w:rPr>
        <w:t xml:space="preserve">Enlace del Repositorio</w:t>
      </w:r>
    </w:p>
    <w:p>
      <w:pPr>
        <w:spacing w:after="200" w:line="480" w:lineRule="auto"/>
        <w:jc w:val="both"/>
      </w:pPr>
      <w:r>
        <w:rPr>
          <w:rFonts w:ascii="Times New Roman" w:cs="Times New Roman" w:eastAsia="Times New Roman" w:hAnsi="Times New Roman"/>
          <w:sz w:val="24"/>
          <w:szCs w:val="24"/>
        </w:rPr>
        <w:t xml:space="preserve">El repositorio Git local del proyecto se encuentra en la carpeta de entrega, con el historial completo desde AA3-EV01. Para publicarlo y obtener un enlace remoto (GitHub/GitLab), ejecutar desde la carpeta del proyecto:</w:t>
      </w:r>
    </w:p>
    <w:p>
      <w:pPr>
        <w:pBdr>
          <w:top w:val="single" w:color="CCCCCC" w:sz="4"/>
          <w:bottom w:val="single" w:color="CCCCCC" w:sz="4"/>
          <w:left w:val="single" w:color="CCCCCC" w:sz="4"/>
          <w:right w:val="single" w:color="CCCCCC" w:sz="4"/>
        </w:pBdr>
        <w:shd w:fill="F0F0F0" w:color="auto" w:val="clear"/>
        <w:spacing w:after="240" w:before="120" w:line="264" w:lineRule="auto"/>
      </w:pPr>
      <w:r>
        <w:rPr>
          <w:rFonts w:ascii="Courier New" w:cs="Courier New" w:eastAsia="Courier New" w:hAnsi="Courier New"/>
          <w:sz w:val="18"/>
          <w:szCs w:val="18"/>
        </w:rPr>
        <w:t xml:space="preserve">$ git remote add origin &lt;URL-del-repositorio&gt;</w:t>
      </w:r>
      <w:r>
        <w:br/>
      </w:r>
      <w:r>
        <w:rPr>
          <w:rFonts w:ascii="Courier New" w:cs="Courier New" w:eastAsia="Courier New" w:hAnsi="Courier New"/>
          <w:sz w:val="18"/>
          <w:szCs w:val="18"/>
        </w:rPr>
        <w:t xml:space="preserve">$ git push -u origin main</w:t>
      </w:r>
    </w:p>
    <w:p>
      <w:pPr>
        <w:pStyle w:val="Heading1"/>
        <w:spacing w:after="240" w:before="360" w:line="480" w:lineRule="auto"/>
        <w:jc w:val="center"/>
      </w:pPr>
      <w:r>
        <w:rPr>
          <w:rFonts w:ascii="Times New Roman" w:cs="Times New Roman" w:eastAsia="Times New Roman" w:hAnsi="Times New Roman"/>
          <w:b/>
          <w:bCs/>
          <w:color w:val="000000"/>
          <w:sz w:val="24"/>
          <w:szCs w:val="24"/>
        </w:rPr>
        <w:t xml:space="preserve">Referencias</w:t>
      </w:r>
    </w:p>
    <w:p>
      <w:pPr>
        <w:spacing w:after="200" w:line="480" w:lineRule="auto"/>
        <w:ind w:left="720" w:hanging="720"/>
      </w:pPr>
      <w:r>
        <w:rPr>
          <w:rFonts w:ascii="Times New Roman" w:cs="Times New Roman" w:eastAsia="Times New Roman" w:hAnsi="Times New Roman"/>
          <w:sz w:val="24"/>
          <w:szCs w:val="24"/>
        </w:rPr>
        <w:t xml:space="preserve">Mozilla Developer Network. (2024). Fetch API. https://developer.mozilla.org/es/docs/Web/API/Fetch_API</w:t>
      </w:r>
    </w:p>
    <w:p>
      <w:pPr>
        <w:spacing w:after="200" w:line="480" w:lineRule="auto"/>
        <w:ind w:left="720" w:hanging="720"/>
      </w:pPr>
      <w:r>
        <w:rPr>
          <w:rFonts w:ascii="Times New Roman" w:cs="Times New Roman" w:eastAsia="Times New Roman" w:hAnsi="Times New Roman"/>
          <w:sz w:val="24"/>
          <w:szCs w:val="24"/>
        </w:rPr>
        <w:t xml:space="preserve">Mozilla Developer Network. (2024). CSS Grid Layout. https://developer.mozilla.org/es/docs/Web/CSS/CSS_Grid_Layout</w:t>
      </w:r>
    </w:p>
    <w:p>
      <w:pPr>
        <w:spacing w:after="200" w:line="480" w:lineRule="auto"/>
        <w:ind w:left="720" w:hanging="720"/>
      </w:pPr>
      <w:r>
        <w:rPr>
          <w:rFonts w:ascii="Times New Roman" w:cs="Times New Roman" w:eastAsia="Times New Roman" w:hAnsi="Times New Roman"/>
          <w:sz w:val="24"/>
          <w:szCs w:val="24"/>
        </w:rPr>
        <w:t xml:space="preserve">Node.js Foundation. (2024). Node.js documentation. https://nodejs.org/en/docs</w:t>
      </w:r>
    </w:p>
    <w:p>
      <w:pPr>
        <w:spacing w:after="200" w:line="480" w:lineRule="auto"/>
        <w:ind w:left="720" w:hanging="720"/>
      </w:pPr>
      <w:r>
        <w:rPr>
          <w:rFonts w:ascii="Times New Roman" w:cs="Times New Roman" w:eastAsia="Times New Roman" w:hAnsi="Times New Roman"/>
          <w:sz w:val="24"/>
          <w:szCs w:val="24"/>
        </w:rPr>
        <w:t xml:space="preserve">Software Freedom Conservancy. (2024). Git documentation. https://git-scm.com/doc</w:t>
      </w:r>
    </w:p>
    <w:p>
      <w:pPr>
        <w:spacing w:after="200" w:line="480" w:lineRule="auto"/>
        <w:ind w:left="720" w:hanging="720"/>
      </w:pPr>
      <w:r>
        <w:rPr>
          <w:rFonts w:ascii="Times New Roman" w:cs="Times New Roman" w:eastAsia="Times New Roman" w:hAnsi="Times New Roman"/>
          <w:sz w:val="24"/>
          <w:szCs w:val="24"/>
        </w:rPr>
        <w:t xml:space="preserve">VMware, Inc. (2024). Spring Boot reference documentation — Serving static content. https://docs.spring.io/spring-boot/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6ddbb870c20361e51e990c05eefe9b71990129f0.undefined"/><Relationship Id="rId9" Type="http://schemas.openxmlformats.org/officeDocument/2006/relationships/image" Target="media/351956c4ec818f4967b50e29fe5d7424339c48ab.undefined"/><Relationship Id="rId10" Type="http://schemas.openxmlformats.org/officeDocument/2006/relationships/image" Target="media/56eba91822838ac59a4d486c44b6780775d474df.undefined"/><Relationship Id="rId11" Type="http://schemas.openxmlformats.org/officeDocument/2006/relationships/image" Target="media/6b268fdb57d415cd18af28b2189caf8749a5d545.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2026-09-26T00:38:01.735Z</dcterms:created>
  <dcterms:modified xsi:type="dcterms:W3CDTF">2026-09-26T00:38:01.744Z</dcterms:modified>
</cp:coreProperties>
</file>

<file path=docProps/custom.xml><?xml version="1.0" encoding="utf-8"?>
<Properties xmlns="http://schemas.openxmlformats.org/officeDocument/2006/custom-properties" xmlns:vt="http://schemas.openxmlformats.org/officeDocument/2006/docPropsVTypes"/>
</file>