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before="80" w:after="80"/>
        <w:jc w:val="left"/>
      </w:pPr>
      <w:r>
        <w:rPr>
          <w:rFonts w:ascii="Calibri" w:hAnsi="Calibri"/>
          <w:b/>
          <w:color w:val="5B686A"/>
          <w:sz w:val="20"/>
        </w:rPr>
        <w:t>APL LOGISTIC</w:t>
      </w:r>
    </w:p>
    <w:p>
      <w:pPr>
        <w:keepNext/>
        <w:spacing w:before="0" w:after="120"/>
      </w:pPr>
      <w:r>
        <w:rPr>
          <w:rFonts w:ascii="Calibri" w:hAnsi="Calibri"/>
          <w:b/>
          <w:color w:val="081618"/>
          <w:sz w:val="56"/>
        </w:rPr>
        <w:t>Manual de operación</w:t>
      </w:r>
    </w:p>
    <w:p>
      <w:pPr>
        <w:spacing w:after="280"/>
      </w:pPr>
      <w:r>
        <w:rPr>
          <w:rFonts w:ascii="Calibri" w:hAnsi="Calibri"/>
          <w:color w:val="5B686A"/>
          <w:sz w:val="26"/>
        </w:rPr>
        <w:t>Guía para pasajeros, conductores y operadores</w:t>
      </w:r>
    </w:p>
    <w:p>
      <w:pPr>
        <w:spacing w:after="280"/>
      </w:pPr>
      <w:r>
        <w:rPr>
          <w:rFonts w:ascii="Calibri" w:hAnsi="Calibri"/>
          <w:b/>
          <w:color w:val="5B686A"/>
          <w:sz w:val="19"/>
        </w:rPr>
        <w:t xml:space="preserve">Preparado para entrega comercial y técnica  |  Fuente: </w:t>
      </w:r>
      <w:r>
        <w:rPr>
          <w:rFonts w:ascii="Calibri" w:hAnsi="Calibri"/>
          <w:color w:val="5B686A"/>
          <w:sz w:val="19"/>
        </w:rPr>
        <w:t>manual-operacion.md  |  Auditoría estática: 03/08/2026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1D8"/>
          <w:left w:val="single" w:sz="4" w:space="0" w:color="D7E1D8"/>
          <w:bottom w:val="single" w:sz="4" w:space="0" w:color="D7E1D8"/>
          <w:right w:val="single" w:sz="4" w:space="0" w:color="D7E1D8"/>
          <w:insideH w:val="single" w:sz="4" w:space="0" w:color="D7E1D8"/>
          <w:insideV w:val="single" w:sz="4" w:space="0" w:color="D7E1D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3"/>
          </w:tcPr>
          <w:p>
            <w:pPr>
              <w:spacing w:after="0"/>
            </w:pPr>
            <w:r>
              <w:rPr>
                <w:rFonts w:ascii="Calibri" w:hAnsi="Calibri"/>
                <w:color w:val="081618"/>
                <w:sz w:val="19"/>
              </w:rPr>
              <w:t>Nota: los valores descritos reflejan el comportamiento implementado. La latencia final también depende del GPS, la cobertura y los servicios externos.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081618"/>
          <w:sz w:val="22"/>
        </w:rPr>
        <w:t>1. Operador del dashboard</w:t>
      </w:r>
    </w:p>
    <w:p>
      <w:pPr>
        <w:pStyle w:val="Heading2"/>
      </w:pPr>
      <w:r>
        <w:rPr>
          <w:rFonts w:ascii="Calibri" w:hAnsi="Calibri"/>
          <w:color w:val="081618"/>
          <w:sz w:val="22"/>
        </w:rPr>
        <w:t>Ingresar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 xml:space="preserve">Abre </w:t>
      </w:r>
      <w:r>
        <w:rPr>
          <w:rFonts w:ascii="Consolas" w:hAnsi="Consolas"/>
          <w:color w:val="081618"/>
          <w:sz w:val="20"/>
        </w:rPr>
        <w:t>[URL_DEL_DASHBOARD]</w:t>
      </w:r>
      <w:r>
        <w:rPr>
          <w:rFonts w:ascii="Calibri" w:hAnsi="Calibri"/>
          <w:color w:val="081618"/>
          <w:sz w:val="22"/>
        </w:rPr>
        <w:t>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Inicia sesión con un usuario de Firebase Authentication de tipo correo/contraseña.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Verifica que aparezca el indicador “En vivo” y que el mapa cargue.</w:t>
      </w:r>
    </w:p>
    <w:p>
      <w:pPr>
        <w:pStyle w:val="Heading2"/>
      </w:pPr>
      <w:r>
        <w:rPr>
          <w:rFonts w:ascii="Calibri" w:hAnsi="Calibri"/>
          <w:color w:val="081618"/>
          <w:sz w:val="22"/>
        </w:rPr>
        <w:t>Leer el mapa</w:t>
      </w:r>
    </w:p>
    <w:p>
      <w:pPr>
        <w:pStyle w:val="ListBullet"/>
      </w:pPr>
      <w:r>
        <w:rPr>
          <w:rFonts w:ascii="Calibri" w:hAnsi="Calibri"/>
          <w:b/>
          <w:color w:val="081618"/>
          <w:sz w:val="22"/>
        </w:rPr>
        <w:t>Verde</w:t>
      </w:r>
      <w:r>
        <w:rPr>
          <w:rFonts w:ascii="Calibri" w:hAnsi="Calibri"/>
          <w:color w:val="081618"/>
          <w:sz w:val="22"/>
        </w:rPr>
        <w:t>: disponible para recibir un viaje.</w:t>
      </w:r>
    </w:p>
    <w:p>
      <w:pPr>
        <w:pStyle w:val="ListBullet"/>
      </w:pPr>
      <w:r>
        <w:rPr>
          <w:rFonts w:ascii="Calibri" w:hAnsi="Calibri"/>
          <w:b/>
          <w:color w:val="081618"/>
          <w:sz w:val="22"/>
        </w:rPr>
        <w:t>Naranja</w:t>
      </w:r>
      <w:r>
        <w:rPr>
          <w:rFonts w:ascii="Calibri" w:hAnsi="Calibri"/>
          <w:color w:val="081618"/>
          <w:sz w:val="22"/>
        </w:rPr>
        <w:t>: asignado y en ruta hacia el punto de recogida.</w:t>
      </w:r>
    </w:p>
    <w:p>
      <w:pPr>
        <w:pStyle w:val="ListBullet"/>
      </w:pPr>
      <w:r>
        <w:rPr>
          <w:rFonts w:ascii="Calibri" w:hAnsi="Calibri"/>
          <w:b/>
          <w:color w:val="081618"/>
          <w:sz w:val="22"/>
        </w:rPr>
        <w:t>Azul</w:t>
      </w:r>
      <w:r>
        <w:rPr>
          <w:rFonts w:ascii="Calibri" w:hAnsi="Calibri"/>
          <w:color w:val="081618"/>
          <w:sz w:val="22"/>
        </w:rPr>
        <w:t>: pasajero a bordo y viaje en curso.</w:t>
      </w:r>
    </w:p>
    <w:p>
      <w:pPr>
        <w:pStyle w:val="ListBullet"/>
      </w:pPr>
      <w:r>
        <w:rPr>
          <w:rFonts w:ascii="Calibri" w:hAnsi="Calibri"/>
          <w:b/>
          <w:color w:val="081618"/>
          <w:sz w:val="22"/>
        </w:rPr>
        <w:t>Gris</w:t>
      </w:r>
      <w:r>
        <w:rPr>
          <w:rFonts w:ascii="Calibri" w:hAnsi="Calibri"/>
          <w:color w:val="081618"/>
          <w:sz w:val="22"/>
        </w:rPr>
        <w:t>: fuera de turno, sin posición válida o sin señal reciente.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Un marcador atenuado indica que la última posición tiene más de 45 segundos.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Si no hay actualización durante 3 minutos, el marcador se retira del mapa.</w:t>
      </w:r>
    </w:p>
    <w:p>
      <w:r>
        <w:rPr>
          <w:rFonts w:ascii="Calibri" w:hAnsi="Calibri"/>
          <w:color w:val="081618"/>
          <w:sz w:val="22"/>
        </w:rPr>
        <w:t>Selecciona un vehículo para centrar el mapa, abrir su ficha y ver la ruta activa. El punto azul representa el lugar de recogida y el punto morado representa el destino.</w:t>
      </w:r>
    </w:p>
    <w:p>
      <w:pPr>
        <w:pStyle w:val="Heading2"/>
      </w:pPr>
      <w:r>
        <w:rPr>
          <w:rFonts w:ascii="Calibri" w:hAnsi="Calibri"/>
          <w:color w:val="081618"/>
          <w:sz w:val="22"/>
        </w:rPr>
        <w:t>Revisar y aprobar conductores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 xml:space="preserve">Abre </w:t>
      </w:r>
      <w:r>
        <w:rPr>
          <w:rFonts w:ascii="Calibri" w:hAnsi="Calibri"/>
          <w:b/>
          <w:color w:val="081618"/>
          <w:sz w:val="22"/>
        </w:rPr>
        <w:t>Conductores</w:t>
      </w:r>
      <w:r>
        <w:rPr>
          <w:rFonts w:ascii="Calibri" w:hAnsi="Calibri"/>
          <w:color w:val="081618"/>
          <w:sz w:val="22"/>
        </w:rPr>
        <w:t>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 xml:space="preserve">Filtra por </w:t>
      </w:r>
      <w:r>
        <w:rPr>
          <w:rFonts w:ascii="Calibri" w:hAnsi="Calibri"/>
          <w:b/>
          <w:color w:val="081618"/>
          <w:sz w:val="22"/>
        </w:rPr>
        <w:t>Pendiente</w:t>
      </w:r>
      <w:r>
        <w:rPr>
          <w:rFonts w:ascii="Calibri" w:hAnsi="Calibri"/>
          <w:color w:val="081618"/>
          <w:sz w:val="22"/>
        </w:rPr>
        <w:t>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Revisa datos personales, placa, vehículo y documentos.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 xml:space="preserve">Usa </w:t>
      </w:r>
      <w:r>
        <w:rPr>
          <w:rFonts w:ascii="Calibri" w:hAnsi="Calibri"/>
          <w:b/>
          <w:color w:val="081618"/>
          <w:sz w:val="22"/>
        </w:rPr>
        <w:t>Ver archivo completo</w:t>
      </w:r>
      <w:r>
        <w:rPr>
          <w:rFonts w:ascii="Calibri" w:hAnsi="Calibri"/>
          <w:color w:val="081618"/>
          <w:sz w:val="22"/>
        </w:rPr>
        <w:t xml:space="preserve"> para generar un PDF de revisión con los datos y los documentos disponibles.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 xml:space="preserve">Si todo está correcto, selecciona </w:t>
      </w:r>
      <w:r>
        <w:rPr>
          <w:rFonts w:ascii="Calibri" w:hAnsi="Calibri"/>
          <w:b/>
          <w:color w:val="081618"/>
          <w:sz w:val="22"/>
        </w:rPr>
        <w:t>Aprobar</w:t>
      </w:r>
      <w:r>
        <w:rPr>
          <w:rFonts w:ascii="Calibri" w:hAnsi="Calibri"/>
          <w:color w:val="081618"/>
          <w:sz w:val="22"/>
        </w:rPr>
        <w:t>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 xml:space="preserve">Si falta o está vencido un documento, selecciona </w:t>
      </w:r>
      <w:r>
        <w:rPr>
          <w:rFonts w:ascii="Calibri" w:hAnsi="Calibri"/>
          <w:b/>
          <w:color w:val="081618"/>
          <w:sz w:val="22"/>
        </w:rPr>
        <w:t>Rechazar</w:t>
      </w:r>
      <w:r>
        <w:rPr>
          <w:rFonts w:ascii="Calibri" w:hAnsi="Calibri"/>
          <w:color w:val="081618"/>
          <w:sz w:val="22"/>
        </w:rPr>
        <w:t>, marca los documentos a corregir y escribe un motivo claro, por ejemplo: “SOAT vencido”.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El conductor recibe el cambio y, si fue rechazado, puede volver a cargar solamente los documentos marcados.</w:t>
      </w:r>
    </w:p>
    <w:p>
      <w:r>
        <w:rPr>
          <w:rFonts w:ascii="Calibri" w:hAnsi="Calibri"/>
          <w:color w:val="081618"/>
          <w:sz w:val="22"/>
        </w:rPr>
        <w:t>Un conductor pendiente o rechazado no puede iniciar turno, enviar GPS ni recibir viajes.</w:t>
      </w:r>
    </w:p>
    <w:p>
      <w:pPr>
        <w:pStyle w:val="Heading2"/>
      </w:pPr>
      <w:r>
        <w:rPr>
          <w:rFonts w:ascii="Calibri" w:hAnsi="Calibri"/>
          <w:color w:val="081618"/>
          <w:sz w:val="22"/>
        </w:rPr>
        <w:t>Asignar un hotel o sede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 xml:space="preserve">Abre </w:t>
      </w:r>
      <w:r>
        <w:rPr>
          <w:rFonts w:ascii="Calibri" w:hAnsi="Calibri"/>
          <w:b/>
          <w:color w:val="081618"/>
          <w:sz w:val="22"/>
        </w:rPr>
        <w:t>Lugares</w:t>
      </w:r>
      <w:r>
        <w:rPr>
          <w:rFonts w:ascii="Calibri" w:hAnsi="Calibri"/>
          <w:color w:val="081618"/>
          <w:sz w:val="22"/>
        </w:rPr>
        <w:t xml:space="preserve"> y registra el nombre y la dirección del hotel o sede deportiva.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El sistema obtiene las coordenadas mediante Mapbox.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 xml:space="preserve">En la ficha del conductor, selecciona el lugar y pulsa </w:t>
      </w:r>
      <w:r>
        <w:rPr>
          <w:rFonts w:ascii="Calibri" w:hAnsi="Calibri"/>
          <w:b/>
          <w:color w:val="081618"/>
          <w:sz w:val="22"/>
        </w:rPr>
        <w:t>Asignar lugar</w:t>
      </w:r>
      <w:r>
        <w:rPr>
          <w:rFonts w:ascii="Calibri" w:hAnsi="Calibri"/>
          <w:color w:val="081618"/>
          <w:sz w:val="22"/>
        </w:rPr>
        <w:t>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El conductor recibe una notificación y verá el lugar asociado en su perfil.</w:t>
      </w:r>
    </w:p>
    <w:p>
      <w:pPr>
        <w:pStyle w:val="Heading2"/>
      </w:pPr>
      <w:r>
        <w:rPr>
          <w:rFonts w:ascii="Calibri" w:hAnsi="Calibri"/>
          <w:color w:val="081618"/>
          <w:sz w:val="22"/>
        </w:rPr>
        <w:t>Cancelar un viaje asignado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Selecciona el conductor con el viaje activo.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Revisa el destino y el estado antes de actuar.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 xml:space="preserve">Pulsa </w:t>
      </w:r>
      <w:r>
        <w:rPr>
          <w:rFonts w:ascii="Calibri" w:hAnsi="Calibri"/>
          <w:b/>
          <w:color w:val="081618"/>
          <w:sz w:val="22"/>
        </w:rPr>
        <w:t>Cancelar viaje</w:t>
      </w:r>
      <w:r>
        <w:rPr>
          <w:rFonts w:ascii="Calibri" w:hAnsi="Calibri"/>
          <w:color w:val="081618"/>
          <w:sz w:val="22"/>
        </w:rPr>
        <w:t xml:space="preserve"> y confirma.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Escribe o conserva el motivo operativo registrado por el dashboard.</w:t>
      </w:r>
    </w:p>
    <w:p>
      <w:r>
        <w:rPr>
          <w:rFonts w:ascii="Calibri" w:hAnsi="Calibri"/>
          <w:color w:val="081618"/>
          <w:sz w:val="22"/>
        </w:rPr>
        <w:t>La cancelación libera al conductor mediante Cloud Functions cuando la transición llega al backend. Si la pantalla no cambia, actualiza el dashboard y revisa el historial.</w:t>
      </w:r>
    </w:p>
    <w:p>
      <w:pPr>
        <w:pStyle w:val="Heading2"/>
      </w:pPr>
      <w:r>
        <w:rPr>
          <w:rFonts w:ascii="Calibri" w:hAnsi="Calibri"/>
          <w:color w:val="081618"/>
          <w:sz w:val="22"/>
        </w:rPr>
        <w:t>Consultar historial y asistencia</w:t>
      </w:r>
    </w:p>
    <w:p>
      <w:pPr>
        <w:pStyle w:val="ListBullet"/>
      </w:pPr>
      <w:r>
        <w:rPr>
          <w:rFonts w:ascii="Calibri" w:hAnsi="Calibri"/>
          <w:b/>
          <w:color w:val="081618"/>
          <w:sz w:val="22"/>
        </w:rPr>
        <w:t>Historial de viajes</w:t>
      </w:r>
      <w:r>
        <w:rPr>
          <w:rFonts w:ascii="Calibri" w:hAnsi="Calibri"/>
          <w:color w:val="081618"/>
          <w:sz w:val="22"/>
        </w:rPr>
        <w:t xml:space="preserve"> muestra viajes archivados cuando terminan o se cancelan.</w:t>
      </w:r>
    </w:p>
    <w:p>
      <w:pPr>
        <w:pStyle w:val="ListBullet"/>
      </w:pPr>
      <w:r>
        <w:rPr>
          <w:rFonts w:ascii="Calibri" w:hAnsi="Calibri"/>
          <w:b/>
          <w:color w:val="081618"/>
          <w:sz w:val="22"/>
        </w:rPr>
        <w:t>Asistencia</w:t>
      </w:r>
      <w:r>
        <w:rPr>
          <w:rFonts w:ascii="Calibri" w:hAnsi="Calibri"/>
          <w:color w:val="081618"/>
          <w:sz w:val="22"/>
        </w:rPr>
        <w:t xml:space="preserve"> usa eventos de conexión y desconexión registrados por el backend.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Para una investigación, anota fecha, hora, conductor, placa, viaje y última actualización GPS.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2. Conductor</w:t>
      </w:r>
    </w:p>
    <w:p>
      <w:pPr>
        <w:pStyle w:val="Heading2"/>
      </w:pPr>
      <w:r>
        <w:rPr>
          <w:rFonts w:ascii="Calibri" w:hAnsi="Calibri"/>
          <w:color w:val="081618"/>
          <w:sz w:val="22"/>
        </w:rPr>
        <w:t>Primer registro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Instala la app entregada por la operación.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Crea una cuenta con correo y contraseña.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Completa nombre, edad, teléfono, DNI, placa, marca, tipo, color y capacidad del vehículo.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Carga la foto de perfil y los documentos solicitados.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Envía el registro.</w:t>
      </w:r>
    </w:p>
    <w:p>
      <w:r>
        <w:rPr>
          <w:rFonts w:ascii="Calibri" w:hAnsi="Calibri"/>
          <w:color w:val="081618"/>
          <w:sz w:val="22"/>
        </w:rPr>
        <w:t xml:space="preserve">El DNI se carga como </w:t>
      </w:r>
      <w:r>
        <w:rPr>
          <w:rFonts w:ascii="Calibri" w:hAnsi="Calibri"/>
          <w:b/>
          <w:color w:val="081618"/>
          <w:sz w:val="22"/>
        </w:rPr>
        <w:t>dos fotos</w:t>
      </w:r>
      <w:r>
        <w:rPr>
          <w:rFonts w:ascii="Calibri" w:hAnsi="Calibri"/>
          <w:color w:val="081618"/>
          <w:sz w:val="22"/>
        </w:rPr>
        <w:t xml:space="preserve"> o </w:t>
      </w:r>
      <w:r>
        <w:rPr>
          <w:rFonts w:ascii="Calibri" w:hAnsi="Calibri"/>
          <w:b/>
          <w:color w:val="081618"/>
          <w:sz w:val="22"/>
        </w:rPr>
        <w:t>un solo PDF</w:t>
      </w:r>
      <w:r>
        <w:rPr>
          <w:rFonts w:ascii="Calibri" w:hAnsi="Calibri"/>
          <w:color w:val="081618"/>
          <w:sz w:val="22"/>
        </w:rPr>
        <w:t xml:space="preserve">. Los documentos se almacenan en Firebase Storage y el perfil queda en </w:t>
      </w:r>
      <w:r>
        <w:rPr>
          <w:rFonts w:ascii="Consolas" w:hAnsi="Consolas"/>
          <w:color w:val="081618"/>
          <w:sz w:val="20"/>
        </w:rPr>
        <w:t>pending_review</w:t>
      </w:r>
      <w:r>
        <w:rPr>
          <w:rFonts w:ascii="Calibri" w:hAnsi="Calibri"/>
          <w:color w:val="081618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081618"/>
          <w:sz w:val="22"/>
        </w:rPr>
        <w:t>Después de la aprobación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Abre la app y concede permisos de ubicación “todo el tiempo” o equivalentes del sistema.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Activa el GPS del teléfono.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 xml:space="preserve">Pulsa </w:t>
      </w:r>
      <w:r>
        <w:rPr>
          <w:rFonts w:ascii="Calibri" w:hAnsi="Calibri"/>
          <w:b/>
          <w:color w:val="081618"/>
          <w:sz w:val="22"/>
        </w:rPr>
        <w:t>Iniciar turno</w:t>
      </w:r>
      <w:r>
        <w:rPr>
          <w:rFonts w:ascii="Calibri" w:hAnsi="Calibri"/>
          <w:color w:val="081618"/>
          <w:sz w:val="22"/>
        </w:rPr>
        <w:t>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Mantén visible la notificación del servicio de rastreo en primer plano.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Comprueba en el mapa que aparece una posición real.</w:t>
      </w:r>
    </w:p>
    <w:p>
      <w:r>
        <w:rPr>
          <w:rFonts w:ascii="Calibri" w:hAnsi="Calibri"/>
          <w:color w:val="081618"/>
          <w:sz w:val="22"/>
        </w:rPr>
        <w:t>La app envía una posición inmediatamente y luego cada 15 segundos. Si el GPS o la red fallan, el panel de actividad muestra el punto del error.</w:t>
      </w:r>
    </w:p>
    <w:p>
      <w:pPr>
        <w:pStyle w:val="Heading2"/>
      </w:pPr>
      <w:r>
        <w:rPr>
          <w:rFonts w:ascii="Calibri" w:hAnsi="Calibri"/>
          <w:color w:val="081618"/>
          <w:sz w:val="22"/>
        </w:rPr>
        <w:t>Ejecutar un viaje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Cuando el sistema asigna un servicio, la app avisa por push y lo recupera por consulta de respaldo.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Revisa pasajero, teléfono, cantidad, origen y destino.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 xml:space="preserve">Usa </w:t>
      </w:r>
      <w:r>
        <w:rPr>
          <w:rFonts w:ascii="Calibri" w:hAnsi="Calibri"/>
          <w:b/>
          <w:color w:val="081618"/>
          <w:sz w:val="22"/>
        </w:rPr>
        <w:t>Ruta</w:t>
      </w:r>
      <w:r>
        <w:rPr>
          <w:rFonts w:ascii="Calibri" w:hAnsi="Calibri"/>
          <w:color w:val="081618"/>
          <w:sz w:val="22"/>
        </w:rPr>
        <w:t xml:space="preserve"> para abrir Mapbox si necesitas navegación externa.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 xml:space="preserve">Al llegar al origen, desliza </w:t>
      </w:r>
      <w:r>
        <w:rPr>
          <w:rFonts w:ascii="Calibri" w:hAnsi="Calibri"/>
          <w:b/>
          <w:color w:val="081618"/>
          <w:sz w:val="22"/>
        </w:rPr>
        <w:t>He llegado</w:t>
      </w:r>
      <w:r>
        <w:rPr>
          <w:rFonts w:ascii="Calibri" w:hAnsi="Calibri"/>
          <w:color w:val="081618"/>
          <w:sz w:val="22"/>
        </w:rPr>
        <w:t>. La app valida cercanía cuando tiene una posición GPS disponible.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 xml:space="preserve">Cuando el pasajero suba, desliza </w:t>
      </w:r>
      <w:r>
        <w:rPr>
          <w:rFonts w:ascii="Calibri" w:hAnsi="Calibri"/>
          <w:b/>
          <w:color w:val="081618"/>
          <w:sz w:val="22"/>
        </w:rPr>
        <w:t>Pasajero a bordo</w:t>
      </w:r>
      <w:r>
        <w:rPr>
          <w:rFonts w:ascii="Calibri" w:hAnsi="Calibri"/>
          <w:color w:val="081618"/>
          <w:sz w:val="22"/>
        </w:rPr>
        <w:t>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 xml:space="preserve">Al llegar al destino, desliza </w:t>
      </w:r>
      <w:r>
        <w:rPr>
          <w:rFonts w:ascii="Calibri" w:hAnsi="Calibri"/>
          <w:b/>
          <w:color w:val="081618"/>
          <w:sz w:val="22"/>
        </w:rPr>
        <w:t>Finalizar viaje</w:t>
      </w:r>
      <w:r>
        <w:rPr>
          <w:rFonts w:ascii="Calibri" w:hAnsi="Calibri"/>
          <w:color w:val="081618"/>
          <w:sz w:val="22"/>
        </w:rPr>
        <w:t>.</w:t>
      </w:r>
    </w:p>
    <w:p>
      <w:r>
        <w:rPr>
          <w:rFonts w:ascii="Calibri" w:hAnsi="Calibri"/>
          <w:color w:val="081618"/>
          <w:sz w:val="22"/>
        </w:rPr>
        <w:t>El conductor no acepta, rechaza ni cancela el servicio desde la app. La asignación es automática y la cancelación administrativa la realiza el dashboard según el procedimiento de la operación.</w:t>
      </w:r>
    </w:p>
    <w:p>
      <w:pPr>
        <w:pStyle w:val="Heading2"/>
      </w:pPr>
      <w:r>
        <w:rPr>
          <w:rFonts w:ascii="Calibri" w:hAnsi="Calibri"/>
          <w:color w:val="081618"/>
          <w:sz w:val="22"/>
        </w:rPr>
        <w:t>Si la app dice que el viaje no llega</w:t>
      </w:r>
    </w:p>
    <w:p>
      <w:r>
        <w:rPr>
          <w:rFonts w:ascii="Calibri" w:hAnsi="Calibri"/>
          <w:color w:val="081618"/>
          <w:sz w:val="22"/>
        </w:rPr>
        <w:t>Revisa en este orden: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Que la cuenta esté aprobada.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Que el turno esté iniciado.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Que el GPS esté encendido y el permiso siga vigente.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Que la última actualización tenga menos de 3 minutos.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Que el vehículo tenga capacidad para la cantidad de pasajeros.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Que exista conexión móvil.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Que el dashboard no haya cancelado el viaje.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3. Pasajero</w:t>
      </w:r>
    </w:p>
    <w:p>
      <w:pPr>
        <w:pStyle w:val="Heading2"/>
      </w:pPr>
      <w:r>
        <w:rPr>
          <w:rFonts w:ascii="Calibri" w:hAnsi="Calibri"/>
          <w:color w:val="081618"/>
          <w:sz w:val="22"/>
        </w:rPr>
        <w:t>Registrar una cuenta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Instala la app.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Ingresa nombre, teléfono y foto de DNI/carnet.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Confirma el registro.</w:t>
      </w:r>
    </w:p>
    <w:p>
      <w:r>
        <w:rPr>
          <w:rFonts w:ascii="Calibri" w:hAnsi="Calibri"/>
          <w:color w:val="081618"/>
          <w:sz w:val="22"/>
        </w:rPr>
        <w:t>El registro se conserva localmente para no repetirlo en cada apertura. Al cerrar sesión, la implementación elimina el perfil, la foto y el historial asociado cuando la red lo permite.</w:t>
      </w:r>
    </w:p>
    <w:p>
      <w:pPr>
        <w:pStyle w:val="Heading2"/>
      </w:pPr>
      <w:r>
        <w:rPr>
          <w:rFonts w:ascii="Calibri" w:hAnsi="Calibri"/>
          <w:color w:val="081618"/>
          <w:sz w:val="22"/>
        </w:rPr>
        <w:t>Pedir un viaje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 xml:space="preserve">En </w:t>
      </w:r>
      <w:r>
        <w:rPr>
          <w:rFonts w:ascii="Calibri" w:hAnsi="Calibri"/>
          <w:b/>
          <w:color w:val="081618"/>
          <w:sz w:val="22"/>
        </w:rPr>
        <w:t>Inicio</w:t>
      </w:r>
      <w:r>
        <w:rPr>
          <w:rFonts w:ascii="Calibri" w:hAnsi="Calibri"/>
          <w:color w:val="081618"/>
          <w:sz w:val="22"/>
        </w:rPr>
        <w:t>, confirma el punto de recogida.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Selecciona un destino con búsqueda, recientes, lugares configurados por la empresa o pin en el mapa.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Indica la cantidad de pasajeros.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 xml:space="preserve">Elige </w:t>
      </w:r>
      <w:r>
        <w:rPr>
          <w:rFonts w:ascii="Calibri" w:hAnsi="Calibri"/>
          <w:b/>
          <w:color w:val="081618"/>
          <w:sz w:val="22"/>
        </w:rPr>
        <w:t>Ahora</w:t>
      </w:r>
      <w:r>
        <w:rPr>
          <w:rFonts w:ascii="Calibri" w:hAnsi="Calibri"/>
          <w:color w:val="081618"/>
          <w:sz w:val="22"/>
        </w:rPr>
        <w:t xml:space="preserve"> o </w:t>
      </w:r>
      <w:r>
        <w:rPr>
          <w:rFonts w:ascii="Calibri" w:hAnsi="Calibri"/>
          <w:b/>
          <w:color w:val="081618"/>
          <w:sz w:val="22"/>
        </w:rPr>
        <w:t>Programar</w:t>
      </w:r>
      <w:r>
        <w:rPr>
          <w:rFonts w:ascii="Calibri" w:hAnsi="Calibri"/>
          <w:color w:val="081618"/>
          <w:sz w:val="22"/>
        </w:rPr>
        <w:t>.</w:t>
      </w:r>
    </w:p>
    <w:p>
      <w:pPr>
        <w:pStyle w:val="ListNumber"/>
      </w:pPr>
      <w:r>
        <w:rPr>
          <w:rFonts w:ascii="Calibri" w:hAnsi="Calibri"/>
          <w:color w:val="081618"/>
          <w:sz w:val="22"/>
        </w:rPr>
        <w:t>Confirma el viaje.</w:t>
      </w:r>
    </w:p>
    <w:p>
      <w:r>
        <w:rPr>
          <w:rFonts w:ascii="Calibri" w:hAnsi="Calibri"/>
          <w:color w:val="081618"/>
          <w:sz w:val="22"/>
        </w:rPr>
        <w:t>Mientras se busca un conductor, la app consulta el estado cada 3 segundos. Si no hay un vehículo elegible, muestra la razón y permite reintentar.</w:t>
      </w:r>
    </w:p>
    <w:p>
      <w:pPr>
        <w:pStyle w:val="Heading2"/>
      </w:pPr>
      <w:r>
        <w:rPr>
          <w:rFonts w:ascii="Calibri" w:hAnsi="Calibri"/>
          <w:color w:val="081618"/>
          <w:sz w:val="22"/>
        </w:rPr>
        <w:t>Seguir el viaje</w:t>
      </w:r>
    </w:p>
    <w:p>
      <w:r>
        <w:rPr>
          <w:rFonts w:ascii="Calibri" w:hAnsi="Calibri"/>
          <w:color w:val="081618"/>
          <w:sz w:val="22"/>
        </w:rPr>
        <w:t>Cuando se asigna el conductor, la app muestra nombre, teléfono, placa, tipo, color y capacidad. La posición del vehículo se consulta cada 5 segundos y el estado del viaje cada 4 segundos.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Antes de abordar, la ruta se calcula hacia el punto de recogida.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Después de abordar, la ruta se calcula hacia el destino.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Si Mapbox Directions API no responde, se muestra una línea directa como referencia visual.</w:t>
      </w:r>
    </w:p>
    <w:p>
      <w:pPr>
        <w:pStyle w:val="ListBullet"/>
      </w:pPr>
      <w:r>
        <w:rPr>
          <w:rFonts w:ascii="Calibri" w:hAnsi="Calibri"/>
          <w:color w:val="081618"/>
          <w:sz w:val="22"/>
        </w:rPr>
        <w:t>Puedes llamar al conductor desde la tarjeta del viaje.</w:t>
      </w:r>
    </w:p>
    <w:p>
      <w:pPr>
        <w:pStyle w:val="Heading2"/>
      </w:pPr>
      <w:r>
        <w:rPr>
          <w:rFonts w:ascii="Calibri" w:hAnsi="Calibri"/>
          <w:color w:val="081618"/>
          <w:sz w:val="22"/>
        </w:rPr>
        <w:t>Modificar destino o cancelar</w:t>
      </w:r>
    </w:p>
    <w:p>
      <w:r>
        <w:rPr>
          <w:rFonts w:ascii="Calibri" w:hAnsi="Calibri"/>
          <w:color w:val="081618"/>
          <w:sz w:val="22"/>
        </w:rPr>
        <w:t>La app permite modificar el destino mientras el viaje sigue activo y notifica al conductor. El botón de cancelación se muestra en la etapa en la que el pasajero todavía puede cancelar según las reglas y el flujo de la operación. Una vez asignado el conductor, la cancelación operativa debe gestionarse desde el dashboard.</w:t>
      </w:r>
    </w:p>
    <w:p>
      <w:pPr>
        <w:pStyle w:val="Heading1"/>
      </w:pPr>
      <w:r>
        <w:rPr>
          <w:rFonts w:ascii="Calibri" w:hAnsi="Calibri"/>
          <w:color w:val="081618"/>
          <w:sz w:val="22"/>
        </w:rPr>
        <w:t>4. Procedimiento ante incidencias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E1D8"/>
          <w:left w:val="single" w:sz="6" w:space="0" w:color="D7E1D8"/>
          <w:bottom w:val="single" w:sz="6" w:space="0" w:color="D7E1D8"/>
          <w:right w:val="single" w:sz="6" w:space="0" w:color="D7E1D8"/>
          <w:insideH w:val="single" w:sz="6" w:space="0" w:color="D7E1D8"/>
          <w:insideV w:val="single" w:sz="6" w:space="0" w:color="D7E1D8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9"/>
              </w:rPr>
              <w:t>Síntoma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9"/>
              </w:rPr>
              <w:t>Revisión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C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81618"/>
                <w:sz w:val="19"/>
              </w:rPr>
              <w:t>Acción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Vehículo no aparece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Último GPS, aprobación y estado del turno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Pedir al conductor abrir la app, revisar permisos y reiniciar el turno.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Posición atrasada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Hora de lastUpdate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Verificar GPS, batería, cobertura y notificación del servicio en primer plano.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“Sin conductores disponibles”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Capacidad, aprobación, posición fresca y disponibilidad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Reintentar si hay un conductor operativo o revisar la cantidad solicitada.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Push no llega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Token FCM y permisos de notificación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El polling sigue siendo respaldo; abrir la app y comprobar permisos.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Ruta recta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Respuesta de Mapbox Directions API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Revisar cuotas, API habilitada y restricción de la clave.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No permite confirmar llegada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Distancia GPS al objetivo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Acercarse al punto; el umbral implementado es de 100 metros cuando hay posición.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App exige actualización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Build remoto mayor al local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81618"/>
                <w:sz w:val="19"/>
              </w:rPr>
              <w:t>Descargar la APK publicada desde el dashboard y reinstalar.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081618"/>
          <w:sz w:val="22"/>
        </w:rPr>
        <w:t>5. Operación diaria recomendada</w:t>
      </w:r>
    </w:p>
    <w:p>
      <w:r>
        <w:rPr>
          <w:rFonts w:ascii="Calibri" w:hAnsi="Calibri"/>
          <w:color w:val="081618"/>
          <w:sz w:val="22"/>
        </w:rPr>
        <w:t>Antes de iniciar servicios, el operador debe confirmar que el dashboard abre, que Mapbox carga, que los conductores aprobados aparecen, que hay al menos un teléfono enviando GPS y que el soporte configurado es correcto. Al cerrar el día, revisar viajes cancelados, viajes en curso, asistencia y conductores que quedaron sin señal.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B686A"/>
        <w:sz w:val="17"/>
      </w:rPr>
      <w:t xml:space="preserve">Documento de entrega  |  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86A"/>
        <w:sz w:val="17"/>
      </w:rPr>
      <w:t>APL Logistic  |  Documentación de la solución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816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816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8161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5B686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720" w:hanging="360"/>
      <w:contextualSpacing/>
    </w:pPr>
    <w:rPr>
      <w:rFonts w:ascii="Calibri" w:hAnsi="Calibri"/>
      <w:color w:val="081618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720" w:hanging="360"/>
      <w:contextualSpacing/>
    </w:pPr>
    <w:rPr>
      <w:rFonts w:ascii="Calibri" w:hAnsi="Calibri"/>
      <w:color w:val="081618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16" w:right="216"/>
    </w:pPr>
    <w:rPr>
      <w:rFonts w:ascii="Consolas" w:hAnsi="Consolas"/>
      <w:color w:val="081618"/>
      <w:sz w:val="18"/>
    </w:rPr>
  </w:style>
  <w:style w:type="paragraph" w:customStyle="1" w:styleId="Callout">
    <w:name w:val="Callout"/>
    <w:pPr>
      <w:spacing w:before="120" w:after="160" w:line="276" w:lineRule="auto"/>
      <w:ind w:left="216" w:right="216"/>
    </w:pPr>
    <w:rPr>
      <w:rFonts w:ascii="Calibri" w:hAnsi="Calibri"/>
      <w:color w:val="08161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operación</dc:title>
  <dc:subject>Guía para pasajeros, conductores y operadores</dc:subject>
  <dc:creator>APL Logistic</dc:creator>
  <cp:keywords>fleet tracking, fleet operations, documentation</cp:keywords>
  <dc:description>Prepared from the audited project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