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7B" w:rsidRDefault="00F8507B" w:rsidP="002D7682">
      <w:pPr>
        <w:pStyle w:val="berschrift1"/>
      </w:pPr>
      <w:r>
        <w:t>Allgemeine Design-Entscheidungen</w:t>
      </w:r>
    </w:p>
    <w:p w:rsidR="00E90019" w:rsidRPr="005E1229" w:rsidRDefault="00E90019">
      <w:pPr>
        <w:rPr>
          <w:rFonts w:ascii="Arial" w:hAnsi="Arial" w:cs="Arial"/>
          <w:sz w:val="24"/>
          <w:szCs w:val="24"/>
        </w:rPr>
      </w:pPr>
    </w:p>
    <w:p w:rsidR="00F8507B" w:rsidRDefault="00F8507B">
      <w:pPr>
        <w:rPr>
          <w:rFonts w:ascii="Arial" w:hAnsi="Arial" w:cs="Arial"/>
          <w:sz w:val="24"/>
          <w:szCs w:val="24"/>
        </w:rPr>
      </w:pPr>
      <w:r w:rsidRPr="005E1229">
        <w:rPr>
          <w:rFonts w:ascii="Arial" w:hAnsi="Arial" w:cs="Arial"/>
          <w:sz w:val="24"/>
          <w:szCs w:val="24"/>
        </w:rPr>
        <w:t xml:space="preserve">Wir haben uns dazu entschieden Datenbankobjekte von den Businessobjekten abzukapseln, </w:t>
      </w:r>
      <w:r w:rsidR="00EE7E78" w:rsidRPr="005E1229">
        <w:rPr>
          <w:rFonts w:ascii="Arial" w:hAnsi="Arial" w:cs="Arial"/>
          <w:sz w:val="24"/>
          <w:szCs w:val="24"/>
        </w:rPr>
        <w:t>da</w:t>
      </w:r>
      <w:r w:rsidRPr="005E1229">
        <w:rPr>
          <w:rFonts w:ascii="Arial" w:hAnsi="Arial" w:cs="Arial"/>
          <w:sz w:val="24"/>
          <w:szCs w:val="24"/>
        </w:rPr>
        <w:t xml:space="preserve"> die Datenbankobjekt</w:t>
      </w:r>
      <w:r w:rsidR="00506FFA" w:rsidRPr="005E1229">
        <w:rPr>
          <w:rFonts w:ascii="Arial" w:hAnsi="Arial" w:cs="Arial"/>
          <w:sz w:val="24"/>
          <w:szCs w:val="24"/>
        </w:rPr>
        <w:t>e automatisch generiert werden. Außerdem kann so o</w:t>
      </w:r>
      <w:r w:rsidRPr="005E1229">
        <w:rPr>
          <w:rFonts w:ascii="Arial" w:hAnsi="Arial" w:cs="Arial"/>
          <w:sz w:val="24"/>
          <w:szCs w:val="24"/>
        </w:rPr>
        <w:t xml:space="preserve">bjektbezogene Businesslogik in diesen Objekten untergebracht werden. </w:t>
      </w:r>
    </w:p>
    <w:p w:rsidR="00DB008F" w:rsidRPr="005E1229" w:rsidRDefault="00DB00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Wir unterscheiden </w:t>
      </w:r>
      <w:proofErr w:type="spellStart"/>
      <w:r>
        <w:rPr>
          <w:rFonts w:ascii="Arial" w:hAnsi="Arial" w:cs="Arial"/>
          <w:sz w:val="24"/>
          <w:szCs w:val="24"/>
        </w:rPr>
        <w:t>DAO’s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POJO’s</w:t>
      </w:r>
      <w:proofErr w:type="spellEnd"/>
      <w:r>
        <w:rPr>
          <w:rFonts w:ascii="Arial" w:hAnsi="Arial" w:cs="Arial"/>
          <w:sz w:val="24"/>
          <w:szCs w:val="24"/>
        </w:rPr>
        <w:t xml:space="preserve"> und </w:t>
      </w:r>
      <w:proofErr w:type="spellStart"/>
      <w:r>
        <w:rPr>
          <w:rFonts w:ascii="Arial" w:hAnsi="Arial" w:cs="Arial"/>
          <w:sz w:val="24"/>
          <w:szCs w:val="24"/>
        </w:rPr>
        <w:t>BusinessObjects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DAO’s</w:t>
      </w:r>
      <w:proofErr w:type="spellEnd"/>
      <w:r>
        <w:rPr>
          <w:rFonts w:ascii="Arial" w:hAnsi="Arial" w:cs="Arial"/>
          <w:sz w:val="24"/>
          <w:szCs w:val="24"/>
        </w:rPr>
        <w:t xml:space="preserve"> beinhalten nur Methoden für den Datenbankzugriff und liefern </w:t>
      </w:r>
      <w:proofErr w:type="spellStart"/>
      <w:r>
        <w:rPr>
          <w:rFonts w:ascii="Arial" w:hAnsi="Arial" w:cs="Arial"/>
          <w:sz w:val="24"/>
          <w:szCs w:val="24"/>
        </w:rPr>
        <w:t>POJO’s</w:t>
      </w:r>
      <w:proofErr w:type="spellEnd"/>
      <w:r>
        <w:rPr>
          <w:rFonts w:ascii="Arial" w:hAnsi="Arial" w:cs="Arial"/>
          <w:sz w:val="24"/>
          <w:szCs w:val="24"/>
        </w:rPr>
        <w:t xml:space="preserve">, die nur mit </w:t>
      </w:r>
      <w:proofErr w:type="spellStart"/>
      <w:r>
        <w:rPr>
          <w:rFonts w:ascii="Arial" w:hAnsi="Arial" w:cs="Arial"/>
          <w:sz w:val="24"/>
          <w:szCs w:val="24"/>
        </w:rPr>
        <w:t>gettern</w:t>
      </w:r>
      <w:proofErr w:type="spellEnd"/>
      <w:r>
        <w:rPr>
          <w:rFonts w:ascii="Arial" w:hAnsi="Arial" w:cs="Arial"/>
          <w:sz w:val="24"/>
          <w:szCs w:val="24"/>
        </w:rPr>
        <w:t xml:space="preserve"> und </w:t>
      </w:r>
      <w:proofErr w:type="spellStart"/>
      <w:r>
        <w:rPr>
          <w:rFonts w:ascii="Arial" w:hAnsi="Arial" w:cs="Arial"/>
          <w:sz w:val="24"/>
          <w:szCs w:val="24"/>
        </w:rPr>
        <w:t>settern</w:t>
      </w:r>
      <w:proofErr w:type="spellEnd"/>
      <w:r>
        <w:rPr>
          <w:rFonts w:ascii="Arial" w:hAnsi="Arial" w:cs="Arial"/>
          <w:sz w:val="24"/>
          <w:szCs w:val="24"/>
        </w:rPr>
        <w:t xml:space="preserve"> ausgestattet sind.</w:t>
      </w:r>
      <w:r w:rsidR="004B1E72">
        <w:rPr>
          <w:rFonts w:ascii="Arial" w:hAnsi="Arial" w:cs="Arial"/>
          <w:sz w:val="24"/>
          <w:szCs w:val="24"/>
        </w:rPr>
        <w:t xml:space="preserve"> Diese </w:t>
      </w:r>
      <w:proofErr w:type="spellStart"/>
      <w:r w:rsidR="004B1E72">
        <w:rPr>
          <w:rFonts w:ascii="Arial" w:hAnsi="Arial" w:cs="Arial"/>
          <w:sz w:val="24"/>
          <w:szCs w:val="24"/>
        </w:rPr>
        <w:t>POJO’s</w:t>
      </w:r>
      <w:proofErr w:type="spellEnd"/>
      <w:r w:rsidR="004B1E72">
        <w:rPr>
          <w:rFonts w:ascii="Arial" w:hAnsi="Arial" w:cs="Arial"/>
          <w:sz w:val="24"/>
          <w:szCs w:val="24"/>
        </w:rPr>
        <w:t xml:space="preserve"> werden später in </w:t>
      </w:r>
      <w:proofErr w:type="spellStart"/>
      <w:r w:rsidR="004B1E72">
        <w:rPr>
          <w:rFonts w:ascii="Arial" w:hAnsi="Arial" w:cs="Arial"/>
          <w:sz w:val="24"/>
          <w:szCs w:val="24"/>
        </w:rPr>
        <w:t>BusinessObjects</w:t>
      </w:r>
      <w:proofErr w:type="spellEnd"/>
      <w:r w:rsidR="004B1E72">
        <w:rPr>
          <w:rFonts w:ascii="Arial" w:hAnsi="Arial" w:cs="Arial"/>
          <w:sz w:val="24"/>
          <w:szCs w:val="24"/>
        </w:rPr>
        <w:t xml:space="preserve"> gekapselt.</w:t>
      </w:r>
    </w:p>
    <w:p w:rsidR="00F8507B" w:rsidRDefault="00F8507B">
      <w:pPr>
        <w:rPr>
          <w:rFonts w:ascii="Arial" w:hAnsi="Arial" w:cs="Arial"/>
          <w:sz w:val="24"/>
          <w:szCs w:val="24"/>
        </w:rPr>
      </w:pPr>
      <w:r w:rsidRPr="005E1229">
        <w:rPr>
          <w:rFonts w:ascii="Arial" w:hAnsi="Arial" w:cs="Arial"/>
          <w:sz w:val="24"/>
          <w:szCs w:val="24"/>
        </w:rPr>
        <w:t xml:space="preserve">Für das GUI haben wir uns dazu entschieden die Businessobjekte mit einem Interface zu </w:t>
      </w:r>
      <w:r w:rsidR="00EE7E78" w:rsidRPr="005E1229">
        <w:rPr>
          <w:rFonts w:ascii="Arial" w:hAnsi="Arial" w:cs="Arial"/>
          <w:sz w:val="24"/>
          <w:szCs w:val="24"/>
        </w:rPr>
        <w:t>versehen</w:t>
      </w:r>
      <w:r w:rsidR="00506FFA" w:rsidRPr="005E1229">
        <w:rPr>
          <w:rFonts w:ascii="Arial" w:hAnsi="Arial" w:cs="Arial"/>
          <w:sz w:val="24"/>
          <w:szCs w:val="24"/>
        </w:rPr>
        <w:t>,</w:t>
      </w:r>
      <w:r w:rsidRPr="005E1229">
        <w:rPr>
          <w:rFonts w:ascii="Arial" w:hAnsi="Arial" w:cs="Arial"/>
          <w:sz w:val="24"/>
          <w:szCs w:val="24"/>
        </w:rPr>
        <w:t xml:space="preserve"> damit </w:t>
      </w:r>
      <w:r w:rsidR="00EE7E78" w:rsidRPr="005E1229">
        <w:rPr>
          <w:rFonts w:ascii="Arial" w:hAnsi="Arial" w:cs="Arial"/>
          <w:sz w:val="24"/>
          <w:szCs w:val="24"/>
        </w:rPr>
        <w:t xml:space="preserve">für </w:t>
      </w:r>
      <w:r w:rsidRPr="005E1229">
        <w:rPr>
          <w:rFonts w:ascii="Arial" w:hAnsi="Arial" w:cs="Arial"/>
          <w:sz w:val="24"/>
          <w:szCs w:val="24"/>
        </w:rPr>
        <w:t>das GUI</w:t>
      </w:r>
      <w:r w:rsidR="00EE7E78" w:rsidRPr="005E1229">
        <w:rPr>
          <w:rFonts w:ascii="Arial" w:hAnsi="Arial" w:cs="Arial"/>
          <w:sz w:val="24"/>
          <w:szCs w:val="24"/>
        </w:rPr>
        <w:t xml:space="preserve"> nur die</w:t>
      </w:r>
      <w:r w:rsidRPr="005E1229">
        <w:rPr>
          <w:rFonts w:ascii="Arial" w:hAnsi="Arial" w:cs="Arial"/>
          <w:sz w:val="24"/>
          <w:szCs w:val="24"/>
        </w:rPr>
        <w:t xml:space="preserve"> benötigten </w:t>
      </w:r>
      <w:proofErr w:type="spellStart"/>
      <w:r w:rsidRPr="005E1229">
        <w:rPr>
          <w:rFonts w:ascii="Arial" w:hAnsi="Arial" w:cs="Arial"/>
          <w:sz w:val="24"/>
          <w:szCs w:val="24"/>
        </w:rPr>
        <w:t>getter</w:t>
      </w:r>
      <w:proofErr w:type="spellEnd"/>
      <w:r w:rsidRPr="005E1229">
        <w:rPr>
          <w:rFonts w:ascii="Arial" w:hAnsi="Arial" w:cs="Arial"/>
          <w:sz w:val="24"/>
          <w:szCs w:val="24"/>
        </w:rPr>
        <w:t xml:space="preserve"> sichtbar sind.</w:t>
      </w:r>
    </w:p>
    <w:p w:rsidR="00394A28" w:rsidRDefault="00394A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der GUI werden nur Apache Pivot </w:t>
      </w:r>
      <w:proofErr w:type="spellStart"/>
      <w:r>
        <w:rPr>
          <w:rFonts w:ascii="Arial" w:hAnsi="Arial" w:cs="Arial"/>
          <w:sz w:val="24"/>
          <w:szCs w:val="24"/>
        </w:rPr>
        <w:t>Collections</w:t>
      </w:r>
      <w:proofErr w:type="spellEnd"/>
      <w:r>
        <w:rPr>
          <w:rFonts w:ascii="Arial" w:hAnsi="Arial" w:cs="Arial"/>
          <w:sz w:val="24"/>
          <w:szCs w:val="24"/>
        </w:rPr>
        <w:t xml:space="preserve"> verwendet, um einerseits eine Trennung zwischen der GUI und Controller Schicht zu schaffen und andererseits um die Möglichkeit des </w:t>
      </w:r>
      <w:proofErr w:type="spellStart"/>
      <w:r>
        <w:rPr>
          <w:rFonts w:ascii="Arial" w:hAnsi="Arial" w:cs="Arial"/>
          <w:sz w:val="24"/>
          <w:szCs w:val="24"/>
        </w:rPr>
        <w:t>Databindings</w:t>
      </w:r>
      <w:proofErr w:type="spellEnd"/>
      <w:r>
        <w:rPr>
          <w:rFonts w:ascii="Arial" w:hAnsi="Arial" w:cs="Arial"/>
          <w:sz w:val="24"/>
          <w:szCs w:val="24"/>
        </w:rPr>
        <w:t xml:space="preserve"> zu schaffen.</w:t>
      </w:r>
      <w:r w:rsidR="005A1D41">
        <w:rPr>
          <w:rFonts w:ascii="Arial" w:hAnsi="Arial" w:cs="Arial"/>
          <w:sz w:val="24"/>
          <w:szCs w:val="24"/>
        </w:rPr>
        <w:t xml:space="preserve"> Im </w:t>
      </w:r>
      <w:proofErr w:type="spellStart"/>
      <w:r w:rsidR="005A1D41">
        <w:rPr>
          <w:rFonts w:ascii="Arial" w:hAnsi="Arial" w:cs="Arial"/>
          <w:sz w:val="24"/>
          <w:szCs w:val="24"/>
        </w:rPr>
        <w:t>Databinding</w:t>
      </w:r>
      <w:proofErr w:type="spellEnd"/>
      <w:r w:rsidR="005A1D41">
        <w:rPr>
          <w:rFonts w:ascii="Arial" w:hAnsi="Arial" w:cs="Arial"/>
          <w:sz w:val="24"/>
          <w:szCs w:val="24"/>
        </w:rPr>
        <w:t xml:space="preserve"> werden allerdings nie direkt Objekte der Applikationsschicht verändert sondern nur neue Objekte hinunter geschickt, die anschließend konvertiert werden.</w:t>
      </w:r>
      <w:r w:rsidR="00EF1950">
        <w:rPr>
          <w:rFonts w:ascii="Arial" w:hAnsi="Arial" w:cs="Arial"/>
          <w:sz w:val="24"/>
          <w:szCs w:val="24"/>
        </w:rPr>
        <w:t xml:space="preserve"> Der GUI Controller ist zuständig dafür, die erhaltenen Java Listen/Sets in Pivot Listen/Sets zu konvertieren.</w:t>
      </w:r>
    </w:p>
    <w:p w:rsidR="00A90C07" w:rsidRDefault="00A90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</w:t>
      </w:r>
      <w:proofErr w:type="spellStart"/>
      <w:r>
        <w:rPr>
          <w:rFonts w:ascii="Arial" w:hAnsi="Arial" w:cs="Arial"/>
          <w:sz w:val="24"/>
          <w:szCs w:val="24"/>
        </w:rPr>
        <w:t>BusinessLogicDelegationController</w:t>
      </w:r>
      <w:proofErr w:type="spellEnd"/>
      <w:r>
        <w:rPr>
          <w:rFonts w:ascii="Arial" w:hAnsi="Arial" w:cs="Arial"/>
          <w:sz w:val="24"/>
          <w:szCs w:val="24"/>
        </w:rPr>
        <w:t xml:space="preserve"> ist dafür zuständig, Anfragen vom </w:t>
      </w:r>
      <w:proofErr w:type="spellStart"/>
      <w:r>
        <w:rPr>
          <w:rFonts w:ascii="Arial" w:hAnsi="Arial" w:cs="Arial"/>
          <w:sz w:val="24"/>
          <w:szCs w:val="24"/>
        </w:rPr>
        <w:t>GUIController</w:t>
      </w:r>
      <w:proofErr w:type="spellEnd"/>
      <w:r>
        <w:rPr>
          <w:rFonts w:ascii="Arial" w:hAnsi="Arial" w:cs="Arial"/>
          <w:sz w:val="24"/>
          <w:szCs w:val="24"/>
        </w:rPr>
        <w:t xml:space="preserve"> an den richtigen </w:t>
      </w:r>
      <w:proofErr w:type="spellStart"/>
      <w:r>
        <w:rPr>
          <w:rFonts w:ascii="Arial" w:hAnsi="Arial" w:cs="Arial"/>
          <w:sz w:val="24"/>
          <w:szCs w:val="24"/>
        </w:rPr>
        <w:t>UseCase</w:t>
      </w:r>
      <w:proofErr w:type="spellEnd"/>
      <w:r>
        <w:rPr>
          <w:rFonts w:ascii="Arial" w:hAnsi="Arial" w:cs="Arial"/>
          <w:sz w:val="24"/>
          <w:szCs w:val="24"/>
        </w:rPr>
        <w:t xml:space="preserve"> Controller weiterzuleitet, der alle weiteren Arbeiten übernimmt.</w:t>
      </w:r>
    </w:p>
    <w:p w:rsidR="000B14C4" w:rsidRDefault="000B14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Controller sind Singletons, dass wir von überall auf dieselbe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Instanz zugreifen können.</w:t>
      </w:r>
    </w:p>
    <w:p w:rsidR="00A90C07" w:rsidRDefault="00A90C07">
      <w:pPr>
        <w:rPr>
          <w:rFonts w:ascii="Arial" w:hAnsi="Arial" w:cs="Arial"/>
          <w:sz w:val="24"/>
          <w:szCs w:val="24"/>
        </w:rPr>
      </w:pPr>
    </w:p>
    <w:p w:rsidR="002C1965" w:rsidRDefault="002C1965" w:rsidP="00D70D45">
      <w:pPr>
        <w:pStyle w:val="berschrift2"/>
        <w:sectPr w:rsidR="002C1965" w:rsidSect="001F0665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D469A0" w:rsidRDefault="00D70D45" w:rsidP="000A755B">
      <w:pPr>
        <w:pStyle w:val="berschrift2"/>
      </w:pPr>
      <w:r>
        <w:lastRenderedPageBreak/>
        <w:t>Datenbankmodell</w:t>
      </w:r>
    </w:p>
    <w:p w:rsidR="000A755B" w:rsidRDefault="000A755B" w:rsidP="00D469A0">
      <w:pPr>
        <w:rPr>
          <w:noProof/>
          <w:lang w:eastAsia="de-AT"/>
        </w:rPr>
      </w:pPr>
    </w:p>
    <w:p w:rsidR="002C1965" w:rsidRDefault="000A755B" w:rsidP="00D469A0">
      <w:pPr>
        <w:sectPr w:rsidR="002C1965" w:rsidSect="002C1965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>
        <w:rPr>
          <w:noProof/>
          <w:lang w:eastAsia="de-AT"/>
        </w:rPr>
        <w:drawing>
          <wp:inline distT="0" distB="0" distL="0" distR="0">
            <wp:extent cx="9058601" cy="4997303"/>
            <wp:effectExtent l="0" t="0" r="0" b="0"/>
            <wp:docPr id="6" name="Grafik 6" descr="C:\Users\Michael\Documents\NetBeansProjects\EasyDiet\doc\TimeBox1\Database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hael\Documents\NetBeansProjects\EasyDiet\doc\TimeBox1\DatabaseMod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7" b="3429"/>
                    <a:stretch/>
                  </pic:blipFill>
                  <pic:spPr bwMode="auto">
                    <a:xfrm>
                      <a:off x="0" y="0"/>
                      <a:ext cx="9058910" cy="499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12A" w:rsidRDefault="00C4512A" w:rsidP="00B31EF8">
      <w:pPr>
        <w:pStyle w:val="berschrift2"/>
      </w:pPr>
      <w:r>
        <w:lastRenderedPageBreak/>
        <w:t>Klassendiagramm</w:t>
      </w:r>
    </w:p>
    <w:p w:rsidR="00C4512A" w:rsidRPr="00C4512A" w:rsidRDefault="00C4512A" w:rsidP="00C45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(siehe Anhang Klassendiagramm.jpg)</w:t>
      </w:r>
    </w:p>
    <w:p w:rsidR="00B31EF8" w:rsidRPr="00B31EF8" w:rsidRDefault="00B31EF8" w:rsidP="00B31EF8">
      <w:pPr>
        <w:pStyle w:val="berschrift2"/>
      </w:pPr>
      <w:r>
        <w:t>Schichtendiagramm</w:t>
      </w:r>
    </w:p>
    <w:p w:rsidR="001936BB" w:rsidRDefault="006D3A01" w:rsidP="00A24B9B">
      <w:r>
        <w:rPr>
          <w:noProof/>
          <w:lang w:eastAsia="de-AT"/>
        </w:rPr>
        <w:drawing>
          <wp:inline distT="0" distB="0" distL="0" distR="0" wp14:anchorId="169E4244" wp14:editId="5060F28F">
            <wp:extent cx="5752465" cy="7304405"/>
            <wp:effectExtent l="0" t="0" r="0" b="0"/>
            <wp:docPr id="3" name="Grafik 3" descr="C:\Users\Michael\Documents\NetBeansProjects\EasyDiet\doc\Sequenzdiagramme\Schichtenarchitekt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el\Documents\NetBeansProjects\EasyDiet\doc\Sequenzdiagramme\Schichtenarchitektu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730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BB" w:rsidRDefault="001936BB" w:rsidP="001936B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90019" w:rsidRPr="00BD483B" w:rsidRDefault="00E90019" w:rsidP="00E90019">
      <w:pPr>
        <w:pStyle w:val="berschrift1"/>
        <w:rPr>
          <w:lang w:val="en-GB"/>
        </w:rPr>
      </w:pPr>
      <w:r w:rsidRPr="00A84482">
        <w:rPr>
          <w:lang w:val="en-GB"/>
        </w:rPr>
        <w:lastRenderedPageBreak/>
        <w:t>Apache Pivot</w:t>
      </w:r>
      <w:r w:rsidR="00A84482" w:rsidRPr="00A84482">
        <w:rPr>
          <w:lang w:val="en-GB"/>
        </w:rPr>
        <w:t xml:space="preserve"> (</w:t>
      </w:r>
      <w:hyperlink r:id="rId7" w:history="1">
        <w:r w:rsidR="00A84482" w:rsidRPr="00A84482">
          <w:rPr>
            <w:rStyle w:val="Hyperlink"/>
            <w:lang w:val="en-GB"/>
          </w:rPr>
          <w:t>http://pivot.apache.org/</w:t>
        </w:r>
      </w:hyperlink>
      <w:r w:rsidR="00A84482" w:rsidRPr="00BD483B">
        <w:rPr>
          <w:lang w:val="en-GB"/>
        </w:rPr>
        <w:t>)</w:t>
      </w:r>
    </w:p>
    <w:p w:rsidR="00422894" w:rsidRPr="00A84482" w:rsidRDefault="00422894" w:rsidP="00422894">
      <w:pPr>
        <w:rPr>
          <w:lang w:val="en-GB"/>
        </w:rPr>
      </w:pPr>
    </w:p>
    <w:p w:rsidR="00F53371" w:rsidRDefault="00E90019">
      <w:pPr>
        <w:rPr>
          <w:rFonts w:ascii="Arial" w:hAnsi="Arial" w:cs="Arial"/>
          <w:sz w:val="24"/>
          <w:szCs w:val="24"/>
        </w:rPr>
      </w:pPr>
      <w:r w:rsidRPr="005E1229">
        <w:rPr>
          <w:rFonts w:ascii="Arial" w:hAnsi="Arial" w:cs="Arial"/>
          <w:sz w:val="24"/>
          <w:szCs w:val="24"/>
        </w:rPr>
        <w:t xml:space="preserve">Wir haben und dazu entschieden das Open Source GUI Framework Apache Pivot zu verwenden. Pivot ermöglicht es, plattformübergreifende Java </w:t>
      </w:r>
      <w:proofErr w:type="spellStart"/>
      <w:r w:rsidRPr="005E1229">
        <w:rPr>
          <w:rFonts w:ascii="Arial" w:hAnsi="Arial" w:cs="Arial"/>
          <w:sz w:val="24"/>
          <w:szCs w:val="24"/>
        </w:rPr>
        <w:t>GUI’s</w:t>
      </w:r>
      <w:proofErr w:type="spellEnd"/>
      <w:r w:rsidRPr="005E1229">
        <w:rPr>
          <w:rFonts w:ascii="Arial" w:hAnsi="Arial" w:cs="Arial"/>
          <w:sz w:val="24"/>
          <w:szCs w:val="24"/>
        </w:rPr>
        <w:t xml:space="preserve"> über XML Dokumente zu erstellen. Wir haben uns für </w:t>
      </w:r>
      <w:proofErr w:type="gramStart"/>
      <w:r w:rsidRPr="005E1229">
        <w:rPr>
          <w:rFonts w:ascii="Arial" w:hAnsi="Arial" w:cs="Arial"/>
          <w:sz w:val="24"/>
          <w:szCs w:val="24"/>
        </w:rPr>
        <w:t>Apache</w:t>
      </w:r>
      <w:proofErr w:type="gramEnd"/>
      <w:r w:rsidRPr="005E1229">
        <w:rPr>
          <w:rFonts w:ascii="Arial" w:hAnsi="Arial" w:cs="Arial"/>
          <w:sz w:val="24"/>
          <w:szCs w:val="24"/>
        </w:rPr>
        <w:t xml:space="preserve"> Pivot entschieden, da dieses Framework eine Trennung nach dem MVC Prinzip anbietet und so einfach zu verwenden und zu erweitern ist. </w:t>
      </w:r>
    </w:p>
    <w:p w:rsidR="00F53371" w:rsidRPr="00F53371" w:rsidRDefault="00F53371" w:rsidP="00F53371">
      <w:pPr>
        <w:pStyle w:val="berschrift1"/>
      </w:pPr>
      <w:proofErr w:type="spellStart"/>
      <w:r w:rsidRPr="00F53371">
        <w:t>Hibernate</w:t>
      </w:r>
      <w:proofErr w:type="spellEnd"/>
      <w:r w:rsidR="00BD483B">
        <w:t xml:space="preserve"> (</w:t>
      </w:r>
      <w:hyperlink r:id="rId8" w:history="1">
        <w:r w:rsidR="00BD483B">
          <w:rPr>
            <w:rStyle w:val="Hyperlink"/>
          </w:rPr>
          <w:t>http://www.hibernate.org/</w:t>
        </w:r>
      </w:hyperlink>
      <w:r w:rsidR="00BD483B">
        <w:t>)</w:t>
      </w:r>
    </w:p>
    <w:p w:rsidR="00F53371" w:rsidRDefault="00F53371">
      <w:pPr>
        <w:rPr>
          <w:rFonts w:ascii="Arial" w:hAnsi="Arial" w:cs="Arial"/>
          <w:sz w:val="24"/>
          <w:szCs w:val="24"/>
        </w:rPr>
      </w:pPr>
    </w:p>
    <w:p w:rsidR="007074C9" w:rsidRPr="005E1229" w:rsidRDefault="007074C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Hibernate</w:t>
      </w:r>
      <w:proofErr w:type="spellEnd"/>
      <w:r>
        <w:rPr>
          <w:rFonts w:ascii="Arial" w:hAnsi="Arial" w:cs="Arial"/>
          <w:sz w:val="24"/>
          <w:szCs w:val="24"/>
        </w:rPr>
        <w:t xml:space="preserve"> ermöglicht es uns auf sehr einfache Weise unsere Objekte zu speichern. Des Weiteren bietet es die Möglichkeit unabhängig von der darunterliegenden Datenbank zu programmieren, und diese auch sehr einfach auszutauschen.</w:t>
      </w:r>
      <w:r w:rsidR="000E508C">
        <w:rPr>
          <w:rFonts w:ascii="Arial" w:hAnsi="Arial" w:cs="Arial"/>
          <w:sz w:val="24"/>
          <w:szCs w:val="24"/>
        </w:rPr>
        <w:t xml:space="preserve"> Ein weiterer Vorteil ist, dass wir bereits Objekte geliefert bekommen und diese sofort weiterverarbeiten können.</w:t>
      </w:r>
    </w:p>
    <w:p w:rsidR="00E90019" w:rsidRPr="00E90019" w:rsidRDefault="00F8507B" w:rsidP="00E90019">
      <w:pPr>
        <w:pStyle w:val="berschrift1"/>
        <w:rPr>
          <w:lang w:val="de-DE"/>
        </w:rPr>
      </w:pPr>
      <w:proofErr w:type="spellStart"/>
      <w:r w:rsidRPr="00506FFA">
        <w:rPr>
          <w:lang w:val="de-DE"/>
        </w:rPr>
        <w:t>UseCase</w:t>
      </w:r>
      <w:proofErr w:type="spellEnd"/>
      <w:r w:rsidRPr="00506FFA">
        <w:rPr>
          <w:lang w:val="de-DE"/>
        </w:rPr>
        <w:t xml:space="preserve"> 1</w:t>
      </w:r>
      <w:r w:rsidR="00052B09">
        <w:rPr>
          <w:lang w:val="de-DE"/>
        </w:rPr>
        <w:t>: Patienten suchen</w:t>
      </w:r>
      <w:r w:rsidRPr="00506FFA">
        <w:rPr>
          <w:lang w:val="de-DE"/>
        </w:rPr>
        <w:t>)</w:t>
      </w:r>
    </w:p>
    <w:p w:rsidR="00E90019" w:rsidRDefault="00E90019"/>
    <w:p w:rsidR="00F8507B" w:rsidRPr="005E1229" w:rsidRDefault="00F8507B">
      <w:pPr>
        <w:rPr>
          <w:rFonts w:ascii="Arial" w:hAnsi="Arial" w:cs="Arial"/>
          <w:sz w:val="24"/>
          <w:szCs w:val="24"/>
        </w:rPr>
      </w:pPr>
      <w:r w:rsidRPr="005E1229">
        <w:rPr>
          <w:rFonts w:ascii="Arial" w:hAnsi="Arial" w:cs="Arial"/>
          <w:sz w:val="24"/>
          <w:szCs w:val="24"/>
        </w:rPr>
        <w:t>In unserer Patientensuche ist es möglich nach Vorname, Nachname, SVN und Geburtsdatum (</w:t>
      </w:r>
      <w:r w:rsidR="00B22E76" w:rsidRPr="005E1229">
        <w:rPr>
          <w:rFonts w:ascii="Arial" w:hAnsi="Arial" w:cs="Arial"/>
          <w:sz w:val="24"/>
          <w:szCs w:val="24"/>
        </w:rPr>
        <w:t xml:space="preserve">Format: </w:t>
      </w:r>
      <w:proofErr w:type="spellStart"/>
      <w:r w:rsidRPr="005E1229">
        <w:rPr>
          <w:rFonts w:ascii="Arial" w:hAnsi="Arial" w:cs="Arial"/>
          <w:sz w:val="24"/>
          <w:szCs w:val="24"/>
        </w:rPr>
        <w:t>dd.mm.yyyy</w:t>
      </w:r>
      <w:proofErr w:type="spellEnd"/>
      <w:r w:rsidR="00052B09" w:rsidRPr="005E1229">
        <w:rPr>
          <w:rFonts w:ascii="Arial" w:hAnsi="Arial" w:cs="Arial"/>
          <w:sz w:val="24"/>
          <w:szCs w:val="24"/>
        </w:rPr>
        <w:t>) zu suchen. Alles wird in einen einzigen</w:t>
      </w:r>
      <w:r w:rsidRPr="005E1229">
        <w:rPr>
          <w:rFonts w:ascii="Arial" w:hAnsi="Arial" w:cs="Arial"/>
          <w:sz w:val="24"/>
          <w:szCs w:val="24"/>
        </w:rPr>
        <w:t xml:space="preserve"> String eingegeben der von unserer Logik interpretiert wird und die dazugehörigen Patienten liefert. </w:t>
      </w:r>
    </w:p>
    <w:p w:rsidR="00F8507B" w:rsidRPr="005E1229" w:rsidRDefault="00F8507B">
      <w:pPr>
        <w:rPr>
          <w:rFonts w:ascii="Arial" w:hAnsi="Arial" w:cs="Arial"/>
          <w:sz w:val="24"/>
          <w:szCs w:val="24"/>
        </w:rPr>
      </w:pPr>
      <w:r w:rsidRPr="005E1229">
        <w:rPr>
          <w:rFonts w:ascii="Arial" w:hAnsi="Arial" w:cs="Arial"/>
          <w:sz w:val="24"/>
          <w:szCs w:val="24"/>
        </w:rPr>
        <w:t>Damit das GUI während der Suche nicht blockiert</w:t>
      </w:r>
      <w:r w:rsidR="00506FFA" w:rsidRPr="005E1229">
        <w:rPr>
          <w:rFonts w:ascii="Arial" w:hAnsi="Arial" w:cs="Arial"/>
          <w:sz w:val="24"/>
          <w:szCs w:val="24"/>
        </w:rPr>
        <w:t>,</w:t>
      </w:r>
      <w:r w:rsidRPr="005E1229">
        <w:rPr>
          <w:rFonts w:ascii="Arial" w:hAnsi="Arial" w:cs="Arial"/>
          <w:sz w:val="24"/>
          <w:szCs w:val="24"/>
        </w:rPr>
        <w:t xml:space="preserve"> implementiert der </w:t>
      </w:r>
      <w:proofErr w:type="spellStart"/>
      <w:r w:rsidR="0098521F" w:rsidRPr="005E1229">
        <w:rPr>
          <w:rFonts w:ascii="Arial" w:hAnsi="Arial" w:cs="Arial"/>
          <w:sz w:val="24"/>
          <w:szCs w:val="24"/>
        </w:rPr>
        <w:t>PatientSearchController</w:t>
      </w:r>
      <w:proofErr w:type="spellEnd"/>
      <w:r w:rsidRPr="005E1229">
        <w:rPr>
          <w:rFonts w:ascii="Arial" w:hAnsi="Arial" w:cs="Arial"/>
          <w:sz w:val="24"/>
          <w:szCs w:val="24"/>
        </w:rPr>
        <w:t xml:space="preserve"> das </w:t>
      </w:r>
      <w:proofErr w:type="spellStart"/>
      <w:r w:rsidRPr="005E1229">
        <w:rPr>
          <w:rFonts w:ascii="Arial" w:hAnsi="Arial" w:cs="Arial"/>
          <w:sz w:val="24"/>
          <w:szCs w:val="24"/>
        </w:rPr>
        <w:t>Runnable</w:t>
      </w:r>
      <w:proofErr w:type="spellEnd"/>
      <w:r w:rsidRPr="005E1229">
        <w:rPr>
          <w:rFonts w:ascii="Arial" w:hAnsi="Arial" w:cs="Arial"/>
          <w:sz w:val="24"/>
          <w:szCs w:val="24"/>
        </w:rPr>
        <w:t xml:space="preserve"> Interface und der </w:t>
      </w:r>
      <w:proofErr w:type="spellStart"/>
      <w:r w:rsidRPr="005E1229">
        <w:rPr>
          <w:rFonts w:ascii="Arial" w:hAnsi="Arial" w:cs="Arial"/>
          <w:sz w:val="24"/>
          <w:szCs w:val="24"/>
        </w:rPr>
        <w:t>BussinessLogicalDelegationController</w:t>
      </w:r>
      <w:proofErr w:type="spellEnd"/>
      <w:r w:rsidRPr="005E1229">
        <w:rPr>
          <w:rFonts w:ascii="Arial" w:hAnsi="Arial" w:cs="Arial"/>
          <w:sz w:val="24"/>
          <w:szCs w:val="24"/>
        </w:rPr>
        <w:t xml:space="preserve"> startet einen neuen Thread</w:t>
      </w:r>
      <w:r w:rsidR="00506FFA" w:rsidRPr="005E1229">
        <w:rPr>
          <w:rFonts w:ascii="Arial" w:hAnsi="Arial" w:cs="Arial"/>
          <w:sz w:val="24"/>
          <w:szCs w:val="24"/>
        </w:rPr>
        <w:t>,</w:t>
      </w:r>
      <w:r w:rsidRPr="005E1229">
        <w:rPr>
          <w:rFonts w:ascii="Arial" w:hAnsi="Arial" w:cs="Arial"/>
          <w:sz w:val="24"/>
          <w:szCs w:val="24"/>
        </w:rPr>
        <w:t xml:space="preserve"> welcher laufend </w:t>
      </w:r>
      <w:r w:rsidR="00506FFA" w:rsidRPr="005E1229">
        <w:rPr>
          <w:rFonts w:ascii="Arial" w:hAnsi="Arial" w:cs="Arial"/>
          <w:sz w:val="24"/>
          <w:szCs w:val="24"/>
        </w:rPr>
        <w:t xml:space="preserve">nach </w:t>
      </w:r>
      <w:r w:rsidRPr="005E1229">
        <w:rPr>
          <w:rFonts w:ascii="Arial" w:hAnsi="Arial" w:cs="Arial"/>
          <w:sz w:val="24"/>
          <w:szCs w:val="24"/>
        </w:rPr>
        <w:t>Patienten</w:t>
      </w:r>
      <w:r w:rsidR="00506FFA" w:rsidRPr="005E1229">
        <w:rPr>
          <w:rFonts w:ascii="Arial" w:hAnsi="Arial" w:cs="Arial"/>
          <w:sz w:val="24"/>
          <w:szCs w:val="24"/>
        </w:rPr>
        <w:t xml:space="preserve"> </w:t>
      </w:r>
      <w:r w:rsidRPr="005E1229">
        <w:rPr>
          <w:rFonts w:ascii="Arial" w:hAnsi="Arial" w:cs="Arial"/>
          <w:sz w:val="24"/>
          <w:szCs w:val="24"/>
        </w:rPr>
        <w:t>sucht.</w:t>
      </w:r>
      <w:r w:rsidR="0098521F" w:rsidRPr="005E1229">
        <w:rPr>
          <w:rFonts w:ascii="Arial" w:hAnsi="Arial" w:cs="Arial"/>
          <w:sz w:val="24"/>
          <w:szCs w:val="24"/>
        </w:rPr>
        <w:t xml:space="preserve"> Das GUI wird über Events informiert</w:t>
      </w:r>
      <w:r w:rsidR="00506FFA" w:rsidRPr="005E1229">
        <w:rPr>
          <w:rFonts w:ascii="Arial" w:hAnsi="Arial" w:cs="Arial"/>
          <w:sz w:val="24"/>
          <w:szCs w:val="24"/>
        </w:rPr>
        <w:t>,</w:t>
      </w:r>
      <w:r w:rsidR="0098521F" w:rsidRPr="005E1229">
        <w:rPr>
          <w:rFonts w:ascii="Arial" w:hAnsi="Arial" w:cs="Arial"/>
          <w:sz w:val="24"/>
          <w:szCs w:val="24"/>
        </w:rPr>
        <w:t xml:space="preserve"> w</w:t>
      </w:r>
      <w:r w:rsidR="00506FFA" w:rsidRPr="005E1229">
        <w:rPr>
          <w:rFonts w:ascii="Arial" w:hAnsi="Arial" w:cs="Arial"/>
          <w:sz w:val="24"/>
          <w:szCs w:val="24"/>
        </w:rPr>
        <w:t>e</w:t>
      </w:r>
      <w:r w:rsidR="0098521F" w:rsidRPr="005E1229">
        <w:rPr>
          <w:rFonts w:ascii="Arial" w:hAnsi="Arial" w:cs="Arial"/>
          <w:sz w:val="24"/>
          <w:szCs w:val="24"/>
        </w:rPr>
        <w:t xml:space="preserve">nn der </w:t>
      </w:r>
      <w:proofErr w:type="spellStart"/>
      <w:r w:rsidR="0098521F" w:rsidRPr="005E1229">
        <w:rPr>
          <w:rFonts w:ascii="Arial" w:hAnsi="Arial" w:cs="Arial"/>
          <w:sz w:val="24"/>
          <w:szCs w:val="24"/>
        </w:rPr>
        <w:t>PatientSearchController</w:t>
      </w:r>
      <w:proofErr w:type="spellEnd"/>
      <w:r w:rsidR="0098521F" w:rsidRPr="005E1229">
        <w:rPr>
          <w:rFonts w:ascii="Arial" w:hAnsi="Arial" w:cs="Arial"/>
          <w:sz w:val="24"/>
          <w:szCs w:val="24"/>
        </w:rPr>
        <w:t xml:space="preserve"> neue Patienten gefunden hat und aktualisiert entsprechend.</w:t>
      </w:r>
    </w:p>
    <w:p w:rsidR="00F8507B" w:rsidRDefault="00F8507B">
      <w:pPr>
        <w:rPr>
          <w:rFonts w:ascii="Arial" w:hAnsi="Arial" w:cs="Arial"/>
          <w:sz w:val="24"/>
          <w:szCs w:val="24"/>
        </w:rPr>
      </w:pPr>
      <w:r w:rsidRPr="005E1229">
        <w:rPr>
          <w:rFonts w:ascii="Arial" w:hAnsi="Arial" w:cs="Arial"/>
          <w:sz w:val="24"/>
          <w:szCs w:val="24"/>
        </w:rPr>
        <w:t xml:space="preserve">Jede Änderung in dem Textfeld wird im </w:t>
      </w:r>
      <w:proofErr w:type="spellStart"/>
      <w:r w:rsidR="0098521F" w:rsidRPr="005E1229">
        <w:rPr>
          <w:rFonts w:ascii="Arial" w:hAnsi="Arial" w:cs="Arial"/>
          <w:sz w:val="24"/>
          <w:szCs w:val="24"/>
        </w:rPr>
        <w:t>PatientSearchController</w:t>
      </w:r>
      <w:proofErr w:type="spellEnd"/>
      <w:r w:rsidR="0098521F" w:rsidRPr="005E1229">
        <w:rPr>
          <w:rFonts w:ascii="Arial" w:hAnsi="Arial" w:cs="Arial"/>
          <w:sz w:val="24"/>
          <w:szCs w:val="24"/>
        </w:rPr>
        <w:t xml:space="preserve"> </w:t>
      </w:r>
      <w:r w:rsidRPr="005E1229">
        <w:rPr>
          <w:rFonts w:ascii="Arial" w:hAnsi="Arial" w:cs="Arial"/>
          <w:sz w:val="24"/>
          <w:szCs w:val="24"/>
        </w:rPr>
        <w:t xml:space="preserve">auf einen </w:t>
      </w:r>
      <w:proofErr w:type="spellStart"/>
      <w:r w:rsidRPr="005E1229">
        <w:rPr>
          <w:rFonts w:ascii="Arial" w:hAnsi="Arial" w:cs="Arial"/>
          <w:sz w:val="24"/>
          <w:szCs w:val="24"/>
        </w:rPr>
        <w:t>Stack</w:t>
      </w:r>
      <w:proofErr w:type="spellEnd"/>
      <w:r w:rsidRPr="005E1229">
        <w:rPr>
          <w:rFonts w:ascii="Arial" w:hAnsi="Arial" w:cs="Arial"/>
          <w:sz w:val="24"/>
          <w:szCs w:val="24"/>
        </w:rPr>
        <w:t xml:space="preserve"> gelegt, damit dieser immer die neuste Eingabe analysiert. </w:t>
      </w:r>
    </w:p>
    <w:p w:rsidR="002C1EE3" w:rsidRDefault="002C1EE3" w:rsidP="003F5926">
      <w:pPr>
        <w:pStyle w:val="berschrift2"/>
        <w:sectPr w:rsidR="002C1EE3" w:rsidSect="001F0665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3F5926" w:rsidRDefault="003F5926" w:rsidP="003F5926">
      <w:pPr>
        <w:pStyle w:val="berschrift2"/>
      </w:pPr>
      <w:r>
        <w:lastRenderedPageBreak/>
        <w:t>Sequenzdiagramm</w:t>
      </w:r>
    </w:p>
    <w:p w:rsidR="00DD790C" w:rsidRPr="00DD790C" w:rsidRDefault="00DD790C" w:rsidP="00DD790C"/>
    <w:p w:rsidR="002C1EE3" w:rsidRDefault="002C1EE3" w:rsidP="002C1EE3">
      <w:pPr>
        <w:sectPr w:rsidR="002C1EE3" w:rsidSect="002C1EE3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>
        <w:rPr>
          <w:noProof/>
          <w:lang w:eastAsia="de-AT"/>
        </w:rPr>
        <w:drawing>
          <wp:inline distT="0" distB="0" distL="0" distR="0" wp14:anchorId="49F7D1E6" wp14:editId="433C42E4">
            <wp:extent cx="8939774" cy="3859618"/>
            <wp:effectExtent l="0" t="0" r="0" b="0"/>
            <wp:docPr id="5" name="Grafik 5" descr="C:\Users\Michael\Documents\NetBeansProjects\EasyDiet\doc\Sequenzdiagramme\Stammdaten_auswähl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el\Documents\NetBeansProjects\EasyDiet\doc\Sequenzdiagramme\Stammdaten_auswähle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9458" cy="385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07B" w:rsidRDefault="00F8507B" w:rsidP="002D7682">
      <w:pPr>
        <w:pStyle w:val="berschrift1"/>
      </w:pPr>
      <w:proofErr w:type="spellStart"/>
      <w:r>
        <w:lastRenderedPageBreak/>
        <w:t>UseCase</w:t>
      </w:r>
      <w:proofErr w:type="spellEnd"/>
      <w:r>
        <w:t xml:space="preserve"> 2</w:t>
      </w:r>
      <w:r w:rsidR="0030340A">
        <w:t>: Diätplan erstellen</w:t>
      </w:r>
      <w:r>
        <w:t>)</w:t>
      </w:r>
    </w:p>
    <w:p w:rsidR="005936A0" w:rsidRDefault="005936A0">
      <w:pPr>
        <w:rPr>
          <w:rFonts w:ascii="Arial" w:hAnsi="Arial" w:cs="Arial"/>
          <w:sz w:val="24"/>
          <w:szCs w:val="24"/>
        </w:rPr>
      </w:pPr>
    </w:p>
    <w:p w:rsidR="005936A0" w:rsidRDefault="005936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Wir haben uns dazu entschieden, dass jeder Tag einer Diät genau auf eine </w:t>
      </w:r>
      <w:r w:rsidR="00F60DE8">
        <w:rPr>
          <w:rFonts w:ascii="Arial" w:hAnsi="Arial" w:cs="Arial"/>
          <w:sz w:val="24"/>
          <w:szCs w:val="24"/>
        </w:rPr>
        <w:t>Zeitspanne</w:t>
      </w:r>
      <w:r>
        <w:rPr>
          <w:rFonts w:ascii="Arial" w:hAnsi="Arial" w:cs="Arial"/>
          <w:sz w:val="24"/>
          <w:szCs w:val="24"/>
        </w:rPr>
        <w:t xml:space="preserve"> abgebildet wird.</w:t>
      </w:r>
      <w:r w:rsidR="006E46DC">
        <w:rPr>
          <w:rFonts w:ascii="Arial" w:hAnsi="Arial" w:cs="Arial"/>
          <w:sz w:val="24"/>
          <w:szCs w:val="24"/>
        </w:rPr>
        <w:t xml:space="preserve"> Dies ermöglicht uns die Parameter Tag genau zu berechnen, was aber nicht ausschließt dass Berechnungen über einen längeren Zeitraum als ein Tag möglich sind.</w:t>
      </w:r>
    </w:p>
    <w:p w:rsidR="00316D41" w:rsidRDefault="00ED2C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Wie </w:t>
      </w:r>
      <w:proofErr w:type="gramStart"/>
      <w:r>
        <w:rPr>
          <w:rFonts w:ascii="Arial" w:hAnsi="Arial" w:cs="Arial"/>
          <w:sz w:val="24"/>
          <w:szCs w:val="24"/>
        </w:rPr>
        <w:t>haben</w:t>
      </w:r>
      <w:proofErr w:type="gramEnd"/>
      <w:r>
        <w:rPr>
          <w:rFonts w:ascii="Arial" w:hAnsi="Arial" w:cs="Arial"/>
          <w:sz w:val="24"/>
          <w:szCs w:val="24"/>
        </w:rPr>
        <w:t xml:space="preserve"> uns dazu entschieden, dass das GUI nicht 0 indiziert arbeitet wie die unteren Schichten sondern 1 indiziert. Dies erleichtert die Darstellung und die Umrechnung erfolgt nur in den tieferen Schichten.</w:t>
      </w:r>
    </w:p>
    <w:p w:rsidR="00394A28" w:rsidRDefault="00D61A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Diätplan wird sobald er leer mit seinen Parametern erstellt wurde einmal gespeichert, so dass ein Programmabsturz nicht zu einem Datenverlust führt. Zusätzlich wird auch nach jeder hinzugefügten Mahlzeit gespeichert.</w:t>
      </w:r>
    </w:p>
    <w:p w:rsidR="00F60DE8" w:rsidRDefault="00F60D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 der Überprüfung der Parameter für alternative Mahlzeiten</w:t>
      </w:r>
      <w:r w:rsidR="000F2533">
        <w:rPr>
          <w:rFonts w:ascii="Arial" w:hAnsi="Arial" w:cs="Arial"/>
          <w:sz w:val="24"/>
          <w:szCs w:val="24"/>
        </w:rPr>
        <w:t xml:space="preserve"> werden alle Alternativen zusammengerechnet und durch die Anzahl der Alternativen dividiert um einen Mittelwert zu erhalten.</w:t>
      </w:r>
    </w:p>
    <w:p w:rsidR="00995A84" w:rsidRDefault="00995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es in der Datenbank aktuell keine Möglichkeit gibt, Mahlzeit Codes separat zu s</w:t>
      </w:r>
      <w:r w:rsidR="00BB48D3">
        <w:rPr>
          <w:rFonts w:ascii="Arial" w:hAnsi="Arial" w:cs="Arial"/>
          <w:sz w:val="24"/>
          <w:szCs w:val="24"/>
        </w:rPr>
        <w:t>peichern (Frühstück, Mittagessen, etc.</w:t>
      </w:r>
      <w:r>
        <w:rPr>
          <w:rFonts w:ascii="Arial" w:hAnsi="Arial" w:cs="Arial"/>
          <w:sz w:val="24"/>
          <w:szCs w:val="24"/>
        </w:rPr>
        <w:t>) haben wir uns dazu ent</w:t>
      </w:r>
      <w:r w:rsidR="00CB678F">
        <w:rPr>
          <w:rFonts w:ascii="Arial" w:hAnsi="Arial" w:cs="Arial"/>
          <w:sz w:val="24"/>
          <w:szCs w:val="24"/>
        </w:rPr>
        <w:t>schieden, eine statische Klasse</w:t>
      </w:r>
      <w:r>
        <w:rPr>
          <w:rFonts w:ascii="Arial" w:hAnsi="Arial" w:cs="Arial"/>
          <w:sz w:val="24"/>
          <w:szCs w:val="24"/>
        </w:rPr>
        <w:t xml:space="preserve"> mit diesen Mahlzeit Codes zu erstellen.</w:t>
      </w:r>
    </w:p>
    <w:p w:rsidR="003F5926" w:rsidRPr="005E1229" w:rsidRDefault="003F5926" w:rsidP="003F5926">
      <w:pPr>
        <w:pStyle w:val="berschrift2"/>
      </w:pPr>
      <w:r>
        <w:t>Sequenzdiagramm</w:t>
      </w:r>
    </w:p>
    <w:p w:rsidR="00F8507B" w:rsidRPr="005E1229" w:rsidRDefault="007C69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(siehe Anhang Diätplan_erstellen.jpg)</w:t>
      </w:r>
    </w:p>
    <w:sectPr w:rsidR="00F8507B" w:rsidRPr="005E1229" w:rsidSect="001F06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8507B"/>
    <w:rsid w:val="00052B09"/>
    <w:rsid w:val="000A755B"/>
    <w:rsid w:val="000B14C4"/>
    <w:rsid w:val="000C356D"/>
    <w:rsid w:val="000E508C"/>
    <w:rsid w:val="000F2533"/>
    <w:rsid w:val="00133051"/>
    <w:rsid w:val="001936BB"/>
    <w:rsid w:val="001F0665"/>
    <w:rsid w:val="002C1965"/>
    <w:rsid w:val="002C1EE3"/>
    <w:rsid w:val="002D7682"/>
    <w:rsid w:val="0030340A"/>
    <w:rsid w:val="00316D41"/>
    <w:rsid w:val="00394A28"/>
    <w:rsid w:val="003F5926"/>
    <w:rsid w:val="00422894"/>
    <w:rsid w:val="004B1E72"/>
    <w:rsid w:val="00506FFA"/>
    <w:rsid w:val="005936A0"/>
    <w:rsid w:val="005A1D41"/>
    <w:rsid w:val="005E1229"/>
    <w:rsid w:val="006D3A01"/>
    <w:rsid w:val="006E46DC"/>
    <w:rsid w:val="006E6A6E"/>
    <w:rsid w:val="007074C9"/>
    <w:rsid w:val="007C69A9"/>
    <w:rsid w:val="007F0058"/>
    <w:rsid w:val="008C0994"/>
    <w:rsid w:val="008F13C3"/>
    <w:rsid w:val="0093721A"/>
    <w:rsid w:val="0098521F"/>
    <w:rsid w:val="00995A84"/>
    <w:rsid w:val="009B48A4"/>
    <w:rsid w:val="00A05510"/>
    <w:rsid w:val="00A24B9B"/>
    <w:rsid w:val="00A84482"/>
    <w:rsid w:val="00A90C07"/>
    <w:rsid w:val="00B22E76"/>
    <w:rsid w:val="00B31EF8"/>
    <w:rsid w:val="00BA3EB4"/>
    <w:rsid w:val="00BB48D3"/>
    <w:rsid w:val="00BD483B"/>
    <w:rsid w:val="00C4512A"/>
    <w:rsid w:val="00CB678F"/>
    <w:rsid w:val="00D469A0"/>
    <w:rsid w:val="00D61A4A"/>
    <w:rsid w:val="00D70D45"/>
    <w:rsid w:val="00DB008F"/>
    <w:rsid w:val="00DD790C"/>
    <w:rsid w:val="00E90019"/>
    <w:rsid w:val="00ED2C74"/>
    <w:rsid w:val="00EE7E78"/>
    <w:rsid w:val="00EF1950"/>
    <w:rsid w:val="00F53371"/>
    <w:rsid w:val="00F60DE8"/>
    <w:rsid w:val="00F8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0665"/>
  </w:style>
  <w:style w:type="paragraph" w:styleId="berschrift1">
    <w:name w:val="heading 1"/>
    <w:basedOn w:val="Standard"/>
    <w:next w:val="Standard"/>
    <w:link w:val="berschrift1Zchn"/>
    <w:uiPriority w:val="9"/>
    <w:qFormat/>
    <w:rsid w:val="002D7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59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31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7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59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31E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69A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A844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bernat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ivot.apache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589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Michael</cp:lastModifiedBy>
  <cp:revision>55</cp:revision>
  <dcterms:created xsi:type="dcterms:W3CDTF">2011-04-26T11:24:00Z</dcterms:created>
  <dcterms:modified xsi:type="dcterms:W3CDTF">2011-04-27T08:52:00Z</dcterms:modified>
</cp:coreProperties>
</file>