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44" w:rsidRDefault="00ED165E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color w:val="365F91"/>
          <w:sz w:val="32"/>
        </w:rPr>
        <w:t xml:space="preserve">Programma del corso  </w:t>
      </w:r>
    </w:p>
    <w:p w:rsidR="00472944" w:rsidRDefault="00ED165E">
      <w:pPr>
        <w:spacing w:after="215" w:line="259" w:lineRule="auto"/>
        <w:ind w:left="0" w:firstLine="0"/>
        <w:jc w:val="left"/>
      </w:pPr>
      <w:r>
        <w:t xml:space="preserve"> </w:t>
      </w:r>
    </w:p>
    <w:p w:rsidR="00472944" w:rsidRDefault="00ED165E">
      <w:pPr>
        <w:spacing w:after="181" w:line="259" w:lineRule="auto"/>
        <w:ind w:left="-5"/>
        <w:jc w:val="left"/>
      </w:pPr>
      <w:r>
        <w:rPr>
          <w:color w:val="5A5A5A"/>
        </w:rPr>
        <w:t xml:space="preserve">Obiettivi  </w:t>
      </w:r>
    </w:p>
    <w:p w:rsidR="00472944" w:rsidRDefault="00D46178">
      <w:pPr>
        <w:spacing w:after="207"/>
      </w:pPr>
      <w:r>
        <w:t xml:space="preserve">L’obiettivo del corso è quello di </w:t>
      </w:r>
      <w:r w:rsidR="00ED165E">
        <w:t>compendiare</w:t>
      </w:r>
      <w:r>
        <w:t xml:space="preserve"> </w:t>
      </w:r>
      <w:r w:rsidR="00ED165E">
        <w:t xml:space="preserve">un </w:t>
      </w:r>
      <w:r>
        <w:t>insieme di conoscenze appositamente ritagliate sulle esigenze dell’attuari</w:t>
      </w:r>
      <w:r w:rsidR="00ED165E">
        <w:t>o</w:t>
      </w:r>
      <w:r>
        <w:t xml:space="preserve"> che si ritrova a manipolare set di dati (o big-data) in operazioni di organizzazione, aggregazione, rimodulazione, pulizia e gestione della reportistica in vari linguaggi di programmazione (open-source per la maggiore). Verranno esplorate le potenzialità del linguaggio SQL, dalle basi fino a funzioni avanzate, con la possibilità di esercitarsi nella gestione di casi pratici.</w:t>
      </w:r>
      <w:r w:rsidR="00ED165E">
        <w:t xml:space="preserve"> Verranno introdotte funzioni avanzate, alternative al linguaggio SQL (No-SQL) in R e le modalità di connessione ad un DB </w:t>
      </w:r>
      <w:proofErr w:type="spellStart"/>
      <w:r w:rsidR="00ED165E">
        <w:t>MySQL</w:t>
      </w:r>
      <w:proofErr w:type="spellEnd"/>
      <w:r w:rsidR="00ED165E">
        <w:t xml:space="preserve">/Oracle. </w:t>
      </w:r>
    </w:p>
    <w:p w:rsidR="00472944" w:rsidRDefault="00ED165E">
      <w:pPr>
        <w:spacing w:after="215" w:line="259" w:lineRule="auto"/>
        <w:ind w:left="0" w:firstLine="0"/>
        <w:jc w:val="left"/>
      </w:pPr>
      <w:r>
        <w:t xml:space="preserve"> </w:t>
      </w:r>
    </w:p>
    <w:p w:rsidR="00472944" w:rsidRDefault="00ED165E">
      <w:pPr>
        <w:spacing w:after="181" w:line="259" w:lineRule="auto"/>
        <w:ind w:left="-5"/>
        <w:jc w:val="left"/>
      </w:pPr>
      <w:r>
        <w:rPr>
          <w:color w:val="5A5A5A"/>
        </w:rPr>
        <w:t xml:space="preserve">Strumenti  </w:t>
      </w:r>
    </w:p>
    <w:p w:rsidR="00472944" w:rsidRDefault="00ED165E">
      <w:pPr>
        <w:spacing w:after="207"/>
      </w:pPr>
      <w:r>
        <w:t xml:space="preserve">I prerequisiti per accedere al corso sono minimi </w:t>
      </w:r>
      <w:r>
        <w:t xml:space="preserve">e per un livello </w:t>
      </w:r>
      <w:proofErr w:type="spellStart"/>
      <w:r>
        <w:rPr>
          <w:i/>
        </w:rPr>
        <w:t>beginner</w:t>
      </w:r>
      <w:proofErr w:type="spellEnd"/>
      <w:r>
        <w:t>: l’utente deve poter conoscere</w:t>
      </w:r>
      <w:r w:rsidR="00D46178">
        <w:t xml:space="preserve"> almeno minimamente la logica di un Database organizzato</w:t>
      </w:r>
      <w:r>
        <w:t xml:space="preserve">, seppur richiamata a grandi linee all’interno del corso. Tutto verrà accompagnato con esercitazioni pratiche e spiegazioni accurate. </w:t>
      </w:r>
    </w:p>
    <w:p w:rsidR="00472944" w:rsidRDefault="00ED165E">
      <w:pPr>
        <w:spacing w:after="216" w:line="259" w:lineRule="auto"/>
        <w:ind w:left="0" w:firstLine="0"/>
        <w:jc w:val="left"/>
      </w:pPr>
      <w:r>
        <w:t xml:space="preserve"> </w:t>
      </w:r>
    </w:p>
    <w:p w:rsidR="00472944" w:rsidRDefault="00ED165E">
      <w:pPr>
        <w:spacing w:after="216" w:line="259" w:lineRule="auto"/>
        <w:ind w:left="-5"/>
        <w:jc w:val="left"/>
      </w:pPr>
      <w:r>
        <w:rPr>
          <w:color w:val="5A5A5A"/>
        </w:rPr>
        <w:t xml:space="preserve">Contenuti </w:t>
      </w:r>
    </w:p>
    <w:p w:rsidR="00472944" w:rsidRDefault="00D46178">
      <w:pPr>
        <w:numPr>
          <w:ilvl w:val="0"/>
          <w:numId w:val="1"/>
        </w:numPr>
        <w:ind w:hanging="360"/>
      </w:pPr>
      <w:r>
        <w:rPr>
          <w:b/>
        </w:rPr>
        <w:t>Introduzione all’SQL</w:t>
      </w:r>
      <w:r w:rsidR="00ED165E">
        <w:t xml:space="preserve">: </w:t>
      </w:r>
      <w:r>
        <w:t xml:space="preserve">tutti gli elementi necessari per poter gestire, con le basi, le fasi di Data </w:t>
      </w:r>
      <w:proofErr w:type="spellStart"/>
      <w:r>
        <w:t>Preparation</w:t>
      </w:r>
      <w:proofErr w:type="spellEnd"/>
      <w:r>
        <w:t xml:space="preserve"> e Data </w:t>
      </w:r>
      <w:proofErr w:type="spellStart"/>
      <w:r>
        <w:t>Understanding</w:t>
      </w:r>
      <w:proofErr w:type="spellEnd"/>
      <w:r w:rsidR="00ED165E">
        <w:t xml:space="preserve">. </w:t>
      </w:r>
    </w:p>
    <w:p w:rsidR="00472944" w:rsidRDefault="00D46178">
      <w:pPr>
        <w:numPr>
          <w:ilvl w:val="0"/>
          <w:numId w:val="1"/>
        </w:numPr>
        <w:ind w:hanging="360"/>
      </w:pPr>
      <w:r>
        <w:rPr>
          <w:b/>
        </w:rPr>
        <w:t xml:space="preserve">Funzioni avanzate di SQL: </w:t>
      </w:r>
      <w:r w:rsidRPr="00D46178">
        <w:t>DDL</w:t>
      </w:r>
      <w:r>
        <w:rPr>
          <w:b/>
        </w:rPr>
        <w:t xml:space="preserve">, </w:t>
      </w:r>
      <w:r w:rsidRPr="00D46178">
        <w:t xml:space="preserve">indici, normalizzazioni e Windows </w:t>
      </w:r>
      <w:proofErr w:type="spellStart"/>
      <w:r w:rsidRPr="00D46178">
        <w:t>function</w:t>
      </w:r>
      <w:proofErr w:type="spellEnd"/>
      <w:r w:rsidR="00ED165E">
        <w:t xml:space="preserve"> </w:t>
      </w:r>
    </w:p>
    <w:p w:rsidR="00D46178" w:rsidRDefault="00D46178" w:rsidP="00D46178">
      <w:pPr>
        <w:numPr>
          <w:ilvl w:val="0"/>
          <w:numId w:val="1"/>
        </w:numPr>
        <w:spacing w:after="207"/>
        <w:ind w:hanging="360"/>
      </w:pPr>
      <w:r>
        <w:rPr>
          <w:b/>
        </w:rPr>
        <w:t xml:space="preserve">SQL Pro: </w:t>
      </w:r>
      <w:r>
        <w:t>l’escamotage del metodo CTE.</w:t>
      </w:r>
    </w:p>
    <w:p w:rsidR="00D46178" w:rsidRDefault="00D46178" w:rsidP="00D46178">
      <w:pPr>
        <w:numPr>
          <w:ilvl w:val="0"/>
          <w:numId w:val="1"/>
        </w:numPr>
        <w:spacing w:after="207"/>
        <w:ind w:hanging="360"/>
      </w:pPr>
      <w:r>
        <w:rPr>
          <w:b/>
        </w:rPr>
        <w:t>Alternative NO-</w:t>
      </w:r>
      <w:r>
        <w:t xml:space="preserve">SQL: </w:t>
      </w:r>
      <w:proofErr w:type="spellStart"/>
      <w:r>
        <w:t>Db</w:t>
      </w:r>
      <w:proofErr w:type="spellEnd"/>
      <w:r>
        <w:t xml:space="preserve"> relazionali e non relazionali, alternative No-SQL in R con il pacchetto </w:t>
      </w:r>
      <w:proofErr w:type="spellStart"/>
      <w:proofErr w:type="gramStart"/>
      <w:r>
        <w:t>data.table</w:t>
      </w:r>
      <w:proofErr w:type="spellEnd"/>
      <w:proofErr w:type="gramEnd"/>
      <w:r>
        <w:t xml:space="preserve"> e </w:t>
      </w:r>
      <w:proofErr w:type="spellStart"/>
      <w:r>
        <w:t>dplyr</w:t>
      </w:r>
      <w:proofErr w:type="spellEnd"/>
      <w:r>
        <w:t xml:space="preserve">. </w:t>
      </w:r>
    </w:p>
    <w:p w:rsidR="00D46178" w:rsidRPr="00D46178" w:rsidRDefault="00D46178" w:rsidP="00D46178">
      <w:pPr>
        <w:numPr>
          <w:ilvl w:val="0"/>
          <w:numId w:val="1"/>
        </w:numPr>
        <w:spacing w:after="207"/>
        <w:ind w:hanging="360"/>
        <w:rPr>
          <w:b/>
        </w:rPr>
      </w:pPr>
      <w:r w:rsidRPr="00D46178">
        <w:rPr>
          <w:b/>
        </w:rPr>
        <w:t xml:space="preserve">Come connettersi ad un DB con R, </w:t>
      </w:r>
      <w:proofErr w:type="spellStart"/>
      <w:r w:rsidRPr="00D46178">
        <w:rPr>
          <w:b/>
        </w:rPr>
        <w:t>Python</w:t>
      </w:r>
      <w:proofErr w:type="spellEnd"/>
      <w:r w:rsidRPr="00D46178">
        <w:rPr>
          <w:b/>
        </w:rPr>
        <w:t xml:space="preserve"> e SAS.</w:t>
      </w:r>
    </w:p>
    <w:p w:rsidR="00472944" w:rsidRDefault="00ED165E">
      <w:pPr>
        <w:spacing w:after="218" w:line="259" w:lineRule="auto"/>
        <w:ind w:left="0" w:firstLine="0"/>
        <w:jc w:val="left"/>
      </w:pPr>
      <w:r>
        <w:t xml:space="preserve"> </w:t>
      </w:r>
    </w:p>
    <w:p w:rsidR="00472944" w:rsidRDefault="00ED165E">
      <w:pPr>
        <w:spacing w:after="0" w:line="259" w:lineRule="auto"/>
        <w:ind w:left="0" w:firstLine="0"/>
        <w:jc w:val="left"/>
      </w:pPr>
      <w:r>
        <w:t xml:space="preserve"> </w:t>
      </w:r>
      <w:bookmarkStart w:id="0" w:name="_GoBack"/>
      <w:bookmarkEnd w:id="0"/>
    </w:p>
    <w:sectPr w:rsidR="00472944">
      <w:pgSz w:w="11906" w:h="16838"/>
      <w:pgMar w:top="1440" w:right="113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D065A"/>
    <w:multiLevelType w:val="hybridMultilevel"/>
    <w:tmpl w:val="BBB4A29E"/>
    <w:lvl w:ilvl="0" w:tplc="1F32315E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3ADB0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5EB9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48A1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AA22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10195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123AD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DAF89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24F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44"/>
    <w:rsid w:val="00472944"/>
    <w:rsid w:val="00D46178"/>
    <w:rsid w:val="00ED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C4D57"/>
  <w15:docId w15:val="{9468AB05-455C-4AB7-9D19-5A594E98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42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2022-09-15T17:00:00Z</dcterms:created>
  <dcterms:modified xsi:type="dcterms:W3CDTF">2022-09-15T17:02:00Z</dcterms:modified>
</cp:coreProperties>
</file>