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sz w:val="48"/>
          <w:szCs w:val="48"/>
        </w:rPr>
        <w:t xml:space="preserve"/>
      </w:r>
    </w:p>
    <w:p>
      <w:pPr>
        <w:spacing w:after="60"/>
        <w:jc w:val="center"/>
      </w:pPr>
      <w:r>
        <w:rPr>
          <w:b/>
          <w:bCs/>
          <w:color w:val="4338CA"/>
          <w:sz w:val="52"/>
          <w:szCs w:val="52"/>
        </w:rPr>
        <w:t xml:space="preserve">Manual Completo de Superusuario</w:t>
      </w:r>
    </w:p>
    <w:p>
      <w:pPr>
        <w:pBdr>
          <w:bottom w:val="single" w:color="4338CA" w:sz="6" w:space="1"/>
        </w:pBdr>
        <w:spacing w:after="280"/>
        <w:jc w:val="center"/>
      </w:pPr>
      <w:r>
        <w:rPr>
          <w:i/>
          <w:iCs/>
          <w:color w:val="555555"/>
          <w:sz w:val="24"/>
          <w:szCs w:val="24"/>
        </w:rPr>
        <w:t xml:space="preserve">Palantiri Consultoras — Gestión Integral de Instancias</w:t>
      </w:r>
    </w:p>
    <w:p>
      <w:pPr>
        <w:spacing w:after="600"/>
      </w:pPr>
      <w:r>
        <w:t xml:space="preserv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Introducción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¿Qué es un Superusuario?</w:t>
      </w:r>
    </w:p>
    <w:p>
      <w:pPr>
        <w:spacing w:after="120"/>
      </w:pPr>
      <w:r>
        <w:t xml:space="preserve">Un superusuario (super_admin) es el administrador máximo de una instancia de Palantiri. Tiene acceso total 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Todas las consultoras clientes desplegadas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Configuración global de la plataforma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Gestión de usuarios y roles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Monitoreo de salud e infraestructura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Alertas automáticas y templates de notificación</w:t>
      </w:r>
    </w:p>
    <w:p>
      <w:pPr>
        <w:spacing w:after="120"/>
      </w:pPr>
      <w:r>
        <w:rPr>
          <w:b/>
          <w:bCs/>
        </w:rPr>
        <w:t xml:space="preserve">Responsabilidades principales: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Crear y dar de alta nuevas consultoras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Monitorear que todas las instancias estén funcionando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Resolver problemas técnicos de primera línea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Configurar integraciones (Google, Resend, Turnstile, etc.)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Auditar el uso de la plataforma</w:t>
      </w:r>
    </w:p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Roles y Permisos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Cinco niveles de acceso en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puede hacer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Quién lo asigna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gestión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Todo. Ver todas las consultoras, crear usuarios, configurar integraciones, monitoreo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gestión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Casi todo: empresas, búsquedas, selectores, postulantes, talentos, kanban, comisiones, garantías, KPIs. NO: usuarios ni configuración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gestión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 mismo que admin pero SIN acceso a KPIs ni garantías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selector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Portal selector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Sus búsquedas, postulantes, comisiones, garantías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Matriz de permisos detallada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Super_admin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Empresas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Búsquedas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Selectores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Postulantes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talentos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Tablero Kanban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Comisiones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Garantías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KPIs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Consola Palantiri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Crear una Consultora (Alta Completa)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Paso a Paso: El Ejemplo de ConfiaRH</w:t>
      </w:r>
    </w:p>
    <w:p>
      <w:pPr>
        <w:spacing w:after="120"/>
      </w:pPr>
      <w:r>
        <w:t xml:space="preserve">Datos del cliente: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Razón social: ConfiaRH Soluciones Humanas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Contacto: María García (maria@confiarh.com.ar, 549 1234567890)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Dominio: confiarh.com.ar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Plan: Pro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Vencimiento: 31 dic 2026</w:t>
      </w:r>
    </w:p>
    <w:p>
      <w:pPr>
        <w:spacing w:after="120"/>
      </w:pPr>
      <w:r>
        <w:t xml:space="preserve"/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1. Crear la base de datos en Supabase</w:t>
      </w:r>
    </w:p>
    <w:p>
      <w:pPr>
        <w:spacing w:after="120"/>
      </w:pPr>
      <w:r>
        <w:rPr>
          <w:b/>
          <w:bCs/>
        </w:rPr>
        <w:t xml:space="preserve">En [supabase.com/dashboard](https://supabase.com/dashboard):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'New Project' (verde, arriba a la derecha)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 el formulario: Project Name: confiarh-prod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Database Password: P@ssw0rd!2024ConfiaRH#secure (fuerte)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Region: South America (São Paulo)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Pricing Plan: Pro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'Create new project' → espera 2-3 minutos</w:t>
      </w:r>
    </w:p>
    <w:p>
      <w:pPr>
        <w:spacing w:after="120"/>
      </w:pPr>
      <w:r>
        <w:rPr>
          <w:b/>
          <w:bCs/>
        </w:rPr>
        <w:t xml:space="preserve">Una vez creado: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Settings → API (izquierda)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Copia: Project URL (ej. https://xyzabc123.supabase.co)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Copia: Anon Key (largo, empieza con eyJhbGc...)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Copia: Service Role Key (aún más largo)</w:t>
      </w:r>
    </w:p>
    <w:p>
      <w:pPr>
        <w:spacing w:after="120"/>
      </w:pPr>
      <w:r>
        <w:rPr>
          <w:b/>
          <w:bCs/>
        </w:rPr>
        <w:t xml:space="preserve">Ejecuta las migraciones SQL: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Supabase, abrí SQL Editor (izquierda)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 cada archivo (en orden), copia el contenido: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0001_schema.sql → 0002_rls.sql → ... → 0007_instancias_consultoras.sql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RUN después de cada uno → ✔️ Verdes = OK</w:t>
      </w:r>
    </w:p>
    <w:p>
      <w:pPr>
        <w:spacing w:after="120"/>
      </w:pPr>
      <w:r>
        <w:rPr>
          <w:b/>
          <w:bCs/>
        </w:rPr>
        <w:t xml:space="preserve">Crea el usuario admin de ConfiaRH: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Authentication → Users (izquierda)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'Invite' (verde, arriba)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Email: maria@confiarh.com.ar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Custom password: ConfiaRH2024!Temp (temporal)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'Invite'</w:t>
      </w:r>
    </w:p>
    <w:p>
      <w:pPr>
        <w:spacing w:after="120"/>
      </w:pPr>
      <w:r>
        <w:rPr>
          <w:b/>
          <w:bCs/>
        </w:rPr>
        <w:t xml:space="preserve">Asigna rol super_admin a María: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SQL Editor, ejecutá: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UPDATE public.profiles SET rol = 'super_admin' WHERE email = 'maria@confiarh.com.ar';</w:t>
            </w:r>
          </w:p>
        </w:tc>
      </w:tr>
    </w:tbl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Consola Palantiri: Monitoreo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Qué ves en la Consola</w:t>
      </w:r>
    </w:p>
    <w:p>
      <w:pPr>
        <w:spacing w:after="120"/>
      </w:pPr>
      <w:r>
        <w:t xml:space="preserve">La Consola es tu panel de control central. Solo vos (super_admin) la ves.</w:t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Vista general</w:t>
      </w:r>
    </w:p>
    <w:p>
      <w:pPr>
        <w:spacing w:after="120"/>
      </w:pPr>
      <w:r>
        <w:t xml:space="preserve">La Consola muestra tarjetas de cada consultora con: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nombre de la consultora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dirección web (ej. confiarh.com.ar)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Click para visitarla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🟢 En línea / 🔴 Error / ⚫ Sin respuesta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Click en 'Health' para detalles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Hash del commit desplegado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Verificar que sea actual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Servicios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Chips: ✓ DB, Email, Captcha, Google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Debe estar TODO en verde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Botones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[Panel] [Health] [Quitar]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Accesos rápidos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Monitoreo diario</w:t>
      </w:r>
    </w:p>
    <w:p>
      <w:pPr>
        <w:spacing w:after="120"/>
      </w:pPr>
      <w:r>
        <w:rPr>
          <w:b/>
          <w:bCs/>
        </w:rPr>
        <w:t xml:space="preserve">Cada mañana (3 minutos):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Consola Palantiri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¿Todas las tarjetas son 🟢? → Sí → todo OK, continúa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¿Hay ⚫ o 🔴? → Tocá 'Health' → analiza el error</w:t>
      </w:r>
    </w:p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Troubleshooting y Errores Comunes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Tabla de diagnóstico rápido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Síntoma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Causa probable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Consola muestra ⚫ Sin respuesta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caída o app sin conectividad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Tocá 'Health', revisa Supabase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 no llega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Resend no conectado o dominio no verificado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Resend, verifica dominio DNS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WhatsApp no llega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Worker apagado o número inválido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María corre el .bat o verifica teléfono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 no funciona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 no existe o contraseña incorrecta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 usuario, envía invitación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Google no conecta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expirado o permisos insuficientes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Desconecta y reconecta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puedo crear empresa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 sin permisos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 debe ser admin o super_admin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Caso 1: ConfiaRH no responde (⚫ Sin respuesta)</w:t>
      </w:r>
    </w:p>
    <w:p>
      <w:pPr>
        <w:spacing w:after="120"/>
      </w:pPr>
      <w:r>
        <w:rPr>
          <w:b/>
          <w:bCs/>
        </w:rPr>
        <w:t xml:space="preserve">Síntoma en Consola: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ConfiaRH ⚫ Sin respuesta</w:t>
            </w:r>
          </w:p>
        </w:tc>
      </w:tr>
    </w:tbl>
    <w:p>
      <w:pPr>
        <w:spacing w:after="120"/>
      </w:pPr>
      <w:r>
        <w:rPr>
          <w:b/>
          <w:bCs/>
        </w:rPr>
        <w:t xml:space="preserve">Soluciones en orden: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A - Reinicia el worker:</w:t>
      </w:r>
      <w:r>
        <w:t xml:space="preserve"> Pedile a María que cierre iniciar-whatsapp.bat y lo abra de nuevo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B - Verifica Supabase:</w:t>
      </w:r>
      <w:r>
        <w:t xml:space="preserve"> Ejecutá SELECT 1 en SQL Editor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C - Reinicia Vercel:</w:t>
      </w:r>
      <w:r>
        <w:t xml:space="preserve"> Tocá 'Redeploy' en el último deployment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D - Revisa DNS:</w:t>
      </w:r>
      <w:r>
        <w:t xml:space="preserve"> nslookup confiarh.com.ar debe resolver</w:t>
      </w:r>
    </w:p>
    <w:p>
      <w:pPr>
        <w:spacing w:after="120"/>
      </w:pPr>
      <w:r>
        <w:rPr>
          <w:b/>
          <w:bCs/>
        </w:rPr>
        <w:t xml:space="preserve">Si nada funciona: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Contactá a María y preguntá si ella puede acceder desde otra red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ella tampoco puede, es problema del servidor</w:t>
      </w:r>
    </w:p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Gestión de Usuarios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Crear usuarios en una consultora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Entrá a la consultora (desde Consola, tocá 'Panel')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Usuarios (solo ves si sos super_admin)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'+ Crear nuevo usuario'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Completa: Nombre, Apellido, Email, Teléfono, Rol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'Crear usuario'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app envía un email de invitación automáticamente</w:t>
      </w:r>
    </w:p>
    <w:p>
      <w:pPr>
        <w:spacing w:after="120"/>
      </w:pPr>
      <w:r>
        <w:rPr>
          <w:b/>
          <w:bCs/>
        </w:rPr>
        <w:t xml:space="preserve">Roles disponibles: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admin: acceso total al panel, sin usuarios ni config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usuario: panel pero sin KPIs ni garantías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selector: portal selector solo</w:t>
      </w:r>
    </w:p>
    <w:p>
      <w:pPr>
        <w:spacing w:after="120"/>
      </w:pPr>
      <w:r>
        <w:rPr>
          <w:b/>
          <w:bCs/>
        </w:rPr>
        <w:t xml:space="preserve">Nota importante: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te preocupes por la contraseña temporal. La app la maneja automáticamente mediante email de invitación.</w:t>
            </w:r>
          </w:p>
        </w:tc>
      </w:tr>
    </w:tbl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Configuración de la Consultora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1. Identidad de la consultora</w:t>
      </w:r>
    </w:p>
    <w:p>
      <w:pPr>
        <w:spacing w:after="120"/>
      </w:pPr>
      <w:r>
        <w:t xml:space="preserve">Dónde: Configuración → Identidad de la consultora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3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Ejemplo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Impacto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ConfiaRH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muestra en login, menús y emails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logo.png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carga como imagen en login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Teléfono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549 1234567890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Aparece en notificaciones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maria@confiarh.com.ar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Aparece en notificaciones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Sitio web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https://confiarh.com.ar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Referencia interna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2. Integración con Google</w:t>
      </w:r>
    </w:p>
    <w:p>
      <w:pPr>
        <w:spacing w:after="120"/>
      </w:pPr>
      <w:r>
        <w:rPr>
          <w:b/>
          <w:bCs/>
        </w:rPr>
        <w:t xml:space="preserve">Estados posibles: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🟢 Conectado: servicios listos (Calendar, Meet, Drive)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⚫ No conectado: necesita autorización</w:t>
      </w:r>
    </w:p>
    <w:p>
      <w:pPr>
        <w:spacing w:after="120"/>
      </w:pPr>
      <w:r>
        <w:rPr>
          <w:b/>
          <w:bCs/>
        </w:rPr>
        <w:t xml:space="preserve">Cómo conectar: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'Conectar con Google'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abre consent screen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Usuario autoriza (puede ser María o cualquier admin)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app guarda el token automáticamente</w:t>
      </w:r>
    </w:p>
    <w:p>
      <w:pPr>
        <w:spacing w:after="120"/>
      </w:pPr>
      <w:r>
        <w:rPr>
          <w:b/>
          <w:bCs/>
        </w:rPr>
        <w:t xml:space="preserve">Qué permite: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Agendar entrevistas → crea automáticamente en Google Calendar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Meet → genera sala automática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Drive → guardar CVs en el Drive de la consultora</w:t>
      </w:r>
    </w:p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Conclusión</w:t>
      </w:r>
    </w:p>
    <w:p>
      <w:pPr>
        <w:spacing w:after="120"/>
      </w:pPr>
      <w:r>
        <w:t xml:space="preserve">Leído completamente este manual, estás capacitado para: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Crear nuevas consultoras desde cero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Monitorear todas tus instancias en la Consola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Gestionar usuarios y roles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Configurar integraciones (Google, email, WhatsApp)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Diagnosticar y resolver problemas comunes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Mantener la salud diaria de la plataforma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Si algo no anda: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1. Consulta la tabla de diagnóstico (Troubleshooting)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Sigue los pasos ordenados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Si persiste, contactá a soporte (indicar el error exacto y el endpoint)</w:t>
      </w:r>
    </w:p>
    <w:p>
      <w:pPr>
        <w:spacing w:after="120"/>
      </w:pPr>
      <w:r>
        <w:t xml:space="preserve"/>
      </w:r>
    </w:p>
    <w:p>
      <w:pPr>
        <w:spacing w:before="240"/>
        <w:jc w:val="center"/>
      </w:pPr>
      <w:r>
        <w:rPr>
          <w:b/>
          <w:bCs/>
          <w:color w:val="4338CA"/>
          <w:sz w:val="24"/>
          <w:szCs w:val="24"/>
        </w:rPr>
        <w:t xml:space="preserve">¡Bienvenido al club de superusuarios! 🚀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Manual de Superusuario — Palantiri Consultoras —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4338C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2026-06-13T18:49:29.485Z</dcterms:created>
  <dcterms:modified xsi:type="dcterms:W3CDTF">2026-06-13T18:49:29.505Z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