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22F5" w14:textId="77777777" w:rsidR="00855F94" w:rsidRDefault="00D85910">
      <w:pPr>
        <w:pStyle w:val="Title"/>
        <w:spacing w:before="0" w:after="60" w:line="276" w:lineRule="auto"/>
        <w:rPr>
          <w:rFonts w:ascii="Arial" w:eastAsia="Arial" w:hAnsi="Arial" w:cs="Arial"/>
          <w:b w:val="0"/>
          <w:sz w:val="52"/>
          <w:szCs w:val="52"/>
        </w:rPr>
      </w:pPr>
      <w:bookmarkStart w:id="0" w:name="_heading=h.gjdgxs" w:colFirst="0" w:colLast="0"/>
      <w:bookmarkEnd w:id="0"/>
      <w:r>
        <w:rPr>
          <w:rFonts w:ascii="Arial" w:eastAsia="Arial" w:hAnsi="Arial" w:cs="Arial"/>
          <w:b w:val="0"/>
          <w:sz w:val="52"/>
          <w:szCs w:val="52"/>
        </w:rPr>
        <w:t xml:space="preserve">Final Assignment </w:t>
      </w:r>
    </w:p>
    <w:p w14:paraId="722222F6" w14:textId="77777777" w:rsidR="00855F94" w:rsidRDefault="00855F94">
      <w:pPr>
        <w:spacing w:after="0" w:line="276" w:lineRule="auto"/>
        <w:rPr>
          <w:rFonts w:ascii="Poppins" w:eastAsia="Poppins" w:hAnsi="Poppins" w:cs="Poppins"/>
          <w:i/>
        </w:rPr>
      </w:pPr>
    </w:p>
    <w:p w14:paraId="722222F7" w14:textId="3737CF1E" w:rsidR="00855F94" w:rsidRDefault="00D85910">
      <w:pPr>
        <w:spacing w:after="0" w:line="276" w:lineRule="auto"/>
        <w:rPr>
          <w:rFonts w:ascii="Arial" w:eastAsia="Arial" w:hAnsi="Arial" w:cs="Arial"/>
        </w:rPr>
      </w:pPr>
      <w:r>
        <w:rPr>
          <w:rFonts w:ascii="Poppins" w:eastAsia="Poppins" w:hAnsi="Poppins" w:cs="Poppins"/>
          <w:i/>
        </w:rPr>
        <w:t xml:space="preserve">Covered topics: Data Visualisation and </w:t>
      </w:r>
      <w:r w:rsidR="000B5F5F">
        <w:rPr>
          <w:rFonts w:ascii="Poppins" w:eastAsia="Poppins" w:hAnsi="Poppins" w:cs="Poppins"/>
          <w:i/>
        </w:rPr>
        <w:t>Power BI</w:t>
      </w:r>
    </w:p>
    <w:p w14:paraId="722222F8" w14:textId="77777777" w:rsidR="00855F94" w:rsidRDefault="00D85910">
      <w:pPr>
        <w:pStyle w:val="Heading3"/>
        <w:spacing w:before="320" w:line="276" w:lineRule="auto"/>
        <w:rPr>
          <w:rFonts w:ascii="Poppins" w:eastAsia="Poppins" w:hAnsi="Poppins" w:cs="Poppins"/>
          <w:b w:val="0"/>
          <w:color w:val="434343"/>
        </w:rPr>
      </w:pPr>
      <w:bookmarkStart w:id="1" w:name="_heading=h.30j0zll" w:colFirst="0" w:colLast="0"/>
      <w:bookmarkEnd w:id="1"/>
      <w:r>
        <w:rPr>
          <w:rFonts w:ascii="Arial" w:eastAsia="Arial" w:hAnsi="Arial" w:cs="Arial"/>
          <w:b w:val="0"/>
          <w:color w:val="434343"/>
        </w:rPr>
        <w:t>Assignment Instructions</w:t>
      </w:r>
    </w:p>
    <w:p w14:paraId="722222F9" w14:textId="77777777" w:rsidR="00855F94" w:rsidRDefault="00855F94">
      <w:pPr>
        <w:pStyle w:val="Heading2"/>
      </w:pPr>
      <w:bookmarkStart w:id="2" w:name="_heading=h.rc9odofnax0l" w:colFirst="0" w:colLast="0"/>
      <w:bookmarkEnd w:id="2"/>
    </w:p>
    <w:p w14:paraId="722222FA" w14:textId="77777777" w:rsidR="00855F94" w:rsidRDefault="00D85910">
      <w:pPr>
        <w:pStyle w:val="Heading2"/>
      </w:pPr>
      <w:bookmarkStart w:id="3" w:name="_heading=h.cnt7cya117l5" w:colFirst="0" w:colLast="0"/>
      <w:bookmarkEnd w:id="3"/>
      <w:r>
        <w:t>The Data</w:t>
      </w:r>
    </w:p>
    <w:p w14:paraId="722222FB" w14:textId="77777777" w:rsidR="00855F94" w:rsidRDefault="00D85910">
      <w:pPr>
        <w:rPr>
          <w:rFonts w:ascii="Poppins" w:eastAsia="Poppins" w:hAnsi="Poppins" w:cs="Poppins"/>
        </w:rPr>
      </w:pPr>
      <w:r>
        <w:rPr>
          <w:rFonts w:ascii="Poppins" w:eastAsia="Poppins" w:hAnsi="Poppins" w:cs="Poppins"/>
        </w:rPr>
        <w:t xml:space="preserve">The European Social Survey (ESS) is a large-scale survey of social attitudes and issues of people living within Europe. This dataset is from the 2016/17 round of the survey – it contains over 500 variables and surveyed more than 40,000 people. </w:t>
      </w:r>
    </w:p>
    <w:p w14:paraId="722222FC" w14:textId="77777777" w:rsidR="00855F94" w:rsidRDefault="00D85910">
      <w:pPr>
        <w:rPr>
          <w:rFonts w:ascii="Poppins" w:eastAsia="Poppins" w:hAnsi="Poppins" w:cs="Poppins"/>
        </w:rPr>
      </w:pPr>
      <w:r>
        <w:rPr>
          <w:rFonts w:ascii="Poppins" w:eastAsia="Poppins" w:hAnsi="Poppins" w:cs="Poppins"/>
        </w:rPr>
        <w:t>In the Google Drive you will find an ‘ESS data’ folder which contains:</w:t>
      </w:r>
    </w:p>
    <w:p w14:paraId="722222FD" w14:textId="77777777" w:rsidR="00855F94" w:rsidRDefault="00D85910">
      <w:pPr>
        <w:numPr>
          <w:ilvl w:val="0"/>
          <w:numId w:val="5"/>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A .csv file called ‘</w:t>
      </w:r>
      <w:proofErr w:type="gramStart"/>
      <w:r>
        <w:rPr>
          <w:rFonts w:ascii="Poppins" w:eastAsia="Poppins" w:hAnsi="Poppins" w:cs="Poppins"/>
          <w:color w:val="000000"/>
        </w:rPr>
        <w:t>variables’</w:t>
      </w:r>
      <w:proofErr w:type="gramEnd"/>
      <w:r>
        <w:rPr>
          <w:rFonts w:ascii="Poppins" w:eastAsia="Poppins" w:hAnsi="Poppins" w:cs="Poppins"/>
          <w:color w:val="000000"/>
        </w:rPr>
        <w:t>. This lists the full set of variables surveyed in the ESS.</w:t>
      </w:r>
    </w:p>
    <w:p w14:paraId="722222FE" w14:textId="77777777" w:rsidR="00855F94" w:rsidRDefault="00D85910">
      <w:pPr>
        <w:numPr>
          <w:ilvl w:val="0"/>
          <w:numId w:val="5"/>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 xml:space="preserve">A .pdf file called “ESS Documentation”. This contains the full documentation of the survey, including the full survey questions asked, the response scale that they were answered on (e.g., 1-5, 0-10), as well as the codes for any missing data (e.g., 55 = Not applicable, 66 = Refusal to Answer etc.). </w:t>
      </w:r>
    </w:p>
    <w:p w14:paraId="722222FF" w14:textId="77777777" w:rsidR="00855F94" w:rsidRDefault="00D85910">
      <w:pPr>
        <w:numPr>
          <w:ilvl w:val="0"/>
          <w:numId w:val="5"/>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A .</w:t>
      </w:r>
      <w:r>
        <w:rPr>
          <w:rFonts w:ascii="Poppins" w:eastAsia="Poppins" w:hAnsi="Poppins" w:cs="Poppins"/>
        </w:rPr>
        <w:t>xlsx (Excel)</w:t>
      </w:r>
      <w:r>
        <w:rPr>
          <w:rFonts w:ascii="Poppins" w:eastAsia="Poppins" w:hAnsi="Poppins" w:cs="Poppins"/>
          <w:color w:val="000000"/>
        </w:rPr>
        <w:t xml:space="preserve"> file called “Climate Data Clean”. This contains a partially cleaned version of the ESS data that is limited to just the Climate Change group of questions and has replaced missing value codes (e.g., 55, 66, 77 etc.) with NA. </w:t>
      </w:r>
    </w:p>
    <w:p w14:paraId="72222300" w14:textId="77777777" w:rsidR="00855F94" w:rsidRDefault="00D85910">
      <w:pPr>
        <w:numPr>
          <w:ilvl w:val="0"/>
          <w:numId w:val="5"/>
        </w:numPr>
        <w:pBdr>
          <w:top w:val="nil"/>
          <w:left w:val="nil"/>
          <w:bottom w:val="nil"/>
          <w:right w:val="nil"/>
          <w:between w:val="nil"/>
        </w:pBdr>
      </w:pPr>
      <w:r>
        <w:rPr>
          <w:rFonts w:ascii="Poppins" w:eastAsia="Poppins" w:hAnsi="Poppins" w:cs="Poppins"/>
          <w:color w:val="000000"/>
        </w:rPr>
        <w:t xml:space="preserve">[Bonus] There is also the full ESS dataset in the file “ESS Round 8 Full Data”. This contains the full, uncleaned ESS 2016/17 dataset. </w:t>
      </w:r>
      <w:r>
        <w:rPr>
          <w:rFonts w:ascii="Poppins" w:eastAsia="Poppins" w:hAnsi="Poppins" w:cs="Poppins"/>
          <w:i/>
          <w:color w:val="000000"/>
        </w:rPr>
        <w:t>We will not be using this file for the assignment, but it is here should you want to try building a dashboard on any of the other ESS topics.</w:t>
      </w:r>
    </w:p>
    <w:p w14:paraId="72222301" w14:textId="77777777" w:rsidR="00855F94" w:rsidRDefault="00D85910">
      <w:pPr>
        <w:rPr>
          <w:rFonts w:ascii="Poppins" w:eastAsia="Poppins" w:hAnsi="Poppins" w:cs="Poppins"/>
        </w:rPr>
      </w:pPr>
      <w:r>
        <w:rPr>
          <w:rFonts w:ascii="Poppins" w:eastAsia="Poppins" w:hAnsi="Poppins" w:cs="Poppins"/>
        </w:rPr>
        <w:t>From the ‘variables’ file, you’ll see that the survey is split into several groups of questions on different topics:</w:t>
      </w:r>
    </w:p>
    <w:p w14:paraId="72222302" w14:textId="77777777" w:rsidR="00855F94" w:rsidRDefault="00D85910">
      <w:pPr>
        <w:numPr>
          <w:ilvl w:val="0"/>
          <w:numId w:val="3"/>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Group Media and social trust</w:t>
      </w:r>
    </w:p>
    <w:p w14:paraId="72222303" w14:textId="77777777" w:rsidR="00855F94" w:rsidRDefault="00D85910">
      <w:pPr>
        <w:numPr>
          <w:ilvl w:val="0"/>
          <w:numId w:val="3"/>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Group Politics</w:t>
      </w:r>
    </w:p>
    <w:p w14:paraId="72222304" w14:textId="77777777" w:rsidR="00855F94" w:rsidRDefault="00D85910">
      <w:pPr>
        <w:numPr>
          <w:ilvl w:val="0"/>
          <w:numId w:val="3"/>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Group Subjective well-being, social exclusion, religion, national and ethnic identity</w:t>
      </w:r>
    </w:p>
    <w:p w14:paraId="72222305" w14:textId="77777777" w:rsidR="00855F94" w:rsidRDefault="00D85910">
      <w:pPr>
        <w:numPr>
          <w:ilvl w:val="0"/>
          <w:numId w:val="3"/>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Group Climate change</w:t>
      </w:r>
    </w:p>
    <w:p w14:paraId="72222306" w14:textId="77777777" w:rsidR="00855F94" w:rsidRDefault="00D85910">
      <w:pPr>
        <w:numPr>
          <w:ilvl w:val="0"/>
          <w:numId w:val="3"/>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Group Welfare attitudes</w:t>
      </w:r>
    </w:p>
    <w:p w14:paraId="72222307" w14:textId="77777777" w:rsidR="00855F94" w:rsidRDefault="00D85910">
      <w:pPr>
        <w:numPr>
          <w:ilvl w:val="0"/>
          <w:numId w:val="3"/>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Group Gender, Year of birth and Household grid</w:t>
      </w:r>
    </w:p>
    <w:p w14:paraId="72222308" w14:textId="77777777" w:rsidR="00855F94" w:rsidRDefault="00D85910">
      <w:pPr>
        <w:numPr>
          <w:ilvl w:val="0"/>
          <w:numId w:val="3"/>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Group Socio-demographics</w:t>
      </w:r>
    </w:p>
    <w:p w14:paraId="72222309" w14:textId="77777777" w:rsidR="00855F94" w:rsidRDefault="00D85910">
      <w:pPr>
        <w:numPr>
          <w:ilvl w:val="0"/>
          <w:numId w:val="3"/>
        </w:numPr>
        <w:pBdr>
          <w:top w:val="nil"/>
          <w:left w:val="nil"/>
          <w:bottom w:val="nil"/>
          <w:right w:val="nil"/>
          <w:between w:val="nil"/>
        </w:pBdr>
        <w:rPr>
          <w:rFonts w:ascii="Poppins" w:eastAsia="Poppins" w:hAnsi="Poppins" w:cs="Poppins"/>
        </w:rPr>
      </w:pPr>
      <w:r>
        <w:rPr>
          <w:rFonts w:ascii="Poppins" w:eastAsia="Poppins" w:hAnsi="Poppins" w:cs="Poppins"/>
          <w:color w:val="000000"/>
        </w:rPr>
        <w:t>Group Human values</w:t>
      </w:r>
    </w:p>
    <w:p w14:paraId="7222230A" w14:textId="77777777" w:rsidR="00855F94" w:rsidRDefault="00D85910">
      <w:pPr>
        <w:rPr>
          <w:rFonts w:ascii="Poppins" w:eastAsia="Poppins" w:hAnsi="Poppins" w:cs="Poppins"/>
        </w:rPr>
      </w:pPr>
      <w:proofErr w:type="gramStart"/>
      <w:r>
        <w:rPr>
          <w:rFonts w:ascii="Poppins" w:eastAsia="Poppins" w:hAnsi="Poppins" w:cs="Poppins"/>
        </w:rPr>
        <w:lastRenderedPageBreak/>
        <w:t>For the purpose of</w:t>
      </w:r>
      <w:proofErr w:type="gramEnd"/>
      <w:r>
        <w:rPr>
          <w:rFonts w:ascii="Poppins" w:eastAsia="Poppins" w:hAnsi="Poppins" w:cs="Poppins"/>
        </w:rPr>
        <w:t xml:space="preserve"> this </w:t>
      </w:r>
      <w:proofErr w:type="gramStart"/>
      <w:r>
        <w:rPr>
          <w:rFonts w:ascii="Poppins" w:eastAsia="Poppins" w:hAnsi="Poppins" w:cs="Poppins"/>
        </w:rPr>
        <w:t>assignment</w:t>
      </w:r>
      <w:proofErr w:type="gramEnd"/>
      <w:r>
        <w:rPr>
          <w:rFonts w:ascii="Poppins" w:eastAsia="Poppins" w:hAnsi="Poppins" w:cs="Poppins"/>
        </w:rPr>
        <w:t xml:space="preserve"> we will be working specifically with the Climate Change topic, the questions for which have been selected separately and are contained in the “Climate Data Clean” Excel file. </w:t>
      </w:r>
    </w:p>
    <w:p w14:paraId="7222230B" w14:textId="77777777" w:rsidR="00855F94" w:rsidRDefault="00855F94">
      <w:pPr>
        <w:rPr>
          <w:rFonts w:ascii="Poppins" w:eastAsia="Poppins" w:hAnsi="Poppins" w:cs="Poppins"/>
        </w:rPr>
      </w:pPr>
    </w:p>
    <w:p w14:paraId="7222230C" w14:textId="77777777" w:rsidR="00855F94" w:rsidRDefault="00D85910">
      <w:pPr>
        <w:pStyle w:val="Heading2"/>
        <w:rPr>
          <w:rFonts w:ascii="Poppins" w:eastAsia="Poppins" w:hAnsi="Poppins" w:cs="Poppins"/>
          <w:sz w:val="24"/>
          <w:szCs w:val="24"/>
        </w:rPr>
      </w:pPr>
      <w:r>
        <w:rPr>
          <w:rFonts w:ascii="Poppins" w:eastAsia="Poppins" w:hAnsi="Poppins" w:cs="Poppins"/>
          <w:sz w:val="24"/>
          <w:szCs w:val="24"/>
        </w:rPr>
        <w:t>The Task</w:t>
      </w:r>
    </w:p>
    <w:p w14:paraId="7222230D" w14:textId="77777777" w:rsidR="00855F94" w:rsidRDefault="00D85910">
      <w:pPr>
        <w:rPr>
          <w:rFonts w:ascii="Poppins" w:eastAsia="Poppins" w:hAnsi="Poppins" w:cs="Poppins"/>
        </w:rPr>
      </w:pPr>
      <w:r>
        <w:rPr>
          <w:rFonts w:ascii="Poppins" w:eastAsia="Poppins" w:hAnsi="Poppins" w:cs="Poppins"/>
        </w:rPr>
        <w:t xml:space="preserve">Imagine you’re working at the European Institute for Social Policy. They’re running an article on climate </w:t>
      </w:r>
      <w:proofErr w:type="gramStart"/>
      <w:r>
        <w:rPr>
          <w:rFonts w:ascii="Poppins" w:eastAsia="Poppins" w:hAnsi="Poppins" w:cs="Poppins"/>
        </w:rPr>
        <w:t>change</w:t>
      </w:r>
      <w:proofErr w:type="gramEnd"/>
      <w:r>
        <w:rPr>
          <w:rFonts w:ascii="Poppins" w:eastAsia="Poppins" w:hAnsi="Poppins" w:cs="Poppins"/>
        </w:rPr>
        <w:t xml:space="preserve"> and you’ve been tasked with producing a dashboard to examine European attitudes towards climate change during the 2016-17 period. The EISP would like your dashboard to both allow users to explore the available data on attitudes towards climate change, as well as inform users what some of the main insights from the data are. The Institute has given you creative freedom to design the dashboard so you do not necessarily need to showcase </w:t>
      </w:r>
      <w:proofErr w:type="gramStart"/>
      <w:r>
        <w:rPr>
          <w:rFonts w:ascii="Poppins" w:eastAsia="Poppins" w:hAnsi="Poppins" w:cs="Poppins"/>
        </w:rPr>
        <w:t>all of</w:t>
      </w:r>
      <w:proofErr w:type="gramEnd"/>
      <w:r>
        <w:rPr>
          <w:rFonts w:ascii="Poppins" w:eastAsia="Poppins" w:hAnsi="Poppins" w:cs="Poppins"/>
        </w:rPr>
        <w:t xml:space="preserve"> the available variables, but has suggested that your dashboard could try to highlight some of the below points:</w:t>
      </w:r>
    </w:p>
    <w:p w14:paraId="7222230E" w14:textId="77777777" w:rsidR="00855F94" w:rsidRDefault="00D85910">
      <w:pPr>
        <w:numPr>
          <w:ilvl w:val="0"/>
          <w:numId w:val="6"/>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What was the general opinion of Europe on climate change?</w:t>
      </w:r>
    </w:p>
    <w:p w14:paraId="7222230F" w14:textId="77777777" w:rsidR="00855F94" w:rsidRDefault="00D85910">
      <w:pPr>
        <w:numPr>
          <w:ilvl w:val="0"/>
          <w:numId w:val="6"/>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How worried were Europeans about climate change?</w:t>
      </w:r>
    </w:p>
    <w:p w14:paraId="72222310" w14:textId="77777777" w:rsidR="00855F94" w:rsidRDefault="00D85910">
      <w:pPr>
        <w:numPr>
          <w:ilvl w:val="0"/>
          <w:numId w:val="6"/>
        </w:numPr>
        <w:pBdr>
          <w:top w:val="nil"/>
          <w:left w:val="nil"/>
          <w:bottom w:val="nil"/>
          <w:right w:val="nil"/>
          <w:between w:val="nil"/>
        </w:pBdr>
        <w:spacing w:after="0"/>
        <w:rPr>
          <w:rFonts w:ascii="Poppins" w:eastAsia="Poppins" w:hAnsi="Poppins" w:cs="Poppins"/>
        </w:rPr>
      </w:pPr>
      <w:r>
        <w:rPr>
          <w:rFonts w:ascii="Poppins" w:eastAsia="Poppins" w:hAnsi="Poppins" w:cs="Poppins"/>
        </w:rPr>
        <w:t>What were European preferences towards different energy sources</w:t>
      </w:r>
      <w:r>
        <w:rPr>
          <w:rFonts w:ascii="Poppins" w:eastAsia="Poppins" w:hAnsi="Poppins" w:cs="Poppins"/>
          <w:color w:val="000000"/>
        </w:rPr>
        <w:t>?</w:t>
      </w:r>
    </w:p>
    <w:p w14:paraId="72222311" w14:textId="77777777" w:rsidR="00855F94" w:rsidRDefault="00D85910">
      <w:pPr>
        <w:numPr>
          <w:ilvl w:val="0"/>
          <w:numId w:val="4"/>
        </w:numPr>
        <w:pBdr>
          <w:top w:val="nil"/>
          <w:left w:val="nil"/>
          <w:bottom w:val="nil"/>
          <w:right w:val="nil"/>
          <w:between w:val="nil"/>
        </w:pBdr>
        <w:rPr>
          <w:rFonts w:ascii="Poppins" w:eastAsia="Poppins" w:hAnsi="Poppins" w:cs="Poppins"/>
        </w:rPr>
      </w:pPr>
      <w:r>
        <w:rPr>
          <w:rFonts w:ascii="Poppins" w:eastAsia="Poppins" w:hAnsi="Poppins" w:cs="Poppins"/>
          <w:color w:val="000000"/>
        </w:rPr>
        <w:t>How did these opinions differ between European countries?</w:t>
      </w:r>
    </w:p>
    <w:p w14:paraId="72222312" w14:textId="77777777" w:rsidR="00855F94" w:rsidRDefault="00855F94">
      <w:pPr>
        <w:rPr>
          <w:rFonts w:ascii="Poppins" w:eastAsia="Poppins" w:hAnsi="Poppins" w:cs="Poppins"/>
        </w:rPr>
      </w:pPr>
    </w:p>
    <w:p w14:paraId="72222313" w14:textId="2463108C" w:rsidR="00855F94" w:rsidRDefault="00D85910">
      <w:pPr>
        <w:rPr>
          <w:rFonts w:ascii="Poppins" w:eastAsia="Poppins" w:hAnsi="Poppins" w:cs="Poppins"/>
        </w:rPr>
      </w:pPr>
      <w:r>
        <w:rPr>
          <w:rFonts w:ascii="Poppins" w:eastAsia="Poppins" w:hAnsi="Poppins" w:cs="Poppins"/>
        </w:rPr>
        <w:t xml:space="preserve">Use </w:t>
      </w:r>
      <w:r w:rsidR="000B5F5F">
        <w:rPr>
          <w:rFonts w:ascii="Poppins" w:eastAsia="Poppins" w:hAnsi="Poppins" w:cs="Poppins"/>
        </w:rPr>
        <w:t>Power BI</w:t>
      </w:r>
      <w:r>
        <w:rPr>
          <w:rFonts w:ascii="Poppins" w:eastAsia="Poppins" w:hAnsi="Poppins" w:cs="Poppins"/>
        </w:rPr>
        <w:t xml:space="preserve"> to create a dashboard visualising the “Climate Data Clean” data that fulfils the requirements of the above brief. Your dashboard will be graded based on how well it satisfies each of the following criteria.</w:t>
      </w:r>
    </w:p>
    <w:p w14:paraId="72222314" w14:textId="77777777" w:rsidR="00855F94" w:rsidRDefault="00855F94">
      <w:pPr>
        <w:rPr>
          <w:rFonts w:ascii="Poppins" w:eastAsia="Poppins" w:hAnsi="Poppins" w:cs="Poppins"/>
        </w:rPr>
      </w:pPr>
    </w:p>
    <w:p w14:paraId="72222315" w14:textId="77777777" w:rsidR="00855F94" w:rsidRDefault="00D85910">
      <w:pPr>
        <w:numPr>
          <w:ilvl w:val="0"/>
          <w:numId w:val="1"/>
        </w:numPr>
        <w:spacing w:after="0"/>
        <w:rPr>
          <w:rFonts w:ascii="Poppins" w:eastAsia="Poppins" w:hAnsi="Poppins" w:cs="Poppins"/>
        </w:rPr>
      </w:pPr>
      <w:r>
        <w:rPr>
          <w:rFonts w:ascii="Poppins" w:eastAsia="Poppins" w:hAnsi="Poppins" w:cs="Poppins"/>
          <w:u w:val="single"/>
        </w:rPr>
        <w:t>Adherence to Principles of Graphical Excellence and User Experience</w:t>
      </w:r>
      <w:r>
        <w:rPr>
          <w:rFonts w:ascii="Poppins" w:eastAsia="Poppins" w:hAnsi="Poppins" w:cs="Poppins"/>
        </w:rPr>
        <w:t xml:space="preserve"> [40%]</w:t>
      </w:r>
    </w:p>
    <w:p w14:paraId="72222316" w14:textId="77777777" w:rsidR="00855F94" w:rsidRDefault="00D85910">
      <w:pPr>
        <w:numPr>
          <w:ilvl w:val="0"/>
          <w:numId w:val="2"/>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 xml:space="preserve">Adherence to principles of graphical excellence, including chart junk, Gestalt principles, usage of pre-attentive attributes, and effective use of colour. </w:t>
      </w:r>
    </w:p>
    <w:p w14:paraId="72222317" w14:textId="30804F20" w:rsidR="00855F94" w:rsidRDefault="00D85910">
      <w:pPr>
        <w:numPr>
          <w:ilvl w:val="0"/>
          <w:numId w:val="2"/>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 xml:space="preserve">The extent to which your </w:t>
      </w:r>
      <w:r w:rsidR="000B5F5F">
        <w:rPr>
          <w:rFonts w:ascii="Poppins" w:eastAsia="Poppins" w:hAnsi="Poppins" w:cs="Poppins"/>
          <w:color w:val="000000"/>
        </w:rPr>
        <w:t>report</w:t>
      </w:r>
      <w:r>
        <w:rPr>
          <w:rFonts w:ascii="Poppins" w:eastAsia="Poppins" w:hAnsi="Poppins" w:cs="Poppins"/>
          <w:color w:val="000000"/>
        </w:rPr>
        <w:t xml:space="preserve"> effectively uses the features available within</w:t>
      </w:r>
      <w:r>
        <w:rPr>
          <w:rFonts w:ascii="Poppins" w:eastAsia="Poppins" w:hAnsi="Poppins" w:cs="Poppins"/>
        </w:rPr>
        <w:t xml:space="preserve"> </w:t>
      </w:r>
      <w:r w:rsidR="000B5F5F">
        <w:rPr>
          <w:rFonts w:ascii="Poppins" w:eastAsia="Poppins" w:hAnsi="Poppins" w:cs="Poppins"/>
          <w:color w:val="000000"/>
        </w:rPr>
        <w:t>Power BI</w:t>
      </w:r>
      <w:r>
        <w:rPr>
          <w:rFonts w:ascii="Poppins" w:eastAsia="Poppins" w:hAnsi="Poppins" w:cs="Poppins"/>
          <w:color w:val="000000"/>
        </w:rPr>
        <w:t xml:space="preserve"> to provide a good user experience. This could be the use of </w:t>
      </w:r>
      <w:r w:rsidR="000B5F5F">
        <w:rPr>
          <w:rFonts w:ascii="Poppins" w:eastAsia="Poppins" w:hAnsi="Poppins" w:cs="Poppins"/>
          <w:color w:val="000000"/>
        </w:rPr>
        <w:t>bookmarks</w:t>
      </w:r>
      <w:r>
        <w:rPr>
          <w:rFonts w:ascii="Poppins" w:eastAsia="Poppins" w:hAnsi="Poppins" w:cs="Poppins"/>
          <w:color w:val="000000"/>
        </w:rPr>
        <w:t xml:space="preserve">, or the use of </w:t>
      </w:r>
      <w:r w:rsidR="000B5F5F">
        <w:rPr>
          <w:rFonts w:ascii="Poppins" w:eastAsia="Poppins" w:hAnsi="Poppins" w:cs="Poppins"/>
          <w:color w:val="000000"/>
        </w:rPr>
        <w:t>dynamic titles</w:t>
      </w:r>
      <w:r>
        <w:rPr>
          <w:rFonts w:ascii="Poppins" w:eastAsia="Poppins" w:hAnsi="Poppins" w:cs="Poppins"/>
          <w:color w:val="000000"/>
        </w:rPr>
        <w:t xml:space="preserve">, </w:t>
      </w:r>
      <w:r w:rsidR="000B5F5F">
        <w:rPr>
          <w:rFonts w:ascii="Poppins" w:eastAsia="Poppins" w:hAnsi="Poppins" w:cs="Poppins"/>
          <w:color w:val="000000"/>
        </w:rPr>
        <w:t>conditional formatting</w:t>
      </w:r>
      <w:r>
        <w:rPr>
          <w:rFonts w:ascii="Poppins" w:eastAsia="Poppins" w:hAnsi="Poppins" w:cs="Poppins"/>
          <w:color w:val="000000"/>
        </w:rPr>
        <w:t xml:space="preserve">, </w:t>
      </w:r>
      <w:r w:rsidR="000B5F5F">
        <w:rPr>
          <w:rFonts w:ascii="Poppins" w:eastAsia="Poppins" w:hAnsi="Poppins" w:cs="Poppins"/>
          <w:color w:val="000000"/>
        </w:rPr>
        <w:t>field parameters</w:t>
      </w:r>
      <w:r>
        <w:rPr>
          <w:rFonts w:ascii="Poppins" w:eastAsia="Poppins" w:hAnsi="Poppins" w:cs="Poppins"/>
        </w:rPr>
        <w:t xml:space="preserve"> </w:t>
      </w:r>
      <w:r>
        <w:rPr>
          <w:rFonts w:ascii="Poppins" w:eastAsia="Poppins" w:hAnsi="Poppins" w:cs="Poppins"/>
          <w:color w:val="000000"/>
        </w:rPr>
        <w:t xml:space="preserve">or </w:t>
      </w:r>
      <w:r w:rsidR="000B5F5F">
        <w:rPr>
          <w:rFonts w:ascii="Poppins" w:eastAsia="Poppins" w:hAnsi="Poppins" w:cs="Poppins"/>
          <w:color w:val="000000"/>
        </w:rPr>
        <w:t>DAX</w:t>
      </w:r>
      <w:r>
        <w:rPr>
          <w:rFonts w:ascii="Poppins" w:eastAsia="Poppins" w:hAnsi="Poppins" w:cs="Poppins"/>
          <w:color w:val="000000"/>
        </w:rPr>
        <w:t xml:space="preserve"> in </w:t>
      </w:r>
      <w:r w:rsidR="000B5F5F">
        <w:rPr>
          <w:rFonts w:ascii="Poppins" w:eastAsia="Poppins" w:hAnsi="Poppins" w:cs="Poppins"/>
          <w:color w:val="000000"/>
        </w:rPr>
        <w:t>Power BI</w:t>
      </w:r>
      <w:r>
        <w:rPr>
          <w:rFonts w:ascii="Poppins" w:eastAsia="Poppins" w:hAnsi="Poppins" w:cs="Poppins"/>
          <w:color w:val="000000"/>
        </w:rPr>
        <w:t xml:space="preserve">. </w:t>
      </w:r>
    </w:p>
    <w:p w14:paraId="72222318" w14:textId="7B336838" w:rsidR="00855F94" w:rsidRDefault="00D85910">
      <w:pPr>
        <w:numPr>
          <w:ilvl w:val="0"/>
          <w:numId w:val="2"/>
        </w:numPr>
        <w:pBdr>
          <w:top w:val="nil"/>
          <w:left w:val="nil"/>
          <w:bottom w:val="nil"/>
          <w:right w:val="nil"/>
          <w:between w:val="nil"/>
        </w:pBdr>
        <w:rPr>
          <w:rFonts w:ascii="Poppins" w:eastAsia="Poppins" w:hAnsi="Poppins" w:cs="Poppins"/>
        </w:rPr>
      </w:pPr>
      <w:r>
        <w:rPr>
          <w:rFonts w:ascii="Poppins" w:eastAsia="Poppins" w:hAnsi="Poppins" w:cs="Poppins"/>
          <w:color w:val="000000"/>
        </w:rPr>
        <w:t xml:space="preserve">Importantly, your </w:t>
      </w:r>
      <w:r w:rsidR="000B5F5F">
        <w:rPr>
          <w:rFonts w:ascii="Poppins" w:eastAsia="Poppins" w:hAnsi="Poppins" w:cs="Poppins"/>
          <w:color w:val="000000"/>
        </w:rPr>
        <w:t>report</w:t>
      </w:r>
      <w:r>
        <w:rPr>
          <w:rFonts w:ascii="Poppins" w:eastAsia="Poppins" w:hAnsi="Poppins" w:cs="Poppins"/>
          <w:color w:val="000000"/>
        </w:rPr>
        <w:t xml:space="preserve"> does </w:t>
      </w:r>
      <w:r w:rsidRPr="006939FE">
        <w:rPr>
          <w:rFonts w:ascii="Poppins" w:eastAsia="Poppins" w:hAnsi="Poppins" w:cs="Poppins"/>
          <w:color w:val="000000"/>
          <w:highlight w:val="yellow"/>
        </w:rPr>
        <w:t>NOT</w:t>
      </w:r>
      <w:r>
        <w:rPr>
          <w:rFonts w:ascii="Poppins" w:eastAsia="Poppins" w:hAnsi="Poppins" w:cs="Poppins"/>
          <w:color w:val="000000"/>
        </w:rPr>
        <w:t xml:space="preserve"> need to use </w:t>
      </w:r>
      <w:proofErr w:type="gramStart"/>
      <w:r>
        <w:rPr>
          <w:rFonts w:ascii="Poppins" w:eastAsia="Poppins" w:hAnsi="Poppins" w:cs="Poppins"/>
          <w:color w:val="000000"/>
        </w:rPr>
        <w:t>all of</w:t>
      </w:r>
      <w:proofErr w:type="gramEnd"/>
      <w:r>
        <w:rPr>
          <w:rFonts w:ascii="Poppins" w:eastAsia="Poppins" w:hAnsi="Poppins" w:cs="Poppins"/>
          <w:color w:val="000000"/>
        </w:rPr>
        <w:t xml:space="preserve"> these features. The key here is the effective use of them, so the use of these features should add to the user experience and allow users to better explore and understand the data. </w:t>
      </w:r>
    </w:p>
    <w:p w14:paraId="72222319" w14:textId="77777777" w:rsidR="00855F94" w:rsidRDefault="00855F94">
      <w:pPr>
        <w:rPr>
          <w:rFonts w:ascii="Poppins" w:eastAsia="Poppins" w:hAnsi="Poppins" w:cs="Poppins"/>
        </w:rPr>
      </w:pPr>
    </w:p>
    <w:p w14:paraId="7222231A" w14:textId="77777777" w:rsidR="00855F94" w:rsidRDefault="00D85910">
      <w:pPr>
        <w:numPr>
          <w:ilvl w:val="0"/>
          <w:numId w:val="1"/>
        </w:numPr>
        <w:spacing w:after="0"/>
        <w:rPr>
          <w:rFonts w:ascii="Poppins" w:eastAsia="Poppins" w:hAnsi="Poppins" w:cs="Poppins"/>
        </w:rPr>
      </w:pPr>
      <w:r>
        <w:rPr>
          <w:rFonts w:ascii="Poppins" w:eastAsia="Poppins" w:hAnsi="Poppins" w:cs="Poppins"/>
          <w:u w:val="single"/>
        </w:rPr>
        <w:t>Use of Chart Choice and Data Cleaning</w:t>
      </w:r>
      <w:r>
        <w:rPr>
          <w:rFonts w:ascii="Poppins" w:eastAsia="Poppins" w:hAnsi="Poppins" w:cs="Poppins"/>
        </w:rPr>
        <w:t xml:space="preserve"> [30%]</w:t>
      </w:r>
    </w:p>
    <w:p w14:paraId="7222231B" w14:textId="77777777" w:rsidR="00855F94" w:rsidRDefault="00D85910">
      <w:pPr>
        <w:numPr>
          <w:ilvl w:val="0"/>
          <w:numId w:val="2"/>
        </w:numPr>
        <w:pBdr>
          <w:top w:val="nil"/>
          <w:left w:val="nil"/>
          <w:bottom w:val="nil"/>
          <w:right w:val="nil"/>
          <w:between w:val="nil"/>
        </w:pBdr>
        <w:spacing w:after="0"/>
        <w:rPr>
          <w:rFonts w:ascii="Poppins" w:eastAsia="Poppins" w:hAnsi="Poppins" w:cs="Poppins"/>
        </w:rPr>
      </w:pPr>
      <w:r>
        <w:rPr>
          <w:rFonts w:ascii="Poppins" w:eastAsia="Poppins" w:hAnsi="Poppins" w:cs="Poppins"/>
          <w:color w:val="000000"/>
        </w:rPr>
        <w:t xml:space="preserve">Appropriate use of chart choice to display your data </w:t>
      </w:r>
    </w:p>
    <w:p w14:paraId="7222231C" w14:textId="09D410C4" w:rsidR="00855F94" w:rsidRDefault="00D85910">
      <w:pPr>
        <w:numPr>
          <w:ilvl w:val="0"/>
          <w:numId w:val="2"/>
        </w:numPr>
        <w:pBdr>
          <w:top w:val="nil"/>
          <w:left w:val="nil"/>
          <w:bottom w:val="nil"/>
          <w:right w:val="nil"/>
          <w:between w:val="nil"/>
        </w:pBdr>
        <w:rPr>
          <w:rFonts w:ascii="Poppins" w:eastAsia="Poppins" w:hAnsi="Poppins" w:cs="Poppins"/>
        </w:rPr>
      </w:pPr>
      <w:r>
        <w:rPr>
          <w:rFonts w:ascii="Poppins" w:eastAsia="Poppins" w:hAnsi="Poppins" w:cs="Poppins"/>
          <w:color w:val="000000"/>
        </w:rPr>
        <w:t>Appropriate attention to how data is stored in the data source, and whether any cleaning</w:t>
      </w:r>
      <w:r>
        <w:rPr>
          <w:rFonts w:ascii="Poppins" w:eastAsia="Poppins" w:hAnsi="Poppins" w:cs="Poppins"/>
        </w:rPr>
        <w:t>,</w:t>
      </w:r>
      <w:r>
        <w:rPr>
          <w:rFonts w:ascii="Poppins" w:eastAsia="Poppins" w:hAnsi="Poppins" w:cs="Poppins"/>
          <w:color w:val="000000"/>
        </w:rPr>
        <w:t xml:space="preserve"> filtering, or aggregation of data has </w:t>
      </w:r>
      <w:r>
        <w:rPr>
          <w:rFonts w:ascii="Poppins" w:eastAsia="Poppins" w:hAnsi="Poppins" w:cs="Poppins"/>
        </w:rPr>
        <w:t>been appropriately</w:t>
      </w:r>
      <w:r>
        <w:rPr>
          <w:rFonts w:ascii="Poppins" w:eastAsia="Poppins" w:hAnsi="Poppins" w:cs="Poppins"/>
          <w:color w:val="000000"/>
        </w:rPr>
        <w:t xml:space="preserve"> applied in your </w:t>
      </w:r>
      <w:r w:rsidR="000B5F5F">
        <w:rPr>
          <w:rFonts w:ascii="Poppins" w:eastAsia="Poppins" w:hAnsi="Poppins" w:cs="Poppins"/>
          <w:color w:val="000000"/>
        </w:rPr>
        <w:t>report</w:t>
      </w:r>
      <w:r>
        <w:rPr>
          <w:rFonts w:ascii="Poppins" w:eastAsia="Poppins" w:hAnsi="Poppins" w:cs="Poppins"/>
          <w:color w:val="000000"/>
        </w:rPr>
        <w:t xml:space="preserve"> to display accurate data</w:t>
      </w:r>
    </w:p>
    <w:p w14:paraId="7222231D" w14:textId="77777777" w:rsidR="00855F94" w:rsidRDefault="00855F94">
      <w:pPr>
        <w:rPr>
          <w:rFonts w:ascii="Poppins" w:eastAsia="Poppins" w:hAnsi="Poppins" w:cs="Poppins"/>
        </w:rPr>
      </w:pPr>
    </w:p>
    <w:p w14:paraId="7222231E" w14:textId="77777777" w:rsidR="00855F94" w:rsidRDefault="00D85910">
      <w:pPr>
        <w:numPr>
          <w:ilvl w:val="0"/>
          <w:numId w:val="1"/>
        </w:numPr>
        <w:spacing w:after="0"/>
        <w:rPr>
          <w:rFonts w:ascii="Poppins" w:eastAsia="Poppins" w:hAnsi="Poppins" w:cs="Poppins"/>
        </w:rPr>
      </w:pPr>
      <w:r>
        <w:rPr>
          <w:rFonts w:ascii="Poppins" w:eastAsia="Poppins" w:hAnsi="Poppins" w:cs="Poppins"/>
          <w:u w:val="single"/>
        </w:rPr>
        <w:t>Adherence to the Brief</w:t>
      </w:r>
      <w:r>
        <w:rPr>
          <w:rFonts w:ascii="Poppins" w:eastAsia="Poppins" w:hAnsi="Poppins" w:cs="Poppins"/>
        </w:rPr>
        <w:t xml:space="preserve"> [30%]</w:t>
      </w:r>
    </w:p>
    <w:p w14:paraId="7222231F" w14:textId="105C3CB5" w:rsidR="00855F94" w:rsidRDefault="00D85910">
      <w:pPr>
        <w:numPr>
          <w:ilvl w:val="0"/>
          <w:numId w:val="7"/>
        </w:numPr>
        <w:pBdr>
          <w:top w:val="nil"/>
          <w:left w:val="nil"/>
          <w:bottom w:val="nil"/>
          <w:right w:val="nil"/>
          <w:between w:val="nil"/>
        </w:pBdr>
        <w:rPr>
          <w:rFonts w:ascii="Poppins" w:eastAsia="Poppins" w:hAnsi="Poppins" w:cs="Poppins"/>
          <w:color w:val="000000"/>
        </w:rPr>
      </w:pPr>
      <w:r>
        <w:rPr>
          <w:rFonts w:ascii="Poppins" w:eastAsia="Poppins" w:hAnsi="Poppins" w:cs="Poppins"/>
          <w:color w:val="000000"/>
        </w:rPr>
        <w:t xml:space="preserve">How well your </w:t>
      </w:r>
      <w:r w:rsidR="000B5F5F">
        <w:rPr>
          <w:rFonts w:ascii="Poppins" w:eastAsia="Poppins" w:hAnsi="Poppins" w:cs="Poppins"/>
          <w:color w:val="000000"/>
        </w:rPr>
        <w:t>report</w:t>
      </w:r>
      <w:r>
        <w:rPr>
          <w:rFonts w:ascii="Poppins" w:eastAsia="Poppins" w:hAnsi="Poppins" w:cs="Poppins"/>
          <w:color w:val="000000"/>
        </w:rPr>
        <w:t xml:space="preserve"> effectively answers the proposed brief and allows users to both explore the data and inform them of the main insights</w:t>
      </w:r>
    </w:p>
    <w:p w14:paraId="72222320" w14:textId="77777777" w:rsidR="00855F94" w:rsidRDefault="00855F94">
      <w:pPr>
        <w:rPr>
          <w:rFonts w:ascii="Poppins" w:eastAsia="Poppins" w:hAnsi="Poppins" w:cs="Poppins"/>
        </w:rPr>
      </w:pPr>
    </w:p>
    <w:p w14:paraId="72222321" w14:textId="22271052" w:rsidR="00855F94" w:rsidRDefault="00D85910">
      <w:pPr>
        <w:rPr>
          <w:rFonts w:ascii="Poppins" w:eastAsia="Poppins" w:hAnsi="Poppins" w:cs="Poppins"/>
          <w:b/>
          <w:i/>
          <w:highlight w:val="yellow"/>
        </w:rPr>
      </w:pPr>
      <w:r>
        <w:rPr>
          <w:rFonts w:ascii="Poppins" w:eastAsia="Poppins" w:hAnsi="Poppins" w:cs="Poppins"/>
          <w:b/>
        </w:rPr>
        <w:t xml:space="preserve">When complete, send via email (victormrivasc@gmail.com) your </w:t>
      </w:r>
      <w:r>
        <w:rPr>
          <w:rFonts w:ascii="Poppins" w:eastAsia="Poppins" w:hAnsi="Poppins" w:cs="Poppins"/>
          <w:b/>
          <w:highlight w:val="yellow"/>
          <w:u w:val="single"/>
        </w:rPr>
        <w:t>.</w:t>
      </w:r>
      <w:proofErr w:type="spellStart"/>
      <w:r w:rsidR="000B5F5F">
        <w:rPr>
          <w:rFonts w:ascii="Poppins" w:eastAsia="Poppins" w:hAnsi="Poppins" w:cs="Poppins"/>
          <w:b/>
          <w:highlight w:val="yellow"/>
          <w:u w:val="single"/>
        </w:rPr>
        <w:t>pbix</w:t>
      </w:r>
      <w:proofErr w:type="spellEnd"/>
      <w:r>
        <w:rPr>
          <w:rFonts w:ascii="Poppins" w:eastAsia="Poppins" w:hAnsi="Poppins" w:cs="Poppins"/>
          <w:b/>
          <w:highlight w:val="yellow"/>
          <w:u w:val="single"/>
        </w:rPr>
        <w:t xml:space="preserve"> file</w:t>
      </w:r>
      <w:r>
        <w:rPr>
          <w:rFonts w:ascii="Poppins" w:eastAsia="Poppins" w:hAnsi="Poppins" w:cs="Poppins"/>
        </w:rPr>
        <w:t>.</w:t>
      </w:r>
      <w:r>
        <w:rPr>
          <w:rFonts w:ascii="Poppins" w:eastAsia="Poppins" w:hAnsi="Poppins" w:cs="Poppins"/>
        </w:rPr>
        <w:br/>
      </w:r>
      <w:r>
        <w:rPr>
          <w:rFonts w:ascii="Poppins" w:eastAsia="Poppins" w:hAnsi="Poppins" w:cs="Poppins"/>
        </w:rPr>
        <w:br/>
        <w:t xml:space="preserve">NOTE: Subject should be </w:t>
      </w:r>
      <w:r>
        <w:rPr>
          <w:rFonts w:ascii="Poppins" w:eastAsia="Poppins" w:hAnsi="Poppins" w:cs="Poppins"/>
          <w:b/>
          <w:highlight w:val="yellow"/>
        </w:rPr>
        <w:t xml:space="preserve">Class </w:t>
      </w:r>
      <w:r w:rsidR="00601F59">
        <w:rPr>
          <w:rFonts w:ascii="Poppins" w:eastAsia="Poppins" w:hAnsi="Poppins" w:cs="Poppins"/>
          <w:b/>
          <w:highlight w:val="yellow"/>
        </w:rPr>
        <w:t>2</w:t>
      </w:r>
      <w:r w:rsidR="00570AC0">
        <w:rPr>
          <w:rFonts w:ascii="Poppins" w:eastAsia="Poppins" w:hAnsi="Poppins" w:cs="Poppins"/>
          <w:b/>
          <w:highlight w:val="yellow"/>
        </w:rPr>
        <w:t>4</w:t>
      </w:r>
      <w:r>
        <w:rPr>
          <w:rFonts w:ascii="Poppins" w:eastAsia="Poppins" w:hAnsi="Poppins" w:cs="Poppins"/>
          <w:b/>
          <w:highlight w:val="yellow"/>
        </w:rPr>
        <w:t xml:space="preserve"> Final Assignment - </w:t>
      </w:r>
      <w:r>
        <w:rPr>
          <w:rFonts w:ascii="Poppins" w:eastAsia="Poppins" w:hAnsi="Poppins" w:cs="Poppins"/>
          <w:b/>
          <w:i/>
          <w:highlight w:val="yellow"/>
        </w:rPr>
        <w:t>Name Surname</w:t>
      </w:r>
    </w:p>
    <w:p w14:paraId="72222322" w14:textId="6AB742D0" w:rsidR="00855F94" w:rsidRDefault="00D85910">
      <w:pPr>
        <w:rPr>
          <w:rFonts w:ascii="Poppins" w:eastAsia="Poppins" w:hAnsi="Poppins" w:cs="Poppins"/>
          <w:b/>
          <w:highlight w:val="yellow"/>
        </w:rPr>
      </w:pPr>
      <w:r>
        <w:rPr>
          <w:rFonts w:ascii="Poppins" w:eastAsia="Poppins" w:hAnsi="Poppins" w:cs="Poppins"/>
          <w:b/>
          <w:highlight w:val="yellow"/>
        </w:rPr>
        <w:t xml:space="preserve">Deadline: </w:t>
      </w:r>
      <w:r w:rsidR="00570AC0">
        <w:rPr>
          <w:rFonts w:ascii="Poppins" w:eastAsia="Poppins" w:hAnsi="Poppins" w:cs="Poppins"/>
          <w:b/>
          <w:highlight w:val="yellow"/>
        </w:rPr>
        <w:t>25</w:t>
      </w:r>
      <w:r>
        <w:rPr>
          <w:rFonts w:ascii="Poppins" w:eastAsia="Poppins" w:hAnsi="Poppins" w:cs="Poppins"/>
          <w:b/>
          <w:highlight w:val="yellow"/>
        </w:rPr>
        <w:t xml:space="preserve"> </w:t>
      </w:r>
      <w:proofErr w:type="gramStart"/>
      <w:r w:rsidR="00570AC0">
        <w:rPr>
          <w:rFonts w:ascii="Poppins" w:eastAsia="Poppins" w:hAnsi="Poppins" w:cs="Poppins"/>
          <w:b/>
          <w:highlight w:val="yellow"/>
        </w:rPr>
        <w:t>Jan</w:t>
      </w:r>
      <w:r>
        <w:rPr>
          <w:rFonts w:ascii="Poppins" w:eastAsia="Poppins" w:hAnsi="Poppins" w:cs="Poppins"/>
          <w:b/>
          <w:highlight w:val="yellow"/>
        </w:rPr>
        <w:t xml:space="preserve">  23:59:59</w:t>
      </w:r>
      <w:proofErr w:type="gramEnd"/>
    </w:p>
    <w:p w14:paraId="72222323" w14:textId="77777777" w:rsidR="00855F94" w:rsidRDefault="00855F94">
      <w:pPr>
        <w:rPr>
          <w:rFonts w:ascii="Poppins" w:eastAsia="Poppins" w:hAnsi="Poppins" w:cs="Poppins"/>
        </w:rPr>
      </w:pPr>
    </w:p>
    <w:p w14:paraId="72222324" w14:textId="77777777" w:rsidR="00855F94" w:rsidRDefault="00D85910">
      <w:pPr>
        <w:rPr>
          <w:rFonts w:ascii="Poppins" w:eastAsia="Poppins" w:hAnsi="Poppins" w:cs="Poppins"/>
          <w:i/>
          <w:u w:val="single"/>
        </w:rPr>
      </w:pPr>
      <w:r>
        <w:rPr>
          <w:rFonts w:ascii="Poppins" w:eastAsia="Poppins" w:hAnsi="Poppins" w:cs="Poppins"/>
          <w:i/>
          <w:u w:val="single"/>
        </w:rPr>
        <w:t>Hints and Tips</w:t>
      </w:r>
    </w:p>
    <w:p w14:paraId="72222325" w14:textId="77777777" w:rsidR="00855F94" w:rsidRDefault="00D85910">
      <w:pPr>
        <w:numPr>
          <w:ilvl w:val="0"/>
          <w:numId w:val="8"/>
        </w:numPr>
        <w:spacing w:after="0"/>
        <w:rPr>
          <w:rFonts w:ascii="Poppins" w:eastAsia="Poppins" w:hAnsi="Poppins" w:cs="Poppins"/>
        </w:rPr>
      </w:pPr>
      <w:r>
        <w:rPr>
          <w:rFonts w:ascii="Poppins" w:eastAsia="Poppins" w:hAnsi="Poppins" w:cs="Poppins"/>
        </w:rPr>
        <w:t>Double check the data that you’re visualising!</w:t>
      </w:r>
    </w:p>
    <w:p w14:paraId="1C638A95" w14:textId="2A527106" w:rsidR="00466CB0" w:rsidRDefault="00466CB0">
      <w:pPr>
        <w:numPr>
          <w:ilvl w:val="0"/>
          <w:numId w:val="8"/>
        </w:numPr>
        <w:spacing w:after="0"/>
        <w:rPr>
          <w:rFonts w:ascii="Poppins" w:eastAsia="Poppins" w:hAnsi="Poppins" w:cs="Poppins"/>
        </w:rPr>
      </w:pPr>
      <w:r>
        <w:rPr>
          <w:rFonts w:ascii="Poppins" w:eastAsia="Poppins" w:hAnsi="Poppins" w:cs="Poppins"/>
        </w:rPr>
        <w:t>Remember the 3-30-30</w:t>
      </w:r>
      <w:r w:rsidR="00F63F25">
        <w:rPr>
          <w:rFonts w:ascii="Poppins" w:eastAsia="Poppins" w:hAnsi="Poppins" w:cs="Poppins"/>
        </w:rPr>
        <w:t>0</w:t>
      </w:r>
      <w:r>
        <w:rPr>
          <w:rFonts w:ascii="Poppins" w:eastAsia="Poppins" w:hAnsi="Poppins" w:cs="Poppins"/>
        </w:rPr>
        <w:t xml:space="preserve"> rule!</w:t>
      </w:r>
    </w:p>
    <w:p w14:paraId="72222326" w14:textId="67094F0F" w:rsidR="00855F94" w:rsidRDefault="00D85910">
      <w:pPr>
        <w:numPr>
          <w:ilvl w:val="0"/>
          <w:numId w:val="8"/>
        </w:numPr>
        <w:spacing w:after="0"/>
        <w:rPr>
          <w:rFonts w:ascii="Poppins" w:eastAsia="Poppins" w:hAnsi="Poppins" w:cs="Poppins"/>
        </w:rPr>
      </w:pPr>
      <w:r>
        <w:rPr>
          <w:rFonts w:ascii="Poppins" w:eastAsia="Poppins" w:hAnsi="Poppins" w:cs="Poppins"/>
        </w:rPr>
        <w:t xml:space="preserve">In </w:t>
      </w:r>
      <w:r w:rsidR="000B5F5F">
        <w:rPr>
          <w:rFonts w:ascii="Poppins" w:eastAsia="Poppins" w:hAnsi="Poppins" w:cs="Poppins"/>
        </w:rPr>
        <w:t>Power BI</w:t>
      </w:r>
      <w:r>
        <w:rPr>
          <w:rFonts w:ascii="Poppins" w:eastAsia="Poppins" w:hAnsi="Poppins" w:cs="Poppins"/>
        </w:rPr>
        <w:t xml:space="preserve">, if you want to show multiple fields on the same bar chart, you might need to </w:t>
      </w:r>
      <w:r w:rsidR="000B5F5F">
        <w:rPr>
          <w:rFonts w:ascii="Poppins" w:eastAsia="Poppins" w:hAnsi="Poppins" w:cs="Poppins"/>
        </w:rPr>
        <w:t>un</w:t>
      </w:r>
      <w:r>
        <w:rPr>
          <w:rFonts w:ascii="Poppins" w:eastAsia="Poppins" w:hAnsi="Poppins" w:cs="Poppins"/>
        </w:rPr>
        <w:t>pivot the dat</w:t>
      </w:r>
      <w:r w:rsidR="00205BE4">
        <w:rPr>
          <w:rFonts w:ascii="Poppins" w:eastAsia="Poppins" w:hAnsi="Poppins" w:cs="Poppins"/>
        </w:rPr>
        <w:t>a</w:t>
      </w:r>
      <w:r>
        <w:rPr>
          <w:rFonts w:ascii="Poppins" w:eastAsia="Poppins" w:hAnsi="Poppins" w:cs="Poppins"/>
        </w:rPr>
        <w:t>. Also don’t forget to set geographic columns to an appropriate geographic role for use in map visuals</w:t>
      </w:r>
      <w:r w:rsidR="00205BE4">
        <w:rPr>
          <w:rFonts w:ascii="Poppins" w:eastAsia="Poppins" w:hAnsi="Poppins" w:cs="Poppins"/>
        </w:rPr>
        <w:t xml:space="preserve"> (However, map charts are not always the best)</w:t>
      </w:r>
      <w:r>
        <w:rPr>
          <w:rFonts w:ascii="Poppins" w:eastAsia="Poppins" w:hAnsi="Poppins" w:cs="Poppins"/>
        </w:rPr>
        <w:t xml:space="preserve">. </w:t>
      </w:r>
    </w:p>
    <w:p w14:paraId="72222327" w14:textId="77777777" w:rsidR="00855F94" w:rsidRDefault="00D85910">
      <w:pPr>
        <w:numPr>
          <w:ilvl w:val="0"/>
          <w:numId w:val="8"/>
        </w:numPr>
        <w:spacing w:after="0"/>
        <w:rPr>
          <w:rFonts w:ascii="Poppins" w:eastAsia="Poppins" w:hAnsi="Poppins" w:cs="Poppins"/>
        </w:rPr>
      </w:pPr>
      <w:r>
        <w:rPr>
          <w:rFonts w:ascii="Poppins" w:eastAsia="Poppins" w:hAnsi="Poppins" w:cs="Poppins"/>
        </w:rPr>
        <w:t>Think about the direction that questions have been measured in - do higher scores mean low or high values, and what might be the best way to visualise these</w:t>
      </w:r>
    </w:p>
    <w:p w14:paraId="72222328" w14:textId="0281F2C9" w:rsidR="00855F94" w:rsidRDefault="00D85910">
      <w:pPr>
        <w:numPr>
          <w:ilvl w:val="0"/>
          <w:numId w:val="8"/>
        </w:numPr>
        <w:rPr>
          <w:rFonts w:ascii="Poppins" w:eastAsia="Poppins" w:hAnsi="Poppins" w:cs="Poppins"/>
        </w:rPr>
      </w:pPr>
      <w:r>
        <w:rPr>
          <w:rFonts w:ascii="Poppins" w:eastAsia="Poppins" w:hAnsi="Poppins" w:cs="Poppins"/>
        </w:rPr>
        <w:t xml:space="preserve">When you think you’ve finished your </w:t>
      </w:r>
      <w:r w:rsidR="000B5F5F">
        <w:rPr>
          <w:rFonts w:ascii="Poppins" w:eastAsia="Poppins" w:hAnsi="Poppins" w:cs="Poppins"/>
        </w:rPr>
        <w:t>report</w:t>
      </w:r>
      <w:r>
        <w:rPr>
          <w:rFonts w:ascii="Poppins" w:eastAsia="Poppins" w:hAnsi="Poppins" w:cs="Poppins"/>
        </w:rPr>
        <w:t xml:space="preserve">, take a 30 minute (or more) break away from it before you submit. </w:t>
      </w:r>
      <w:proofErr w:type="gramStart"/>
      <w:r>
        <w:rPr>
          <w:rFonts w:ascii="Poppins" w:eastAsia="Poppins" w:hAnsi="Poppins" w:cs="Poppins"/>
        </w:rPr>
        <w:t>Take a look</w:t>
      </w:r>
      <w:proofErr w:type="gramEnd"/>
      <w:r>
        <w:rPr>
          <w:rFonts w:ascii="Poppins" w:eastAsia="Poppins" w:hAnsi="Poppins" w:cs="Poppins"/>
        </w:rPr>
        <w:t xml:space="preserve"> over your </w:t>
      </w:r>
      <w:r w:rsidR="000B5F5F">
        <w:rPr>
          <w:rFonts w:ascii="Poppins" w:eastAsia="Poppins" w:hAnsi="Poppins" w:cs="Poppins"/>
        </w:rPr>
        <w:t>report</w:t>
      </w:r>
      <w:r>
        <w:rPr>
          <w:rFonts w:ascii="Poppins" w:eastAsia="Poppins" w:hAnsi="Poppins" w:cs="Poppins"/>
        </w:rPr>
        <w:t xml:space="preserve"> with fresh eyes and critically evaluate whether it fulfils the above criteria (e.g., does it present the information clearly and using the principles of graphical excellence?)</w:t>
      </w:r>
    </w:p>
    <w:p w14:paraId="72222329" w14:textId="77777777" w:rsidR="00855F94" w:rsidRDefault="00855F94">
      <w:pPr>
        <w:rPr>
          <w:rFonts w:ascii="Poppins" w:eastAsia="Poppins" w:hAnsi="Poppins" w:cs="Poppins"/>
        </w:rPr>
      </w:pPr>
    </w:p>
    <w:p w14:paraId="7222232A" w14:textId="77777777" w:rsidR="00855F94" w:rsidRDefault="00855F94">
      <w:pPr>
        <w:rPr>
          <w:rFonts w:ascii="Poppins" w:eastAsia="Poppins" w:hAnsi="Poppins" w:cs="Poppins"/>
        </w:rPr>
      </w:pPr>
    </w:p>
    <w:sectPr w:rsidR="00855F94">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2C86" w14:textId="77777777" w:rsidR="00EA40D9" w:rsidRDefault="00EA40D9">
      <w:pPr>
        <w:spacing w:after="0" w:line="240" w:lineRule="auto"/>
      </w:pPr>
      <w:r>
        <w:separator/>
      </w:r>
    </w:p>
  </w:endnote>
  <w:endnote w:type="continuationSeparator" w:id="0">
    <w:p w14:paraId="31538F3D" w14:textId="77777777" w:rsidR="00EA40D9" w:rsidRDefault="00EA4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09A6E2D-E54E-4692-BA6A-30B7093B666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F276906-653F-470F-A1D8-AE638BE3F00F}"/>
    <w:embedBold r:id="rId3" w:fontKey="{F3DB79BF-8348-4998-9C72-FFDD4CB7A488}"/>
  </w:font>
  <w:font w:name="Georgia">
    <w:panose1 w:val="02040502050405020303"/>
    <w:charset w:val="00"/>
    <w:family w:val="roman"/>
    <w:pitch w:val="variable"/>
    <w:sig w:usb0="00000287" w:usb1="00000000" w:usb2="00000000" w:usb3="00000000" w:csb0="0000009F" w:csb1="00000000"/>
    <w:embedRegular r:id="rId4" w:fontKey="{DE68A770-8168-4193-A15D-F3D9AAA6CAA0}"/>
    <w:embedItalic r:id="rId5" w:fontKey="{BC2AF2F4-8A2A-48A9-B496-08AA04E58E58}"/>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6" w:fontKey="{C3002941-F980-4802-8916-BCE2C6F1B174}"/>
    <w:embedBold r:id="rId7" w:fontKey="{DA872107-C333-425C-A153-5A35F956E689}"/>
    <w:embedItalic r:id="rId8" w:fontKey="{ADEA0F01-C0A2-41F9-9B51-248319D387CB}"/>
    <w:embedBoldItalic r:id="rId9" w:fontKey="{967CCE36-0E6F-434E-9D6E-3ADDF1FD5EE4}"/>
  </w:font>
  <w:font w:name="Cambria">
    <w:panose1 w:val="02040503050406030204"/>
    <w:charset w:val="00"/>
    <w:family w:val="roman"/>
    <w:pitch w:val="variable"/>
    <w:sig w:usb0="E00006FF" w:usb1="420024FF" w:usb2="02000000" w:usb3="00000000" w:csb0="0000019F" w:csb1="00000000"/>
    <w:embedRegular r:id="rId10" w:fontKey="{2149F2C5-BF28-45A3-8B19-3D8E00428D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5BB8" w14:textId="77777777" w:rsidR="00EA40D9" w:rsidRDefault="00EA40D9">
      <w:pPr>
        <w:spacing w:after="0" w:line="240" w:lineRule="auto"/>
      </w:pPr>
      <w:r>
        <w:separator/>
      </w:r>
    </w:p>
  </w:footnote>
  <w:footnote w:type="continuationSeparator" w:id="0">
    <w:p w14:paraId="25AA4405" w14:textId="77777777" w:rsidR="00EA40D9" w:rsidRDefault="00EA4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232B" w14:textId="77777777" w:rsidR="00855F94" w:rsidRDefault="00855F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B57"/>
    <w:multiLevelType w:val="multilevel"/>
    <w:tmpl w:val="13283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197FD5"/>
    <w:multiLevelType w:val="multilevel"/>
    <w:tmpl w:val="AF443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A306E7"/>
    <w:multiLevelType w:val="multilevel"/>
    <w:tmpl w:val="1B18D8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EA678E"/>
    <w:multiLevelType w:val="multilevel"/>
    <w:tmpl w:val="13ECB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AE043D"/>
    <w:multiLevelType w:val="multilevel"/>
    <w:tmpl w:val="902C6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A93304"/>
    <w:multiLevelType w:val="multilevel"/>
    <w:tmpl w:val="C6D8C0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501DC1"/>
    <w:multiLevelType w:val="multilevel"/>
    <w:tmpl w:val="325E9D4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76462B07"/>
    <w:multiLevelType w:val="multilevel"/>
    <w:tmpl w:val="B508A6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55028450">
    <w:abstractNumId w:val="2"/>
  </w:num>
  <w:num w:numId="2" w16cid:durableId="1588535013">
    <w:abstractNumId w:val="6"/>
  </w:num>
  <w:num w:numId="3" w16cid:durableId="949625347">
    <w:abstractNumId w:val="4"/>
  </w:num>
  <w:num w:numId="4" w16cid:durableId="1142429901">
    <w:abstractNumId w:val="0"/>
  </w:num>
  <w:num w:numId="5" w16cid:durableId="1265654180">
    <w:abstractNumId w:val="5"/>
  </w:num>
  <w:num w:numId="6" w16cid:durableId="149373335">
    <w:abstractNumId w:val="1"/>
  </w:num>
  <w:num w:numId="7" w16cid:durableId="160437133">
    <w:abstractNumId w:val="7"/>
  </w:num>
  <w:num w:numId="8" w16cid:durableId="1682733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F94"/>
    <w:rsid w:val="00097323"/>
    <w:rsid w:val="000B5F5F"/>
    <w:rsid w:val="001D1BBA"/>
    <w:rsid w:val="0020118E"/>
    <w:rsid w:val="00205BE4"/>
    <w:rsid w:val="00466CB0"/>
    <w:rsid w:val="00524377"/>
    <w:rsid w:val="00570AC0"/>
    <w:rsid w:val="00601F59"/>
    <w:rsid w:val="006303C7"/>
    <w:rsid w:val="006939FE"/>
    <w:rsid w:val="00855F94"/>
    <w:rsid w:val="009163D1"/>
    <w:rsid w:val="00BD586F"/>
    <w:rsid w:val="00C22199"/>
    <w:rsid w:val="00D85910"/>
    <w:rsid w:val="00E14ACB"/>
    <w:rsid w:val="00EA40D9"/>
    <w:rsid w:val="00EE18A7"/>
    <w:rsid w:val="00F31161"/>
    <w:rsid w:val="00F63F25"/>
    <w:rsid w:val="00FD44BA"/>
    <w:rsid w:val="00FE33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222F5"/>
  <w15:docId w15:val="{9A071C8C-17A2-450E-A513-5F1F658E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PcCXVm/ZdrRBBFQM+QVazjScIg==">CgMxLjAyCGguZ2pkZ3hzMgloLjMwajB6bGwyDmgucmM5b2RvZm5heDBsMg5oLmNudDdjeWExMTdsNTgAciExUGNtdmpmVlNja0NvV25wRWpqNUZkUE5nanBrcjhpeVA=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881</Words>
  <Characters>4338</Characters>
  <Application>Microsoft Office Word</Application>
  <DocSecurity>0</DocSecurity>
  <Lines>103</Lines>
  <Paragraphs>51</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Rivas</cp:lastModifiedBy>
  <cp:revision>14</cp:revision>
  <dcterms:created xsi:type="dcterms:W3CDTF">2024-09-05T14:47:00Z</dcterms:created>
  <dcterms:modified xsi:type="dcterms:W3CDTF">2026-01-10T07:51:00Z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567288eb-1cf3-4cba-8c83-b18c1200ea57</vt:lpwstr>
  </property>
</Properties>
</file>