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3FA" w:rsidRPr="00052576" w:rsidRDefault="002963FA" w:rsidP="002963FA">
      <w:pPr>
        <w:ind w:left="720" w:hanging="720"/>
        <w:rPr>
          <w:rFonts w:ascii="Arial" w:hAnsi="Arial" w:cs="Arial"/>
        </w:rPr>
      </w:pPr>
      <w:r w:rsidRPr="00052576">
        <w:rPr>
          <w:rFonts w:ascii="Arial" w:hAnsi="Arial" w:cs="Arial"/>
          <w:noProof/>
          <w:lang w:val="en-US"/>
        </w:rPr>
        <w:drawing>
          <wp:inline distT="0" distB="0" distL="0" distR="0" wp14:anchorId="4B03E852" wp14:editId="6FF4736B">
            <wp:extent cx="5505450" cy="23907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FA" w:rsidRPr="00052576" w:rsidRDefault="002963FA" w:rsidP="002963FA">
      <w:pPr>
        <w:rPr>
          <w:rFonts w:ascii="Arial" w:hAnsi="Arial" w:cs="Arial"/>
        </w:rPr>
      </w:pPr>
    </w:p>
    <w:p w:rsidR="002963FA" w:rsidRPr="00052576" w:rsidRDefault="002963FA" w:rsidP="002963FA">
      <w:pPr>
        <w:rPr>
          <w:rFonts w:ascii="Arial" w:hAnsi="Arial" w:cs="Arial"/>
        </w:rPr>
      </w:pPr>
    </w:p>
    <w:p w:rsidR="002963FA" w:rsidRPr="00052576" w:rsidRDefault="002963FA" w:rsidP="002963FA">
      <w:pPr>
        <w:jc w:val="center"/>
        <w:rPr>
          <w:rFonts w:ascii="Arial" w:hAnsi="Arial" w:cs="Arial"/>
          <w:b/>
          <w:sz w:val="40"/>
        </w:rPr>
      </w:pPr>
      <w:r w:rsidRPr="00052576">
        <w:rPr>
          <w:rFonts w:ascii="Arial" w:hAnsi="Arial" w:cs="Arial"/>
          <w:b/>
          <w:sz w:val="40"/>
        </w:rPr>
        <w:t>PROCESAMIENTO DE IMAGEN Y SEÑALES</w:t>
      </w:r>
    </w:p>
    <w:p w:rsidR="002963FA" w:rsidRPr="00052576" w:rsidRDefault="002963FA" w:rsidP="002963FA">
      <w:pPr>
        <w:jc w:val="center"/>
        <w:rPr>
          <w:rFonts w:ascii="Arial" w:hAnsi="Arial" w:cs="Arial"/>
          <w:sz w:val="44"/>
        </w:rPr>
      </w:pPr>
      <w:r w:rsidRPr="00052576">
        <w:rPr>
          <w:rFonts w:ascii="Arial" w:hAnsi="Arial" w:cs="Arial"/>
          <w:b/>
          <w:bCs/>
          <w:color w:val="303030"/>
          <w:sz w:val="36"/>
          <w:shd w:val="clear" w:color="auto" w:fill="FFFFFF"/>
        </w:rPr>
        <w:t>INFORME TÉCNICO: PROYECTO FINAL</w:t>
      </w:r>
    </w:p>
    <w:p w:rsidR="002963FA" w:rsidRPr="00052576" w:rsidRDefault="002963FA" w:rsidP="002963FA">
      <w:pPr>
        <w:jc w:val="center"/>
        <w:rPr>
          <w:rFonts w:ascii="Arial" w:hAnsi="Arial" w:cs="Arial"/>
          <w:b/>
          <w:bCs/>
          <w:color w:val="303030"/>
          <w:sz w:val="36"/>
          <w:shd w:val="clear" w:color="auto" w:fill="FFFFFF"/>
        </w:rPr>
      </w:pPr>
    </w:p>
    <w:p w:rsidR="00533C3D" w:rsidRDefault="00052576" w:rsidP="002963FA">
      <w:pPr>
        <w:jc w:val="center"/>
        <w:rPr>
          <w:rFonts w:ascii="Arial" w:hAnsi="Arial" w:cs="Arial"/>
          <w:b/>
          <w:bCs/>
          <w:color w:val="303030"/>
          <w:sz w:val="36"/>
          <w:shd w:val="clear" w:color="auto" w:fill="FFFFFF"/>
        </w:rPr>
      </w:pPr>
      <w:r w:rsidRPr="00052576">
        <w:rPr>
          <w:rFonts w:ascii="Arial" w:hAnsi="Arial" w:cs="Arial"/>
          <w:b/>
          <w:bCs/>
          <w:color w:val="303030"/>
          <w:sz w:val="36"/>
          <w:shd w:val="clear" w:color="auto" w:fill="FFFFFF"/>
        </w:rPr>
        <w:t>SEGMENTACIÓN DE ÁREA DE INTERÉS Y</w:t>
      </w:r>
    </w:p>
    <w:p w:rsidR="002963FA" w:rsidRDefault="00052576" w:rsidP="002963FA">
      <w:pPr>
        <w:jc w:val="center"/>
        <w:rPr>
          <w:rFonts w:ascii="Arial" w:hAnsi="Arial" w:cs="Arial"/>
          <w:b/>
          <w:bCs/>
          <w:color w:val="303030"/>
          <w:sz w:val="36"/>
          <w:shd w:val="clear" w:color="auto" w:fill="FFFFFF"/>
        </w:rPr>
      </w:pPr>
      <w:r w:rsidRPr="00052576">
        <w:rPr>
          <w:rFonts w:ascii="Arial" w:hAnsi="Arial" w:cs="Arial"/>
          <w:b/>
          <w:bCs/>
          <w:color w:val="303030"/>
          <w:sz w:val="36"/>
          <w:shd w:val="clear" w:color="auto" w:fill="FFFFFF"/>
        </w:rPr>
        <w:t xml:space="preserve"> K-MEANS EN IMÁGENES IR</w:t>
      </w:r>
    </w:p>
    <w:p w:rsidR="00052576" w:rsidRPr="00052576" w:rsidRDefault="00052576" w:rsidP="002963FA">
      <w:pPr>
        <w:jc w:val="center"/>
        <w:rPr>
          <w:rFonts w:ascii="Arial" w:hAnsi="Arial" w:cs="Arial"/>
          <w:b/>
          <w:bCs/>
          <w:color w:val="303030"/>
          <w:sz w:val="36"/>
          <w:shd w:val="clear" w:color="auto" w:fill="FFFFFF"/>
        </w:rPr>
      </w:pPr>
    </w:p>
    <w:p w:rsidR="002963FA" w:rsidRPr="00052576" w:rsidRDefault="002963FA" w:rsidP="002963FA">
      <w:pPr>
        <w:jc w:val="center"/>
        <w:rPr>
          <w:rFonts w:ascii="Arial" w:hAnsi="Arial" w:cs="Arial"/>
          <w:sz w:val="28"/>
        </w:rPr>
      </w:pPr>
      <w:r w:rsidRPr="00052576">
        <w:rPr>
          <w:rFonts w:ascii="Arial" w:hAnsi="Arial" w:cs="Arial"/>
          <w:sz w:val="28"/>
        </w:rPr>
        <w:t>INTEGRANTES GRUPO 5:</w:t>
      </w:r>
    </w:p>
    <w:p w:rsidR="002963FA" w:rsidRPr="00052576" w:rsidRDefault="002963FA" w:rsidP="002963FA">
      <w:pPr>
        <w:jc w:val="center"/>
        <w:rPr>
          <w:rFonts w:ascii="Arial" w:hAnsi="Arial" w:cs="Arial"/>
          <w:sz w:val="28"/>
        </w:rPr>
      </w:pPr>
      <w:r w:rsidRPr="00052576">
        <w:rPr>
          <w:rFonts w:ascii="Arial" w:hAnsi="Arial" w:cs="Arial"/>
          <w:sz w:val="28"/>
        </w:rPr>
        <w:t>CESAR NELSON ABARCA ARAUJO</w:t>
      </w:r>
    </w:p>
    <w:p w:rsidR="002963FA" w:rsidRPr="00052576" w:rsidRDefault="002963FA" w:rsidP="002963FA">
      <w:pPr>
        <w:jc w:val="center"/>
        <w:rPr>
          <w:rFonts w:ascii="Arial" w:hAnsi="Arial" w:cs="Arial"/>
          <w:sz w:val="28"/>
        </w:rPr>
      </w:pPr>
      <w:r w:rsidRPr="00052576">
        <w:rPr>
          <w:rFonts w:ascii="Arial" w:hAnsi="Arial" w:cs="Arial"/>
          <w:sz w:val="28"/>
        </w:rPr>
        <w:t>JHONNY NICOLAS RAMIREZ BARAHONA</w:t>
      </w:r>
    </w:p>
    <w:p w:rsidR="00F940CC" w:rsidRDefault="002963FA" w:rsidP="002963FA">
      <w:pPr>
        <w:jc w:val="center"/>
        <w:rPr>
          <w:rFonts w:ascii="Arial" w:hAnsi="Arial" w:cs="Arial"/>
          <w:sz w:val="28"/>
        </w:rPr>
      </w:pPr>
      <w:r w:rsidRPr="00052576">
        <w:rPr>
          <w:rFonts w:ascii="Arial" w:hAnsi="Arial" w:cs="Arial"/>
          <w:sz w:val="28"/>
        </w:rPr>
        <w:t>TEÓFILO MANUEL CHÓEZ ARTEAGA</w:t>
      </w:r>
    </w:p>
    <w:p w:rsidR="00F07693" w:rsidRDefault="00F940CC" w:rsidP="00F07693">
      <w:pPr>
        <w:pStyle w:val="TtuloTDC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sdt>
      <w:sdtPr>
        <w:rPr>
          <w:lang w:val="es-ES"/>
        </w:rPr>
        <w:id w:val="5111218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:rsidR="00F07693" w:rsidRDefault="00F07693" w:rsidP="00F07693">
          <w:pPr>
            <w:pStyle w:val="TtuloTDC"/>
            <w:rPr>
              <w:color w:val="auto"/>
              <w:lang w:val="es-ES"/>
            </w:rPr>
          </w:pPr>
          <w:r w:rsidRPr="00690CD1">
            <w:rPr>
              <w:color w:val="auto"/>
              <w:lang w:val="es-ES"/>
            </w:rPr>
            <w:t>Contenido</w:t>
          </w:r>
          <w:bookmarkStart w:id="0" w:name="_GoBack"/>
          <w:bookmarkEnd w:id="0"/>
        </w:p>
        <w:p w:rsidR="00690CD1" w:rsidRPr="00690CD1" w:rsidRDefault="00690CD1" w:rsidP="00690CD1">
          <w:pPr>
            <w:rPr>
              <w:lang w:val="es-ES"/>
            </w:rPr>
          </w:pPr>
        </w:p>
        <w:p w:rsidR="001E2F06" w:rsidRDefault="00F0769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51884" w:history="1">
            <w:r w:rsidR="001E2F06" w:rsidRPr="005C53F2">
              <w:rPr>
                <w:rStyle w:val="Hipervnculo"/>
                <w:noProof/>
              </w:rPr>
              <w:t>1.</w:t>
            </w:r>
            <w:r w:rsidR="001E2F06">
              <w:rPr>
                <w:rFonts w:eastAsiaTheme="minorEastAsia"/>
                <w:noProof/>
                <w:lang w:val="en-US"/>
              </w:rPr>
              <w:tab/>
            </w:r>
            <w:r w:rsidR="001E2F06" w:rsidRPr="005C53F2">
              <w:rPr>
                <w:rStyle w:val="Hipervnculo"/>
                <w:rFonts w:ascii="Arial" w:hAnsi="Arial" w:cs="Arial"/>
                <w:noProof/>
                <w:shd w:val="clear" w:color="auto" w:fill="FFFFFF"/>
              </w:rPr>
              <w:t>Introducción</w:t>
            </w:r>
            <w:r w:rsidR="001E2F06">
              <w:rPr>
                <w:noProof/>
                <w:webHidden/>
              </w:rPr>
              <w:tab/>
            </w:r>
            <w:r w:rsidR="001E2F06">
              <w:rPr>
                <w:noProof/>
                <w:webHidden/>
              </w:rPr>
              <w:fldChar w:fldCharType="begin"/>
            </w:r>
            <w:r w:rsidR="001E2F06">
              <w:rPr>
                <w:noProof/>
                <w:webHidden/>
              </w:rPr>
              <w:instrText xml:space="preserve"> PAGEREF _Toc223251884 \h </w:instrText>
            </w:r>
            <w:r w:rsidR="001E2F06">
              <w:rPr>
                <w:noProof/>
                <w:webHidden/>
              </w:rPr>
            </w:r>
            <w:r w:rsidR="001E2F06">
              <w:rPr>
                <w:noProof/>
                <w:webHidden/>
              </w:rPr>
              <w:fldChar w:fldCharType="separate"/>
            </w:r>
            <w:r w:rsidR="001E2F06">
              <w:rPr>
                <w:noProof/>
                <w:webHidden/>
              </w:rPr>
              <w:t>3</w:t>
            </w:r>
            <w:r w:rsidR="001E2F06"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85" w:history="1">
            <w:r w:rsidRPr="005C53F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  <w:shd w:val="clear" w:color="auto" w:fill="FFFFFF"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86" w:history="1">
            <w:r w:rsidRPr="005C53F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</w:rPr>
              <w:t>Validación Visual y Cuantitativa del Test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87" w:history="1">
            <w:r w:rsidRPr="005C53F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</w:rPr>
              <w:t>Aplicación de K-Means en el Área de Interés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88" w:history="1">
            <w:r w:rsidRPr="005C53F2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</w:rPr>
              <w:t>Discusión de Resultados y Comparativa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89" w:history="1">
            <w:r w:rsidRPr="005C53F2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</w:rPr>
              <w:t>Áreas de Mejora Futura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90" w:history="1">
            <w:r w:rsidRPr="005C53F2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  <w:shd w:val="clear" w:color="auto" w:fill="FFFFFF"/>
              </w:rPr>
              <w:t>Conclusiones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91" w:history="1">
            <w:r w:rsidRPr="005C53F2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  <w:shd w:val="clear" w:color="auto" w:fill="FFFFFF"/>
              </w:rPr>
              <w:t>Referencias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F06" w:rsidRDefault="001E2F0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23251892" w:history="1">
            <w:r w:rsidRPr="005C53F2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C53F2">
              <w:rPr>
                <w:rStyle w:val="Hipervnculo"/>
                <w:rFonts w:ascii="Arial" w:hAnsi="Arial" w:cs="Arial"/>
                <w:noProof/>
                <w:shd w:val="clear" w:color="auto" w:fill="FFFFFF"/>
              </w:rPr>
              <w:t>Anexo: Implementación de Código 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_Toc223251892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693" w:rsidRDefault="00F07693">
          <w:r>
            <w:rPr>
              <w:b/>
              <w:bCs/>
              <w:lang w:val="es-ES"/>
            </w:rPr>
            <w:fldChar w:fldCharType="end"/>
          </w:r>
        </w:p>
      </w:sdtContent>
    </w:sdt>
    <w:p w:rsidR="00F07693" w:rsidRDefault="00F07693">
      <w:pPr>
        <w:rPr>
          <w:rFonts w:ascii="Arial" w:hAnsi="Arial" w:cs="Arial"/>
          <w:sz w:val="28"/>
        </w:rPr>
      </w:pPr>
    </w:p>
    <w:p w:rsidR="00F07693" w:rsidRDefault="00F0769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F940CC" w:rsidRPr="0088128A" w:rsidRDefault="00F940CC" w:rsidP="00F07693">
      <w:pPr>
        <w:pStyle w:val="Ttulo1"/>
        <w:numPr>
          <w:ilvl w:val="0"/>
          <w:numId w:val="6"/>
        </w:numPr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</w:pPr>
      <w:bookmarkStart w:id="1" w:name="_Toc223251884"/>
      <w:r w:rsidRPr="0088128A">
        <w:rPr>
          <w:rFonts w:ascii="Arial" w:hAnsi="Arial" w:cs="Arial"/>
          <w:color w:val="auto"/>
          <w:sz w:val="28"/>
          <w:szCs w:val="28"/>
          <w:shd w:val="clear" w:color="auto" w:fill="FFFFFF"/>
        </w:rPr>
        <w:lastRenderedPageBreak/>
        <w:t>Introducción</w:t>
      </w:r>
      <w:bookmarkEnd w:id="1"/>
      <w:r w:rsidRPr="0088128A"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  <w:t xml:space="preserve"> </w:t>
      </w:r>
    </w:p>
    <w:p w:rsidR="00F07693" w:rsidRPr="00F07693" w:rsidRDefault="00F07693" w:rsidP="00F07693"/>
    <w:p w:rsidR="002963FA" w:rsidRPr="00F940CC" w:rsidRDefault="00F940CC" w:rsidP="00F94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 xml:space="preserve">El presente informe detalla el desarrollo del proyecto final, el cual aborda la segmentación automática del área de interés (zona de soldadura) en imágenes infrarrojas (IR) y la posterior aplicación del algoritmo de </w:t>
      </w:r>
      <w:proofErr w:type="spellStart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>clustering</w:t>
      </w:r>
      <w:proofErr w:type="spellEnd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 xml:space="preserve"> K-</w:t>
      </w:r>
      <w:proofErr w:type="spellStart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>Means</w:t>
      </w:r>
      <w:proofErr w:type="spellEnd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 xml:space="preserve"> sobre la región extraída (ROI). El objetivo principal es separar las zonas calientes del fondo térmico mediante un criterio sólido y automático, para luego agrupar los píxeles de interés de manera eficiente, evaluando la mejora en los tiempos de procesamiento computacional</w:t>
      </w:r>
    </w:p>
    <w:p w:rsidR="00064D71" w:rsidRDefault="00064D7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F940CC" w:rsidRPr="0088128A" w:rsidRDefault="00F940CC" w:rsidP="00F07693">
      <w:pPr>
        <w:pStyle w:val="Ttulo1"/>
        <w:numPr>
          <w:ilvl w:val="0"/>
          <w:numId w:val="6"/>
        </w:numPr>
        <w:rPr>
          <w:color w:val="auto"/>
          <w:sz w:val="28"/>
          <w:szCs w:val="28"/>
        </w:rPr>
      </w:pPr>
      <w:bookmarkStart w:id="2" w:name="_Toc223251885"/>
      <w:r w:rsidRPr="0088128A">
        <w:rPr>
          <w:rFonts w:ascii="Arial" w:hAnsi="Arial" w:cs="Arial"/>
          <w:color w:val="auto"/>
          <w:sz w:val="28"/>
          <w:szCs w:val="28"/>
          <w:shd w:val="clear" w:color="auto" w:fill="FFFFFF"/>
        </w:rPr>
        <w:lastRenderedPageBreak/>
        <w:t>Metodología</w:t>
      </w:r>
      <w:bookmarkEnd w:id="2"/>
      <w:r w:rsidRPr="0088128A">
        <w:rPr>
          <w:color w:val="auto"/>
          <w:sz w:val="28"/>
          <w:szCs w:val="28"/>
        </w:rPr>
        <w:t xml:space="preserve"> </w:t>
      </w:r>
    </w:p>
    <w:p w:rsidR="00F07693" w:rsidRPr="00F07693" w:rsidRDefault="00F07693" w:rsidP="00F07693">
      <w:pPr>
        <w:pStyle w:val="Prrafodelista"/>
      </w:pPr>
    </w:p>
    <w:p w:rsidR="00F940CC" w:rsidRPr="00F940CC" w:rsidRDefault="00F940CC" w:rsidP="00064D71">
      <w:pPr>
        <w:spacing w:after="0" w:line="360" w:lineRule="auto"/>
        <w:jc w:val="both"/>
        <w:rPr>
          <w:rStyle w:val="ng-star-inserted"/>
          <w:rFonts w:ascii="Arial" w:hAnsi="Arial" w:cs="Arial"/>
          <w:color w:val="303030"/>
          <w:shd w:val="clear" w:color="auto" w:fill="FFFFFF"/>
        </w:rPr>
      </w:pPr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 xml:space="preserve">El flujo de trabajo se implementó en Python empleando las librerías </w:t>
      </w:r>
      <w:proofErr w:type="spellStart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OpenCV</w:t>
      </w:r>
      <w:proofErr w:type="spellEnd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 xml:space="preserve">, </w:t>
      </w:r>
      <w:proofErr w:type="spellStart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NumPy</w:t>
      </w:r>
      <w:proofErr w:type="spellEnd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 xml:space="preserve"> y </w:t>
      </w:r>
      <w:proofErr w:type="spellStart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Scikit-learn</w:t>
      </w:r>
      <w:proofErr w:type="spellEnd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 xml:space="preserve">. Se procesó un </w:t>
      </w:r>
      <w:proofErr w:type="spellStart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dataset</w:t>
      </w:r>
      <w:proofErr w:type="spellEnd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 xml:space="preserve"> total de 347 imágenes térmicas en formato .</w:t>
      </w:r>
      <w:proofErr w:type="spellStart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tif</w:t>
      </w:r>
      <w:proofErr w:type="spellEnd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, el cual se dividió en un conjunto de entrenamiento (277 imágenes) y un conjunto de prueba (70 imágenes). La metodología se dividió en dos fases:</w:t>
      </w:r>
    </w:p>
    <w:p w:rsidR="00F940CC" w:rsidRPr="00F940CC" w:rsidRDefault="00F940CC" w:rsidP="00064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Fase 1 - Segmentación (Técnica Seleccionada): Se utilizó la </w:t>
      </w:r>
      <w:proofErr w:type="spellStart"/>
      <w:r w:rsidRPr="00F940CC">
        <w:rPr>
          <w:rStyle w:val="ng-star-inserted"/>
          <w:rFonts w:ascii="Arial" w:hAnsi="Arial" w:cs="Arial"/>
          <w:shd w:val="clear" w:color="auto" w:fill="FFFFFF"/>
        </w:rPr>
        <w:t>Umbralización</w:t>
      </w:r>
      <w:proofErr w:type="spellEnd"/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 de </w:t>
      </w:r>
      <w:proofErr w:type="spellStart"/>
      <w:r w:rsidRPr="00F940CC">
        <w:rPr>
          <w:rStyle w:val="ng-star-inserted"/>
          <w:rFonts w:ascii="Arial" w:hAnsi="Arial" w:cs="Arial"/>
          <w:shd w:val="clear" w:color="auto" w:fill="FFFFFF"/>
        </w:rPr>
        <w:t>Otsu</w:t>
      </w:r>
      <w:proofErr w:type="spellEnd"/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 para calcular automáticamente el mejor umbral y separar la zona caliente. Posteriormente, se aplicaron operaciones morfológicas: </w:t>
      </w:r>
      <w:proofErr w:type="spellStart"/>
      <w:r w:rsidRPr="00F940CC">
        <w:rPr>
          <w:rStyle w:val="ng-star-inserted"/>
          <w:rFonts w:ascii="Arial" w:hAnsi="Arial" w:cs="Arial"/>
          <w:shd w:val="clear" w:color="auto" w:fill="FFFFFF"/>
        </w:rPr>
        <w:t>Opening</w:t>
      </w:r>
      <w:proofErr w:type="spellEnd"/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 (erosión + dilatación) para eliminar el ruido (pequeños puntos blancos) y </w:t>
      </w:r>
      <w:proofErr w:type="spellStart"/>
      <w:r w:rsidRPr="00F940CC">
        <w:rPr>
          <w:rStyle w:val="ng-star-inserted"/>
          <w:rFonts w:ascii="Arial" w:hAnsi="Arial" w:cs="Arial"/>
          <w:shd w:val="clear" w:color="auto" w:fill="FFFFFF"/>
        </w:rPr>
        <w:t>Closing</w:t>
      </w:r>
      <w:proofErr w:type="spellEnd"/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 (dilatación + erosión) para rellenar los huecos dentro de la región de interés.</w:t>
      </w:r>
    </w:p>
    <w:p w:rsidR="00F940CC" w:rsidRPr="00F940CC" w:rsidRDefault="00F940CC" w:rsidP="00064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Fase 2 - </w:t>
      </w:r>
      <w:proofErr w:type="spellStart"/>
      <w:r w:rsidRPr="00F940CC">
        <w:rPr>
          <w:rStyle w:val="ng-star-inserted"/>
          <w:rFonts w:ascii="Arial" w:hAnsi="Arial" w:cs="Arial"/>
          <w:shd w:val="clear" w:color="auto" w:fill="FFFFFF"/>
        </w:rPr>
        <w:t>Clustering</w:t>
      </w:r>
      <w:proofErr w:type="spellEnd"/>
      <w:r w:rsidRPr="00F940CC">
        <w:rPr>
          <w:rStyle w:val="ng-star-inserted"/>
          <w:rFonts w:ascii="Arial" w:hAnsi="Arial" w:cs="Arial"/>
          <w:shd w:val="clear" w:color="auto" w:fill="FFFFFF"/>
        </w:rPr>
        <w:t>: Se aplicó el algoritmo K-</w:t>
      </w:r>
      <w:proofErr w:type="spellStart"/>
      <w:r w:rsidRPr="00F940CC">
        <w:rPr>
          <w:rStyle w:val="ng-star-inserted"/>
          <w:rFonts w:ascii="Arial" w:hAnsi="Arial" w:cs="Arial"/>
          <w:shd w:val="clear" w:color="auto" w:fill="FFFFFF"/>
        </w:rPr>
        <w:t>Means</w:t>
      </w:r>
      <w:proofErr w:type="spellEnd"/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 estrictamente sobre los píxeles extraídos por la máscara generada (ROI), utilizando k=4 </w:t>
      </w:r>
      <w:proofErr w:type="spellStart"/>
      <w:r w:rsidRPr="00F940CC">
        <w:rPr>
          <w:rStyle w:val="ng-star-inserted"/>
          <w:rFonts w:ascii="Arial" w:hAnsi="Arial" w:cs="Arial"/>
          <w:shd w:val="clear" w:color="auto" w:fill="FFFFFF"/>
        </w:rPr>
        <w:t>clusters</w:t>
      </w:r>
      <w:proofErr w:type="spellEnd"/>
      <w:r w:rsidRPr="00F940CC">
        <w:rPr>
          <w:rStyle w:val="ng-star-inserted"/>
          <w:rFonts w:ascii="Arial" w:hAnsi="Arial" w:cs="Arial"/>
          <w:shd w:val="clear" w:color="auto" w:fill="FFFFFF"/>
        </w:rPr>
        <w:t xml:space="preserve"> empíricos</w:t>
      </w:r>
    </w:p>
    <w:p w:rsidR="00064D71" w:rsidRDefault="00064D7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F940CC" w:rsidRPr="00064D71" w:rsidRDefault="00F940CC" w:rsidP="00F07693">
      <w:pPr>
        <w:pStyle w:val="Ttulo1"/>
        <w:numPr>
          <w:ilvl w:val="0"/>
          <w:numId w:val="6"/>
        </w:numPr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</w:pPr>
      <w:bookmarkStart w:id="3" w:name="_Toc223251886"/>
      <w:r w:rsidRPr="00064D71">
        <w:rPr>
          <w:rStyle w:val="ng-star-inserted"/>
          <w:rFonts w:ascii="Arial" w:hAnsi="Arial" w:cs="Arial"/>
          <w:color w:val="auto"/>
          <w:sz w:val="28"/>
          <w:szCs w:val="28"/>
        </w:rPr>
        <w:lastRenderedPageBreak/>
        <w:t>Validación Visual y Cuantitativa del Test Set</w:t>
      </w:r>
      <w:bookmarkEnd w:id="3"/>
      <w:r w:rsidRPr="00064D71"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  <w:t xml:space="preserve"> </w:t>
      </w:r>
    </w:p>
    <w:p w:rsidR="00F07693" w:rsidRPr="00F07693" w:rsidRDefault="00F07693" w:rsidP="00F07693">
      <w:pPr>
        <w:pStyle w:val="Prrafodelista"/>
      </w:pPr>
    </w:p>
    <w:p w:rsidR="000A7AFB" w:rsidRDefault="00F940CC" w:rsidP="00493DC7">
      <w:pPr>
        <w:spacing w:line="360" w:lineRule="auto"/>
        <w:jc w:val="both"/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</w:pPr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>La técnica de segmentación (</w:t>
      </w:r>
      <w:proofErr w:type="spellStart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>Umbralización</w:t>
      </w:r>
      <w:proofErr w:type="spellEnd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 xml:space="preserve"> + Morfología) se aplicó exitosamente al 100% de las imágenes del conjunto de prueba (70 imágenes) para validar su generalización. El análisis cuantitativo demostró gran consistencia: las áreas segmentadas (la zona real de soldadura) representaron de manera estable entre el </w:t>
      </w:r>
      <w:r w:rsidRPr="00F940CC">
        <w:rPr>
          <w:rStyle w:val="ng-star-inserted"/>
          <w:rFonts w:ascii="Arial" w:hAnsi="Arial" w:cs="Arial"/>
          <w:sz w:val="24"/>
          <w:szCs w:val="24"/>
        </w:rPr>
        <w:t>0.38% y el 2.23%</w:t>
      </w:r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 xml:space="preserve"> del total de la imagen original. Esto confirmó una reducción significativa de la </w:t>
      </w:r>
      <w:proofErr w:type="spellStart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>dimensionalidad</w:t>
      </w:r>
      <w:proofErr w:type="spellEnd"/>
      <w:r w:rsidRPr="00F940CC">
        <w:rPr>
          <w:rStyle w:val="ng-star-inserted"/>
          <w:rFonts w:ascii="Arial" w:hAnsi="Arial" w:cs="Arial"/>
          <w:color w:val="303030"/>
          <w:sz w:val="24"/>
          <w:szCs w:val="24"/>
          <w:shd w:val="clear" w:color="auto" w:fill="FFFFFF"/>
        </w:rPr>
        <w:t xml:space="preserve"> de los datos sin perder información térmica relevante</w:t>
      </w:r>
    </w:p>
    <w:p w:rsidR="00F940CC" w:rsidRPr="00064D71" w:rsidRDefault="00F940CC" w:rsidP="00F07693">
      <w:pPr>
        <w:pStyle w:val="Ttulo1"/>
        <w:numPr>
          <w:ilvl w:val="0"/>
          <w:numId w:val="6"/>
        </w:numPr>
        <w:rPr>
          <w:rStyle w:val="ng-star-inserted"/>
          <w:rFonts w:ascii="Arial" w:hAnsi="Arial" w:cs="Arial"/>
          <w:color w:val="auto"/>
          <w:sz w:val="28"/>
          <w:szCs w:val="28"/>
        </w:rPr>
      </w:pPr>
      <w:bookmarkStart w:id="4" w:name="_Toc223251887"/>
      <w:r w:rsidRPr="00064D71">
        <w:rPr>
          <w:rStyle w:val="ng-star-inserted"/>
          <w:rFonts w:ascii="Arial" w:hAnsi="Arial" w:cs="Arial"/>
          <w:color w:val="auto"/>
          <w:sz w:val="28"/>
          <w:szCs w:val="28"/>
        </w:rPr>
        <w:t>Aplicación de K-</w:t>
      </w:r>
      <w:proofErr w:type="spellStart"/>
      <w:r w:rsidRPr="00064D71">
        <w:rPr>
          <w:rStyle w:val="ng-star-inserted"/>
          <w:rFonts w:ascii="Arial" w:hAnsi="Arial" w:cs="Arial"/>
          <w:color w:val="auto"/>
          <w:sz w:val="28"/>
          <w:szCs w:val="28"/>
        </w:rPr>
        <w:t>Means</w:t>
      </w:r>
      <w:proofErr w:type="spellEnd"/>
      <w:r w:rsidRPr="00064D71">
        <w:rPr>
          <w:rStyle w:val="ng-star-inserted"/>
          <w:rFonts w:ascii="Arial" w:hAnsi="Arial" w:cs="Arial"/>
          <w:color w:val="auto"/>
          <w:sz w:val="28"/>
          <w:szCs w:val="28"/>
        </w:rPr>
        <w:t xml:space="preserve"> en el Área de Interés (ROI)</w:t>
      </w:r>
      <w:bookmarkEnd w:id="4"/>
      <w:r w:rsidRPr="00064D71">
        <w:rPr>
          <w:rStyle w:val="ng-star-inserted"/>
          <w:rFonts w:ascii="Arial" w:hAnsi="Arial" w:cs="Arial"/>
          <w:color w:val="auto"/>
          <w:sz w:val="28"/>
          <w:szCs w:val="28"/>
        </w:rPr>
        <w:t xml:space="preserve"> </w:t>
      </w:r>
    </w:p>
    <w:p w:rsidR="00F940CC" w:rsidRDefault="00F940CC" w:rsidP="00493DC7">
      <w:pPr>
        <w:spacing w:after="0" w:line="360" w:lineRule="auto"/>
        <w:jc w:val="both"/>
        <w:rPr>
          <w:rStyle w:val="ng-star-inserted"/>
          <w:rFonts w:ascii="Arial" w:hAnsi="Arial" w:cs="Arial"/>
          <w:color w:val="303030"/>
          <w:shd w:val="clear" w:color="auto" w:fill="FFFFFF"/>
        </w:rPr>
      </w:pPr>
    </w:p>
    <w:p w:rsidR="00F940CC" w:rsidRPr="00F940CC" w:rsidRDefault="00F940CC" w:rsidP="00493DC7">
      <w:pPr>
        <w:spacing w:after="0" w:line="360" w:lineRule="auto"/>
        <w:jc w:val="both"/>
        <w:rPr>
          <w:rStyle w:val="ng-star-inserted"/>
          <w:rFonts w:ascii="Arial" w:hAnsi="Arial" w:cs="Arial"/>
          <w:color w:val="303030"/>
          <w:shd w:val="clear" w:color="auto" w:fill="FFFFFF"/>
        </w:rPr>
      </w:pPr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Durante el entrenamiento del algoritmo K-</w:t>
      </w:r>
      <w:proofErr w:type="spellStart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Means</w:t>
      </w:r>
      <w:proofErr w:type="spellEnd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 xml:space="preserve"> sobre el ROI de las 277 imágenes del </w:t>
      </w:r>
      <w:proofErr w:type="spellStart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Trainset</w:t>
      </w:r>
      <w:proofErr w:type="spellEnd"/>
      <w:r w:rsidRPr="00F940CC">
        <w:rPr>
          <w:rStyle w:val="ng-star-inserted"/>
          <w:rFonts w:ascii="Arial" w:hAnsi="Arial" w:cs="Arial"/>
          <w:color w:val="303030"/>
          <w:shd w:val="clear" w:color="auto" w:fill="FFFFFF"/>
        </w:rPr>
        <w:t>, se extrajeron y procesaron un total de 2,830,112 píxeles de interés.</w:t>
      </w:r>
    </w:p>
    <w:p w:rsidR="00F940CC" w:rsidRPr="006D7C22" w:rsidRDefault="00F940CC" w:rsidP="00493D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</w:pPr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>Distribución Térmica (</w:t>
      </w:r>
      <w:proofErr w:type="spellStart"/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>Centroides</w:t>
      </w:r>
      <w:proofErr w:type="spellEnd"/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): Los cuatro </w:t>
      </w:r>
      <w:proofErr w:type="spellStart"/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>clusters</w:t>
      </w:r>
      <w:proofErr w:type="spellEnd"/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identificaron intensidades medias de 81.57, 93.35, 105.20 y 119.47.</w:t>
      </w:r>
    </w:p>
    <w:p w:rsidR="00F940CC" w:rsidRPr="006D7C22" w:rsidRDefault="00F940CC" w:rsidP="00493D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</w:pPr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>Rendimiento: El algoritmo K-</w:t>
      </w:r>
      <w:proofErr w:type="spellStart"/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>Means</w:t>
      </w:r>
      <w:proofErr w:type="spellEnd"/>
      <w:r w:rsidRPr="006D7C22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se completó en apenas 14.86 segundos (19.55s incluyendo la extracción del ROI).</w:t>
      </w:r>
    </w:p>
    <w:p w:rsidR="00F07693" w:rsidRPr="00E57EEF" w:rsidRDefault="000C498C" w:rsidP="00E57EEF">
      <w:pPr>
        <w:pStyle w:val="Ttulo1"/>
        <w:numPr>
          <w:ilvl w:val="0"/>
          <w:numId w:val="6"/>
        </w:numPr>
        <w:rPr>
          <w:rFonts w:ascii="Arial" w:hAnsi="Arial" w:cs="Arial"/>
          <w:color w:val="auto"/>
          <w:sz w:val="28"/>
          <w:szCs w:val="28"/>
        </w:rPr>
      </w:pPr>
      <w:bookmarkStart w:id="5" w:name="_Toc223251888"/>
      <w:r w:rsidRPr="00E57EEF">
        <w:rPr>
          <w:rStyle w:val="ng-star-inserted"/>
          <w:rFonts w:ascii="Arial" w:hAnsi="Arial" w:cs="Arial"/>
          <w:color w:val="auto"/>
          <w:sz w:val="28"/>
          <w:szCs w:val="28"/>
        </w:rPr>
        <w:t>Discusión de Resultados y Comparativa de Rendimiento</w:t>
      </w:r>
      <w:bookmarkEnd w:id="5"/>
      <w:r w:rsidRPr="00E57EEF">
        <w:rPr>
          <w:rStyle w:val="ng-star-inserted"/>
          <w:rFonts w:ascii="Arial" w:hAnsi="Arial" w:cs="Arial"/>
          <w:color w:val="auto"/>
          <w:sz w:val="28"/>
          <w:szCs w:val="28"/>
        </w:rPr>
        <w:t xml:space="preserve"> </w:t>
      </w:r>
    </w:p>
    <w:p w:rsidR="000C498C" w:rsidRDefault="000C498C" w:rsidP="000C498C">
      <w:pPr>
        <w:spacing w:after="0"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</w:p>
    <w:p w:rsidR="000C498C" w:rsidRPr="000C498C" w:rsidRDefault="000C498C" w:rsidP="000C498C">
      <w:pPr>
        <w:spacing w:after="0"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0C498C">
        <w:rPr>
          <w:rStyle w:val="ng-star-inserted"/>
          <w:rFonts w:ascii="Arial" w:hAnsi="Arial" w:cs="Arial"/>
          <w:shd w:val="clear" w:color="auto" w:fill="FFFFFF"/>
        </w:rPr>
        <w:t>Al responder las interrogantes planteadas en el proyecto, se establecen los siguientes puntos:</w:t>
      </w:r>
    </w:p>
    <w:p w:rsidR="000C498C" w:rsidRPr="000C498C" w:rsidRDefault="000C498C" w:rsidP="000C498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Idoneidad de los Filtros: Los criterios fueron altamente adecuados. La </w:t>
      </w:r>
      <w:proofErr w:type="spellStart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umbralización</w:t>
      </w:r>
      <w:proofErr w:type="spellEnd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Otsu</w:t>
      </w:r>
      <w:proofErr w:type="spellEnd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 aprovecha el claro contraste de la zona caliente para automatizar el umbral, mientras que la morfología estabiliza los bordes difusos. Esto evitó ajustes manuales por imagen y logró el objetivo de forma robusta.</w:t>
      </w:r>
    </w:p>
    <w:p w:rsidR="000C498C" w:rsidRPr="000C498C" w:rsidRDefault="000C498C" w:rsidP="000C498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Optimización del Tiempo de Entrenamiento: El tiempo de ejecución se redujo de manera drástica frente al análisis de la imagen completa. Mientras que la imagen completa </w:t>
      </w:r>
      <w:r w:rsidRPr="00F07693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requiere procesar más de 300,000 píxeles por archivo, el </w:t>
      </w:r>
      <w:r w:rsidRPr="00F07693">
        <w:rPr>
          <w:rStyle w:val="ng-star-inserted"/>
          <w:rFonts w:ascii="Arial" w:hAnsi="Arial" w:cs="Arial"/>
          <w:sz w:val="24"/>
          <w:szCs w:val="24"/>
          <w:highlight w:val="yellow"/>
          <w:shd w:val="clear" w:color="auto" w:fill="FFFFFF"/>
        </w:rPr>
        <w:lastRenderedPageBreak/>
        <w:t>uso del ROI redujo este volumen a unos ~4,000 píxeles en promedio por imagen.</w:t>
      </w: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 Esta focalización de datos permitió que el algoritmo convergiera mucho más rápido y optimizara el consumo de memoria</w:t>
      </w:r>
    </w:p>
    <w:p w:rsidR="000C498C" w:rsidRPr="008D123E" w:rsidRDefault="000C498C" w:rsidP="00F07693">
      <w:pPr>
        <w:pStyle w:val="Ttulo1"/>
        <w:numPr>
          <w:ilvl w:val="0"/>
          <w:numId w:val="6"/>
        </w:numPr>
        <w:rPr>
          <w:rStyle w:val="ng-star-inserted"/>
          <w:rFonts w:ascii="Arial" w:hAnsi="Arial" w:cs="Arial"/>
          <w:color w:val="auto"/>
          <w:sz w:val="28"/>
          <w:szCs w:val="28"/>
        </w:rPr>
      </w:pPr>
      <w:bookmarkStart w:id="6" w:name="_Toc223251889"/>
      <w:r w:rsidRPr="008D123E">
        <w:rPr>
          <w:rStyle w:val="ng-star-inserted"/>
          <w:rFonts w:ascii="Arial" w:hAnsi="Arial" w:cs="Arial"/>
          <w:color w:val="auto"/>
          <w:sz w:val="28"/>
          <w:szCs w:val="28"/>
        </w:rPr>
        <w:t>Áreas de Mejora Futura</w:t>
      </w:r>
      <w:bookmarkEnd w:id="6"/>
      <w:r w:rsidRPr="008D123E">
        <w:rPr>
          <w:rStyle w:val="ng-star-inserted"/>
          <w:rFonts w:ascii="Arial" w:hAnsi="Arial" w:cs="Arial"/>
          <w:color w:val="auto"/>
          <w:sz w:val="28"/>
          <w:szCs w:val="28"/>
        </w:rPr>
        <w:t xml:space="preserve"> </w:t>
      </w:r>
    </w:p>
    <w:p w:rsidR="00F07693" w:rsidRPr="00F07693" w:rsidRDefault="00F07693" w:rsidP="00F07693">
      <w:pPr>
        <w:pStyle w:val="Prrafodelista"/>
      </w:pPr>
    </w:p>
    <w:p w:rsidR="000C498C" w:rsidRPr="000C498C" w:rsidRDefault="000C498C" w:rsidP="000C498C">
      <w:pPr>
        <w:spacing w:after="0"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0C498C">
        <w:rPr>
          <w:rStyle w:val="ng-star-inserted"/>
          <w:rFonts w:ascii="Arial" w:hAnsi="Arial" w:cs="Arial"/>
          <w:shd w:val="clear" w:color="auto" w:fill="FFFFFF"/>
        </w:rPr>
        <w:t>Si bien el resultado fue exitoso, el sistema podría perfeccionarse implementando las siguientes medidas:</w:t>
      </w:r>
    </w:p>
    <w:p w:rsidR="000C498C" w:rsidRPr="000C498C" w:rsidRDefault="000C498C" w:rsidP="000C49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Emplear métricas formales (como el método del codo o índice de silueta) para justificar la elección óptima del número de </w:t>
      </w:r>
      <w:proofErr w:type="spellStart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clusters</w:t>
      </w:r>
      <w:proofErr w:type="spellEnd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 (k).</w:t>
      </w:r>
    </w:p>
    <w:p w:rsidR="000C498C" w:rsidRPr="000C498C" w:rsidRDefault="000C498C" w:rsidP="000C49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Aplicar ecualización adaptativa (CLAHE) como </w:t>
      </w:r>
      <w:proofErr w:type="spellStart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preprocesamiento</w:t>
      </w:r>
      <w:proofErr w:type="spellEnd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 para normalizar variaciones ambientales o de calibración del sensor.</w:t>
      </w:r>
    </w:p>
    <w:p w:rsidR="000C498C" w:rsidRPr="000C498C" w:rsidRDefault="000C498C" w:rsidP="000C49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Otorgar una interpretación física a los </w:t>
      </w:r>
      <w:proofErr w:type="spellStart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clusters</w:t>
      </w:r>
      <w:proofErr w:type="spellEnd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 para traducir la intensidad del píxel a rangos de temperatura reales (zona de precalentamiento, punto de fusión, etc.) y avanzar hacia la detección automática de defectos industriales (anomalías térmicas).</w:t>
      </w:r>
    </w:p>
    <w:p w:rsidR="008554A5" w:rsidRPr="00064D71" w:rsidRDefault="000C498C" w:rsidP="00F07693">
      <w:pPr>
        <w:pStyle w:val="Ttulo1"/>
        <w:numPr>
          <w:ilvl w:val="0"/>
          <w:numId w:val="6"/>
        </w:numPr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</w:pPr>
      <w:bookmarkStart w:id="7" w:name="_Toc223251890"/>
      <w:r w:rsidRPr="00064D71"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  <w:t>Conclusiones Generales</w:t>
      </w:r>
      <w:bookmarkEnd w:id="7"/>
      <w:r w:rsidRPr="00064D71"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  <w:t xml:space="preserve"> </w:t>
      </w:r>
    </w:p>
    <w:p w:rsidR="00F07693" w:rsidRPr="00F07693" w:rsidRDefault="00F07693" w:rsidP="00F07693">
      <w:pPr>
        <w:pStyle w:val="Prrafodelista"/>
        <w:spacing w:after="0" w:line="360" w:lineRule="auto"/>
        <w:jc w:val="both"/>
        <w:rPr>
          <w:rStyle w:val="ng-star-inserted"/>
          <w:rFonts w:ascii="Arial" w:hAnsi="Arial" w:cs="Arial"/>
          <w:b/>
          <w:sz w:val="24"/>
          <w:shd w:val="clear" w:color="auto" w:fill="FFFFFF"/>
        </w:rPr>
      </w:pPr>
    </w:p>
    <w:p w:rsidR="000C498C" w:rsidRDefault="000C498C" w:rsidP="000C498C">
      <w:pPr>
        <w:spacing w:after="0"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0C498C">
        <w:rPr>
          <w:rStyle w:val="ng-star-inserted"/>
          <w:rFonts w:ascii="Arial" w:hAnsi="Arial" w:cs="Arial"/>
          <w:shd w:val="clear" w:color="auto" w:fill="FFFFFF"/>
        </w:rPr>
        <w:t xml:space="preserve">El proyecto demuestra de forma contundente que segmentar previamente un área de interés (ROI) limpia el ruido irrelevante, reduce el volumen de información y mejora notablemente la eficiencia y velocidad de algoritmos de Machine </w:t>
      </w:r>
      <w:proofErr w:type="spellStart"/>
      <w:r w:rsidRPr="000C498C">
        <w:rPr>
          <w:rStyle w:val="ng-star-inserted"/>
          <w:rFonts w:ascii="Arial" w:hAnsi="Arial" w:cs="Arial"/>
          <w:shd w:val="clear" w:color="auto" w:fill="FFFFFF"/>
        </w:rPr>
        <w:t>Learning</w:t>
      </w:r>
      <w:proofErr w:type="spellEnd"/>
      <w:r w:rsidRPr="000C498C">
        <w:rPr>
          <w:rStyle w:val="ng-star-inserted"/>
          <w:rFonts w:ascii="Arial" w:hAnsi="Arial" w:cs="Arial"/>
          <w:shd w:val="clear" w:color="auto" w:fill="FFFFFF"/>
        </w:rPr>
        <w:t xml:space="preserve"> como K-</w:t>
      </w:r>
      <w:proofErr w:type="spellStart"/>
      <w:r w:rsidRPr="000C498C">
        <w:rPr>
          <w:rStyle w:val="ng-star-inserted"/>
          <w:rFonts w:ascii="Arial" w:hAnsi="Arial" w:cs="Arial"/>
          <w:shd w:val="clear" w:color="auto" w:fill="FFFFFF"/>
        </w:rPr>
        <w:t>Means</w:t>
      </w:r>
      <w:proofErr w:type="spellEnd"/>
      <w:r w:rsidRPr="000C498C">
        <w:rPr>
          <w:rStyle w:val="ng-star-inserted"/>
          <w:rFonts w:ascii="Arial" w:hAnsi="Arial" w:cs="Arial"/>
          <w:shd w:val="clear" w:color="auto" w:fill="FFFFFF"/>
        </w:rPr>
        <w:t xml:space="preserve">. La combinación de </w:t>
      </w:r>
      <w:proofErr w:type="spellStart"/>
      <w:r w:rsidRPr="000C498C">
        <w:rPr>
          <w:rStyle w:val="ng-star-inserted"/>
          <w:rFonts w:ascii="Arial" w:hAnsi="Arial" w:cs="Arial"/>
          <w:shd w:val="clear" w:color="auto" w:fill="FFFFFF"/>
        </w:rPr>
        <w:t>Otsu</w:t>
      </w:r>
      <w:proofErr w:type="spellEnd"/>
      <w:r w:rsidRPr="000C498C">
        <w:rPr>
          <w:rStyle w:val="ng-star-inserted"/>
          <w:rFonts w:ascii="Arial" w:hAnsi="Arial" w:cs="Arial"/>
          <w:shd w:val="clear" w:color="auto" w:fill="FFFFFF"/>
        </w:rPr>
        <w:t xml:space="preserve"> con limpieza morfológica generó </w:t>
      </w:r>
      <w:proofErr w:type="spellStart"/>
      <w:r w:rsidRPr="000C498C">
        <w:rPr>
          <w:rStyle w:val="ng-star-inserted"/>
          <w:rFonts w:ascii="Arial" w:hAnsi="Arial" w:cs="Arial"/>
          <w:shd w:val="clear" w:color="auto" w:fill="FFFFFF"/>
        </w:rPr>
        <w:t>clusters</w:t>
      </w:r>
      <w:proofErr w:type="spellEnd"/>
      <w:r w:rsidRPr="000C498C">
        <w:rPr>
          <w:rStyle w:val="ng-star-inserted"/>
          <w:rFonts w:ascii="Arial" w:hAnsi="Arial" w:cs="Arial"/>
          <w:shd w:val="clear" w:color="auto" w:fill="FFFFFF"/>
        </w:rPr>
        <w:t xml:space="preserve"> más representativos que fueron aplicados con éxito al </w:t>
      </w:r>
      <w:proofErr w:type="spellStart"/>
      <w:r w:rsidRPr="000C498C">
        <w:rPr>
          <w:rStyle w:val="ng-star-inserted"/>
          <w:rFonts w:ascii="Arial" w:hAnsi="Arial" w:cs="Arial"/>
          <w:shd w:val="clear" w:color="auto" w:fill="FFFFFF"/>
        </w:rPr>
        <w:t>Testset</w:t>
      </w:r>
      <w:proofErr w:type="spellEnd"/>
      <w:r w:rsidRPr="000C498C">
        <w:rPr>
          <w:rStyle w:val="ng-star-inserted"/>
          <w:rFonts w:ascii="Arial" w:hAnsi="Arial" w:cs="Arial"/>
          <w:shd w:val="clear" w:color="auto" w:fill="FFFFFF"/>
        </w:rPr>
        <w:t>, perfilando esta metodología como altamente viable para entornos de producción real, como la inspección automática y monitoreo de calidad de soldaduras térmicas.</w:t>
      </w:r>
    </w:p>
    <w:p w:rsidR="008554A5" w:rsidRDefault="008554A5" w:rsidP="000C498C">
      <w:pPr>
        <w:spacing w:after="0" w:line="360" w:lineRule="auto"/>
        <w:jc w:val="both"/>
        <w:rPr>
          <w:rStyle w:val="ng-star-inserted"/>
          <w:rFonts w:ascii="Arial" w:hAnsi="Arial" w:cs="Arial"/>
          <w:b/>
          <w:shd w:val="clear" w:color="auto" w:fill="FFFFFF"/>
        </w:rPr>
      </w:pPr>
    </w:p>
    <w:p w:rsidR="00064D71" w:rsidRDefault="00064D71" w:rsidP="000C498C">
      <w:pPr>
        <w:spacing w:after="0" w:line="360" w:lineRule="auto"/>
        <w:jc w:val="both"/>
        <w:rPr>
          <w:rStyle w:val="ng-star-inserted"/>
          <w:rFonts w:ascii="Arial" w:hAnsi="Arial" w:cs="Arial"/>
          <w:b/>
          <w:shd w:val="clear" w:color="auto" w:fill="FFFFFF"/>
        </w:rPr>
      </w:pPr>
    </w:p>
    <w:p w:rsidR="008D123E" w:rsidRDefault="008D123E" w:rsidP="000C498C">
      <w:pPr>
        <w:spacing w:after="0" w:line="360" w:lineRule="auto"/>
        <w:jc w:val="both"/>
        <w:rPr>
          <w:rStyle w:val="ng-star-inserted"/>
          <w:rFonts w:ascii="Arial" w:hAnsi="Arial" w:cs="Arial"/>
          <w:b/>
          <w:shd w:val="clear" w:color="auto" w:fill="FFFFFF"/>
        </w:rPr>
      </w:pPr>
    </w:p>
    <w:p w:rsidR="008D123E" w:rsidRDefault="008D123E" w:rsidP="000C498C">
      <w:pPr>
        <w:spacing w:after="0" w:line="360" w:lineRule="auto"/>
        <w:jc w:val="both"/>
        <w:rPr>
          <w:rStyle w:val="ng-star-inserted"/>
          <w:rFonts w:ascii="Arial" w:hAnsi="Arial" w:cs="Arial"/>
          <w:b/>
          <w:shd w:val="clear" w:color="auto" w:fill="FFFFFF"/>
        </w:rPr>
      </w:pPr>
    </w:p>
    <w:p w:rsidR="008D123E" w:rsidRPr="008554A5" w:rsidRDefault="008D123E" w:rsidP="000C498C">
      <w:pPr>
        <w:spacing w:after="0" w:line="360" w:lineRule="auto"/>
        <w:jc w:val="both"/>
        <w:rPr>
          <w:rStyle w:val="ng-star-inserted"/>
          <w:rFonts w:ascii="Arial" w:hAnsi="Arial" w:cs="Arial"/>
          <w:b/>
          <w:shd w:val="clear" w:color="auto" w:fill="FFFFFF"/>
        </w:rPr>
      </w:pPr>
    </w:p>
    <w:p w:rsidR="008554A5" w:rsidRPr="00064D71" w:rsidRDefault="000C498C" w:rsidP="00F07693">
      <w:pPr>
        <w:pStyle w:val="Ttulo1"/>
        <w:numPr>
          <w:ilvl w:val="0"/>
          <w:numId w:val="6"/>
        </w:numPr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</w:pPr>
      <w:bookmarkStart w:id="8" w:name="_Toc223251891"/>
      <w:r w:rsidRPr="00064D71"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  <w:lastRenderedPageBreak/>
        <w:t>Referencias al Código</w:t>
      </w:r>
      <w:bookmarkEnd w:id="8"/>
      <w:r w:rsidRPr="00064D71">
        <w:rPr>
          <w:rStyle w:val="ng-star-inserted"/>
          <w:rFonts w:ascii="Arial" w:hAnsi="Arial" w:cs="Arial"/>
          <w:color w:val="auto"/>
          <w:sz w:val="28"/>
          <w:szCs w:val="28"/>
          <w:shd w:val="clear" w:color="auto" w:fill="FFFFFF"/>
        </w:rPr>
        <w:t xml:space="preserve"> </w:t>
      </w:r>
    </w:p>
    <w:p w:rsidR="00F07693" w:rsidRPr="00F07693" w:rsidRDefault="00F07693" w:rsidP="00F07693">
      <w:pPr>
        <w:pStyle w:val="Prrafodelista"/>
      </w:pPr>
    </w:p>
    <w:p w:rsidR="000C498C" w:rsidRPr="000C498C" w:rsidRDefault="000C498C" w:rsidP="000C498C">
      <w:pPr>
        <w:spacing w:after="0"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0C498C">
        <w:rPr>
          <w:rStyle w:val="ng-star-inserted"/>
          <w:rFonts w:ascii="Arial" w:hAnsi="Arial" w:cs="Arial"/>
          <w:shd w:val="clear" w:color="auto" w:fill="FFFFFF"/>
        </w:rPr>
        <w:t>Las implementaciones principales de este flujo de trabajo recaen en las siguientes funciones extraídas del cuaderno de Python:</w:t>
      </w:r>
    </w:p>
    <w:p w:rsidR="000C498C" w:rsidRPr="000C498C" w:rsidRDefault="000C498C" w:rsidP="000C49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Segmentación: Uso de cv2.threshold con cv2.THRESH_OTSU para la separación térmica, seguido de cv2.morphologyEx con cv2.MORPH_OPEN y cv2.MORPH_CLOSE para la limpieza.</w:t>
      </w:r>
    </w:p>
    <w:p w:rsidR="000C498C" w:rsidRPr="000C498C" w:rsidRDefault="000C498C" w:rsidP="000C49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Extracción ROI: Aplicación de la máscara sobre la imagen usando cv2.bitwise_and.</w:t>
      </w:r>
    </w:p>
    <w:p w:rsidR="00064D71" w:rsidRDefault="000C498C" w:rsidP="000C49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proofErr w:type="spellStart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Clustering</w:t>
      </w:r>
      <w:proofErr w:type="spellEnd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: Implementación de cv2.kmeans limitando el algoritmo exclusivamente a la matriz de datos </w:t>
      </w:r>
      <w:proofErr w:type="spellStart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>pixel_values</w:t>
      </w:r>
      <w:proofErr w:type="spellEnd"/>
      <w:r w:rsidRPr="000C498C"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t xml:space="preserve"> extraída de las máscaras</w:t>
      </w:r>
    </w:p>
    <w:p w:rsidR="00064D71" w:rsidRDefault="00064D71">
      <w:pPr>
        <w:rPr>
          <w:rStyle w:val="ng-star-inserted"/>
          <w:rFonts w:ascii="Arial" w:hAnsi="Arial" w:cs="Arial"/>
          <w:sz w:val="24"/>
          <w:szCs w:val="24"/>
          <w:shd w:val="clear" w:color="auto" w:fill="FFFFFF"/>
        </w:rPr>
      </w:pPr>
      <w:r>
        <w:rPr>
          <w:rStyle w:val="ng-star-inserted"/>
          <w:rFonts w:ascii="Arial" w:hAnsi="Arial" w:cs="Arial"/>
          <w:sz w:val="24"/>
          <w:szCs w:val="24"/>
          <w:shd w:val="clear" w:color="auto" w:fill="FFFFFF"/>
        </w:rPr>
        <w:br w:type="page"/>
      </w:r>
    </w:p>
    <w:p w:rsidR="00F07693" w:rsidRPr="00064D71" w:rsidRDefault="008554A5" w:rsidP="00F07693">
      <w:pPr>
        <w:pStyle w:val="Ttulo1"/>
        <w:numPr>
          <w:ilvl w:val="0"/>
          <w:numId w:val="6"/>
        </w:numPr>
        <w:rPr>
          <w:rFonts w:ascii="Arial" w:hAnsi="Arial" w:cs="Arial"/>
          <w:color w:val="auto"/>
          <w:shd w:val="clear" w:color="auto" w:fill="FFFFFF"/>
        </w:rPr>
      </w:pPr>
      <w:bookmarkStart w:id="9" w:name="_Toc223251892"/>
      <w:r w:rsidRPr="00064D71">
        <w:rPr>
          <w:rStyle w:val="ng-star-inserted"/>
          <w:rFonts w:ascii="Arial" w:hAnsi="Arial" w:cs="Arial"/>
          <w:color w:val="auto"/>
          <w:shd w:val="clear" w:color="auto" w:fill="FFFFFF"/>
        </w:rPr>
        <w:lastRenderedPageBreak/>
        <w:t>Anexo: Implementación de Código Fuente</w:t>
      </w:r>
      <w:bookmarkEnd w:id="9"/>
    </w:p>
    <w:p w:rsidR="008554A5" w:rsidRPr="008554A5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b/>
          <w:shd w:val="clear" w:color="auto" w:fill="FFFFFF"/>
        </w:rPr>
      </w:pPr>
    </w:p>
    <w:p w:rsidR="008554A5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8554A5">
        <w:rPr>
          <w:rStyle w:val="ng-star-inserted"/>
          <w:rFonts w:ascii="Arial" w:hAnsi="Arial" w:cs="Arial"/>
          <w:shd w:val="clear" w:color="auto" w:fill="FFFFFF"/>
        </w:rPr>
        <w:t xml:space="preserve">Las siguientes funciones de Python utilizan las librerías 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OpenCV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 xml:space="preserve"> (cv2) y 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NumPy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 xml:space="preserve"> (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np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>) para llevar a cabo las dos fases principales del proyecto: la segmentación del área de interés (ROI) y el agrupamiento (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Clustering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>) mediante K-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Means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>.</w:t>
      </w:r>
    </w:p>
    <w:p w:rsidR="008554A5" w:rsidRPr="008554A5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</w:p>
    <w:p w:rsidR="008554A5" w:rsidRPr="008554A5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8554A5">
        <w:rPr>
          <w:rStyle w:val="ng-star-inserted"/>
          <w:rFonts w:ascii="Arial" w:hAnsi="Arial" w:cs="Arial"/>
          <w:shd w:val="clear" w:color="auto" w:fill="FFFFFF"/>
        </w:rPr>
        <w:t>9.1. Fase 1: Segmentación (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Umbralización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 xml:space="preserve"> de 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Otsu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 xml:space="preserve"> + Morfología)</w:t>
      </w:r>
    </w:p>
    <w:p w:rsidR="002A480C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8554A5">
        <w:rPr>
          <w:rStyle w:val="ng-star-inserted"/>
          <w:rFonts w:ascii="Arial" w:hAnsi="Arial" w:cs="Arial"/>
          <w:shd w:val="clear" w:color="auto" w:fill="FFFFFF"/>
        </w:rPr>
        <w:t>Esta función se encarga de separar automáticamente la zona caliente de la soldadura y aplicar filtros morfológicos para limpiar el ruido y rellenar los huecos en la región segmentada</w:t>
      </w:r>
    </w:p>
    <w:p w:rsidR="002A480C" w:rsidRDefault="002A480C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tecnica_1_umbral_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morfologia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visualizar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Técnica 1: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Umbralización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adaptativa + Morfología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    Pasos: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1.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Umbralización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Otsu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para separar zona caliente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2. Morfología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Opening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(eliminar ruido)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3. Morfología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Closing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(rellenar huecos)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Paso 1: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Umbralización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Otsu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Otsu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calcula automáticamente el mejor umbral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threshold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THRESH_BINARY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THRESH_OTSU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"Umbral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Otsu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calculado: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Paso 2: Morfología -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Opening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(Erosión + Dilatación)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Elimina puntos blancos pequeños (ruido)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kernel_small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ones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uint8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opening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morphologyEx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MORPH_OPEN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kernel_small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iterations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Paso 3: Morfología -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Closing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(Dilatación + Erosión)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Rellena agujeros negros pequeños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kernel_large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ones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uint8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closing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morphologyEx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opening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MORPH_CLOSE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kernel_large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iterations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Máscara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final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mask_t1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closing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visualizar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'Original'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thresh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'Otsu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(umbral=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ret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:.1f}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opening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'Opening (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elimina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ruido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closing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'Closing (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rellena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huecos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Aplicar máscara a imagen original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resultado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bitwise_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mask_t1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resultado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'hot'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'Área de Interés Extraída'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colorbar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mask_t1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'Máscara Final (Técnica 1)'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</w:t>
      </w:r>
      <w:proofErr w:type="gramEnd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_layout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mask_t1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Ejecutar Técnica 1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"TÉCNICA 1: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Umbralización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Morfología"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mask_1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tecnica_1_umbral_morfologia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Default="002A480C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</w:p>
    <w:p w:rsidR="008554A5" w:rsidRPr="008554A5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</w:p>
    <w:p w:rsidR="008554A5" w:rsidRPr="008554A5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8554A5">
        <w:rPr>
          <w:rStyle w:val="ng-star-inserted"/>
          <w:rFonts w:ascii="Arial" w:hAnsi="Arial" w:cs="Arial"/>
          <w:shd w:val="clear" w:color="auto" w:fill="FFFFFF"/>
        </w:rPr>
        <w:t>9.2. Fase 2: Extracción del ROI y Algoritmo K-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Means</w:t>
      </w:r>
      <w:proofErr w:type="spellEnd"/>
    </w:p>
    <w:p w:rsidR="008554A5" w:rsidRPr="008554A5" w:rsidRDefault="008554A5" w:rsidP="008554A5">
      <w:pPr>
        <w:spacing w:after="0" w:line="360" w:lineRule="auto"/>
        <w:ind w:left="360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8554A5">
        <w:rPr>
          <w:rStyle w:val="ng-star-inserted"/>
          <w:rFonts w:ascii="Arial" w:hAnsi="Arial" w:cs="Arial"/>
          <w:shd w:val="clear" w:color="auto" w:fill="FFFFFF"/>
        </w:rPr>
        <w:t>Esta función recorre el conjunto de imágenes de entrenamiento, extrae estrictamente los píxeles correspondientes al Área de Interés (usando la máscara generada en el paso anterior) y entrena el modelo K-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Means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 xml:space="preserve"> con un número predefinido de </w:t>
      </w:r>
      <w:proofErr w:type="spellStart"/>
      <w:r w:rsidRPr="008554A5">
        <w:rPr>
          <w:rStyle w:val="ng-star-inserted"/>
          <w:rFonts w:ascii="Arial" w:hAnsi="Arial" w:cs="Arial"/>
          <w:shd w:val="clear" w:color="auto" w:fill="FFFFFF"/>
        </w:rPr>
        <w:t>clusters</w:t>
      </w:r>
      <w:proofErr w:type="spellEnd"/>
      <w:r w:rsidRPr="008554A5">
        <w:rPr>
          <w:rStyle w:val="ng-star-inserted"/>
          <w:rFonts w:ascii="Arial" w:hAnsi="Arial" w:cs="Arial"/>
          <w:shd w:val="clear" w:color="auto" w:fill="FFFFFF"/>
        </w:rPr>
        <w:t xml:space="preserve"> (k=4).</w:t>
      </w:r>
    </w:p>
    <w:p w:rsidR="00F940CC" w:rsidRDefault="00F940C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  <w:lang w:val="en-US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kmeans_en_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train_dir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    Aplica K-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means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SOLO a los píxeles del ROI de todas las imágenes del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trainset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Args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train_dir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 Directorio con imágenes de entrenamiento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Número de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clusters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(3 o 4)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Returns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centers_sorted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Centroides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ordenados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tiempo_total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 Tiempo de ejecución en segundos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estadisticas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Dict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stats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 cada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cluster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Start"/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"K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-MEANS EN ROI - ENTRENAMIENTO (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Start"/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inicio_total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Paso 1: Extraer píxeles del ROI de todas las imágenes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Path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train_dir</w:t>
      </w:r>
      <w:proofErr w:type="spellEnd"/>
      <w:proofErr w:type="gramStart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glob</w:t>
      </w:r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'*.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tif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📂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Procesando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imágenes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del trainset...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Cargar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imagen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imread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IMREAD_GRAYSCALE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None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Extraer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ROI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tecnica_1_umbral_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morfologia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visualizar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Obtener solo píxeles del ROI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all_roi_</w:t>
      </w:r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pixels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  [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]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Procesadas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...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píxeles ROI)"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Paso 2: Concatenar todos los píxeles del ROI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concatenate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reshape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float</w:t>
      </w:r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32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Total píxeles del ROI extraídos: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Rango de intensidad: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Promedio: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Paso 3: Aplicar K-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means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Ejecutando K-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means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clusters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inicio_kmeans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criteria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TERM_CRITERIA_EPS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TERM_CRITERIA_MAX_ITER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kmeans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pixel_values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None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criteria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KMEANS_RANDOM_CENTERS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tiempo_kmeans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inicio_kmeans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tiempo_total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inicio_total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.flatten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.flatten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Ordenar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centroides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sorted_indices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argsort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centers_sorted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sorted_indices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K-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means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completado en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tiempo_kmeans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s"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Tiempo total (incluyendo extracción ROI):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tiempo_total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s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Paso 4: Calcular estadísticas de cada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cluster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Cluster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:&lt;10}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'Centro'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:&lt;12}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'Mínimo'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:&lt;10}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'Máximo'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:&lt;10}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'Píxeles'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:&lt;12}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estadisticas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pixel_</w:t>
      </w:r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</w:t>
      </w:r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pixels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.size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c_min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c_max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c_center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c_count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estadisticas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'centro'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c_center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minimo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c_min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maximo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c_max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'pixeles'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c_count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:&lt;10}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c_center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:&lt;12.2f}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c_min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:&lt;10.0f}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c_max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:&lt;10.0f}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c_count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:&lt;12,}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Start"/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Exportar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centroides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📋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CENTROIDES ORDENADOS (para usar en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testset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"centers_roi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np.array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round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centers_sorted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dtype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=np.float32)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centers_sorted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tiempo_total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estadisticas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Ejecutar con 4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clusters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tiempo_roi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kmeans_en_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TRAIN_DIR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n_clusters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  <w:lang w:val="en-US"/>
        </w:rPr>
      </w:pPr>
    </w:p>
    <w:p w:rsid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2A480C">
        <w:rPr>
          <w:rStyle w:val="ng-star-inserted"/>
          <w:rFonts w:ascii="Arial" w:hAnsi="Arial" w:cs="Arial"/>
          <w:shd w:val="clear" w:color="auto" w:fill="FFFFFF"/>
        </w:rPr>
        <w:t xml:space="preserve">Usamos los </w:t>
      </w:r>
      <w:proofErr w:type="spellStart"/>
      <w:r w:rsidRPr="002A480C">
        <w:rPr>
          <w:rStyle w:val="ng-star-inserted"/>
          <w:rFonts w:ascii="Arial" w:hAnsi="Arial" w:cs="Arial"/>
          <w:shd w:val="clear" w:color="auto" w:fill="FFFFFF"/>
        </w:rPr>
        <w:t>centroides</w:t>
      </w:r>
      <w:proofErr w:type="spellEnd"/>
      <w:r w:rsidRPr="002A480C">
        <w:rPr>
          <w:rStyle w:val="ng-star-inserted"/>
          <w:rFonts w:ascii="Arial" w:hAnsi="Arial" w:cs="Arial"/>
          <w:shd w:val="clear" w:color="auto" w:fill="FFFFFF"/>
        </w:rPr>
        <w:t xml:space="preserve"> calculados en el </w:t>
      </w:r>
      <w:proofErr w:type="spellStart"/>
      <w:r w:rsidRPr="002A480C">
        <w:rPr>
          <w:rStyle w:val="ng-star-inserted"/>
          <w:rFonts w:ascii="Arial" w:hAnsi="Arial" w:cs="Arial"/>
          <w:shd w:val="clear" w:color="auto" w:fill="FFFFFF"/>
        </w:rPr>
        <w:t>trainset</w:t>
      </w:r>
      <w:proofErr w:type="spellEnd"/>
      <w:r w:rsidRPr="002A480C">
        <w:rPr>
          <w:rStyle w:val="ng-star-inserted"/>
          <w:rFonts w:ascii="Arial" w:hAnsi="Arial" w:cs="Arial"/>
          <w:shd w:val="clear" w:color="auto" w:fill="FFFFFF"/>
        </w:rPr>
        <w:t xml:space="preserve"> (ROI) para segmen</w:t>
      </w:r>
      <w:r>
        <w:rPr>
          <w:rStyle w:val="ng-star-inserted"/>
          <w:rFonts w:ascii="Arial" w:hAnsi="Arial" w:cs="Arial"/>
          <w:shd w:val="clear" w:color="auto" w:fill="FFFFFF"/>
        </w:rPr>
        <w:t xml:space="preserve">tar nuevas imágenes del </w:t>
      </w:r>
      <w:proofErr w:type="spellStart"/>
      <w:r>
        <w:rPr>
          <w:rStyle w:val="ng-star-inserted"/>
          <w:rFonts w:ascii="Arial" w:hAnsi="Arial" w:cs="Arial"/>
          <w:shd w:val="clear" w:color="auto" w:fill="FFFFFF"/>
        </w:rPr>
        <w:t>testset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aplicar_clusters_roi_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testset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visualizar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True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Aplica los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centroides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del ROI a una nueva imagen del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testset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Args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image_path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 Ruta de la imagen de test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Centroides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calculados del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trainset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        visualizar: Si True, muestra resultados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Returns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labels_roi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Etiquetas de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cluster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para cada píxel del ROI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mask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 Máscara del ROI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Cargar imagen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imread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image_path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IMREAD_GRAYSCALE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 se pudo cargar la imagen"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Extraer ROI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tecnica_1_umbral_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morfologia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visualizar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Obtener píxeles del ROI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float32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Asignar a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cluster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más cercano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distances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abs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[:, 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newaxis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labels_roi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argmin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distances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visualizar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Crear imagen segmentada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segmented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proofErr w:type="gramEnd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_like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dtype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uint8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roi_indices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segmented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roi_indices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Start"/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roi_indices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Paleta de colores para visualización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            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proofErr w:type="gramStart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  </w:t>
      </w:r>
      <w:proofErr w:type="gram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Cluster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0: Púrpura (baja temperatura)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            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proofErr w:type="gramStart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  </w:t>
      </w:r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Cluster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1: Rojo (media-baja)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            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165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proofErr w:type="gramStart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  </w:t>
      </w:r>
      <w:proofErr w:type="gram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Cluster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2: Naranja (media-alta)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            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]    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Cluster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3: Amarillo (alta temperatura)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colored_img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zeros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dtype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uint8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colored_img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roi_indices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Start"/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roi_indices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cluster_mask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Visualización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'Original'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'gray'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Máscara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ROI'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bitwise_and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'hot'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'ROI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Extraído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colorbar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shrink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cvtColor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colored_img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COLOR_BGR2RGB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'Clusters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ROI'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</w:t>
      </w:r>
      <w:proofErr w:type="gramEnd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_layout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Estadísticas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480C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📊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Estadísticas de la imagen:"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Píxeles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totales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:,}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 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Píxeles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ROI: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:,}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  % ROI: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%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Distribución de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clusters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  Cluster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centro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:.1f}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):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:,}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píxeles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:.1f}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%)"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Probar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con 3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imágenes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del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testset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TEST_DIR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glob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'*.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tif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gramStart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))[</w:t>
      </w:r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Start"/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"APLICACIÓN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AL TESTSET"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gramStart"/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gramEnd"/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]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Procesando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aplicar_clusters_roi_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testset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visualizar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True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  <w:lang w:val="en-US"/>
        </w:rPr>
      </w:pPr>
    </w:p>
    <w:p w:rsid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  <w:lang w:val="en-US"/>
        </w:rPr>
      </w:pPr>
    </w:p>
    <w:p w:rsid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  <w:r w:rsidRPr="002A480C">
        <w:rPr>
          <w:rStyle w:val="ng-star-inserted"/>
          <w:rFonts w:ascii="Arial" w:hAnsi="Arial" w:cs="Arial"/>
          <w:shd w:val="clear" w:color="auto" w:fill="FFFFFF"/>
        </w:rPr>
        <w:t xml:space="preserve">Verificamos que el método se acopla a todas las imágenes del </w:t>
      </w:r>
      <w:proofErr w:type="spellStart"/>
      <w:r w:rsidRPr="002A480C">
        <w:rPr>
          <w:rStyle w:val="ng-star-inserted"/>
          <w:rFonts w:ascii="Arial" w:hAnsi="Arial" w:cs="Arial"/>
          <w:shd w:val="clear" w:color="auto" w:fill="FFFFFF"/>
        </w:rPr>
        <w:t>testset</w:t>
      </w:r>
      <w:proofErr w:type="spellEnd"/>
      <w:r w:rsidRPr="002A480C">
        <w:rPr>
          <w:rStyle w:val="ng-star-inserted"/>
          <w:rFonts w:ascii="Arial" w:hAnsi="Arial" w:cs="Arial"/>
          <w:shd w:val="clear" w:color="auto" w:fill="FFFFFF"/>
        </w:rPr>
        <w:t>.</w:t>
      </w:r>
    </w:p>
    <w:p w:rsid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validar_testset_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completo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test_dir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Aplica los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centroides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 todo el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testset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 genera estadísticas.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Path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test_dir</w:t>
      </w:r>
      <w:proofErr w:type="spellEnd"/>
      <w:proofErr w:type="gramStart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glob</w:t>
      </w:r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'*.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tif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gramStart"/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"VALIDACIÓN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EN TESTSET COMPLETO 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imágenes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gramStart"/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gramEnd"/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resultados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Cargar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y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procesar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imread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cv2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IMREAD_GRAYSCALE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None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tecnica_1_umbral_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morfologia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visualizar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astype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float32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Asignar</w:t>
      </w:r>
      <w:proofErr w:type="spellEnd"/>
      <w:r w:rsidRPr="002A480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clusters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distances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[:, </w:t>
      </w:r>
      <w:proofErr w:type="spell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newaxis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-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argmin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distances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Calcular distribución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distribucion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))]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resultados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imagen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img_path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distribucion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distribucion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  [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]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Procesadas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A480C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✅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Procesamiento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completado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Exitosas: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resultados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test_images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Errores: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errores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# Estadísticas agregadas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resultados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distribucion_promedio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distribucion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resultados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roi_promedio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roi_pixels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resultados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"ESTADÍSTICAS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AGREGADAS DEL TESTSET"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"Píxeles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ROI promedio: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roi_promedio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:.0f}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"Distribución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promedio de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clusters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)):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  Cluster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centro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:.1f}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): 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distribucion_promedio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:.0f}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píxeles</w:t>
      </w:r>
      <w:proofErr w:type="spellEnd"/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distribucion_promedio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roi_promedio</w:t>
      </w:r>
      <w:proofErr w:type="spellEnd"/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A480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:.1f}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%)"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Start"/>
      <w:r w:rsidRPr="002A480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2A480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2A480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48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48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480C">
        <w:rPr>
          <w:rFonts w:ascii="Consolas" w:eastAsia="Times New Roman" w:hAnsi="Consolas" w:cs="Times New Roman"/>
          <w:color w:val="9CDCFE"/>
          <w:sz w:val="21"/>
          <w:szCs w:val="21"/>
        </w:rPr>
        <w:t>resultados</w:t>
      </w: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Validar todo el </w:t>
      </w:r>
      <w:proofErr w:type="spellStart"/>
      <w:r w:rsidRPr="002A480C">
        <w:rPr>
          <w:rFonts w:ascii="Consolas" w:eastAsia="Times New Roman" w:hAnsi="Consolas" w:cs="Times New Roman"/>
          <w:color w:val="6A9955"/>
          <w:sz w:val="21"/>
          <w:szCs w:val="21"/>
        </w:rPr>
        <w:t>testset</w:t>
      </w:r>
      <w:proofErr w:type="spellEnd"/>
    </w:p>
    <w:p w:rsidR="002A480C" w:rsidRPr="002A480C" w:rsidRDefault="002A480C" w:rsidP="002A4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resultados_testset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A480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validar_testset_</w:t>
      </w:r>
      <w:proofErr w:type="gramStart"/>
      <w:r w:rsidRPr="002A480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completo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A480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TEST_DIR</w:t>
      </w:r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A480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centers_roi</w:t>
      </w:r>
      <w:proofErr w:type="spellEnd"/>
      <w:r w:rsidRPr="002A480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2A480C" w:rsidRP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  <w:lang w:val="en-US"/>
        </w:rPr>
      </w:pPr>
    </w:p>
    <w:p w:rsidR="002A480C" w:rsidRPr="002A480C" w:rsidRDefault="002A480C" w:rsidP="008554A5">
      <w:pPr>
        <w:spacing w:line="360" w:lineRule="auto"/>
        <w:jc w:val="both"/>
        <w:rPr>
          <w:rStyle w:val="ng-star-inserted"/>
          <w:rFonts w:ascii="Arial" w:hAnsi="Arial" w:cs="Arial"/>
          <w:shd w:val="clear" w:color="auto" w:fill="FFFFFF"/>
          <w:lang w:val="en-US"/>
        </w:rPr>
      </w:pPr>
    </w:p>
    <w:sectPr w:rsidR="002A480C" w:rsidRPr="002A48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50B85"/>
    <w:multiLevelType w:val="multilevel"/>
    <w:tmpl w:val="370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D7DEC"/>
    <w:multiLevelType w:val="multilevel"/>
    <w:tmpl w:val="1A4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51F7F"/>
    <w:multiLevelType w:val="multilevel"/>
    <w:tmpl w:val="F7D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35D"/>
    <w:multiLevelType w:val="hybridMultilevel"/>
    <w:tmpl w:val="39200A6E"/>
    <w:lvl w:ilvl="0" w:tplc="2A58FD6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color w:val="2E74B5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2E3D"/>
    <w:multiLevelType w:val="multilevel"/>
    <w:tmpl w:val="090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01899"/>
    <w:multiLevelType w:val="multilevel"/>
    <w:tmpl w:val="C28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A5A"/>
    <w:rsid w:val="00052576"/>
    <w:rsid w:val="00064D71"/>
    <w:rsid w:val="000C498C"/>
    <w:rsid w:val="001E2F06"/>
    <w:rsid w:val="001E3678"/>
    <w:rsid w:val="002963FA"/>
    <w:rsid w:val="002A480C"/>
    <w:rsid w:val="003908A7"/>
    <w:rsid w:val="00493DC7"/>
    <w:rsid w:val="00533C3D"/>
    <w:rsid w:val="00690CD1"/>
    <w:rsid w:val="006D7C22"/>
    <w:rsid w:val="00711C36"/>
    <w:rsid w:val="007649C8"/>
    <w:rsid w:val="008554A5"/>
    <w:rsid w:val="0088128A"/>
    <w:rsid w:val="008D123E"/>
    <w:rsid w:val="00C56D2B"/>
    <w:rsid w:val="00D23940"/>
    <w:rsid w:val="00D63758"/>
    <w:rsid w:val="00E57EEF"/>
    <w:rsid w:val="00F07693"/>
    <w:rsid w:val="00F86A5A"/>
    <w:rsid w:val="00F9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7A09"/>
  <w15:chartTrackingRefBased/>
  <w15:docId w15:val="{9A01BCCB-76B1-48D1-9153-67A17FEA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3FA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076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76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F940CC"/>
  </w:style>
  <w:style w:type="character" w:styleId="CdigoHTML">
    <w:name w:val="HTML Code"/>
    <w:basedOn w:val="Fuentedeprrafopredeter"/>
    <w:uiPriority w:val="99"/>
    <w:semiHidden/>
    <w:unhideWhenUsed/>
    <w:rsid w:val="00F940CC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F940CC"/>
  </w:style>
  <w:style w:type="character" w:customStyle="1" w:styleId="mrel">
    <w:name w:val="mrel"/>
    <w:basedOn w:val="Fuentedeprrafopredeter"/>
    <w:rsid w:val="00F940C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5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54A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8554A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076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076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F07693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076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076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D7D86-D2EE-403E-891F-AF2618541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2887</Words>
  <Characters>16460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Choez</dc:creator>
  <cp:keywords/>
  <dc:description/>
  <cp:lastModifiedBy>Manuel Choez</cp:lastModifiedBy>
  <cp:revision>22</cp:revision>
  <dcterms:created xsi:type="dcterms:W3CDTF">2026-03-01T04:01:00Z</dcterms:created>
  <dcterms:modified xsi:type="dcterms:W3CDTF">2026-03-01T15:04:00Z</dcterms:modified>
</cp:coreProperties>
</file>