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Sophia Williams</w:t>
      </w:r>
    </w:p>
    <w:p>
      <w:r>
        <w:t>Medical Laboratory Scientist</w:t>
      </w:r>
    </w:p>
    <w:p>
      <w:r>
        <w:t>Email: sophia.williams@example.com | Phone: +61 403 456 789</w:t>
        <w:br/>
      </w:r>
    </w:p>
    <w:p>
      <w:pPr>
        <w:pStyle w:val="Heading2"/>
      </w:pPr>
      <w:r>
        <w:t>Professional Summary</w:t>
      </w:r>
    </w:p>
    <w:p>
      <w:r>
        <w:t>Experienced Medical Laboratory Scientist with a strong background in diagnostic testing, microbiology, and quality control.</w:t>
      </w:r>
    </w:p>
    <w:p>
      <w:pPr>
        <w:pStyle w:val="Heading2"/>
      </w:pPr>
      <w:r>
        <w:t>Skills</w:t>
      </w:r>
    </w:p>
    <w:p>
      <w:r>
        <w:t>- Laboratory Testing</w:t>
      </w:r>
    </w:p>
    <w:p>
      <w:r>
        <w:t>- Microbiology</w:t>
      </w:r>
    </w:p>
    <w:p>
      <w:r>
        <w:t>- Quality Assurance</w:t>
      </w:r>
    </w:p>
    <w:p>
      <w:r>
        <w:t>- Biomedical Research</w:t>
      </w:r>
    </w:p>
    <w:p>
      <w:pPr>
        <w:pStyle w:val="Heading2"/>
      </w:pPr>
      <w:r>
        <w:t>Work Experience</w:t>
      </w:r>
    </w:p>
    <w:p>
      <w:r>
        <w:t>Medical Laboratory Scientist at Pathology Queensland (2017 - Present)</w:t>
      </w:r>
    </w:p>
    <w:p>
      <w:r>
        <w:t>Laboratory Technician at Sydney Diagnostics (2013 - 2017)</w:t>
      </w:r>
    </w:p>
    <w:p>
      <w:pPr>
        <w:pStyle w:val="Heading2"/>
      </w:pPr>
      <w:r>
        <w:t>Education</w:t>
      </w:r>
    </w:p>
    <w:p>
      <w:r>
        <w:t>Bachelor of Medical Laboratory Science, Griffith University, 2012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