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1754A" w14:textId="71667B2C" w:rsidR="001F040A" w:rsidRPr="001F040A" w:rsidRDefault="006F78B6" w:rsidP="001F040A">
      <w:pPr>
        <w:ind w:right="-22"/>
        <w:rPr>
          <w:rFonts w:ascii="Roboto Mono for Powerline" w:hAnsi="Roboto Mono for Powerline"/>
          <w:noProof/>
          <w:sz w:val="22"/>
          <w:szCs w:val="22"/>
        </w:rPr>
      </w:pPr>
      <w:r>
        <w:rPr>
          <w:rFonts w:ascii="Roboto Mono for Powerline" w:hAnsi="Roboto Mono for Powerline"/>
          <w:noProof/>
          <w:sz w:val="22"/>
          <w:szCs w:val="22"/>
        </w:rPr>
        <w:drawing>
          <wp:anchor distT="0" distB="0" distL="114300" distR="114300" simplePos="0" relativeHeight="251659264" behindDoc="1" locked="0" layoutInCell="1" allowOverlap="1" wp14:anchorId="3F9DE688" wp14:editId="790E5C06">
            <wp:simplePos x="0" y="0"/>
            <wp:positionH relativeFrom="leftMargin">
              <wp:posOffset>85725</wp:posOffset>
            </wp:positionH>
            <wp:positionV relativeFrom="page">
              <wp:posOffset>180975</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5608">
        <w:rPr>
          <w:rFonts w:ascii="Roboto Mono for Powerline" w:hAnsi="Roboto Mono for Powerline"/>
          <w:noProof/>
          <w:sz w:val="22"/>
          <w:szCs w:val="22"/>
        </w:rPr>
        <w:drawing>
          <wp:anchor distT="0" distB="0" distL="114300" distR="114300" simplePos="0" relativeHeight="251658240" behindDoc="1" locked="0" layoutInCell="1" allowOverlap="1" wp14:anchorId="05CEDAC2" wp14:editId="6BAB0583">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040A" w:rsidRPr="001F040A">
        <w:rPr>
          <w:rFonts w:ascii="Roboto Mono for Powerline" w:hAnsi="Roboto Mono for Powerline"/>
          <w:noProof/>
          <w:sz w:val="22"/>
          <w:szCs w:val="22"/>
        </w:rPr>
        <w:t>Österreichs Antwort auf Amazon kann sich sehen lasen: Mit dem Kaufhaus Österreich hieven Digital-Ministerin Margarete Schramböck und WKO-Chef Harald „Elon“ Mahrer die Alpenrepublik ins 20. Jahrhundert. Doch was kann die neue Plattform wirklich? Die beiden Digital Natives laden zu einem Rundgang ein.</w:t>
      </w:r>
    </w:p>
    <w:p w14:paraId="10CD7C84" w14:textId="77777777" w:rsidR="001F040A" w:rsidRPr="001F040A" w:rsidRDefault="001F040A" w:rsidP="001F040A">
      <w:pPr>
        <w:ind w:right="-22"/>
        <w:rPr>
          <w:rFonts w:ascii="Roboto Mono for Powerline" w:hAnsi="Roboto Mono for Powerline"/>
          <w:noProof/>
          <w:sz w:val="22"/>
          <w:szCs w:val="22"/>
        </w:rPr>
      </w:pPr>
    </w:p>
    <w:p w14:paraId="362E8542" w14:textId="59966E21"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WIEN – Vor Journalisten präsentieren Mahrer und Schramböck ihr n</w:t>
      </w:r>
      <w:r w:rsidR="009D5C12">
        <w:rPr>
          <w:rFonts w:ascii="Roboto Mono for Powerline" w:hAnsi="Roboto Mono for Powerline"/>
          <w:noProof/>
          <w:sz w:val="22"/>
          <w:szCs w:val="22"/>
        </w:rPr>
        <w:t>ä</w:t>
      </w:r>
      <w:r w:rsidRPr="001F040A">
        <w:rPr>
          <w:rFonts w:ascii="Roboto Mono for Powerline" w:hAnsi="Roboto Mono for Powerline"/>
          <w:noProof/>
          <w:sz w:val="22"/>
          <w:szCs w:val="22"/>
        </w:rPr>
        <w:t>ues Kaufhaus Österreich. „Was diesen Trend Internetz betrifft, sind wir, wie die Jugend sagt, oberaffengeil“, freut sich Schramböck und dreht den Overhead-Projektor an. „Ay caramba, turbocool oder?“, nickt Mahrer und richtet sich seine Kangol-Mütze zu</w:t>
      </w:r>
      <w:r w:rsidR="009D5C12">
        <w:rPr>
          <w:rFonts w:ascii="Roboto Mono for Powerline" w:hAnsi="Roboto Mono for Powerline"/>
          <w:noProof/>
          <w:sz w:val="22"/>
          <w:szCs w:val="22"/>
        </w:rPr>
        <w:t>link</w:t>
      </w:r>
      <w:r w:rsidRPr="001F040A">
        <w:rPr>
          <w:rFonts w:ascii="Roboto Mono for Powerline" w:hAnsi="Roboto Mono for Powerline"/>
          <w:noProof/>
          <w:sz w:val="22"/>
          <w:szCs w:val="22"/>
        </w:rPr>
        <w:t xml:space="preserve">. </w:t>
      </w:r>
    </w:p>
    <w:p w14:paraId="4955BBE0" w14:textId="77777777" w:rsidR="001F040A" w:rsidRPr="001F040A" w:rsidRDefault="001F040A" w:rsidP="001F040A">
      <w:pPr>
        <w:ind w:right="-22"/>
        <w:rPr>
          <w:rFonts w:ascii="Roboto Mono for Powerline" w:hAnsi="Roboto Mono for Powerline"/>
          <w:noProof/>
          <w:sz w:val="22"/>
          <w:szCs w:val="22"/>
        </w:rPr>
      </w:pPr>
    </w:p>
    <w:p w14:paraId="7915696C"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Gutscheine ab 36 EUR</w:t>
      </w:r>
    </w:p>
    <w:p w14:paraId="457A4766"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„Sehen Sie das, immer, wenn ich die Hand bewege, bewegt sich auch dieser Pfeil, das ist wegen der sogenannten Mouse, keine Sorge, das ist keine echte Maus. Aber ich will Sie jetzt nicht mit digitalen Fachbegriffen langweilen“, lächelt die Ministerin.</w:t>
      </w:r>
    </w:p>
    <w:p w14:paraId="7F11F4EF" w14:textId="77777777" w:rsidR="001F040A" w:rsidRPr="001F040A" w:rsidRDefault="001F040A" w:rsidP="001F040A">
      <w:pPr>
        <w:ind w:right="-22"/>
        <w:rPr>
          <w:rFonts w:ascii="Roboto Mono for Powerline" w:hAnsi="Roboto Mono for Powerline"/>
          <w:noProof/>
          <w:sz w:val="22"/>
          <w:szCs w:val="22"/>
        </w:rPr>
      </w:pPr>
    </w:p>
    <w:p w14:paraId="6EEE6FB4"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Trendige Features</w:t>
      </w:r>
    </w:p>
    <w:p w14:paraId="4C404866" w14:textId="617B1501"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 xml:space="preserve">Die Features der Seite können sich sehen lassen. Mit dem patentierten 17-Click®-Kauf können Konsumenten innerhalb nur drei Stunden das gewünschte Produkt bestellen. Kunden können zwischen drei Zahlungsmöglichkeiten wählen: „Wir akzeptieren </w:t>
      </w:r>
      <w:r w:rsidR="009D5C12">
        <w:rPr>
          <w:rFonts w:ascii="Roboto Mono for Powerline" w:hAnsi="Roboto Mono for Powerline"/>
          <w:noProof/>
          <w:sz w:val="22"/>
          <w:szCs w:val="22"/>
        </w:rPr>
        <w:t>Pank</w:t>
      </w:r>
      <w:r w:rsidRPr="001F040A">
        <w:rPr>
          <w:rFonts w:ascii="Roboto Mono for Powerline" w:hAnsi="Roboto Mono for Powerline"/>
          <w:noProof/>
          <w:sz w:val="22"/>
          <w:szCs w:val="22"/>
        </w:rPr>
        <w:t xml:space="preserve"> Austria Sofortfax, Spendenerlagscheine und Praypal; einfach beim Kirchgang den Betrag in den Klingelbeutel werfen“, lächelt Mahrer. „All your Steuergeld are belong to us!“</w:t>
      </w:r>
    </w:p>
    <w:p w14:paraId="59263C35" w14:textId="77777777" w:rsidR="001F040A" w:rsidRPr="001F040A" w:rsidRDefault="001F040A" w:rsidP="001F040A">
      <w:pPr>
        <w:ind w:right="-22"/>
        <w:rPr>
          <w:rFonts w:ascii="Roboto Mono for Powerline" w:hAnsi="Roboto Mono for Powerline"/>
          <w:noProof/>
          <w:sz w:val="22"/>
          <w:szCs w:val="22"/>
        </w:rPr>
      </w:pPr>
    </w:p>
    <w:p w14:paraId="2AE09E36" w14:textId="71B28563"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Die Homepage ist laut Mahrer auch optisch auf dem neuesten Stand: „Alle Farben, alle Schriftgrößen, muss ich noch mehr sa</w:t>
      </w:r>
      <w:r w:rsidR="009D5C12">
        <w:rPr>
          <w:rFonts w:ascii="Roboto Mono for Powerline" w:hAnsi="Roboto Mono for Powerline"/>
          <w:noProof/>
          <w:sz w:val="22"/>
          <w:szCs w:val="22"/>
        </w:rPr>
        <w:t>k</w:t>
      </w:r>
      <w:r w:rsidRPr="001F040A">
        <w:rPr>
          <w:rFonts w:ascii="Roboto Mono for Powerline" w:hAnsi="Roboto Mono for Powerline"/>
          <w:noProof/>
          <w:sz w:val="22"/>
          <w:szCs w:val="22"/>
        </w:rPr>
        <w:t>en?“</w:t>
      </w:r>
    </w:p>
    <w:p w14:paraId="0622591C" w14:textId="77777777" w:rsidR="001F040A" w:rsidRPr="001F040A" w:rsidRDefault="001F040A" w:rsidP="001F040A">
      <w:pPr>
        <w:ind w:right="-22"/>
        <w:rPr>
          <w:rFonts w:ascii="Roboto Mono for Powerline" w:hAnsi="Roboto Mono for Powerline"/>
          <w:noProof/>
          <w:sz w:val="22"/>
          <w:szCs w:val="22"/>
        </w:rPr>
      </w:pPr>
    </w:p>
    <w:p w14:paraId="6EC13254"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Produktvielfalt</w:t>
      </w:r>
    </w:p>
    <w:p w14:paraId="04B4B256" w14:textId="5DE2E152"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„Hier findet man alles, was man seinen Liebsten zu Weihnachten schenken möchte“, sagt Schramböck und klickt sich durch Hackschnitzel, Autofelgen und Halbleiterplatten. Mahrer ist kurz unaufmerksam, un</w:t>
      </w:r>
      <w:r w:rsidR="009D5C12">
        <w:rPr>
          <w:rFonts w:ascii="Roboto Mono for Powerline" w:hAnsi="Roboto Mono for Powerline"/>
          <w:noProof/>
          <w:sz w:val="22"/>
          <w:szCs w:val="22"/>
        </w:rPr>
        <w:t>d</w:t>
      </w:r>
      <w:r w:rsidRPr="001F040A">
        <w:rPr>
          <w:rFonts w:ascii="Roboto Mono for Powerline" w:hAnsi="Roboto Mono for Powerline"/>
          <w:noProof/>
          <w:sz w:val="22"/>
          <w:szCs w:val="22"/>
        </w:rPr>
        <w:t>er dem Tisch scrollt er auf Amazon und sucht nach „krokodillederschuhe swarovski kristalle verzierung“, „känguruanus handschuhe“ und „delfinvorhaut kontaktlinsen stahlblau“.</w:t>
      </w:r>
    </w:p>
    <w:p w14:paraId="232A3D6C" w14:textId="77777777" w:rsidR="001F040A" w:rsidRPr="001F040A" w:rsidRDefault="001F040A" w:rsidP="001F040A">
      <w:pPr>
        <w:ind w:right="-22"/>
        <w:rPr>
          <w:rFonts w:ascii="Roboto Mono for Powerline" w:hAnsi="Roboto Mono for Powerline"/>
          <w:noProof/>
          <w:sz w:val="22"/>
          <w:szCs w:val="22"/>
        </w:rPr>
      </w:pPr>
    </w:p>
    <w:p w14:paraId="26832A35" w14:textId="478F9171"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 xml:space="preserve">Dass es keine detaillierten Suchergebnisse gibt, ist laut Mahrer Absicht: „Wir wollten hier das Offline-Shoppingerlebnis eins zu eins nachbilden. Wer bisher sieben Stunden mit der Familie auf der Mariahilfer Straße herumirrte, braucht jetzt auch sieben Stunden auf der Homepage, bis er das </w:t>
      </w:r>
      <w:r w:rsidR="009D5C12">
        <w:rPr>
          <w:rFonts w:ascii="Roboto Mono for Powerline" w:hAnsi="Roboto Mono for Powerline"/>
          <w:noProof/>
          <w:sz w:val="22"/>
          <w:szCs w:val="22"/>
        </w:rPr>
        <w:t>b</w:t>
      </w:r>
      <w:r w:rsidRPr="001F040A">
        <w:rPr>
          <w:rFonts w:ascii="Roboto Mono for Powerline" w:hAnsi="Roboto Mono for Powerline"/>
          <w:noProof/>
          <w:sz w:val="22"/>
          <w:szCs w:val="22"/>
        </w:rPr>
        <w:t>assende Geschenk findet.“</w:t>
      </w:r>
    </w:p>
    <w:p w14:paraId="10F70228" w14:textId="77777777" w:rsidR="001F040A" w:rsidRPr="001F040A" w:rsidRDefault="001F040A" w:rsidP="001F040A">
      <w:pPr>
        <w:ind w:right="-22"/>
        <w:rPr>
          <w:rFonts w:ascii="Roboto Mono for Powerline" w:hAnsi="Roboto Mono for Powerline"/>
          <w:noProof/>
          <w:sz w:val="22"/>
          <w:szCs w:val="22"/>
        </w:rPr>
      </w:pPr>
    </w:p>
    <w:p w14:paraId="6F1A7645"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Test erfolgreich</w:t>
      </w:r>
    </w:p>
    <w:p w14:paraId="653828AE"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Der erste Testkauf überzeugt: Schon nach nur 72 Stunden trifft die Bestellung im Verteilerzentrum ein, wo die zwei WKO-Trainees Johann Johannes Jakob Jonathan und Erich Eugen Erwin Ernst die Ware verpacken und innerhalb von drei bis vier Monaten zur Post bringen. „Pünktlich zu Weihnachten 2021 hängt der gelbe Zettel dann am Christbaum“, lacht Mahrer.</w:t>
      </w:r>
    </w:p>
    <w:p w14:paraId="367D7F8A" w14:textId="77777777" w:rsidR="001F040A" w:rsidRPr="001F040A" w:rsidRDefault="001F040A" w:rsidP="001F040A">
      <w:pPr>
        <w:ind w:right="-22"/>
        <w:rPr>
          <w:rFonts w:ascii="Roboto Mono for Powerline" w:hAnsi="Roboto Mono for Powerline"/>
          <w:noProof/>
          <w:sz w:val="22"/>
          <w:szCs w:val="22"/>
        </w:rPr>
      </w:pPr>
    </w:p>
    <w:p w14:paraId="536AB490" w14:textId="01BFD9E5" w:rsidR="00E829F2" w:rsidRPr="00AA5608" w:rsidRDefault="00E829F2" w:rsidP="001F040A">
      <w:pPr>
        <w:ind w:right="-22"/>
        <w:rPr>
          <w:rFonts w:ascii="Roboto Mono for Powerline" w:hAnsi="Roboto Mono for Powerline"/>
          <w:sz w:val="22"/>
          <w:szCs w:val="22"/>
        </w:rPr>
      </w:pPr>
    </w:p>
    <w:sectPr w:rsidR="00E829F2" w:rsidRPr="00AA5608"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5DD93" w14:textId="77777777" w:rsidR="006B4F83" w:rsidRDefault="006B4F83" w:rsidP="000D4CAB">
      <w:r>
        <w:separator/>
      </w:r>
    </w:p>
  </w:endnote>
  <w:endnote w:type="continuationSeparator" w:id="0">
    <w:p w14:paraId="3DDA71BE" w14:textId="77777777" w:rsidR="006B4F83" w:rsidRDefault="006B4F83"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for Powerline">
    <w:altName w:val="Arial"/>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7BC46" w14:textId="77777777" w:rsidR="006B4F83" w:rsidRDefault="006B4F83" w:rsidP="000D4CAB">
      <w:r>
        <w:separator/>
      </w:r>
    </w:p>
  </w:footnote>
  <w:footnote w:type="continuationSeparator" w:id="0">
    <w:p w14:paraId="0621D6D6" w14:textId="77777777" w:rsidR="006B4F83" w:rsidRDefault="006B4F83"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A6DD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119EEE4E" wp14:editId="1928D04C">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CBC2A9" w14:textId="4F2ADC30" w:rsidR="000D4CAB" w:rsidRDefault="000D4CAB">
                              <w:pPr>
                                <w:pStyle w:val="Header"/>
                                <w:jc w:val="center"/>
                                <w:rPr>
                                  <w:caps/>
                                  <w:color w:val="FFFFFF" w:themeColor="background1"/>
                                </w:rPr>
                              </w:pPr>
                              <w:r>
                                <w:rPr>
                                  <w:caps/>
                                  <w:color w:val="FFFFFF" w:themeColor="background1"/>
                                </w:rPr>
                                <w:t xml:space="preserve">grammAR Debug Sheet </w:t>
                              </w:r>
                              <w:r w:rsidR="001F040A">
                                <w:rPr>
                                  <w:caps/>
                                  <w:color w:val="FFFFFF" w:themeColor="background1"/>
                                </w:rPr>
                                <w:t>#2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19EEE4E"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CBC2A9" w14:textId="4F2ADC30" w:rsidR="000D4CAB" w:rsidRDefault="000D4CAB">
                        <w:pPr>
                          <w:pStyle w:val="Header"/>
                          <w:jc w:val="center"/>
                          <w:rPr>
                            <w:caps/>
                            <w:color w:val="FFFFFF" w:themeColor="background1"/>
                          </w:rPr>
                        </w:pPr>
                        <w:r>
                          <w:rPr>
                            <w:caps/>
                            <w:color w:val="FFFFFF" w:themeColor="background1"/>
                          </w:rPr>
                          <w:t xml:space="preserve">grammAR Debug Sheet </w:t>
                        </w:r>
                        <w:r w:rsidR="001F040A">
                          <w:rPr>
                            <w:caps/>
                            <w:color w:val="FFFFFF" w:themeColor="background1"/>
                          </w:rPr>
                          <w:t>#2</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0A"/>
    <w:rsid w:val="00005A50"/>
    <w:rsid w:val="000622DB"/>
    <w:rsid w:val="000D4CAB"/>
    <w:rsid w:val="001F040A"/>
    <w:rsid w:val="00231F8E"/>
    <w:rsid w:val="00295A18"/>
    <w:rsid w:val="002D5DBA"/>
    <w:rsid w:val="002F5181"/>
    <w:rsid w:val="003F5585"/>
    <w:rsid w:val="0043408E"/>
    <w:rsid w:val="006039DE"/>
    <w:rsid w:val="006B4F83"/>
    <w:rsid w:val="006F78B6"/>
    <w:rsid w:val="00710F94"/>
    <w:rsid w:val="007612FB"/>
    <w:rsid w:val="009D5C12"/>
    <w:rsid w:val="00A53D3F"/>
    <w:rsid w:val="00A8433A"/>
    <w:rsid w:val="00AA5608"/>
    <w:rsid w:val="00B126AC"/>
    <w:rsid w:val="00B25F07"/>
    <w:rsid w:val="00C661D2"/>
    <w:rsid w:val="00E61124"/>
    <w:rsid w:val="00E829F2"/>
    <w:rsid w:val="00EB6CC5"/>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72974"/>
  <w15:chartTrackingRefBased/>
  <w15:docId w15:val="{0D3F3A30-EF9C-4EDA-AF6A-AD40806C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160797">
      <w:bodyDiv w:val="1"/>
      <w:marLeft w:val="0"/>
      <w:marRight w:val="0"/>
      <w:marTop w:val="0"/>
      <w:marBottom w:val="0"/>
      <w:divBdr>
        <w:top w:val="none" w:sz="0" w:space="0" w:color="auto"/>
        <w:left w:val="none" w:sz="0" w:space="0" w:color="auto"/>
        <w:bottom w:val="none" w:sz="0" w:space="0" w:color="auto"/>
        <w:right w:val="none" w:sz="0" w:space="0" w:color="auto"/>
      </w:divBdr>
      <w:divsChild>
        <w:div w:id="214706118">
          <w:marLeft w:val="0"/>
          <w:marRight w:val="0"/>
          <w:marTop w:val="120"/>
          <w:marBottom w:val="120"/>
          <w:divBdr>
            <w:top w:val="none" w:sz="0" w:space="0" w:color="auto"/>
            <w:left w:val="none" w:sz="0" w:space="0" w:color="auto"/>
            <w:bottom w:val="none" w:sz="0" w:space="0" w:color="auto"/>
            <w:right w:val="none" w:sz="0" w:space="0" w:color="auto"/>
          </w:divBdr>
          <w:divsChild>
            <w:div w:id="2046982550">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sitories\FH\Master\grammAR\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682AB-0DF4-46F7-91E7-78E2725B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Sheet Template.dotx</Template>
  <TotalTime>0</TotalTime>
  <Pages>1</Pages>
  <Words>348</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Sheet #2</dc:title>
  <dc:subject/>
  <dc:creator>Felix Stumvoll</dc:creator>
  <cp:keywords/>
  <dc:description/>
  <cp:lastModifiedBy>Felix Stumvoll</cp:lastModifiedBy>
  <cp:revision>3</cp:revision>
  <dcterms:created xsi:type="dcterms:W3CDTF">2020-12-19T16:15:00Z</dcterms:created>
  <dcterms:modified xsi:type="dcterms:W3CDTF">2020-12-19T16:32:00Z</dcterms:modified>
</cp:coreProperties>
</file>