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color w:val="666666"/>
          <w:spacing w:val="120"/>
          <w:sz w:val="16"/>
          <w:szCs w:val="16"/>
        </w:rPr>
        <w:t xml:space="preserve">ADDENDUM II: AUTHENTICATION, PAYMENTS, SOCIAL &amp; MESSAGING</w:t>
      </w:r>
    </w:p>
    <w:p>
      <w:pPr>
        <w:pBdr>
          <w:bottom w:val="single" w:color="1B4332" w:sz="6" w:space="1"/>
        </w:pBdr>
        <w:jc w:val="center"/>
      </w:pPr>
      <w:r>
        <w:rPr>
          <w:sz w:val="8"/>
          <w:szCs w:val="8"/>
        </w:rPr>
        <w:t xml:space="preserve"> </w:t>
      </w:r>
    </w:p>
    <w:p>
      <w:pPr>
        <w:spacing w:after="120"/>
      </w:pPr>
    </w:p>
    <w:p>
      <w:pPr>
        <w:spacing w:after="80"/>
        <w:jc w:val="center"/>
      </w:pPr>
      <w:r>
        <w:rPr>
          <w:rFonts w:ascii="Arial" w:cs="Arial" w:eastAsia="Arial" w:hAnsi="Arial"/>
          <w:b/>
          <w:bCs/>
          <w:color w:val="1B4332"/>
          <w:sz w:val="56"/>
          <w:szCs w:val="56"/>
        </w:rPr>
        <w:t xml:space="preserve">DepMi</w:t>
      </w:r>
    </w:p>
    <w:p>
      <w:pPr>
        <w:spacing w:after="60"/>
        <w:jc w:val="center"/>
      </w:pPr>
      <w:r>
        <w:rPr>
          <w:rFonts w:ascii="Arial" w:cs="Arial" w:eastAsia="Arial" w:hAnsi="Arial"/>
          <w:i/>
          <w:iCs/>
          <w:color w:val="52B788"/>
          <w:sz w:val="26"/>
          <w:szCs w:val="26"/>
        </w:rPr>
        <w:t xml:space="preserve">"Buy Here" — Ibibio</w:t>
      </w:r>
    </w:p>
    <w:p>
      <w:pPr>
        <w:spacing w:after="120"/>
      </w:pPr>
    </w:p>
    <w:p>
      <w:pPr>
        <w:pBdr>
          <w:bottom w:val="single" w:color="1B4332" w:sz="6" w:space="1"/>
        </w:pBdr>
        <w:jc w:val="center"/>
      </w:pPr>
      <w:r>
        <w:rPr>
          <w:sz w:val="8"/>
          <w:szCs w:val="8"/>
        </w:rPr>
        <w:t xml:space="preserve"> </w:t>
      </w:r>
    </w:p>
    <w:p>
      <w:pPr>
        <w:spacing w:after="120"/>
      </w:pPr>
    </w:p>
    <w:p>
      <w:pPr>
        <w:spacing w:after="120"/>
      </w:pPr>
    </w:p>
    <w:p>
      <w:pPr>
        <w:spacing w:after="100"/>
        <w:jc w:val="center"/>
      </w:pPr>
      <w:r>
        <w:rPr>
          <w:rFonts w:ascii="Arial" w:cs="Arial" w:eastAsia="Arial" w:hAnsi="Arial"/>
          <w:color w:val="666666"/>
          <w:sz w:val="21"/>
          <w:szCs w:val="21"/>
        </w:rPr>
        <w:t xml:space="preserve">Multi-Channel Authentication  •  Social Media Verification &amp; @DepMiBot</w:t>
      </w:r>
    </w:p>
    <w:p>
      <w:pPr>
        <w:spacing w:after="100"/>
        <w:jc w:val="center"/>
      </w:pPr>
      <w:r>
        <w:rPr>
          <w:rFonts w:ascii="Arial" w:cs="Arial" w:eastAsia="Arial" w:hAnsi="Arial"/>
          <w:color w:val="666666"/>
          <w:sz w:val="21"/>
          <w:szCs w:val="21"/>
        </w:rPr>
        <w:t xml:space="preserve">Payment Architecture &amp; DepMi Wallet  •  Buyer Accounts &amp; Product Requests</w:t>
      </w:r>
    </w:p>
    <w:p>
      <w:pPr>
        <w:spacing w:after="100"/>
        <w:jc w:val="center"/>
      </w:pPr>
      <w:r>
        <w:rPr>
          <w:rFonts w:ascii="Arial" w:cs="Arial" w:eastAsia="Arial" w:hAnsi="Arial"/>
          <w:color w:val="666666"/>
          <w:sz w:val="21"/>
          <w:szCs w:val="21"/>
        </w:rPr>
        <w:t xml:space="preserve">In-App Messaging &amp; Communication Strategy</w:t>
      </w: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i/>
          <w:iCs/>
          <w:color w:val="999999"/>
          <w:sz w:val="20"/>
          <w:szCs w:val="20"/>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360" w:after="140"/>
      </w:pPr>
      <w:r>
        <w:rPr>
          <w:rFonts w:ascii="Arial" w:cs="Arial" w:eastAsia="Arial" w:hAnsi="Arial"/>
          <w:b/>
          <w:bCs/>
          <w:color w:val="1B4332"/>
          <w:sz w:val="36"/>
          <w:szCs w:val="36"/>
        </w:rPr>
        <w:t xml:space="preserve">1. Multi-Channel Authentication System</w:t>
      </w:r>
    </w:p>
    <w:p>
      <w:pPr>
        <w:spacing w:after="160" w:line="276"/>
      </w:pPr>
      <w:r>
        <w:rPr>
          <w:rFonts w:ascii="Arial" w:cs="Arial" w:eastAsia="Arial" w:hAnsi="Arial"/>
          <w:sz w:val="22"/>
          <w:szCs w:val="22"/>
        </w:rPr>
        <w:t xml:space="preserve">Nigeria has 90M+ WhatsApp users, Google is the default email provider for most smartphone users, and Telegram is growing rapidly in tech-savvy communities. Your authentication system should meet users where they already are. Here’s the complete system:</w:t>
      </w:r>
    </w:p>
    <w:p>
      <w:pPr>
        <w:pStyle w:val="Heading2"/>
        <w:spacing w:before="260" w:after="120"/>
      </w:pPr>
      <w:r>
        <w:rPr>
          <w:rFonts w:ascii="Arial" w:cs="Arial" w:eastAsia="Arial" w:hAnsi="Arial"/>
          <w:b/>
          <w:bCs/>
          <w:color w:val="1B4332"/>
          <w:sz w:val="30"/>
          <w:szCs w:val="30"/>
        </w:rPr>
        <w:t xml:space="preserve">1.1 Authentication Methods (Priority Order)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160"/>
        <w:gridCol w:w="420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 It Matters for Nigeria</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WhatsApp OTP</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 enters phone number. DepMi sends a 6-digit OTP code directly to their WhatsApp via the Meta Business API. User enters the code (or auto-fill on Android). Verified.</w:t>
            </w:r>
          </w:p>
        </w:tc>
        <w:tc>
          <w:tcPr>
            <w:tcW w:type="dxa" w:w="1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P0 — HIGHEST</w:t>
            </w:r>
          </w:p>
        </w:tc>
        <w:tc>
          <w:tcPr>
            <w:tcW w:type="dxa" w:w="4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90M+ Nigerian WhatsApp users. 98% open rate vs 20% for SMS. Cheaper than SMS (up to 90% savings). End-to-end encrypted. Arrives instantly even on slow networks. Comes from your verified business profile with logo.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Google Login (OAuth 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"Sign in with Google" button. User taps, selects their Google account, grants permission. DepMi receives their email, name, and profile photo. Account created instantly.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P0 — HIGHEST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Every Android user has a Google account. Zero-friction signup (one tap). Gives you a verified email immediately. Most trusted OAuth provider globally.</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Login</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"Login with Telegram" widget. User confirms via Telegram app. DepMi receives user ID, first name, username, and profile photo.</w:t>
            </w:r>
          </w:p>
        </w:tc>
        <w:tc>
          <w:tcPr>
            <w:tcW w:type="dxa" w:w="1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P1 — HIGH</w:t>
            </w:r>
          </w:p>
        </w:tc>
        <w:tc>
          <w:tcPr>
            <w:tcW w:type="dxa" w:w="4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Growing tech community in Nigeria (especially developers, crypto traders, and young entrepreneurs). Quick auth. Username-based system aligns with DepMi’s social features.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Login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"Continue with Facebook" button. OAuth flow. Returns name, email, profile photo, and optionally friend list.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P2 — MEDIUM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Still popular in Nigeria for personal use. Many vendors already have Facebook business pages. Can later link to Facebook Shop for cross-posting.</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Login (via Facebook)</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Uses Facebook’s OAuth (Instagram accounts are linked to Meta accounts). Returns basic profile info and optionally access to Instagram Business API.</w:t>
            </w:r>
          </w:p>
        </w:tc>
        <w:tc>
          <w:tcPr>
            <w:tcW w:type="dxa" w:w="1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P2 — MEDIUM</w:t>
            </w:r>
          </w:p>
        </w:tc>
        <w:tc>
          <w:tcPr>
            <w:tcW w:type="dxa" w:w="4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Critical for fashion/lifestyle vendors who run their business on Instagram. Enables future @depmibot cross-posting features.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SMS OTP (Fallback)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Traditional SMS code. Only triggered if WhatsApp delivery fails (user doesn’t have WhatsApp or is unreachable).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P3 — FALLBACK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Catches the small percentage of users without WhatsApp. More expensive (₦4–10 per SMS vs ₦1–3 per WhatsApp message). Lower delivery reliability.</w:t>
            </w:r>
          </w:p>
        </w:tc>
      </w:tr>
    </w:tbl>
    <w:p>
      <w:pPr>
        <w:spacing w:after="120"/>
      </w:pPr>
    </w:p>
    <w:p>
      <w:pPr>
        <w:pStyle w:val="Heading3"/>
        <w:spacing w:before="200" w:after="100"/>
      </w:pPr>
      <w:r>
        <w:rPr>
          <w:rFonts w:ascii="Arial" w:cs="Arial" w:eastAsia="Arial" w:hAnsi="Arial"/>
          <w:b/>
          <w:bCs/>
          <w:color w:val="1B4332"/>
          <w:sz w:val="26"/>
          <w:szCs w:val="26"/>
        </w:rPr>
        <w:t xml:space="preserve">Technical Implementation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Provider / API</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Integration Complexity</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WhatsApp OTP</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Meta WhatsApp Business API (via 360dialog, Twilio, MSG91, Infobip, or direct Cloud API). Requires Meta-approved authentication template.</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~₦1–3 per OTP (~$0.002–0.005). Up to 90% cheaper than SMS.</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Medium. Need verified Meta Business account, approved OTP template, webhook for delivery receipts. SDKs available for Node.js, Python, etc.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Google OAuth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Google Identity Services (Sign In With Google). Free. Uses OAuth 2.0 + OpenID Connect.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Easy. Google provides official SDKs for web, Android, iOS. Well-documented.</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Login</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Login Widget. Free. Bot-based auth via Telegram Bot API.</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Easy. Create a Telegram bot, embed the login widget, verify the data hash server-side.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OAuth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Login SDK. Free. Part of Meta for Developers platform.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Easy–Medium. Requires Facebook App review for production. Need to handle data deletion callbacks (GDPR/NDPR compliance).</w:t>
            </w:r>
          </w:p>
        </w:tc>
      </w:tr>
      <w:tr>
        <w:tc>
          <w:tcPr>
            <w:tcW w:type="dxa" w:w="1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OAuth</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Basic Display API (deprecated) or Instagram Graph API via Facebook Login.</w:t>
            </w:r>
          </w:p>
        </w:tc>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Free</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Medium. Requires Facebook App with Instagram permissions. App review required for public access.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SMS OTP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Termii, Africa’s Talking, or Twilio. Pay-per-message.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₦4–10 per SMS (~$0.003–0.007)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Easy. Simple REST API call. Best used as fallback only.</w:t>
            </w:r>
          </w:p>
        </w:tc>
      </w:tr>
    </w:tbl>
    <w:p>
      <w:pPr>
        <w:spacing w:after="120"/>
      </w:pPr>
    </w:p>
    <w:p>
      <w:pPr>
        <w:pStyle w:val="Heading3"/>
        <w:spacing w:before="200" w:after="100"/>
      </w:pPr>
      <w:r>
        <w:rPr>
          <w:rFonts w:ascii="Arial" w:cs="Arial" w:eastAsia="Arial" w:hAnsi="Arial"/>
          <w:b/>
          <w:bCs/>
          <w:color w:val="1B4332"/>
          <w:sz w:val="26"/>
          <w:szCs w:val="26"/>
        </w:rPr>
        <w:t xml:space="preserve">Recommended Auth Flow</w:t>
      </w:r>
    </w:p>
    <w:p>
      <w:pPr>
        <w:spacing w:after="160" w:line="276"/>
      </w:pPr>
      <w:r>
        <w:rPr>
          <w:rFonts w:ascii="Arial" w:cs="Arial" w:eastAsia="Arial" w:hAnsi="Arial"/>
          <w:sz w:val="22"/>
          <w:szCs w:val="22"/>
        </w:rPr>
        <w:t xml:space="preserve">Here’s how the signup/login screen should work in practice:</w:t>
      </w:r>
    </w:p>
    <w:p>
      <w:pPr>
        <w:pStyle w:val="ListParagraph"/>
        <w:numPr>
          <w:ilvl w:val="0"/>
          <w:numId w:val="2"/>
        </w:numPr>
        <w:spacing w:after="80" w:line="276"/>
      </w:pPr>
      <w:r>
        <w:rPr>
          <w:rFonts w:ascii="Arial" w:cs="Arial" w:eastAsia="Arial" w:hAnsi="Arial"/>
          <w:sz w:val="22"/>
          <w:szCs w:val="22"/>
        </w:rPr>
        <w:t xml:space="preserve">User opens DepMi for the first time and sees the welcome screen.</w:t>
      </w:r>
    </w:p>
    <w:p>
      <w:pPr>
        <w:pStyle w:val="ListParagraph"/>
        <w:numPr>
          <w:ilvl w:val="0"/>
          <w:numId w:val="2"/>
        </w:numPr>
        <w:spacing w:after="80" w:line="276"/>
      </w:pPr>
      <w:r>
        <w:rPr>
          <w:rFonts w:ascii="Arial" w:cs="Arial" w:eastAsia="Arial" w:hAnsi="Arial"/>
          <w:sz w:val="22"/>
          <w:szCs w:val="22"/>
        </w:rPr>
        <w:t xml:space="preserve">Primary options shown prominently: "Continue with WhatsApp" and "Continue with Google" (these are your P0 priorities — large buttons, top of screen).</w:t>
      </w:r>
    </w:p>
    <w:p>
      <w:pPr>
        <w:pStyle w:val="ListParagraph"/>
        <w:numPr>
          <w:ilvl w:val="0"/>
          <w:numId w:val="2"/>
        </w:numPr>
        <w:spacing w:after="80" w:line="276"/>
      </w:pPr>
      <w:r>
        <w:rPr>
          <w:rFonts w:ascii="Arial" w:cs="Arial" w:eastAsia="Arial" w:hAnsi="Arial"/>
          <w:sz w:val="22"/>
          <w:szCs w:val="22"/>
        </w:rPr>
        <w:t xml:space="preserve">Secondary options below: "Continue with Telegram" | "Continue with Facebook" (smaller, but visible).</w:t>
      </w:r>
    </w:p>
    <w:p>
      <w:pPr>
        <w:pStyle w:val="ListParagraph"/>
        <w:numPr>
          <w:ilvl w:val="0"/>
          <w:numId w:val="2"/>
        </w:numPr>
        <w:spacing w:after="80" w:line="276"/>
      </w:pPr>
      <w:r>
        <w:rPr>
          <w:rFonts w:ascii="Arial" w:cs="Arial" w:eastAsia="Arial" w:hAnsi="Arial"/>
          <w:sz w:val="22"/>
          <w:szCs w:val="22"/>
        </w:rPr>
        <w:t xml:space="preserve">Tertiary: "Use phone number" (for SMS OTP fallback, shown as a text link at the bottom).</w:t>
      </w:r>
    </w:p>
    <w:p>
      <w:pPr>
        <w:pStyle w:val="ListParagraph"/>
        <w:numPr>
          <w:ilvl w:val="0"/>
          <w:numId w:val="2"/>
        </w:numPr>
        <w:spacing w:after="80" w:line="276"/>
      </w:pPr>
      <w:r>
        <w:rPr>
          <w:rFonts w:ascii="Arial" w:cs="Arial" w:eastAsia="Arial" w:hAnsi="Arial"/>
          <w:sz w:val="22"/>
          <w:szCs w:val="22"/>
        </w:rPr>
        <w:t xml:space="preserve">If user picks WhatsApp: they enter their phone number, receive the OTP on WhatsApp within seconds, enter it (or it auto-fills on Android), and they’re in.</w:t>
      </w:r>
    </w:p>
    <w:p>
      <w:pPr>
        <w:pStyle w:val="ListParagraph"/>
        <w:numPr>
          <w:ilvl w:val="0"/>
          <w:numId w:val="2"/>
        </w:numPr>
        <w:spacing w:after="80" w:line="276"/>
      </w:pPr>
      <w:r>
        <w:rPr>
          <w:rFonts w:ascii="Arial" w:cs="Arial" w:eastAsia="Arial" w:hAnsi="Arial"/>
          <w:sz w:val="22"/>
          <w:szCs w:val="22"/>
        </w:rPr>
        <w:t xml:space="preserve">If user picks Google: one tap, account created from their Google profile. No additional steps.</w:t>
      </w:r>
    </w:p>
    <w:p>
      <w:pPr>
        <w:pStyle w:val="ListParagraph"/>
        <w:numPr>
          <w:ilvl w:val="0"/>
          <w:numId w:val="2"/>
        </w:numPr>
        <w:spacing w:after="80" w:line="276"/>
      </w:pPr>
      <w:r>
        <w:rPr>
          <w:rFonts w:ascii="Arial" w:cs="Arial" w:eastAsia="Arial" w:hAnsi="Arial"/>
          <w:sz w:val="22"/>
          <w:szCs w:val="22"/>
        </w:rPr>
        <w:t xml:space="preserve">After initial signup via ANY method, prompt the user to link their phone number (for WhatsApp store updates later). This is optional but encouraged.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UX Principle</w:t>
            </w:r>
          </w:p>
          <w:p>
            <w:pPr>
              <w:spacing w:after="0" w:line="276"/>
            </w:pPr>
            <w:r>
              <w:rPr>
                <w:rFonts w:ascii="Arial" w:cs="Arial" w:eastAsia="Arial" w:hAnsi="Arial"/>
                <w:sz w:val="21"/>
                <w:szCs w:val="21"/>
              </w:rPr>
              <w:t xml:space="preserve">Never force users to create a password. WhatsApp OTP and social logins mean users authenticate with accounts they already have. This dramatically reduces signup friction — which is critical in a market where every extra step loses 20-30% of potential users. Password-based auth should not exist in DepMi at all.</w:t>
            </w:r>
          </w:p>
        </w:tc>
      </w:tr>
    </w:tbl>
    <w:p>
      <w:r>
        <w:br w:type="page"/>
      </w:r>
    </w:p>
    <w:p>
      <w:pPr>
        <w:pStyle w:val="Heading1"/>
        <w:spacing w:before="360" w:after="140"/>
      </w:pPr>
      <w:r>
        <w:rPr>
          <w:rFonts w:ascii="Arial" w:cs="Arial" w:eastAsia="Arial" w:hAnsi="Arial"/>
          <w:b/>
          <w:bCs/>
          <w:color w:val="1B4332"/>
          <w:sz w:val="36"/>
          <w:szCs w:val="36"/>
        </w:rPr>
        <w:t xml:space="preserve">2. Social Media Verification (New Tier 0)</w:t>
      </w:r>
    </w:p>
    <w:p>
      <w:pPr>
        <w:spacing w:after="160" w:line="276"/>
      </w:pPr>
      <w:r>
        <w:rPr>
          <w:rFonts w:ascii="Arial" w:cs="Arial" w:eastAsia="Arial" w:hAnsi="Arial"/>
          <w:sz w:val="22"/>
          <w:szCs w:val="22"/>
        </w:rPr>
        <w:t xml:space="preserve">This is a brilliant idea. Instead of the old Tier 0 (phone-only), replace it with social media verification. This serves two purposes: it gives users a baseline trust signal ("this person has real social media accounts"), and it connects DepMi to their existing social presence for future cross-posting features.</w:t>
      </w:r>
    </w:p>
    <w:p>
      <w:pPr>
        <w:pStyle w:val="Heading2"/>
        <w:spacing w:before="260" w:after="120"/>
      </w:pPr>
      <w:r>
        <w:rPr>
          <w:rFonts w:ascii="Arial" w:cs="Arial" w:eastAsia="Arial" w:hAnsi="Arial"/>
          <w:b/>
          <w:bCs/>
          <w:color w:val="1B4332"/>
          <w:sz w:val="30"/>
          <w:szCs w:val="30"/>
        </w:rPr>
        <w:t xml:space="preserve">2.1 Revised Verification Tiers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c>
          <w:tcPr>
            <w:tcW w:type="dxa" w:w="2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Transaction Limits</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Tier 0: Social Verified</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Connect at least 1 social media account (Facebook, Instagram, TikTok, X, Telegram, or YouTube). Account must be at least 30 days old and have minimum activity (e.g., 5+ posts, 10+ followers).</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Basic account with "Socially Verified" badge. Can browse, buy, create basic store, and use @depmibot cross-posting. Profile shows connected social icons.</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 ₦50,000/day. Sell: ₦100,000/month.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Tier 1: NIN Verified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National Identity Number verified via Smile ID or Dojah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"NIN Verified" badge. Increased limits. Access to analytics dashboard. Eligible for DepMi Blue discount.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 ₦200,000/day. Sell: ₦500,000/month.</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Tier 2: BVN Verified</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Bank Verification Number verified via API.</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"BVN Verified" badge. Full platform access. Priority support. Lower transaction fees.</w:t>
            </w:r>
          </w:p>
        </w:tc>
        <w:tc>
          <w:tcPr>
            <w:tcW w:type="dxa" w:w="2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 ₦500,000/day. Sell: ₦2,000,000/month.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Tier 3: Fully Verified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Proof of residency (utility bill or bank statement, dated within 3 months).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"Fully Verified" gold badge. Maximum limits. Eligible for DepMi Credit (future). Featured in search results.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 ₦2,000,000/day. Sell: ₦10,000,000/month.</w:t>
            </w:r>
          </w:p>
        </w:tc>
      </w:tr>
    </w:tbl>
    <w:p>
      <w:pPr>
        <w:spacing w:after="120"/>
      </w:pPr>
    </w:p>
    <w:p>
      <w:pPr>
        <w:spacing w:after="160" w:line="276"/>
      </w:pPr>
      <w:r>
        <w:rPr>
          <w:rFonts w:ascii="Arial" w:cs="Arial" w:eastAsia="Arial" w:hAnsi="Arial"/>
          <w:sz w:val="22"/>
          <w:szCs w:val="22"/>
        </w:rPr>
        <w:t xml:space="preserve">Why this is better than the old Tier 0: A phone number alone tells you nothing about a person. But someone who connects their real Instagram account with 2 years of posts and 500 followers? That’s a signal. It’s not as strong as NIN/BVN, but it’s much stronger than just a phone number. And it opens the door to the @depmibot feature.</w:t>
      </w:r>
    </w:p>
    <w:p>
      <w:pPr>
        <w:pStyle w:val="Heading2"/>
        <w:spacing w:before="260" w:after="120"/>
      </w:pPr>
      <w:r>
        <w:rPr>
          <w:rFonts w:ascii="Arial" w:cs="Arial" w:eastAsia="Arial" w:hAnsi="Arial"/>
          <w:b/>
          <w:bCs/>
          <w:color w:val="1B4332"/>
          <w:sz w:val="30"/>
          <w:szCs w:val="30"/>
        </w:rPr>
        <w:t xml:space="preserve">2.2 Social Account Connection Flow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Connection Method</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DepMi Gets</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Minimum Requirements</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Graph API via Facebook OAuth. User grants read_user_profile permission.</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Username, profile photo, follower count, media count, bio. (Public posts if Business/Creator account).</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Account 30+ days old. 10+ followers. 5+ posts. Not flagged/restricted.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Login SDK. User grants public_profile permission.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Name, profile photo, friend count (approximate). Optionally: Pages they manage.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Account 30+ days old. Profile photo set. 10+ friends.</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TikTok</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TikTok Login Kit (v2 API). OAuth-based.</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Username, display name, avatar, follower count, video count.</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Account 30+ days old. 5+ videos. 50+ followers.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(Twitter)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OAuth 2.0 with PKCE. User grants read permissions.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Username, display name, avatar, follower count, tweet 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Account 30+ days old. 10+ followers. 5+ tweets. Not suspended.</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Bot API Login Widget.</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 ID, first name, username, photo URL.</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Active Telegram account. Username 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YouTube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Google OAuth with YouTube Data API scope.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Channel name, subscriber count, video 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Channel 30+ days old. 1+ video uploaded.</w:t>
            </w:r>
          </w:p>
        </w:tc>
      </w:tr>
    </w:tbl>
    <w:p>
      <w:pPr>
        <w:spacing w:after="120"/>
      </w:pPr>
    </w:p>
    <w:p>
      <w:pPr>
        <w:pStyle w:val="Heading2"/>
        <w:spacing w:before="260" w:after="120"/>
      </w:pPr>
      <w:r>
        <w:rPr>
          <w:rFonts w:ascii="Arial" w:cs="Arial" w:eastAsia="Arial" w:hAnsi="Arial"/>
          <w:b/>
          <w:bCs/>
          <w:color w:val="1B4332"/>
          <w:sz w:val="30"/>
          <w:szCs w:val="30"/>
        </w:rPr>
        <w:t xml:space="preserve">2.3 The @DepMiBot Cross-Posting System</w:t>
      </w:r>
    </w:p>
    <w:p>
      <w:pPr>
        <w:spacing w:after="160" w:line="276"/>
      </w:pPr>
      <w:r>
        <w:rPr>
          <w:rFonts w:ascii="Arial" w:cs="Arial" w:eastAsia="Arial" w:hAnsi="Arial"/>
          <w:sz w:val="22"/>
          <w:szCs w:val="22"/>
        </w:rPr>
        <w:t xml:space="preserve">This is one of the most powerful features in DepMi’s entire roadmap. Here’s exactly how it works: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How @DepMiBot Works</w:t>
            </w:r>
          </w:p>
          <w:p>
            <w:pPr>
              <w:spacing w:after="0" w:line="276"/>
            </w:pPr>
            <w:r>
              <w:rPr>
                <w:rFonts w:ascii="Arial" w:cs="Arial" w:eastAsia="Arial" w:hAnsi="Arial"/>
                <w:sz w:val="21"/>
                <w:szCs w:val="21"/>
              </w:rPr>
              <w:t xml:space="preserve">A vendor posts a product photo on Instagram with a caption like "New ankara dress, size M-XL, ₦12,000. DM to order." In the comments, they tag @depmibot.
DepMi’s bot detects the tag, scans the post using AI (computer vision for the image + NLP for the caption), and automatically creates a product listing on DepMi with:
• Product image(s) extracted from the post
• Product title generated from caption ("Ankara Dress")
• Price extracted (₦12,000)
• Size/variant info extracted (M-XL)
• Category auto-assigned (Fashion &gt; Dresses)
The vendor gets a notification: "We created a listing from your Instagram post. Review and publish?" They tap to review, make any edits, and publish. One comment = product listed on DepMi. Zero manual data entry.</w:t>
            </w:r>
          </w:p>
        </w:tc>
      </w:tr>
    </w:tbl>
    <w:p>
      <w:pPr>
        <w:spacing w:after="120"/>
      </w:pPr>
    </w:p>
    <w:p>
      <w:pPr>
        <w:pStyle w:val="Heading3"/>
        <w:spacing w:before="200" w:after="100"/>
      </w:pPr>
      <w:r>
        <w:rPr>
          <w:rFonts w:ascii="Arial" w:cs="Arial" w:eastAsia="Arial" w:hAnsi="Arial"/>
          <w:b/>
          <w:bCs/>
          <w:color w:val="1B4332"/>
          <w:sz w:val="26"/>
          <w:szCs w:val="26"/>
        </w:rPr>
        <w:t xml:space="preserve">Technical Architecture for @DepMiBot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Detects the Tag</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Bot Type</w:t>
            </w:r>
          </w:p>
        </w:tc>
        <w:tc>
          <w:tcPr>
            <w:tcW w:type="dxa" w:w="3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API Required</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Graph API webhook: Listens for mentions/comments containing @depmibot on Business/Creator accounts. Requires Instagram Mentions permission via Meta App Review.</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Business Bot (via Graph API)</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Instagram Graph API v18+. Webhooks for mentions. Media endpoints for image/video download.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Page mention webhook. Detects comments tagging @DepMi on public posts.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Page Bot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Facebook Graph API. Page Mentions webhook. Feed webhook.</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TikTok</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TikTok currently has limited comment API access. Phase 2: Use TikTok Content Posting API to push TO TikTok instead. Pull from TikTok requires scraping or future API access.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Limited (push-only for now)</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TikTok Content Posting API (push). Comment monitoring limited.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(Twitter)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API v2: Filtered Stream or Search endpoint. Listen for tweets/replies mentioning @depmibot.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Bot Account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X API v2 (Basic tier: $100/month or Free tier with limits). Filtered Stream endpoint.</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w:t>
            </w:r>
          </w:p>
        </w:tc>
        <w:tc>
          <w:tcPr>
            <w:tcW w:type="dxa" w:w="2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Bot API: The bot receives all messages in groups where it’s added, and responds to /list commands or @depmibot mentions.</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Bot (BotFather)</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Telegram Bot API. Free. Webhook or long polling.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YouTube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YouTube Data API: Monitor comments on user’s videos for @depmibot mentions. Requires OAuth consent.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YouTube Comment Monitor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YouTube Data API v3. Comment threads endpoint. Quota limits apply.</w:t>
            </w:r>
          </w:p>
        </w:tc>
      </w:tr>
    </w:tbl>
    <w:p>
      <w:pPr>
        <w:spacing w:after="120"/>
      </w:pPr>
    </w:p>
    <w:p>
      <w:pPr>
        <w:pStyle w:val="Heading3"/>
        <w:spacing w:before="200" w:after="100"/>
      </w:pPr>
      <w:r>
        <w:rPr>
          <w:rFonts w:ascii="Arial" w:cs="Arial" w:eastAsia="Arial" w:hAnsi="Arial"/>
          <w:b/>
          <w:bCs/>
          <w:color w:val="1B4332"/>
          <w:sz w:val="26"/>
          <w:szCs w:val="26"/>
        </w:rPr>
        <w:t xml:space="preserve">AI Processing Pipeline</w:t>
      </w:r>
    </w:p>
    <w:p>
      <w:pPr>
        <w:spacing w:after="160" w:line="276"/>
      </w:pPr>
      <w:r>
        <w:rPr>
          <w:rFonts w:ascii="Arial" w:cs="Arial" w:eastAsia="Arial" w:hAnsi="Arial"/>
          <w:sz w:val="22"/>
          <w:szCs w:val="22"/>
        </w:rPr>
        <w:t xml:space="preserve">When @depmibot is tagged, the following AI pipeline processes the post:</w:t>
      </w:r>
    </w:p>
    <w:p>
      <w:pPr>
        <w:pStyle w:val="ListParagraph"/>
        <w:numPr>
          <w:ilvl w:val="0"/>
          <w:numId w:val="2"/>
        </w:numPr>
        <w:spacing w:after="80" w:line="276"/>
      </w:pPr>
      <w:r>
        <w:rPr>
          <w:rFonts w:ascii="Arial" w:cs="Arial" w:eastAsia="Arial" w:hAnsi="Arial"/>
          <w:sz w:val="22"/>
          <w:szCs w:val="22"/>
        </w:rPr>
        <w:t xml:space="preserve">Image Extraction: Download the post’s image(s) or video thumbnail via the platform’s API.</w:t>
      </w:r>
    </w:p>
    <w:p>
      <w:pPr>
        <w:pStyle w:val="ListParagraph"/>
        <w:numPr>
          <w:ilvl w:val="0"/>
          <w:numId w:val="2"/>
        </w:numPr>
        <w:spacing w:after="80" w:line="276"/>
      </w:pPr>
      <w:r>
        <w:rPr>
          <w:rFonts w:ascii="Arial" w:cs="Arial" w:eastAsia="Arial" w:hAnsi="Arial"/>
          <w:sz w:val="22"/>
          <w:szCs w:val="22"/>
        </w:rPr>
        <w:t xml:space="preserve">Computer Vision (OpenAI GPT-4 Vision or Google Cloud Vision): Analyze the image to identify product type, color, pattern, material, and generate a descriptive title.</w:t>
      </w:r>
    </w:p>
    <w:p>
      <w:pPr>
        <w:pStyle w:val="ListParagraph"/>
        <w:numPr>
          <w:ilvl w:val="0"/>
          <w:numId w:val="2"/>
        </w:numPr>
        <w:spacing w:after="80" w:line="276"/>
      </w:pPr>
      <w:r>
        <w:rPr>
          <w:rFonts w:ascii="Arial" w:cs="Arial" w:eastAsia="Arial" w:hAnsi="Arial"/>
          <w:sz w:val="22"/>
          <w:szCs w:val="22"/>
        </w:rPr>
        <w:t xml:space="preserve">Natural Language Processing: Parse the caption to extract price (using regex + NLP for formats like "₦12,000", "12k", "N12,000"), sizes, colors, quantities, and any conditions ("brand new", "fairly used", etc.).</w:t>
      </w:r>
    </w:p>
    <w:p>
      <w:pPr>
        <w:pStyle w:val="ListParagraph"/>
        <w:numPr>
          <w:ilvl w:val="0"/>
          <w:numId w:val="2"/>
        </w:numPr>
        <w:spacing w:after="80" w:line="276"/>
      </w:pPr>
      <w:r>
        <w:rPr>
          <w:rFonts w:ascii="Arial" w:cs="Arial" w:eastAsia="Arial" w:hAnsi="Arial"/>
          <w:sz w:val="22"/>
          <w:szCs w:val="22"/>
        </w:rPr>
        <w:t xml:space="preserve">Category Auto-Assignment: Based on vision + text analysis, assign to the appropriate DepMi category (Fashion, Electronics, Food, Beauty, etc.).</w:t>
      </w:r>
    </w:p>
    <w:p>
      <w:pPr>
        <w:pStyle w:val="ListParagraph"/>
        <w:numPr>
          <w:ilvl w:val="0"/>
          <w:numId w:val="2"/>
        </w:numPr>
        <w:spacing w:after="80" w:line="276"/>
      </w:pPr>
      <w:r>
        <w:rPr>
          <w:rFonts w:ascii="Arial" w:cs="Arial" w:eastAsia="Arial" w:hAnsi="Arial"/>
          <w:sz w:val="22"/>
          <w:szCs w:val="22"/>
        </w:rPr>
        <w:t xml:space="preserve">Draft Listing Creation: Combine all extracted data into a draft product listing. Send push notification to the vendor: "We created a listing from your [Instagram] post. Tap to review."</w:t>
      </w:r>
    </w:p>
    <w:p>
      <w:pPr>
        <w:pStyle w:val="ListParagraph"/>
        <w:numPr>
          <w:ilvl w:val="0"/>
          <w:numId w:val="2"/>
        </w:numPr>
        <w:spacing w:after="80" w:line="276"/>
      </w:pPr>
      <w:r>
        <w:rPr>
          <w:rFonts w:ascii="Arial" w:cs="Arial" w:eastAsia="Arial" w:hAnsi="Arial"/>
          <w:sz w:val="22"/>
          <w:szCs w:val="22"/>
        </w:rPr>
        <w:t xml:space="preserve">Vendor Review &amp; Publish: Vendor opens the draft, verifies/edits details, and taps "Publish." The listing goes live on DepMi.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CCCCCC" w:sz="1"/>
              <w:bottom w:val="single" w:color="CCCCCC" w:sz="1"/>
              <w:right w:val="single" w:color="CCCCCC" w:sz="1"/>
            </w:tcBorders>
            <w:shd w:fill="FFFDE7" w:val="clear"/>
            <w:tcMar>
              <w:top w:type="dxa" w:w="120"/>
              <w:left w:type="dxa" w:w="200"/>
              <w:bottom w:type="dxa" w:w="120"/>
              <w:right w:type="dxa" w:w="200"/>
            </w:tcMar>
          </w:tcPr>
          <w:p>
            <w:pPr>
              <w:spacing w:after="80"/>
            </w:pPr>
            <w:r>
              <w:rPr>
                <w:rFonts w:ascii="Arial" w:cs="Arial" w:eastAsia="Arial" w:hAnsi="Arial"/>
                <w:b/>
                <w:bCs/>
                <w:color w:val="D4A017"/>
                <w:sz w:val="24"/>
                <w:szCs w:val="24"/>
              </w:rPr>
              <w:t xml:space="preserve">Important Consideration</w:t>
            </w:r>
          </w:p>
          <w:p>
            <w:pPr>
              <w:spacing w:after="0" w:line="276"/>
            </w:pPr>
            <w:r>
              <w:rPr>
                <w:rFonts w:ascii="Arial" w:cs="Arial" w:eastAsia="Arial" w:hAnsi="Arial"/>
                <w:sz w:val="21"/>
                <w:szCs w:val="21"/>
              </w:rPr>
              <w:t xml:space="preserve">Instagram and Facebook require your Meta App to pass App Review before you can access mention webhooks in production. This typically takes 2-4 weeks and requires a demo video showing how you use the data. Plan for this in your Phase 2 timeline. TikTok’s comment API is currently very limited — the initial implementation for TikTok should focus on pushing content TO TikTok from DepMi, not pulling from it.</w:t>
            </w:r>
          </w:p>
        </w:tc>
      </w:tr>
    </w:tbl>
    <w:p>
      <w:r>
        <w:br w:type="page"/>
      </w:r>
    </w:p>
    <w:p>
      <w:pPr>
        <w:pStyle w:val="Heading1"/>
        <w:spacing w:before="360" w:after="140"/>
      </w:pPr>
      <w:r>
        <w:rPr>
          <w:rFonts w:ascii="Arial" w:cs="Arial" w:eastAsia="Arial" w:hAnsi="Arial"/>
          <w:b/>
          <w:bCs/>
          <w:color w:val="1B4332"/>
          <w:sz w:val="36"/>
          <w:szCs w:val="36"/>
        </w:rPr>
        <w:t xml:space="preserve">3. Payment Architecture &amp; DepMi Wallet</w:t>
      </w:r>
    </w:p>
    <w:p>
      <w:pPr>
        <w:spacing w:after="160" w:line="276"/>
      </w:pPr>
      <w:r>
        <w:rPr>
          <w:rFonts w:ascii="Arial" w:cs="Arial" w:eastAsia="Arial" w:hAnsi="Arial"/>
          <w:sz w:val="22"/>
          <w:szCs w:val="22"/>
        </w:rPr>
        <w:t xml:space="preserve">This is the most important section of the entire addendum. Payments are the lifeblood of the platform, and how you handle money determines everything: your revenue, regulatory obligations, user trust, and scalability. Let me explain exactly how it works.</w:t>
      </w:r>
    </w:p>
    <w:p>
      <w:pPr>
        <w:pStyle w:val="Heading2"/>
        <w:spacing w:before="260" w:after="120"/>
      </w:pPr>
      <w:r>
        <w:rPr>
          <w:rFonts w:ascii="Arial" w:cs="Arial" w:eastAsia="Arial" w:hAnsi="Arial"/>
          <w:b/>
          <w:bCs/>
          <w:color w:val="1B4332"/>
          <w:sz w:val="30"/>
          <w:szCs w:val="30"/>
        </w:rPr>
        <w:t xml:space="preserve">3.1 How the 2% Fee Actually Works</w:t>
      </w:r>
    </w:p>
    <w:p>
      <w:pPr>
        <w:spacing w:after="160" w:line="276"/>
      </w:pPr>
      <w:r>
        <w:rPr>
          <w:rFonts w:ascii="Arial" w:cs="Arial" w:eastAsia="Arial" w:hAnsi="Arial"/>
          <w:sz w:val="22"/>
          <w:szCs w:val="22"/>
        </w:rPr>
        <w:t xml:space="preserve">Great question. The money never goes "straight to the seller." Instead, DepMi sits in the middle of every transaction. Here’s the exact flow: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Payment Flow (Without DepMi Wallet)</w:t>
            </w:r>
          </w:p>
          <w:p>
            <w:pPr>
              <w:spacing w:after="0" w:line="276"/>
            </w:pPr>
            <w:r>
              <w:rPr>
                <w:rFonts w:ascii="Arial" w:cs="Arial" w:eastAsia="Arial" w:hAnsi="Arial"/>
                <w:sz w:val="21"/>
                <w:szCs w:val="21"/>
              </w:rPr>
              <w:t xml:space="preserve">1. Buyer pays ₦10,000 for a product.
2. Payment goes to DEPMI’S Paystack/Flutterwave account (not the seller’s).
3. DepMi’s system calculates: ₦10,000 × 2% = ₦200 platform fee.
4. DepMi keeps ₦200 in its own account.
5. DepMi transfers ₦9,800 to the seller’s linked bank account.
This is called "split payment" or "marketplace settlement." Paystack has a built-in feature for this called Transaction Splits that handles it automatically.</w:t>
            </w:r>
          </w:p>
        </w:tc>
      </w:tr>
    </w:tbl>
    <w:p>
      <w:pPr>
        <w:spacing w:after="120"/>
      </w:pPr>
    </w:p>
    <w:p>
      <w:pPr>
        <w:pStyle w:val="Heading3"/>
        <w:spacing w:before="200" w:after="100"/>
      </w:pPr>
      <w:r>
        <w:rPr>
          <w:rFonts w:ascii="Arial" w:cs="Arial" w:eastAsia="Arial" w:hAnsi="Arial"/>
          <w:b/>
          <w:bCs/>
          <w:color w:val="1B4332"/>
          <w:sz w:val="26"/>
          <w:szCs w:val="26"/>
        </w:rPr>
        <w:t xml:space="preserve">Option A: Paystack Transaction Splits (Simplest — Recommended for MVP)</w:t>
      </w:r>
    </w:p>
    <w:p>
      <w:pPr>
        <w:spacing w:after="160" w:line="276"/>
      </w:pPr>
      <w:r>
        <w:rPr>
          <w:rFonts w:ascii="Arial" w:cs="Arial" w:eastAsia="Arial" w:hAnsi="Arial"/>
          <w:sz w:val="22"/>
          <w:szCs w:val="22"/>
        </w:rPr>
        <w:t xml:space="preserve">Paystack’s Transaction Splits feature was built specifically for marketplaces like DepMi. Here’s how it works:</w:t>
      </w:r>
    </w:p>
    <w:p>
      <w:pPr>
        <w:pStyle w:val="ListParagraph"/>
        <w:numPr>
          <w:ilvl w:val="0"/>
          <w:numId w:val="2"/>
        </w:numPr>
        <w:spacing w:after="80" w:line="276"/>
      </w:pPr>
      <w:r>
        <w:rPr>
          <w:rFonts w:ascii="Arial" w:cs="Arial" w:eastAsia="Arial" w:hAnsi="Arial"/>
          <w:sz w:val="22"/>
          <w:szCs w:val="22"/>
        </w:rPr>
        <w:t xml:space="preserve">You create a "split configuration" in Paystack that says: "For every transaction, keep 2% for DepMi, send 98% to the seller’s subaccount."</w:t>
      </w:r>
    </w:p>
    <w:p>
      <w:pPr>
        <w:pStyle w:val="ListParagraph"/>
        <w:numPr>
          <w:ilvl w:val="0"/>
          <w:numId w:val="2"/>
        </w:numPr>
        <w:spacing w:after="80" w:line="276"/>
      </w:pPr>
      <w:r>
        <w:rPr>
          <w:rFonts w:ascii="Arial" w:cs="Arial" w:eastAsia="Arial" w:hAnsi="Arial"/>
          <w:sz w:val="22"/>
          <w:szCs w:val="22"/>
        </w:rPr>
        <w:t xml:space="preserve">Each seller on DepMi has a Paystack Subaccount linked to their bank account (BVN-verified).</w:t>
      </w:r>
    </w:p>
    <w:p>
      <w:pPr>
        <w:pStyle w:val="ListParagraph"/>
        <w:numPr>
          <w:ilvl w:val="0"/>
          <w:numId w:val="2"/>
        </w:numPr>
        <w:spacing w:after="80" w:line="276"/>
      </w:pPr>
      <w:r>
        <w:rPr>
          <w:rFonts w:ascii="Arial" w:cs="Arial" w:eastAsia="Arial" w:hAnsi="Arial"/>
          <w:sz w:val="22"/>
          <w:szCs w:val="22"/>
        </w:rPr>
        <w:t xml:space="preserve">When a buyer pays, Paystack automatically splits the money: 2% goes to DepMi’s main Paystack account, 98% goes to the seller’s subaccount.</w:t>
      </w:r>
    </w:p>
    <w:p>
      <w:pPr>
        <w:pStyle w:val="ListParagraph"/>
        <w:numPr>
          <w:ilvl w:val="0"/>
          <w:numId w:val="2"/>
        </w:numPr>
        <w:spacing w:after="80" w:line="276"/>
      </w:pPr>
      <w:r>
        <w:rPr>
          <w:rFonts w:ascii="Arial" w:cs="Arial" w:eastAsia="Arial" w:hAnsi="Arial"/>
          <w:sz w:val="22"/>
          <w:szCs w:val="22"/>
        </w:rPr>
        <w:t xml:space="preserve">Paystack settles both parties automatically (typically T+1, meaning next business day).</w:t>
      </w:r>
    </w:p>
    <w:p>
      <w:pPr>
        <w:pStyle w:val="ListParagraph"/>
        <w:numPr>
          <w:ilvl w:val="0"/>
          <w:numId w:val="2"/>
        </w:numPr>
        <w:spacing w:after="80" w:line="276"/>
      </w:pPr>
      <w:r>
        <w:rPr>
          <w:rFonts w:ascii="Arial" w:cs="Arial" w:eastAsia="Arial" w:hAnsi="Arial"/>
          <w:sz w:val="22"/>
          <w:szCs w:val="22"/>
        </w:rPr>
        <w:t xml:space="preserve">You never touch the seller’s money directly. Paystack handles the split, settlement, and compliance.</w:t>
      </w:r>
    </w:p>
    <w:p>
      <w:pPr>
        <w:spacing w:after="120"/>
      </w:pPr>
    </w:p>
    <w:p>
      <w:pPr>
        <w:spacing w:after="160" w:line="276"/>
      </w:pPr>
      <w:r>
        <w:rPr>
          <w:rFonts w:ascii="Arial" w:cs="Arial" w:eastAsia="Arial" w:hAnsi="Arial"/>
          <w:sz w:val="22"/>
          <w:szCs w:val="22"/>
        </w:rPr>
        <w:t xml:space="preserve">Paystack charges 1.5% + ₦100 per local transaction (waived under ₦2,500). This fee is separate from your 2%. So the real math on a ₦10,000 order 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2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7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Who Pays</w:t>
            </w:r>
          </w:p>
        </w:tc>
      </w:tr>
      <w:tr>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Buyer pays</w:t>
            </w:r>
          </w:p>
        </w:tc>
        <w:tc>
          <w:tcPr>
            <w:tcW w:type="dxa" w:w="2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₦10,000</w:t>
            </w:r>
          </w:p>
        </w:tc>
        <w:tc>
          <w:tcPr>
            <w:tcW w:type="dxa" w:w="2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Paystack processing fee (1.5% + ₦100)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₦250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Deducted from total before split (typically borne by seller or split)</w:t>
            </w:r>
          </w:p>
        </w:tc>
      </w:tr>
      <w:tr>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platform fee (2%)</w:t>
            </w:r>
          </w:p>
        </w:tc>
        <w:tc>
          <w:tcPr>
            <w:tcW w:type="dxa" w:w="2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₦200</w:t>
            </w:r>
          </w:p>
        </w:tc>
        <w:tc>
          <w:tcPr>
            <w:tcW w:type="dxa" w:w="2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Deducted from seller’s portion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Seller receives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₦9,550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Deposited to seller’s bank (T+1)</w:t>
            </w:r>
          </w:p>
        </w:tc>
      </w:tr>
    </w:tbl>
    <w:p>
      <w:pPr>
        <w:spacing w:after="120"/>
      </w:pPr>
    </w:p>
    <w:p>
      <w:pPr>
        <w:spacing w:after="160" w:line="276"/>
      </w:pPr>
      <w:r>
        <w:rPr>
          <w:rFonts w:ascii="Arial" w:cs="Arial" w:eastAsia="Arial" w:hAnsi="Arial"/>
          <w:sz w:val="22"/>
          <w:szCs w:val="22"/>
        </w:rPr>
        <w:t xml:space="preserve">This is the simplest, most compliant approach. No CBN license needed. No wallet. No holding customer funds. Paystack handles everything. This is what you should use for MVP.</w:t>
      </w:r>
    </w:p>
    <w:p>
      <w:pPr>
        <w:pStyle w:val="Heading3"/>
        <w:spacing w:before="200" w:after="100"/>
      </w:pPr>
      <w:r>
        <w:rPr>
          <w:rFonts w:ascii="Arial" w:cs="Arial" w:eastAsia="Arial" w:hAnsi="Arial"/>
          <w:b/>
          <w:bCs/>
          <w:color w:val="1B4332"/>
          <w:sz w:val="26"/>
          <w:szCs w:val="26"/>
        </w:rPr>
        <w:t xml:space="preserve">Option B: Flutterwave Subaccounts (Alternative)</w:t>
      </w:r>
    </w:p>
    <w:p>
      <w:pPr>
        <w:spacing w:after="160" w:line="276"/>
      </w:pPr>
      <w:r>
        <w:rPr>
          <w:rFonts w:ascii="Arial" w:cs="Arial" w:eastAsia="Arial" w:hAnsi="Arial"/>
          <w:sz w:val="22"/>
          <w:szCs w:val="22"/>
        </w:rPr>
        <w:t xml:space="preserve">Flutterwave offers a similar marketplace split feature. The main difference: Flutterwave charges 1.4% per local transaction (slightly cheaper) and supports more African countries. If you plan to expand to Ghana, Kenya, or South Africa early, Flutterwave is worth considering alongside Paystack.</w:t>
      </w:r>
    </w:p>
    <w:p>
      <w:r>
        <w:br w:type="page"/>
      </w:r>
    </w:p>
    <w:p>
      <w:pPr>
        <w:pStyle w:val="Heading2"/>
        <w:spacing w:before="260" w:after="120"/>
      </w:pPr>
      <w:r>
        <w:rPr>
          <w:rFonts w:ascii="Arial" w:cs="Arial" w:eastAsia="Arial" w:hAnsi="Arial"/>
          <w:b/>
          <w:bCs/>
          <w:color w:val="1B4332"/>
          <w:sz w:val="30"/>
          <w:szCs w:val="30"/>
        </w:rPr>
        <w:t xml:space="preserve">3.2 The DepMi Wallet — Yes, But With a Critical Warning</w:t>
      </w:r>
    </w:p>
    <w:p>
      <w:pPr>
        <w:spacing w:after="160" w:line="276"/>
      </w:pPr>
      <w:r>
        <w:rPr>
          <w:rFonts w:ascii="Arial" w:cs="Arial" w:eastAsia="Arial" w:hAnsi="Arial"/>
          <w:sz w:val="22"/>
          <w:szCs w:val="22"/>
        </w:rPr>
        <w:t xml:space="preserve">Having an in-app wallet is absolutely possible and is a powerful feature. OPay, PalmPay, and every major Nigerian fintech has one. But there’s a massive regulatory catch you need to understand: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CCCCCC" w:sz="1"/>
              <w:bottom w:val="single" w:color="CCCCCC" w:sz="1"/>
              <w:right w:val="single" w:color="CCCCCC" w:sz="1"/>
            </w:tcBorders>
            <w:shd w:fill="FFFDE7" w:val="clear"/>
            <w:tcMar>
              <w:top w:type="dxa" w:w="120"/>
              <w:left w:type="dxa" w:w="200"/>
              <w:bottom w:type="dxa" w:w="120"/>
              <w:right w:type="dxa" w:w="200"/>
            </w:tcMar>
          </w:tcPr>
          <w:p>
            <w:pPr>
              <w:spacing w:after="80"/>
            </w:pPr>
            <w:r>
              <w:rPr>
                <w:rFonts w:ascii="Arial" w:cs="Arial" w:eastAsia="Arial" w:hAnsi="Arial"/>
                <w:b/>
                <w:bCs/>
                <w:color w:val="D4A017"/>
                <w:sz w:val="24"/>
                <w:szCs w:val="24"/>
              </w:rPr>
              <w:t xml:space="preserve">CRITICAL: CBN Licensing Requirement</w:t>
            </w:r>
          </w:p>
          <w:p>
            <w:pPr>
              <w:spacing w:after="0" w:line="276"/>
            </w:pPr>
            <w:r>
              <w:rPr>
                <w:rFonts w:ascii="Arial" w:cs="Arial" w:eastAsia="Arial" w:hAnsi="Arial"/>
                <w:sz w:val="21"/>
                <w:szCs w:val="21"/>
              </w:rPr>
              <w:t xml:space="preserve">To hold customer funds in a wallet, you MUST have a Mobile Money Operator (MMO) license from the Central Bank of Nigeria. This requires:
• ₦2 billion in paid-up share capital (~$1.28M)
• ₦2 billion escrow deposit with the CBN (~$1.28M)
• 8–24 months licensing process
• Ongoing compliance: monthly CBN reports, KYC enforcement, AML monitoring, annual audits
Paystack was recently fined ₦250 million by the CBN for launching Zap (a consumer wallet product) without the proper license. Operating a wallet without a license is not just risky — it can shut down your entire business.
This does NOT mean you can’t have a wallet. It means you need a strategy.</w:t>
            </w:r>
          </w:p>
        </w:tc>
      </w:tr>
    </w:tbl>
    <w:p>
      <w:pPr>
        <w:spacing w:after="120"/>
      </w:pPr>
    </w:p>
    <w:p>
      <w:pPr>
        <w:pStyle w:val="Heading3"/>
        <w:spacing w:before="200" w:after="100"/>
      </w:pPr>
      <w:r>
        <w:rPr>
          <w:rFonts w:ascii="Arial" w:cs="Arial" w:eastAsia="Arial" w:hAnsi="Arial"/>
          <w:b/>
          <w:bCs/>
          <w:color w:val="1B4332"/>
          <w:sz w:val="26"/>
          <w:szCs w:val="26"/>
        </w:rPr>
        <w:t xml:space="preserve">The Smart Approach: Three Phases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Wallet Strategy</w:t>
            </w:r>
          </w:p>
        </w:tc>
        <w:tc>
          <w:tcPr>
            <w:tcW w:type="dxa" w:w="3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Users See</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1: MVP</w:t>
            </w:r>
          </w:p>
        </w:tc>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Months 1–6</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wallet. Use Paystack Transaction Splits. Money goes directly from buyer to seller (via Paystack). DepMi takes its 2% cut automatically through the split. Zero regulatory risk.</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"Pay with Card / Bank Transfer / USSD." Seller receives money to their bank account within 24 hours. Clean, simple, compliant.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Phase 2: Partner Wallet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Months 6–18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Partner with a licensed entity. Options:
• Integrate with an existing MMO (OPay, PalmPay, Kuda) as a funding source.
• Partner with a Microfinance Bank (MFB) like Kuda or VFD to hold funds on their license.
• Use Flutterwave’s embedded wallet infrastructure (Flutterwave has the licenses).
This gives you wallet-like functionality without needing your own license.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Balance: ₦15,000." Users can fund their balance, pay from balance, and see pending earnings. But technically, the funds are held by the licensed partner, not by DepMi directly.</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3: Own License</w:t>
            </w:r>
          </w:p>
        </w:tc>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2–3+</w:t>
            </w:r>
          </w:p>
        </w:tc>
        <w:tc>
          <w:tcPr>
            <w:tcW w:type="dxa" w:w="3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Apply for your own MMO or PSB (Payment Service Bank) license. This gives you full control over the wallet, lower costs (no partner fees), and the ability to build lending/credit products.</w:t>
            </w:r>
          </w:p>
        </w:tc>
        <w:tc>
          <w:tcPr>
            <w:tcW w:type="dxa" w:w="3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Full-featured DepMi Wallet with all capabilities. P2P transfers by username, withdrawal to any bank, bill payments, etc.</w:t>
            </w:r>
          </w:p>
        </w:tc>
      </w:tr>
    </w:tbl>
    <w:p>
      <w:pPr>
        <w:spacing w:after="120"/>
      </w:pPr>
    </w:p>
    <w:p>
      <w:pPr>
        <w:pStyle w:val="Heading2"/>
        <w:spacing w:before="260" w:after="120"/>
      </w:pPr>
      <w:r>
        <w:rPr>
          <w:rFonts w:ascii="Arial" w:cs="Arial" w:eastAsia="Arial" w:hAnsi="Arial"/>
          <w:b/>
          <w:bCs/>
          <w:color w:val="1B4332"/>
          <w:sz w:val="30"/>
          <w:szCs w:val="30"/>
        </w:rPr>
        <w:t xml:space="preserve">3.3 How the DepMi Wallet Works (Phase 2+)</w:t>
      </w:r>
    </w:p>
    <w:p>
      <w:pPr>
        <w:spacing w:after="160" w:line="276"/>
      </w:pPr>
      <w:r>
        <w:rPr>
          <w:rFonts w:ascii="Arial" w:cs="Arial" w:eastAsia="Arial" w:hAnsi="Arial"/>
          <w:sz w:val="22"/>
          <w:szCs w:val="22"/>
        </w:rPr>
        <w:t xml:space="preserve">Once you have a wallet (via partner or own license), here’s the complete money flow: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Payment Flow (With DepMi Wallet)</w:t>
            </w:r>
          </w:p>
          <w:p>
            <w:pPr>
              <w:spacing w:after="0" w:line="276"/>
            </w:pPr>
            <w:r>
              <w:rPr>
                <w:rFonts w:ascii="Arial" w:cs="Arial" w:eastAsia="Arial" w:hAnsi="Arial"/>
                <w:sz w:val="21"/>
                <w:szCs w:val="21"/>
              </w:rPr>
              <w:t xml:space="preserve">1. Buyer pays ₦10,000 for a product.
2. Payment is processed by Paystack/Flutterwave.
3. After Paystack’s processing fee (₦250), remaining ₦9,750 enters DepMi’s system.
4. DepMi deducts 2% platform fee (₦200) → goes to DepMi’s revenue account.
5. Remaining ₦9,550 is credited to the SELLER’S DepMi Wallet.
6. Seller can:
   a) Leave it in wallet (to buy from other vendors on DepMi)
   b) Withdraw to their bank account (DepMi charges 0.5% withdrawal fee)
   c) Send to another DepMi user by username (free P2P transfer)
So on a ₦10,000 sale:
• DepMi earns: ₦200 (2% platform fee)
• If seller withdraws: DepMi earns additional ₦49 (0.5% of ₦9,550)
• Total DepMi revenue per transaction: ₦249 (2.5% effective take rate)</w:t>
            </w:r>
          </w:p>
        </w:tc>
      </w:tr>
    </w:tbl>
    <w:p>
      <w:pPr>
        <w:spacing w:after="120"/>
      </w:pPr>
    </w:p>
    <w:p>
      <w:pPr>
        <w:pStyle w:val="Heading3"/>
        <w:spacing w:before="200" w:after="100"/>
      </w:pPr>
      <w:r>
        <w:rPr>
          <w:rFonts w:ascii="Arial" w:cs="Arial" w:eastAsia="Arial" w:hAnsi="Arial"/>
          <w:b/>
          <w:bCs/>
          <w:color w:val="1B4332"/>
          <w:sz w:val="26"/>
          <w:szCs w:val="26"/>
        </w:rPr>
        <w:t xml:space="preserve">Wallet Features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Revenue for DepMi</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Fund Wallet</w:t>
            </w:r>
          </w:p>
        </w:tc>
        <w:tc>
          <w:tcPr>
            <w:tcW w:type="dxa" w:w="4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 adds money via card, bank transfer, or USSD. Processed through Paystack.</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None directly (Paystack charges the user or absorbs it). But money IN the wallet stays in the ecosystem.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Pay from Wallet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Buyer uses wallet balance to pay for products. Instant, no additional payment processing needed.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2% platform fee on the transaction (same as card/bank payments).</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Receive Sales Revenue</w:t>
            </w:r>
          </w:p>
        </w:tc>
        <w:tc>
          <w:tcPr>
            <w:tcW w:type="dxa" w:w="4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Seller’s earnings are credited to their DepMi Wallet after order is confirmed/delivered.</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2% already deducted. Money stays in ecosystem (users are more likely to spend within DepMi).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Withdraw to Bank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Seller transfers wallet balance to their linked bank account. Processed via Paystack Transfers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0.5% withdrawal fee. (Note: Paystack charges ₦10 per transfer, which you can absorb or pass through.)</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Send to DepMi User</w:t>
            </w:r>
          </w:p>
        </w:tc>
        <w:tc>
          <w:tcPr>
            <w:tcW w:type="dxa" w:w="44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P2P transfer using DepMi username. Instant. Free. Like sending money on Cash App.</w:t>
            </w:r>
          </w:p>
        </w:tc>
        <w:tc>
          <w:tcPr>
            <w:tcW w:type="dxa" w:w="3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direct revenue, but keeps money circulating within DepMi ecosystem. Massive engagement driver.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Transaction History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Full ledger of all wallet activity: earnings, purchases, withdrawals, P2P transfers.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 direct revenue, but increases trust and transparency.</w:t>
            </w:r>
          </w:p>
        </w:tc>
      </w:tr>
    </w:tbl>
    <w:p>
      <w:pPr>
        <w:spacing w:after="120"/>
      </w:pPr>
    </w:p>
    <w:p>
      <w:pPr>
        <w:pStyle w:val="Heading3"/>
        <w:spacing w:before="200" w:after="100"/>
      </w:pPr>
      <w:r>
        <w:rPr>
          <w:rFonts w:ascii="Arial" w:cs="Arial" w:eastAsia="Arial" w:hAnsi="Arial"/>
          <w:b/>
          <w:bCs/>
          <w:color w:val="1B4332"/>
          <w:sz w:val="26"/>
          <w:szCs w:val="26"/>
        </w:rPr>
        <w:t xml:space="preserve">Username-Based Transfers</w:t>
      </w:r>
    </w:p>
    <w:p>
      <w:pPr>
        <w:spacing w:after="160" w:line="276"/>
      </w:pPr>
      <w:r>
        <w:rPr>
          <w:rFonts w:ascii="Arial" w:cs="Arial" w:eastAsia="Arial" w:hAnsi="Arial"/>
          <w:sz w:val="22"/>
          <w:szCs w:val="22"/>
        </w:rPr>
        <w:t xml:space="preserve">This is a killer feature. Instead of asking for bank account numbers, users send money with just a DepMi username: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Example</w:t>
            </w:r>
          </w:p>
          <w:p>
            <w:pPr>
              <w:spacing w:after="0" w:line="276"/>
            </w:pPr>
            <w:r>
              <w:rPr>
                <w:rFonts w:ascii="Arial" w:cs="Arial" w:eastAsia="Arial" w:hAnsi="Arial"/>
                <w:sz w:val="21"/>
                <w:szCs w:val="21"/>
              </w:rPr>
              <w:t xml:space="preserve">Seller Dara wants to pay her fabric supplier, Mama Blessing, who is also on DepMi.
Dara opens her DepMi Wallet &gt; Send Money &gt; types "mamablessing" &gt; enters ₦25,000 &gt; confirms.
Mama Blessing receives ₦25,000 in her DepMi Wallet instantly. Zero fees. Zero friction.
This keeps the money INSIDE DepMi. If Mama Blessing then uses that ₦25,000 to buy something else on DepMi, the platform earns another 2% fee. Money circulating within the ecosystem is the holy grail of marketplace economics.</w:t>
            </w:r>
          </w:p>
        </w:tc>
      </w:tr>
    </w:tbl>
    <w:p>
      <w:r>
        <w:br w:type="page"/>
      </w:r>
    </w:p>
    <w:p>
      <w:pPr>
        <w:pStyle w:val="Heading1"/>
        <w:spacing w:before="360" w:after="140"/>
      </w:pPr>
      <w:r>
        <w:rPr>
          <w:rFonts w:ascii="Arial" w:cs="Arial" w:eastAsia="Arial" w:hAnsi="Arial"/>
          <w:b/>
          <w:bCs/>
          <w:color w:val="1B4332"/>
          <w:sz w:val="36"/>
          <w:szCs w:val="36"/>
        </w:rPr>
        <w:t xml:space="preserve">4. Buyer Accounts &amp; Product Discovery Posts</w:t>
      </w:r>
    </w:p>
    <w:p>
      <w:pPr>
        <w:spacing w:after="160" w:line="276"/>
      </w:pPr>
      <w:r>
        <w:rPr>
          <w:rFonts w:ascii="Arial" w:cs="Arial" w:eastAsia="Arial" w:hAnsi="Arial"/>
          <w:sz w:val="22"/>
          <w:szCs w:val="22"/>
        </w:rPr>
        <w:t xml:space="preserve">Yes — buyers absolutely need their own accounts. This is not just necessary, it’s one of the most important design decisions for DepMi. Here’s why and how:</w:t>
      </w:r>
    </w:p>
    <w:p>
      <w:pPr>
        <w:pStyle w:val="Heading2"/>
        <w:spacing w:before="260" w:after="120"/>
      </w:pPr>
      <w:r>
        <w:rPr>
          <w:rFonts w:ascii="Arial" w:cs="Arial" w:eastAsia="Arial" w:hAnsi="Arial"/>
          <w:b/>
          <w:bCs/>
          <w:color w:val="1B4332"/>
          <w:sz w:val="30"/>
          <w:szCs w:val="30"/>
        </w:rPr>
        <w:t xml:space="preserve">4.1 Why Buyer Accounts Are Essential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7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Deps work both ways</w:t>
            </w:r>
          </w:p>
        </w:tc>
        <w:tc>
          <w:tcPr>
            <w:tcW w:type="dxa" w:w="7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Your Deps system counts BOTH purchases and sales. Without buyer accounts, you lose half the system. A buyer with 50 Deps is a valuable, trusted customer that sellers compete to 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Network effects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Every buyer account is a potential seller. In Nigeria’s informal economy, the same person who buys ankara fabric on Monday might sell homemade chin-chin on Friday. Dual-role accounts are natural.</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Social feed engagement</w:t>
            </w:r>
          </w:p>
        </w:tc>
        <w:tc>
          <w:tcPr>
            <w:tcW w:type="dxa" w:w="7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Buyers posting what they bought creates social proof that drives MORE sales. “I just got this bag from @daras_closet for ₦8,000 and it’s beautiful!” is the most powerful marketing on earth.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Product request posts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"Help me find this!" posts create DEMAND that sellers can respond to. This is a unique feature no competitor has — it flips the marketplace model from supply-driven to demand-driven.</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Retention</w:t>
            </w:r>
          </w:p>
        </w:tc>
        <w:tc>
          <w:tcPr>
            <w:tcW w:type="dxa" w:w="7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Buyers without accounts have no reason to return. Buyers WITH accounts have wallet balance, Deps history, saved sellers, wishlists, and social connections keeping them engaged.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Data &amp; targeting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Buyer behavior data (what they search, browse, buy, post about) is incredibly valuable for personalizing the feed, improving search, and later selling promoted listings.</w:t>
            </w:r>
          </w:p>
        </w:tc>
      </w:tr>
    </w:tbl>
    <w:p>
      <w:pPr>
        <w:spacing w:after="120"/>
      </w:pPr>
    </w:p>
    <w:p>
      <w:pPr>
        <w:pStyle w:val="Heading2"/>
        <w:spacing w:before="260" w:after="120"/>
      </w:pPr>
      <w:r>
        <w:rPr>
          <w:rFonts w:ascii="Arial" w:cs="Arial" w:eastAsia="Arial" w:hAnsi="Arial"/>
          <w:b/>
          <w:bCs/>
          <w:color w:val="1B4332"/>
          <w:sz w:val="30"/>
          <w:szCs w:val="30"/>
        </w:rPr>
        <w:t xml:space="preserve">4.2 Buyer Account Features</w:t>
      </w:r>
    </w:p>
    <w:p>
      <w:pPr>
        <w:spacing w:after="160" w:line="276"/>
      </w:pPr>
      <w:r>
        <w:rPr>
          <w:rFonts w:ascii="Arial" w:cs="Arial" w:eastAsia="Arial" w:hAnsi="Arial"/>
          <w:sz w:val="22"/>
          <w:szCs w:val="22"/>
        </w:rPr>
        <w:t xml:space="preserve">Buyers should have full first-class accounts, not a stripped-down "guest" experience: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Profile with Deps</w:t>
            </w:r>
          </w:p>
        </w:tc>
        <w:tc>
          <w:tcPr>
            <w:tcW w:type="dxa" w:w="4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"75 Deps • 12 Sellers • 0 Buyers." Shows their credibility as a buyer. The Deps count makes sellers trust them (reducing scam anxiety).</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Social feed posting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Buyers can post text, photos, and videos to the feed. Three post types: Review ("Look what I bought!"), Request ("Help me find this!"), and General (tips, recommendations).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Product request posts</w:t>
            </w:r>
          </w:p>
        </w:tc>
        <w:tc>
          <w:tcPr>
            <w:tcW w:type="dxa" w:w="4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Special post type: "I’m looking for [product]." Sellers can respond with their listing. Think Quora meets marketplace. Tagged with category, budget range, and location.</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Wishlist / Save items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Tap to save products for later. Sellers get notified when items on wishlists go on sale.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Order history &amp; tracking</w:t>
            </w:r>
          </w:p>
        </w:tc>
        <w:tc>
          <w:tcPr>
            <w:tcW w:type="dxa" w:w="4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Full history of all purchases with status tracking (ordered → shipped → delivered).</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Review &amp; rate sellers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After purchase, leave a star rating + text review. This feeds into the seller’s Deps quality score.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Follow sellers ("Sellers" count)</w:t>
            </w:r>
          </w:p>
        </w:tc>
        <w:tc>
          <w:tcPr>
            <w:tcW w:type="dxa" w:w="4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Follow favorite vendors. Their new products appear in your feed.</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DepMi Wallet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Full wallet access: fund, pay, receive refunds, P2P transfers.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Price alerts</w:t>
            </w:r>
          </w:p>
        </w:tc>
        <w:tc>
          <w:tcPr>
            <w:tcW w:type="dxa" w:w="4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Set alerts: "Notify me when iPhone 13 is listed under ₦200,000."</w:t>
            </w:r>
          </w:p>
        </w:tc>
        <w:tc>
          <w:tcPr>
            <w:tcW w:type="dxa" w:w="2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Shopping communities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Join interest-based groups: "Thrift Fashion Lagos," "Akwa Ibom Foodies," etc.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Phase 3</w:t>
            </w:r>
          </w:p>
        </w:tc>
      </w:tr>
    </w:tbl>
    <w:p>
      <w:pPr>
        <w:spacing w:after="120"/>
      </w:pPr>
    </w:p>
    <w:p>
      <w:pPr>
        <w:pStyle w:val="Heading2"/>
        <w:spacing w:before="260" w:after="120"/>
      </w:pPr>
      <w:r>
        <w:rPr>
          <w:rFonts w:ascii="Arial" w:cs="Arial" w:eastAsia="Arial" w:hAnsi="Arial"/>
          <w:b/>
          <w:bCs/>
          <w:color w:val="1B4332"/>
          <w:sz w:val="30"/>
          <w:szCs w:val="30"/>
        </w:rPr>
        <w:t xml:space="preserve">4.3 Product Request Posts — The Demand Engine</w:t>
      </w:r>
    </w:p>
    <w:p>
      <w:pPr>
        <w:spacing w:after="160" w:line="276"/>
      </w:pPr>
      <w:r>
        <w:rPr>
          <w:rFonts w:ascii="Arial" w:cs="Arial" w:eastAsia="Arial" w:hAnsi="Arial"/>
          <w:sz w:val="22"/>
          <w:szCs w:val="22"/>
        </w:rPr>
        <w:t xml:space="preserve">This feature deserves special attention because it’s genuinely unique. No major platform does this well. Here’s the design: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How Product Request Posts Work</w:t>
            </w:r>
          </w:p>
          <w:p>
            <w:pPr>
              <w:spacing w:after="0" w:line="276"/>
            </w:pPr>
            <w:r>
              <w:rPr>
                <w:rFonts w:ascii="Arial" w:cs="Arial" w:eastAsia="Arial" w:hAnsi="Arial"/>
                <w:sz w:val="21"/>
                <w:szCs w:val="21"/>
              </w:rPr>
              <w:t xml:space="preserve">1. A buyer posts: "Looking for original Nike Air Force 1, size 43, white. Budget: ₦30,000-₦45,000. Location: Uyo."
2. They can optionally attach a reference photo (e.g., screenshot from Instagram or a photo of a friend’s shoes).
3. The post appears in the DepMi feed tagged as a "LOOKING FOR" post (visually distinct — different background color or icon).
4. DepMi’s AI scans the post and auto-tags it: Category: Footwear &gt; Sneakers. Brand: Nike. Condition: New. Size: 43. Budget: ₦30K–45K.
5. Sellers who have matching or similar products get a push notification: "Someone near you is looking for Nike Air Force 1 size 43! Respond with your listing."
6. Sellers respond in the comments with links to their DepMi listings, or create a new listing on the spot.
7. The buyer browses responses, picks a seller, and completes the purchase — earning both parties a Dep.
This turns buyers into demand generators. Sellers don’t just wait for customers — they actively respond to real demand. It’s like a reverse marketplace.</w:t>
            </w:r>
          </w:p>
        </w:tc>
      </w:tr>
    </w:tbl>
    <w:p>
      <w:pPr>
        <w:spacing w:after="120"/>
      </w:pPr>
    </w:p>
    <w:p>
      <w:pPr>
        <w:spacing w:after="160" w:line="276"/>
      </w:pPr>
      <w:r>
        <w:rPr>
          <w:rFonts w:ascii="Arial" w:cs="Arial" w:eastAsia="Arial" w:hAnsi="Arial"/>
          <w:sz w:val="22"/>
          <w:szCs w:val="22"/>
        </w:rPr>
        <w:t xml:space="preserve">Why this is powerful: In Nigerian informal commerce, this already happens on WhatsApp groups ("Who knows where I can find size 43 AF1?") and Twitter ("Abeg who dey sell original perfume for Uyo?"). DepMi just formalizes and monetizes this natural behavior.</w:t>
      </w:r>
    </w:p>
    <w:p>
      <w:r>
        <w:br w:type="page"/>
      </w:r>
    </w:p>
    <w:p>
      <w:pPr>
        <w:pStyle w:val="Heading1"/>
        <w:spacing w:before="360" w:after="140"/>
      </w:pPr>
      <w:r>
        <w:rPr>
          <w:rFonts w:ascii="Arial" w:cs="Arial" w:eastAsia="Arial" w:hAnsi="Arial"/>
          <w:b/>
          <w:bCs/>
          <w:color w:val="1B4332"/>
          <w:sz w:val="36"/>
          <w:szCs w:val="36"/>
        </w:rPr>
        <w:t xml:space="preserve">5. In-App Messaging &amp; Communication Strategy</w:t>
      </w:r>
    </w:p>
    <w:p>
      <w:pPr>
        <w:spacing w:after="160" w:line="276"/>
      </w:pPr>
      <w:r>
        <w:rPr>
          <w:rFonts w:ascii="Arial" w:cs="Arial" w:eastAsia="Arial" w:hAnsi="Arial"/>
          <w:sz w:val="22"/>
          <w:szCs w:val="22"/>
        </w:rPr>
        <w:t xml:space="preserve">You’re right to think carefully about this. Messaging is critical for commerce (buyers need to ask questions before buying), but building a full messaging system is expensive and complex. Here’s the strategic approach:</w:t>
      </w:r>
    </w:p>
    <w:p>
      <w:pPr>
        <w:pStyle w:val="Heading2"/>
        <w:spacing w:before="260" w:after="120"/>
      </w:pPr>
      <w:r>
        <w:rPr>
          <w:rFonts w:ascii="Arial" w:cs="Arial" w:eastAsia="Arial" w:hAnsi="Arial"/>
          <w:b/>
          <w:bCs/>
          <w:color w:val="1B4332"/>
          <w:sz w:val="30"/>
          <w:szCs w:val="30"/>
        </w:rPr>
        <w:t xml:space="preserve">5.1 My Recommendation: Phased Messaging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4160"/>
      </w:tblGrid>
      <w:t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4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1: MVP</w:t>
            </w:r>
          </w:p>
        </w:tc>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Months 1–3</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Comments ONLY (on product listings and feed posts). No DMs. No group chats.</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Comments are 10x simpler to build than a real-time messaging system. They handle 80% of pre-purchase questions ("Is this available in size L?", "Do you deliver to PH?"). They’re public, which builds trust and social proof. And they’re indexable by search. Focus your engineering time on core commerce features.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Phase 1.5: Quick Contact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Months 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Add "Chat on WhatsApp" and "Chat on Telegram" buttons to every store/product page. Opens the seller’s WhatsApp/Telegram directly.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This is a zero-engineering solution that leverages what Nigerians already do. Most vendors already handle customer inquiries on WhatsApp. Don’t fight that behavior — embrace it. The key insight: you don’t need to own the conversation, you need to own the transaction.</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2: Basic DMs</w:t>
            </w:r>
          </w:p>
        </w:tc>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Months 4–6</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Simple 1-to-1 direct messages between buyers and sellers. Text + images only. No read receipts, no typing indicators, no voice notes (yet).</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Once you have meaningful transaction volume, DMs become worth the investment. Keep it simple: a buyer taps "Message Seller" on a product page, a conversation thread opens. Messages are stored in your database. Push notifications for new messages.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Phase 3: Rich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Months 7–12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Read receipts, typing indicators, image/video sharing, product cards (share a listing inside a message), order status updates in chat, "Make an Offer" button in DMs.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Now DMs become a commerce tool, not just a chat tool. Sellers can send product cards ("Here are 3 options that match what you’re looking for"), buyers can make price offers directly in chat, and order updates flow into the conversation.</w:t>
            </w:r>
          </w:p>
        </w:tc>
      </w:tr>
      <w:tr>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Phase 4: Groups &amp; Communities</w:t>
            </w:r>
          </w:p>
        </w:tc>
        <w:tc>
          <w:tcPr>
            <w:tcW w:type="dxa" w:w="1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Year 2+</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Group chats for: Shopping communities ("Thrift Fashion PH"), Seller networks ("Uyo Vendors Hub"), Agent-seller groups, Brand fan groups.</w:t>
            </w:r>
          </w:p>
        </w:tc>
        <w:tc>
          <w:tcPr>
            <w:tcW w:type="dxa" w:w="4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Group chats are complex (moderation, spam, scaling). Only build this once you have a strong user base that demands it. Consider using Telegram/WhatsApp group integrations instead of building from scratch.</w:t>
            </w:r>
          </w:p>
        </w:tc>
      </w:tr>
    </w:tbl>
    <w:p>
      <w:pPr>
        <w:spacing w:after="120"/>
      </w:pPr>
    </w:p>
    <w:p>
      <w:pPr>
        <w:pStyle w:val="Heading2"/>
        <w:spacing w:before="260" w:after="120"/>
      </w:pPr>
      <w:r>
        <w:rPr>
          <w:rFonts w:ascii="Arial" w:cs="Arial" w:eastAsia="Arial" w:hAnsi="Arial"/>
          <w:b/>
          <w:bCs/>
          <w:color w:val="1B4332"/>
          <w:sz w:val="30"/>
          <w:szCs w:val="30"/>
        </w:rPr>
        <w:t xml:space="preserve">5.2 Phase 1 MVP: Comments System Design</w:t>
      </w:r>
    </w:p>
    <w:p>
      <w:pPr>
        <w:spacing w:after="160" w:line="276"/>
      </w:pPr>
      <w:r>
        <w:rPr>
          <w:rFonts w:ascii="Arial" w:cs="Arial" w:eastAsia="Arial" w:hAnsi="Arial"/>
          <w:sz w:val="22"/>
          <w:szCs w:val="22"/>
        </w:rPr>
        <w:t xml:space="preserve">For MVP, comments are your entire communication layer. Make them great: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Product comments</w:t>
            </w:r>
          </w:p>
        </w:tc>
        <w:tc>
          <w:tcPr>
            <w:tcW w:type="dxa" w:w="3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Threaded comments on every product listing. Anyone can comment (buyers + sellers). Seller’s replies highlighted with a "Seller" badge.</w:t>
            </w:r>
          </w:p>
        </w:tc>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Pre-purchase questions get answered publicly, benefiting ALL potential buyers. "Is this available in red?" — "Yes! I’ll restock next week." Every future visitor sees this.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Feed post comments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Comments on social feed posts (product showcases, reviews, requests).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Drives engagement on the social feed. Sellers can respond to product requests in comments.</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@mentions</w:t>
            </w:r>
          </w:p>
        </w:tc>
        <w:tc>
          <w:tcPr>
            <w:tcW w:type="dxa" w:w="3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Tag other users with @username. They receive a push notification.</w:t>
            </w:r>
          </w:p>
        </w:tc>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Connects buyers to sellers and vice versa. "@mama_blessing has the best version of this!"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Photo comments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Allow attaching one image to a comment (useful for sending product photos, showing defects, etc.).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Visual proof is essential in African e-commerce. "Here’s what I received" with a photo builds accountability.</w:t>
            </w:r>
          </w:p>
        </w:tc>
      </w:tr>
      <w:tr>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Comment notifications</w:t>
            </w:r>
          </w:p>
        </w:tc>
        <w:tc>
          <w:tcPr>
            <w:tcW w:type="dxa" w:w="3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Push notification when someone comments on your listing, replies to your comment, or @mentions you.</w:t>
            </w:r>
          </w:p>
        </w:tc>
        <w:tc>
          <w:tcPr>
            <w:tcW w:type="dxa" w:w="3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Keeps the conversation flowing. Sellers need to respond quickly to convert browsers into buyers.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Pin comments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Sellers can pin one comment to the top of their listing (e.g., "Free delivery within Uyo!").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Lets sellers highlight important info without editing the listing.</w:t>
            </w:r>
          </w:p>
        </w:tc>
      </w:tr>
    </w:tbl>
    <w:p>
      <w:pPr>
        <w:spacing w:after="120"/>
      </w:pPr>
    </w:p>
    <w:p>
      <w:pPr>
        <w:pStyle w:val="Heading2"/>
        <w:spacing w:before="260" w:after="120"/>
      </w:pPr>
      <w:r>
        <w:rPr>
          <w:rFonts w:ascii="Arial" w:cs="Arial" w:eastAsia="Arial" w:hAnsi="Arial"/>
          <w:b/>
          <w:bCs/>
          <w:color w:val="1B4332"/>
          <w:sz w:val="30"/>
          <w:szCs w:val="30"/>
        </w:rPr>
        <w:t xml:space="preserve">5.3 Why NOT to Build DMs for MVP</w:t>
      </w:r>
    </w:p>
    <w:p>
      <w:pPr>
        <w:spacing w:after="160" w:line="276"/>
      </w:pPr>
      <w:r>
        <w:rPr>
          <w:rFonts w:ascii="Arial" w:cs="Arial" w:eastAsia="Arial" w:hAnsi="Arial"/>
          <w:sz w:val="22"/>
          <w:szCs w:val="22"/>
        </w:rPr>
        <w:t xml:space="preserve">Building a real-time messaging system is a significant engineering undertaking. Here’s what it requires:</w:t>
      </w:r>
    </w:p>
    <w:p>
      <w:pPr>
        <w:pStyle w:val="ListParagraph"/>
        <w:numPr>
          <w:ilvl w:val="0"/>
          <w:numId w:val="3"/>
        </w:numPr>
        <w:spacing w:after="80" w:line="276"/>
      </w:pPr>
      <w:r>
        <w:rPr>
          <w:rFonts w:ascii="Arial" w:cs="Arial" w:eastAsia="Arial" w:hAnsi="Arial"/>
          <w:b/>
          <w:bCs/>
          <w:sz w:val="22"/>
          <w:szCs w:val="22"/>
        </w:rPr>
        <w:t xml:space="preserve">WebSocket infrastructure: </w:t>
      </w:r>
      <w:r>
        <w:rPr>
          <w:rFonts w:ascii="Arial" w:cs="Arial" w:eastAsia="Arial" w:hAnsi="Arial"/>
          <w:sz w:val="22"/>
          <w:szCs w:val="22"/>
        </w:rPr>
        <w:t xml:space="preserve">Persistent connections for real-time delivery. Need a dedicated service (Socket.io, Pusher, or Ably). Adds cost and complexity.</w:t>
      </w:r>
    </w:p>
    <w:p>
      <w:pPr>
        <w:pStyle w:val="ListParagraph"/>
        <w:numPr>
          <w:ilvl w:val="0"/>
          <w:numId w:val="3"/>
        </w:numPr>
        <w:spacing w:after="80" w:line="276"/>
      </w:pPr>
      <w:r>
        <w:rPr>
          <w:rFonts w:ascii="Arial" w:cs="Arial" w:eastAsia="Arial" w:hAnsi="Arial"/>
          <w:b/>
          <w:bCs/>
          <w:sz w:val="22"/>
          <w:szCs w:val="22"/>
        </w:rPr>
        <w:t xml:space="preserve">Message storage: </w:t>
      </w:r>
      <w:r>
        <w:rPr>
          <w:rFonts w:ascii="Arial" w:cs="Arial" w:eastAsia="Arial" w:hAnsi="Arial"/>
          <w:sz w:val="22"/>
          <w:szCs w:val="22"/>
        </w:rPr>
        <w:t xml:space="preserve">Potentially millions of messages. Need efficient database design (separate message tables, pagination, indexing).</w:t>
      </w:r>
    </w:p>
    <w:p>
      <w:pPr>
        <w:pStyle w:val="ListParagraph"/>
        <w:numPr>
          <w:ilvl w:val="0"/>
          <w:numId w:val="3"/>
        </w:numPr>
        <w:spacing w:after="80" w:line="276"/>
      </w:pPr>
      <w:r>
        <w:rPr>
          <w:rFonts w:ascii="Arial" w:cs="Arial" w:eastAsia="Arial" w:hAnsi="Arial"/>
          <w:b/>
          <w:bCs/>
          <w:sz w:val="22"/>
          <w:szCs w:val="22"/>
        </w:rPr>
        <w:t xml:space="preserve">Push notifications: </w:t>
      </w:r>
      <w:r>
        <w:rPr>
          <w:rFonts w:ascii="Arial" w:cs="Arial" w:eastAsia="Arial" w:hAnsi="Arial"/>
          <w:sz w:val="22"/>
          <w:szCs w:val="22"/>
        </w:rPr>
        <w:t xml:space="preserve">Firebase Cloud Messaging (Android) + APNs (iOS) integration for offline message delivery.</w:t>
      </w:r>
    </w:p>
    <w:p>
      <w:pPr>
        <w:pStyle w:val="ListParagraph"/>
        <w:numPr>
          <w:ilvl w:val="0"/>
          <w:numId w:val="3"/>
        </w:numPr>
        <w:spacing w:after="80" w:line="276"/>
      </w:pPr>
      <w:r>
        <w:rPr>
          <w:rFonts w:ascii="Arial" w:cs="Arial" w:eastAsia="Arial" w:hAnsi="Arial"/>
          <w:b/>
          <w:bCs/>
          <w:sz w:val="22"/>
          <w:szCs w:val="22"/>
        </w:rPr>
        <w:t xml:space="preserve">Media handling: </w:t>
      </w:r>
      <w:r>
        <w:rPr>
          <w:rFonts w:ascii="Arial" w:cs="Arial" w:eastAsia="Arial" w:hAnsi="Arial"/>
          <w:sz w:val="22"/>
          <w:szCs w:val="22"/>
        </w:rPr>
        <w:t xml:space="preserve">Image upload, compression, storage (S3/Cloudinary), and delivery in chat bubbles.</w:t>
      </w:r>
    </w:p>
    <w:p>
      <w:pPr>
        <w:pStyle w:val="ListParagraph"/>
        <w:numPr>
          <w:ilvl w:val="0"/>
          <w:numId w:val="3"/>
        </w:numPr>
        <w:spacing w:after="80" w:line="276"/>
      </w:pPr>
      <w:r>
        <w:rPr>
          <w:rFonts w:ascii="Arial" w:cs="Arial" w:eastAsia="Arial" w:hAnsi="Arial"/>
          <w:b/>
          <w:bCs/>
          <w:sz w:val="22"/>
          <w:szCs w:val="22"/>
        </w:rPr>
        <w:t xml:space="preserve">Moderation: </w:t>
      </w:r>
      <w:r>
        <w:rPr>
          <w:rFonts w:ascii="Arial" w:cs="Arial" w:eastAsia="Arial" w:hAnsi="Arial"/>
          <w:sz w:val="22"/>
          <w:szCs w:val="22"/>
        </w:rPr>
        <w:t xml:space="preserve">Spam detection, reporting, blocking. Without moderation, DMs become a spam vector on day one.</w:t>
      </w:r>
    </w:p>
    <w:p>
      <w:pPr>
        <w:pStyle w:val="ListParagraph"/>
        <w:numPr>
          <w:ilvl w:val="0"/>
          <w:numId w:val="3"/>
        </w:numPr>
        <w:spacing w:after="80" w:line="276"/>
      </w:pPr>
      <w:r>
        <w:rPr>
          <w:rFonts w:ascii="Arial" w:cs="Arial" w:eastAsia="Arial" w:hAnsi="Arial"/>
          <w:b/>
          <w:bCs/>
          <w:sz w:val="22"/>
          <w:szCs w:val="22"/>
        </w:rPr>
        <w:t xml:space="preserve">Encryption: </w:t>
      </w:r>
      <w:r>
        <w:rPr>
          <w:rFonts w:ascii="Arial" w:cs="Arial" w:eastAsia="Arial" w:hAnsi="Arial"/>
          <w:sz w:val="22"/>
          <w:szCs w:val="22"/>
        </w:rPr>
        <w:t xml:space="preserve">Users expect private messages to be secure. End-to-end encryption is ideal but complex.</w:t>
      </w:r>
    </w:p>
    <w:p>
      <w:pPr>
        <w:spacing w:after="120"/>
      </w:pPr>
    </w:p>
    <w:p>
      <w:pPr>
        <w:spacing w:after="160" w:line="276"/>
      </w:pPr>
      <w:r>
        <w:rPr>
          <w:rFonts w:ascii="Arial" w:cs="Arial" w:eastAsia="Arial" w:hAnsi="Arial"/>
          <w:sz w:val="22"/>
          <w:szCs w:val="22"/>
        </w:rPr>
        <w:t xml:space="preserve">Estimated development time: 4–6 weeks for a basic DM system, 8–12 weeks for a polished one. That’s time better spent on core commerce features in the MVP. Comments + WhatsApp links give you 90% of the communication value at 10% of the cost.</w:t>
      </w:r>
    </w:p>
    <w:p>
      <w:pPr>
        <w:pStyle w:val="Heading2"/>
        <w:spacing w:before="260" w:after="120"/>
      </w:pPr>
      <w:r>
        <w:rPr>
          <w:rFonts w:ascii="Arial" w:cs="Arial" w:eastAsia="Arial" w:hAnsi="Arial"/>
          <w:b/>
          <w:bCs/>
          <w:color w:val="1B4332"/>
          <w:sz w:val="30"/>
          <w:szCs w:val="30"/>
        </w:rPr>
        <w:t xml:space="preserve">5.4 DM Architecture (Phase 2+)</w:t>
      </w:r>
    </w:p>
    <w:p>
      <w:pPr>
        <w:spacing w:after="160" w:line="276"/>
      </w:pPr>
      <w:r>
        <w:rPr>
          <w:rFonts w:ascii="Arial" w:cs="Arial" w:eastAsia="Arial" w:hAnsi="Arial"/>
          <w:sz w:val="22"/>
          <w:szCs w:val="22"/>
        </w:rPr>
        <w:t xml:space="preserve">When you’re ready for DMs (months 4–6), here’s the recommended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Real-time messaging</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Socket.io (self-hosted) or Ably/Pusher (managed)</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Socket.io is free and you control it. Ably/Pusher handle scaling for you but cost money.</w:t>
            </w:r>
          </w:p>
        </w:tc>
        <w:tc>
          <w:tcPr>
            <w:tcW w:type="dxa" w:w="2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Socket.io: Free (self-hosted). Ably: Free up to 6M messages/month, then $29+/month.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Message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PostgreSQL with dedicated messages table + Redis for recent message 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PostgreSQL handles the persistence. Redis caches the last 50 messages per conversation for instant loading.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Included in your existing DB infrastructure.</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Firebase Cloud Messaging (FCM)</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Free, reliable, works on both Android and iOS. Handles offline delivery.</w:t>
            </w:r>
          </w:p>
        </w:tc>
        <w:tc>
          <w:tcPr>
            <w:tcW w:type="dxa" w:w="2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Free up to very high volumes.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Media in chat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Cloudinary or AWS S3 + CloudFront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Auto image compression and CDN delivery. Users can send product photos in chat.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Cloudinary: Free tier covers MVP. S3: ~$0.023/GB.</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Moderation</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Custom rules + AI moderation (OpenAI Moderation API or Perspective API)</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Auto-flag spam, scams, and inappropriate content. Manual review queue for flagged messages.</w:t>
            </w:r>
          </w:p>
        </w:tc>
        <w:tc>
          <w:tcPr>
            <w:tcW w:type="dxa" w:w="2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OpenAI Moderation: Free. Perspective API: Free.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1B4332"/>
                <w:sz w:val="24"/>
                <w:szCs w:val="24"/>
              </w:rPr>
              <w:t xml:space="preserve">Key Design Decision: Commerce-First Messaging</w:t>
            </w:r>
          </w:p>
          <w:p>
            <w:pPr>
              <w:spacing w:after="0" w:line="276"/>
            </w:pPr>
            <w:r>
              <w:rPr>
                <w:rFonts w:ascii="Arial" w:cs="Arial" w:eastAsia="Arial" w:hAnsi="Arial"/>
                <w:sz w:val="21"/>
                <w:szCs w:val="21"/>
              </w:rPr>
              <w:t xml:space="preserve">DepMi’s DMs should NOT try to compete with WhatsApp as a general chat app. Instead, make them commerce-focused:
• Every DM conversation is tied to a product or store (not just random chatting).
• Seller can send "Product Cards" in chat (like sharing a listing inside the conversation).
• Buyer can tap "Make an Offer" to propose a price directly in the DM.
• Order status updates appear in the conversation ("Your order has shipped!").
• After a purchase, the DM becomes the support channel for that order.
This makes DepMi DMs USEFUL in a way that WhatsApp isn’t. WhatsApp is great for chatting. DepMi DMs are for buying.</w:t>
            </w:r>
          </w:p>
        </w:tc>
      </w:tr>
    </w:tbl>
    <w:p>
      <w:r>
        <w:br w:type="page"/>
      </w:r>
    </w:p>
    <w:p>
      <w:pPr>
        <w:pStyle w:val="Heading1"/>
        <w:spacing w:before="360" w:after="140"/>
      </w:pPr>
      <w:r>
        <w:rPr>
          <w:rFonts w:ascii="Arial" w:cs="Arial" w:eastAsia="Arial" w:hAnsi="Arial"/>
          <w:b/>
          <w:bCs/>
          <w:color w:val="1B4332"/>
          <w:sz w:val="36"/>
          <w:szCs w:val="36"/>
        </w:rPr>
        <w:t xml:space="preserve">6. Updated MVP Scope &amp; Revised Timeline</w:t>
      </w:r>
    </w:p>
    <w:p>
      <w:pPr>
        <w:spacing w:after="160" w:line="276"/>
      </w:pPr>
      <w:r>
        <w:rPr>
          <w:rFonts w:ascii="Arial" w:cs="Arial" w:eastAsia="Arial" w:hAnsi="Arial"/>
          <w:sz w:val="22"/>
          <w:szCs w:val="22"/>
        </w:rPr>
        <w:t xml:space="preserve">With all these new features factored in, here’s the revised build plan:</w:t>
      </w:r>
    </w:p>
    <w:p>
      <w:pPr>
        <w:pStyle w:val="Heading2"/>
        <w:spacing w:before="260" w:after="120"/>
      </w:pPr>
      <w:r>
        <w:rPr>
          <w:rFonts w:ascii="Arial" w:cs="Arial" w:eastAsia="Arial" w:hAnsi="Arial"/>
          <w:b/>
          <w:bCs/>
          <w:color w:val="1B4332"/>
          <w:sz w:val="30"/>
          <w:szCs w:val="30"/>
        </w:rPr>
        <w:t xml:space="preserve">Phase 1: MVP (Months 1–3)</w:t>
      </w:r>
    </w:p>
    <w:p>
      <w:pPr>
        <w:pStyle w:val="Heading3"/>
        <w:spacing w:before="200" w:after="100"/>
      </w:pPr>
      <w:r>
        <w:rPr>
          <w:rFonts w:ascii="Arial" w:cs="Arial" w:eastAsia="Arial" w:hAnsi="Arial"/>
          <w:b/>
          <w:bCs/>
          <w:color w:val="1B4332"/>
          <w:sz w:val="26"/>
          <w:szCs w:val="26"/>
        </w:rPr>
        <w:t xml:space="preserve">Authentication</w:t>
      </w:r>
    </w:p>
    <w:p>
      <w:pPr>
        <w:pStyle w:val="ListParagraph"/>
        <w:numPr>
          <w:ilvl w:val="0"/>
          <w:numId w:val="3"/>
        </w:numPr>
        <w:spacing w:after="80" w:line="276"/>
      </w:pPr>
      <w:r>
        <w:rPr>
          <w:rFonts w:ascii="Arial" w:cs="Arial" w:eastAsia="Arial" w:hAnsi="Arial"/>
          <w:sz w:val="22"/>
          <w:szCs w:val="22"/>
        </w:rPr>
        <w:t xml:space="preserve">WhatsApp OTP login (via Meta Business API or Infobip/MSG91)</w:t>
      </w:r>
    </w:p>
    <w:p>
      <w:pPr>
        <w:pStyle w:val="ListParagraph"/>
        <w:numPr>
          <w:ilvl w:val="0"/>
          <w:numId w:val="3"/>
        </w:numPr>
        <w:spacing w:after="80" w:line="276"/>
      </w:pPr>
      <w:r>
        <w:rPr>
          <w:rFonts w:ascii="Arial" w:cs="Arial" w:eastAsia="Arial" w:hAnsi="Arial"/>
          <w:sz w:val="22"/>
          <w:szCs w:val="22"/>
        </w:rPr>
        <w:t xml:space="preserve">Google OAuth login (Sign In With Google)</w:t>
      </w:r>
    </w:p>
    <w:p>
      <w:pPr>
        <w:pStyle w:val="ListParagraph"/>
        <w:numPr>
          <w:ilvl w:val="0"/>
          <w:numId w:val="3"/>
        </w:numPr>
        <w:spacing w:after="80" w:line="276"/>
      </w:pPr>
      <w:r>
        <w:rPr>
          <w:rFonts w:ascii="Arial" w:cs="Arial" w:eastAsia="Arial" w:hAnsi="Arial"/>
          <w:sz w:val="22"/>
          <w:szCs w:val="22"/>
        </w:rPr>
        <w:t xml:space="preserve">SMS OTP fallback (via Termii or Africa’s Talking)</w:t>
      </w:r>
    </w:p>
    <w:p>
      <w:pPr>
        <w:spacing w:after="120"/>
      </w:pPr>
    </w:p>
    <w:p>
      <w:pPr>
        <w:pStyle w:val="Heading3"/>
        <w:spacing w:before="200" w:after="100"/>
      </w:pPr>
      <w:r>
        <w:rPr>
          <w:rFonts w:ascii="Arial" w:cs="Arial" w:eastAsia="Arial" w:hAnsi="Arial"/>
          <w:b/>
          <w:bCs/>
          <w:color w:val="1B4332"/>
          <w:sz w:val="26"/>
          <w:szCs w:val="26"/>
        </w:rPr>
        <w:t xml:space="preserve">Accounts &amp; Verification</w:t>
      </w:r>
    </w:p>
    <w:p>
      <w:pPr>
        <w:pStyle w:val="ListParagraph"/>
        <w:numPr>
          <w:ilvl w:val="0"/>
          <w:numId w:val="3"/>
        </w:numPr>
        <w:spacing w:after="80" w:line="276"/>
      </w:pPr>
      <w:r>
        <w:rPr>
          <w:rFonts w:ascii="Arial" w:cs="Arial" w:eastAsia="Arial" w:hAnsi="Arial"/>
          <w:sz w:val="22"/>
          <w:szCs w:val="22"/>
        </w:rPr>
        <w:t xml:space="preserve">Dual accounts: Every user is both a potential buyer AND seller</w:t>
      </w:r>
    </w:p>
    <w:p>
      <w:pPr>
        <w:pStyle w:val="ListParagraph"/>
        <w:numPr>
          <w:ilvl w:val="0"/>
          <w:numId w:val="3"/>
        </w:numPr>
        <w:spacing w:after="80" w:line="276"/>
      </w:pPr>
      <w:r>
        <w:rPr>
          <w:rFonts w:ascii="Arial" w:cs="Arial" w:eastAsia="Arial" w:hAnsi="Arial"/>
          <w:sz w:val="22"/>
          <w:szCs w:val="22"/>
        </w:rPr>
        <w:t xml:space="preserve">Tier 0: Social media verification (connect 1+ social account)</w:t>
      </w:r>
    </w:p>
    <w:p>
      <w:pPr>
        <w:pStyle w:val="ListParagraph"/>
        <w:numPr>
          <w:ilvl w:val="0"/>
          <w:numId w:val="3"/>
        </w:numPr>
        <w:spacing w:after="80" w:line="276"/>
      </w:pPr>
      <w:r>
        <w:rPr>
          <w:rFonts w:ascii="Arial" w:cs="Arial" w:eastAsia="Arial" w:hAnsi="Arial"/>
          <w:sz w:val="22"/>
          <w:szCs w:val="22"/>
        </w:rPr>
        <w:t xml:space="preserve">Tier 1: NIN verification (via Smile ID or Dojah)</w:t>
      </w:r>
    </w:p>
    <w:p>
      <w:pPr>
        <w:pStyle w:val="ListParagraph"/>
        <w:numPr>
          <w:ilvl w:val="0"/>
          <w:numId w:val="3"/>
        </w:numPr>
        <w:spacing w:after="80" w:line="276"/>
      </w:pPr>
      <w:r>
        <w:rPr>
          <w:rFonts w:ascii="Arial" w:cs="Arial" w:eastAsia="Arial" w:hAnsi="Arial"/>
          <w:sz w:val="22"/>
          <w:szCs w:val="22"/>
        </w:rPr>
        <w:t xml:space="preserve">Deps counter (auto-increments on completed transactions for both parties)</w:t>
      </w:r>
    </w:p>
    <w:p>
      <w:pPr>
        <w:pStyle w:val="ListParagraph"/>
        <w:numPr>
          <w:ilvl w:val="0"/>
          <w:numId w:val="3"/>
        </w:numPr>
        <w:spacing w:after="80" w:line="276"/>
      </w:pPr>
      <w:r>
        <w:rPr>
          <w:rFonts w:ascii="Arial" w:cs="Arial" w:eastAsia="Arial" w:hAnsi="Arial"/>
          <w:sz w:val="22"/>
          <w:szCs w:val="22"/>
        </w:rPr>
        <w:t xml:space="preserve">Buyers/Sellers follow counts on profile</w:t>
      </w:r>
    </w:p>
    <w:p>
      <w:pPr>
        <w:spacing w:after="120"/>
      </w:pPr>
    </w:p>
    <w:p>
      <w:pPr>
        <w:pStyle w:val="Heading3"/>
        <w:spacing w:before="200" w:after="100"/>
      </w:pPr>
      <w:r>
        <w:rPr>
          <w:rFonts w:ascii="Arial" w:cs="Arial" w:eastAsia="Arial" w:hAnsi="Arial"/>
          <w:b/>
          <w:bCs/>
          <w:color w:val="1B4332"/>
          <w:sz w:val="26"/>
          <w:szCs w:val="26"/>
        </w:rPr>
        <w:t xml:space="preserve">Commerce</w:t>
      </w:r>
    </w:p>
    <w:p>
      <w:pPr>
        <w:pStyle w:val="ListParagraph"/>
        <w:numPr>
          <w:ilvl w:val="0"/>
          <w:numId w:val="3"/>
        </w:numPr>
        <w:spacing w:after="80" w:line="276"/>
      </w:pPr>
      <w:r>
        <w:rPr>
          <w:rFonts w:ascii="Arial" w:cs="Arial" w:eastAsia="Arial" w:hAnsi="Arial"/>
          <w:sz w:val="22"/>
          <w:szCs w:val="22"/>
        </w:rPr>
        <w:t xml:space="preserve">Product listings (photos, price, description, category, variants)</w:t>
      </w:r>
    </w:p>
    <w:p>
      <w:pPr>
        <w:pStyle w:val="ListParagraph"/>
        <w:numPr>
          <w:ilvl w:val="0"/>
          <w:numId w:val="3"/>
        </w:numPr>
        <w:spacing w:after="80" w:line="276"/>
      </w:pPr>
      <w:r>
        <w:rPr>
          <w:rFonts w:ascii="Arial" w:cs="Arial" w:eastAsia="Arial" w:hAnsi="Arial"/>
          <w:sz w:val="22"/>
          <w:szCs w:val="22"/>
        </w:rPr>
        <w:t xml:space="preserve">Shareable storefront pages (depmi.com/store-name)</w:t>
      </w:r>
    </w:p>
    <w:p>
      <w:pPr>
        <w:pStyle w:val="ListParagraph"/>
        <w:numPr>
          <w:ilvl w:val="0"/>
          <w:numId w:val="3"/>
        </w:numPr>
        <w:spacing w:after="80" w:line="276"/>
      </w:pPr>
      <w:r>
        <w:rPr>
          <w:rFonts w:ascii="Arial" w:cs="Arial" w:eastAsia="Arial" w:hAnsi="Arial"/>
          <w:sz w:val="22"/>
          <w:szCs w:val="22"/>
        </w:rPr>
        <w:t xml:space="preserve">Buyer browsing, search, and category filtering</w:t>
      </w:r>
    </w:p>
    <w:p>
      <w:pPr>
        <w:pStyle w:val="ListParagraph"/>
        <w:numPr>
          <w:ilvl w:val="0"/>
          <w:numId w:val="3"/>
        </w:numPr>
        <w:spacing w:after="80" w:line="276"/>
      </w:pPr>
      <w:r>
        <w:rPr>
          <w:rFonts w:ascii="Arial" w:cs="Arial" w:eastAsia="Arial" w:hAnsi="Arial"/>
          <w:sz w:val="22"/>
          <w:szCs w:val="22"/>
        </w:rPr>
        <w:t xml:space="preserve">Paystack integration with Transaction Splits (2% auto-deduction)</w:t>
      </w:r>
    </w:p>
    <w:p>
      <w:pPr>
        <w:pStyle w:val="ListParagraph"/>
        <w:numPr>
          <w:ilvl w:val="0"/>
          <w:numId w:val="3"/>
        </w:numPr>
        <w:spacing w:after="80" w:line="276"/>
      </w:pPr>
      <w:r>
        <w:rPr>
          <w:rFonts w:ascii="Arial" w:cs="Arial" w:eastAsia="Arial" w:hAnsi="Arial"/>
          <w:sz w:val="22"/>
          <w:szCs w:val="22"/>
        </w:rPr>
        <w:t xml:space="preserve">Order flow (place → notify → shipped → delivered)</w:t>
      </w:r>
    </w:p>
    <w:p>
      <w:pPr>
        <w:pStyle w:val="ListParagraph"/>
        <w:numPr>
          <w:ilvl w:val="0"/>
          <w:numId w:val="3"/>
        </w:numPr>
        <w:spacing w:after="80" w:line="276"/>
      </w:pPr>
      <w:r>
        <w:rPr>
          <w:rFonts w:ascii="Arial" w:cs="Arial" w:eastAsia="Arial" w:hAnsi="Arial"/>
          <w:sz w:val="22"/>
          <w:szCs w:val="22"/>
        </w:rPr>
        <w:t xml:space="preserve">Basic analytics dashboard (views, orders, revenue)</w:t>
      </w:r>
    </w:p>
    <w:p>
      <w:pPr>
        <w:spacing w:after="120"/>
      </w:pPr>
    </w:p>
    <w:p>
      <w:pPr>
        <w:pStyle w:val="Heading3"/>
        <w:spacing w:before="200" w:after="100"/>
      </w:pPr>
      <w:r>
        <w:rPr>
          <w:rFonts w:ascii="Arial" w:cs="Arial" w:eastAsia="Arial" w:hAnsi="Arial"/>
          <w:b/>
          <w:bCs/>
          <w:color w:val="1B4332"/>
          <w:sz w:val="26"/>
          <w:szCs w:val="26"/>
        </w:rPr>
        <w:t xml:space="preserve">Social &amp; Communication</w:t>
      </w:r>
    </w:p>
    <w:p>
      <w:pPr>
        <w:pStyle w:val="ListParagraph"/>
        <w:numPr>
          <w:ilvl w:val="0"/>
          <w:numId w:val="3"/>
        </w:numPr>
        <w:spacing w:after="80" w:line="276"/>
      </w:pPr>
      <w:r>
        <w:rPr>
          <w:rFonts w:ascii="Arial" w:cs="Arial" w:eastAsia="Arial" w:hAnsi="Arial"/>
          <w:sz w:val="22"/>
          <w:szCs w:val="22"/>
        </w:rPr>
        <w:t xml:space="preserve">Social feed (product posts, reviews, product request posts)</w:t>
      </w:r>
    </w:p>
    <w:p>
      <w:pPr>
        <w:pStyle w:val="ListParagraph"/>
        <w:numPr>
          <w:ilvl w:val="0"/>
          <w:numId w:val="3"/>
        </w:numPr>
        <w:spacing w:after="80" w:line="276"/>
      </w:pPr>
      <w:r>
        <w:rPr>
          <w:rFonts w:ascii="Arial" w:cs="Arial" w:eastAsia="Arial" w:hAnsi="Arial"/>
          <w:sz w:val="22"/>
          <w:szCs w:val="22"/>
        </w:rPr>
        <w:t xml:space="preserve">Product request posts ("Looking for..." with photo + budget + location)</w:t>
      </w:r>
    </w:p>
    <w:p>
      <w:pPr>
        <w:pStyle w:val="ListParagraph"/>
        <w:numPr>
          <w:ilvl w:val="0"/>
          <w:numId w:val="3"/>
        </w:numPr>
        <w:spacing w:after="80" w:line="276"/>
      </w:pPr>
      <w:r>
        <w:rPr>
          <w:rFonts w:ascii="Arial" w:cs="Arial" w:eastAsia="Arial" w:hAnsi="Arial"/>
          <w:sz w:val="22"/>
          <w:szCs w:val="22"/>
        </w:rPr>
        <w:t xml:space="preserve">Comments on listings and feed posts (with @mentions and photo comments)</w:t>
      </w:r>
    </w:p>
    <w:p>
      <w:pPr>
        <w:pStyle w:val="ListParagraph"/>
        <w:numPr>
          <w:ilvl w:val="0"/>
          <w:numId w:val="3"/>
        </w:numPr>
        <w:spacing w:after="80" w:line="276"/>
      </w:pPr>
      <w:r>
        <w:rPr>
          <w:rFonts w:ascii="Arial" w:cs="Arial" w:eastAsia="Arial" w:hAnsi="Arial"/>
          <w:sz w:val="22"/>
          <w:szCs w:val="22"/>
        </w:rPr>
        <w:t xml:space="preserve">"Chat on WhatsApp" / "Chat on Telegram" quick-contact buttons</w:t>
      </w:r>
    </w:p>
    <w:p>
      <w:pPr>
        <w:pStyle w:val="ListParagraph"/>
        <w:numPr>
          <w:ilvl w:val="0"/>
          <w:numId w:val="3"/>
        </w:numPr>
        <w:spacing w:after="80" w:line="276"/>
      </w:pPr>
      <w:r>
        <w:rPr>
          <w:rFonts w:ascii="Arial" w:cs="Arial" w:eastAsia="Arial" w:hAnsi="Arial"/>
          <w:sz w:val="22"/>
          <w:szCs w:val="22"/>
        </w:rPr>
        <w:t xml:space="preserve">WhatsApp shareable product/store links</w:t>
      </w:r>
    </w:p>
    <w:p>
      <w:pPr>
        <w:spacing w:after="120"/>
      </w:pPr>
    </w:p>
    <w:p>
      <w:pPr>
        <w:pStyle w:val="Heading2"/>
        <w:spacing w:before="260" w:after="120"/>
      </w:pPr>
      <w:r>
        <w:rPr>
          <w:rFonts w:ascii="Arial" w:cs="Arial" w:eastAsia="Arial" w:hAnsi="Arial"/>
          <w:b/>
          <w:bCs/>
          <w:color w:val="1B4332"/>
          <w:sz w:val="30"/>
          <w:szCs w:val="30"/>
        </w:rPr>
        <w:t xml:space="preserve">Phase 2: Growth (Months 4–6)</w:t>
      </w:r>
    </w:p>
    <w:p>
      <w:pPr>
        <w:pStyle w:val="ListParagraph"/>
        <w:numPr>
          <w:ilvl w:val="0"/>
          <w:numId w:val="3"/>
        </w:numPr>
        <w:spacing w:after="80" w:line="276"/>
      </w:pPr>
      <w:r>
        <w:rPr>
          <w:rFonts w:ascii="Arial" w:cs="Arial" w:eastAsia="Arial" w:hAnsi="Arial"/>
          <w:sz w:val="22"/>
          <w:szCs w:val="22"/>
        </w:rPr>
        <w:t xml:space="preserve">Telegram Login + Facebook Login integration</w:t>
      </w:r>
    </w:p>
    <w:p>
      <w:pPr>
        <w:pStyle w:val="ListParagraph"/>
        <w:numPr>
          <w:ilvl w:val="0"/>
          <w:numId w:val="3"/>
        </w:numPr>
        <w:spacing w:after="80" w:line="276"/>
      </w:pPr>
      <w:r>
        <w:rPr>
          <w:rFonts w:ascii="Arial" w:cs="Arial" w:eastAsia="Arial" w:hAnsi="Arial"/>
          <w:sz w:val="22"/>
          <w:szCs w:val="22"/>
        </w:rPr>
        <w:t xml:space="preserve">@DepMiBot for Instagram + Facebook (cross-post products by tagging)</w:t>
      </w:r>
    </w:p>
    <w:p>
      <w:pPr>
        <w:pStyle w:val="ListParagraph"/>
        <w:numPr>
          <w:ilvl w:val="0"/>
          <w:numId w:val="3"/>
        </w:numPr>
        <w:spacing w:after="80" w:line="276"/>
      </w:pPr>
      <w:r>
        <w:rPr>
          <w:rFonts w:ascii="Arial" w:cs="Arial" w:eastAsia="Arial" w:hAnsi="Arial"/>
          <w:sz w:val="22"/>
          <w:szCs w:val="22"/>
        </w:rPr>
        <w:t xml:space="preserve">Basic 1-to-1 DMs (text + images, commerce-focused)</w:t>
      </w:r>
    </w:p>
    <w:p>
      <w:pPr>
        <w:pStyle w:val="ListParagraph"/>
        <w:numPr>
          <w:ilvl w:val="0"/>
          <w:numId w:val="3"/>
        </w:numPr>
        <w:spacing w:after="80" w:line="276"/>
      </w:pPr>
      <w:r>
        <w:rPr>
          <w:rFonts w:ascii="Arial" w:cs="Arial" w:eastAsia="Arial" w:hAnsi="Arial"/>
          <w:sz w:val="22"/>
          <w:szCs w:val="22"/>
        </w:rPr>
        <w:t xml:space="preserve">DepMi Wallet (via licensed partner — Flutterwave or MFB partnership)</w:t>
      </w:r>
    </w:p>
    <w:p>
      <w:pPr>
        <w:pStyle w:val="ListParagraph"/>
        <w:numPr>
          <w:ilvl w:val="0"/>
          <w:numId w:val="3"/>
        </w:numPr>
        <w:spacing w:after="80" w:line="276"/>
      </w:pPr>
      <w:r>
        <w:rPr>
          <w:rFonts w:ascii="Arial" w:cs="Arial" w:eastAsia="Arial" w:hAnsi="Arial"/>
          <w:sz w:val="22"/>
          <w:szCs w:val="22"/>
        </w:rPr>
        <w:t xml:space="preserve">P2P transfers by DepMi username</w:t>
      </w:r>
    </w:p>
    <w:p>
      <w:pPr>
        <w:pStyle w:val="ListParagraph"/>
        <w:numPr>
          <w:ilvl w:val="0"/>
          <w:numId w:val="3"/>
        </w:numPr>
        <w:spacing w:after="80" w:line="276"/>
      </w:pPr>
      <w:r>
        <w:rPr>
          <w:rFonts w:ascii="Arial" w:cs="Arial" w:eastAsia="Arial" w:hAnsi="Arial"/>
          <w:sz w:val="22"/>
          <w:szCs w:val="22"/>
        </w:rPr>
        <w:t xml:space="preserve">0.5% withdrawal fee on bank transfers</w:t>
      </w:r>
    </w:p>
    <w:p>
      <w:pPr>
        <w:pStyle w:val="ListParagraph"/>
        <w:numPr>
          <w:ilvl w:val="0"/>
          <w:numId w:val="3"/>
        </w:numPr>
        <w:spacing w:after="80" w:line="276"/>
      </w:pPr>
      <w:r>
        <w:rPr>
          <w:rFonts w:ascii="Arial" w:cs="Arial" w:eastAsia="Arial" w:hAnsi="Arial"/>
          <w:sz w:val="22"/>
          <w:szCs w:val="22"/>
        </w:rPr>
        <w:t xml:space="preserve">OPay + PalmPay as funding sources for wallet</w:t>
      </w:r>
    </w:p>
    <w:p>
      <w:pPr>
        <w:pStyle w:val="ListParagraph"/>
        <w:numPr>
          <w:ilvl w:val="0"/>
          <w:numId w:val="3"/>
        </w:numPr>
        <w:spacing w:after="80" w:line="276"/>
      </w:pPr>
      <w:r>
        <w:rPr>
          <w:rFonts w:ascii="Arial" w:cs="Arial" w:eastAsia="Arial" w:hAnsi="Arial"/>
          <w:sz w:val="22"/>
          <w:szCs w:val="22"/>
        </w:rPr>
        <w:t xml:space="preserve">Tier 2: BVN verification</w:t>
      </w:r>
    </w:p>
    <w:p>
      <w:pPr>
        <w:pStyle w:val="ListParagraph"/>
        <w:numPr>
          <w:ilvl w:val="0"/>
          <w:numId w:val="3"/>
        </w:numPr>
        <w:spacing w:after="80" w:line="276"/>
      </w:pPr>
      <w:r>
        <w:rPr>
          <w:rFonts w:ascii="Arial" w:cs="Arial" w:eastAsia="Arial" w:hAnsi="Arial"/>
          <w:sz w:val="22"/>
          <w:szCs w:val="22"/>
        </w:rPr>
        <w:t xml:space="preserve">Business verification (CAC + TIN via API)</w:t>
      </w:r>
    </w:p>
    <w:p>
      <w:pPr>
        <w:pStyle w:val="ListParagraph"/>
        <w:numPr>
          <w:ilvl w:val="0"/>
          <w:numId w:val="3"/>
        </w:numPr>
        <w:spacing w:after="80" w:line="276"/>
      </w:pPr>
      <w:r>
        <w:rPr>
          <w:rFonts w:ascii="Arial" w:cs="Arial" w:eastAsia="Arial" w:hAnsi="Arial"/>
          <w:sz w:val="22"/>
          <w:szCs w:val="22"/>
        </w:rPr>
        <w:t xml:space="preserve">DepMi Blue &amp; Gold paid verification</w:t>
      </w:r>
    </w:p>
    <w:p>
      <w:pPr>
        <w:pStyle w:val="ListParagraph"/>
        <w:numPr>
          <w:ilvl w:val="0"/>
          <w:numId w:val="3"/>
        </w:numPr>
        <w:spacing w:after="80" w:line="276"/>
      </w:pPr>
      <w:r>
        <w:rPr>
          <w:rFonts w:ascii="Arial" w:cs="Arial" w:eastAsia="Arial" w:hAnsi="Arial"/>
          <w:sz w:val="22"/>
          <w:szCs w:val="22"/>
        </w:rPr>
        <w:t xml:space="preserve">Agent/Reseller system with commission tracking</w:t>
      </w:r>
    </w:p>
    <w:p>
      <w:pPr>
        <w:pStyle w:val="ListParagraph"/>
        <w:numPr>
          <w:ilvl w:val="0"/>
          <w:numId w:val="3"/>
        </w:numPr>
        <w:spacing w:after="80" w:line="276"/>
      </w:pPr>
      <w:r>
        <w:rPr>
          <w:rFonts w:ascii="Arial" w:cs="Arial" w:eastAsia="Arial" w:hAnsi="Arial"/>
          <w:sz w:val="22"/>
          <w:szCs w:val="22"/>
        </w:rPr>
        <w:t xml:space="preserve">Deps tier badges (Seedling → Rising → Trusted → Elite → Legend)</w:t>
      </w:r>
    </w:p>
    <w:p>
      <w:pPr>
        <w:pStyle w:val="ListParagraph"/>
        <w:numPr>
          <w:ilvl w:val="0"/>
          <w:numId w:val="3"/>
        </w:numPr>
        <w:spacing w:after="80" w:line="276"/>
      </w:pPr>
      <w:r>
        <w:rPr>
          <w:rFonts w:ascii="Arial" w:cs="Arial" w:eastAsia="Arial" w:hAnsi="Arial"/>
          <w:sz w:val="22"/>
          <w:szCs w:val="22"/>
        </w:rPr>
        <w:t xml:space="preserve">Promoted listings (pay to boost in feed)</w:t>
      </w:r>
    </w:p>
    <w:p>
      <w:pPr>
        <w:spacing w:after="120"/>
      </w:pPr>
    </w:p>
    <w:p>
      <w:pPr>
        <w:pStyle w:val="Heading2"/>
        <w:spacing w:before="260" w:after="120"/>
      </w:pPr>
      <w:r>
        <w:rPr>
          <w:rFonts w:ascii="Arial" w:cs="Arial" w:eastAsia="Arial" w:hAnsi="Arial"/>
          <w:b/>
          <w:bCs/>
          <w:color w:val="1B4332"/>
          <w:sz w:val="30"/>
          <w:szCs w:val="30"/>
        </w:rPr>
        <w:t xml:space="preserve">Phase 3: Intelligence (Months 7–12)</w:t>
      </w:r>
    </w:p>
    <w:p>
      <w:pPr>
        <w:pStyle w:val="ListParagraph"/>
        <w:numPr>
          <w:ilvl w:val="0"/>
          <w:numId w:val="3"/>
        </w:numPr>
        <w:spacing w:after="80" w:line="276"/>
      </w:pPr>
      <w:r>
        <w:rPr>
          <w:rFonts w:ascii="Arial" w:cs="Arial" w:eastAsia="Arial" w:hAnsi="Arial"/>
          <w:sz w:val="22"/>
          <w:szCs w:val="22"/>
        </w:rPr>
        <w:t xml:space="preserve">@DepMiBot for TikTok + X + YouTube</w:t>
      </w:r>
    </w:p>
    <w:p>
      <w:pPr>
        <w:pStyle w:val="ListParagraph"/>
        <w:numPr>
          <w:ilvl w:val="0"/>
          <w:numId w:val="3"/>
        </w:numPr>
        <w:spacing w:after="80" w:line="276"/>
      </w:pPr>
      <w:r>
        <w:rPr>
          <w:rFonts w:ascii="Arial" w:cs="Arial" w:eastAsia="Arial" w:hAnsi="Arial"/>
          <w:sz w:val="22"/>
          <w:szCs w:val="22"/>
        </w:rPr>
        <w:t xml:space="preserve">AI visual product search (take photo → find similar products)</w:t>
      </w:r>
    </w:p>
    <w:p>
      <w:pPr>
        <w:pStyle w:val="ListParagraph"/>
        <w:numPr>
          <w:ilvl w:val="0"/>
          <w:numId w:val="3"/>
        </w:numPr>
        <w:spacing w:after="80" w:line="276"/>
      </w:pPr>
      <w:r>
        <w:rPr>
          <w:rFonts w:ascii="Arial" w:cs="Arial" w:eastAsia="Arial" w:hAnsi="Arial"/>
          <w:sz w:val="22"/>
          <w:szCs w:val="22"/>
        </w:rPr>
        <w:t xml:space="preserve">Rich DMs (product cards, "Make an Offer," order status in chat)</w:t>
      </w:r>
    </w:p>
    <w:p>
      <w:pPr>
        <w:pStyle w:val="ListParagraph"/>
        <w:numPr>
          <w:ilvl w:val="0"/>
          <w:numId w:val="3"/>
        </w:numPr>
        <w:spacing w:after="80" w:line="276"/>
      </w:pPr>
      <w:r>
        <w:rPr>
          <w:rFonts w:ascii="Arial" w:cs="Arial" w:eastAsia="Arial" w:hAnsi="Arial"/>
          <w:sz w:val="22"/>
          <w:szCs w:val="22"/>
        </w:rPr>
        <w:t xml:space="preserve">Instagram Login integration</w:t>
      </w:r>
    </w:p>
    <w:p>
      <w:pPr>
        <w:pStyle w:val="ListParagraph"/>
        <w:numPr>
          <w:ilvl w:val="0"/>
          <w:numId w:val="3"/>
        </w:numPr>
        <w:spacing w:after="80" w:line="276"/>
      </w:pPr>
      <w:r>
        <w:rPr>
          <w:rFonts w:ascii="Arial" w:cs="Arial" w:eastAsia="Arial" w:hAnsi="Arial"/>
          <w:sz w:val="22"/>
          <w:szCs w:val="22"/>
        </w:rPr>
        <w:t xml:space="preserve">Crypto payments (USDT, BTC via Binance Pay)</w:t>
      </w:r>
    </w:p>
    <w:p>
      <w:pPr>
        <w:pStyle w:val="ListParagraph"/>
        <w:numPr>
          <w:ilvl w:val="0"/>
          <w:numId w:val="3"/>
        </w:numPr>
        <w:spacing w:after="80" w:line="276"/>
      </w:pPr>
      <w:r>
        <w:rPr>
          <w:rFonts w:ascii="Arial" w:cs="Arial" w:eastAsia="Arial" w:hAnsi="Arial"/>
          <w:sz w:val="22"/>
          <w:szCs w:val="22"/>
        </w:rPr>
        <w:t xml:space="preserve">Stripe for international/diaspora payments</w:t>
      </w:r>
    </w:p>
    <w:p>
      <w:pPr>
        <w:pStyle w:val="ListParagraph"/>
        <w:numPr>
          <w:ilvl w:val="0"/>
          <w:numId w:val="3"/>
        </w:numPr>
        <w:spacing w:after="80" w:line="276"/>
      </w:pPr>
      <w:r>
        <w:rPr>
          <w:rFonts w:ascii="Arial" w:cs="Arial" w:eastAsia="Arial" w:hAnsi="Arial"/>
          <w:sz w:val="22"/>
          <w:szCs w:val="22"/>
        </w:rPr>
        <w:t xml:space="preserve">Tier 3: Full KYC (proof of residency)</w:t>
      </w:r>
    </w:p>
    <w:p>
      <w:pPr>
        <w:pStyle w:val="ListParagraph"/>
        <w:numPr>
          <w:ilvl w:val="0"/>
          <w:numId w:val="3"/>
        </w:numPr>
        <w:spacing w:after="80" w:line="276"/>
      </w:pPr>
      <w:r>
        <w:rPr>
          <w:rFonts w:ascii="Arial" w:cs="Arial" w:eastAsia="Arial" w:hAnsi="Arial"/>
          <w:sz w:val="22"/>
          <w:szCs w:val="22"/>
        </w:rPr>
        <w:t xml:space="preserve">Trademark verification</w:t>
      </w:r>
    </w:p>
    <w:p>
      <w:pPr>
        <w:pStyle w:val="ListParagraph"/>
        <w:numPr>
          <w:ilvl w:val="0"/>
          <w:numId w:val="3"/>
        </w:numPr>
        <w:spacing w:after="80" w:line="276"/>
      </w:pPr>
      <w:r>
        <w:rPr>
          <w:rFonts w:ascii="Arial" w:cs="Arial" w:eastAsia="Arial" w:hAnsi="Arial"/>
          <w:sz w:val="22"/>
          <w:szCs w:val="22"/>
        </w:rPr>
        <w:t xml:space="preserve">Recommendation engine (personalized product discovery)</w:t>
      </w:r>
    </w:p>
    <w:p>
      <w:pPr>
        <w:pStyle w:val="ListParagraph"/>
        <w:numPr>
          <w:ilvl w:val="0"/>
          <w:numId w:val="3"/>
        </w:numPr>
        <w:spacing w:after="80" w:line="276"/>
      </w:pPr>
      <w:r>
        <w:rPr>
          <w:rFonts w:ascii="Arial" w:cs="Arial" w:eastAsia="Arial" w:hAnsi="Arial"/>
          <w:sz w:val="22"/>
          <w:szCs w:val="22"/>
        </w:rPr>
        <w:t xml:space="preserve">Shopping communities / group chats</w:t>
      </w:r>
    </w:p>
    <w:p>
      <w:pPr>
        <w:pStyle w:val="ListParagraph"/>
        <w:numPr>
          <w:ilvl w:val="0"/>
          <w:numId w:val="3"/>
        </w:numPr>
        <w:spacing w:after="80" w:line="276"/>
      </w:pPr>
      <w:r>
        <w:rPr>
          <w:rFonts w:ascii="Arial" w:cs="Arial" w:eastAsia="Arial" w:hAnsi="Arial"/>
          <w:sz w:val="22"/>
          <w:szCs w:val="22"/>
        </w:rPr>
        <w:t xml:space="preserve">Deps leaderboards and seasonal competitions</w:t>
      </w:r>
    </w:p>
    <w:p>
      <w:pPr>
        <w:spacing w:after="120"/>
      </w:pPr>
    </w:p>
    <w:p>
      <w:r>
        <w:br w:type="page"/>
      </w:r>
    </w:p>
    <w:p>
      <w:pPr>
        <w:pStyle w:val="Heading1"/>
        <w:spacing w:before="360" w:after="140"/>
      </w:pPr>
      <w:r>
        <w:rPr>
          <w:rFonts w:ascii="Arial" w:cs="Arial" w:eastAsia="Arial" w:hAnsi="Arial"/>
          <w:b/>
          <w:bCs/>
          <w:color w:val="1B4332"/>
          <w:sz w:val="36"/>
          <w:szCs w:val="36"/>
        </w:rPr>
        <w:t xml:space="preserve">7. Summary of Key Decisions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Question You Asked</w:t>
            </w:r>
          </w:p>
        </w:tc>
        <w:tc>
          <w:tcPr>
            <w:tcW w:type="dxa" w:w="3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My Recommendation</w:t>
            </w:r>
          </w:p>
        </w:tc>
        <w:tc>
          <w:tcPr>
            <w:tcW w:type="dxa" w:w="3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WhatsApp OTP + social logins?</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YES. WhatsApp OTP + Google as P0. Telegram P1. Facebook/Instagram P2. No passwords ever.</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90M+ WhatsApp users in Nigeria. One-tap Google login. Zero friction = maximum conversions.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Replace Tier 0 with social verification?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YES. Connect 1+ social media account as baseline. Brilliant move — much stronger signal than phone-only.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 real Instagram account with history is far more trustworthy than a disposable phone number.</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@DepMiBot auto-listing?</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YES. Tag @depmibot in comments on any social platform to auto-create product listings via AI.</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Eliminates the #1 barrier to vendor adoption: manual data entry. One comment = product listed.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How does the 2% fee 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Paystack Transaction Splits. Money goes to DepMi first, auto-splits 2% to you, 98% to seller.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Built-in Paystack feature. No custom escrow needed. Fully compliant. Zero regulatory risk.</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DepMi Wallet?</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YES, but Phase 2 via licensed partner. Phase 1 = Paystack splits only. Apply for own license in Year 2-3.</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CBN requires ₦4B+ and an MMO license to hold customer funds. Paystack was fined ₦250M for launching a wallet without proper licensing. Don’t repeat this mistake.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0.5% withdrawal fee?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YES. Applied when sellers withdraw wallet balance to bank. Free P2P within DepMi.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Creates secondary revenue stream. Also incentivizes keeping money in the DepMi ecosystem.</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Username-based P2P transfers?</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YES. Killer feature. Send/receive money by DepMi username. Free within the app.</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Keeps money circulating within DepMi. Every internal transfer is money that might generate another 2% transaction fee when spent.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Should buyers create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ABSOLUTELY YES. Every user is both buyer and seller. Buyers post reviews + product requests.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Deps require buyer accounts. Product request posts create demand. Reviews create social proof. Dual roles match Nigerian informal economy.</w:t>
            </w:r>
          </w:p>
        </w:tc>
      </w:tr>
      <w:tr>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DMs in MVP?</w:t>
            </w:r>
          </w:p>
        </w:tc>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NO. Start with comments + WhatsApp/Telegram quick-contact buttons. Add basic DMs in Phase 2 (month 4-6).</w:t>
            </w:r>
          </w:p>
        </w:tc>
        <w:tc>
          <w:tcPr>
            <w:tcW w:type="dxa" w:w="39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pPr>
              <w:spacing w:after="40" w:line="260"/>
            </w:pPr>
            <w:r>
              <w:rPr>
                <w:rFonts w:ascii="Arial" w:cs="Arial" w:eastAsia="Arial" w:hAnsi="Arial"/>
                <w:sz w:val="20"/>
                <w:szCs w:val="20"/>
              </w:rPr>
              <w:t xml:space="preserve">DMs need 4-6 weeks engineering time. Comments + WhatsApp links give 90% of the value at 10% of the cost. Don’t over-engineer the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Group chats?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NOT YET. Phase 4 (Year 2+). Use Telegram/WhatsApp group integrations instead initially.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20"/>
                <w:szCs w:val="20"/>
              </w:rPr>
              <w:t xml:space="preserve">Group chats require moderation infrastructure. Build only when user base demands it. For now, Telegram groups serve this need.</w:t>
            </w:r>
          </w:p>
        </w:tc>
      </w:tr>
    </w:tbl>
    <w:p>
      <w:pPr>
        <w:spacing w:after="120"/>
      </w:pPr>
    </w:p>
    <w:p>
      <w:pPr>
        <w:spacing w:after="120"/>
      </w:pPr>
    </w:p>
    <w:p>
      <w:pPr>
        <w:pBdr>
          <w:top w:val="single" w:color="1B4332" w:sz="6" w:space="1"/>
        </w:pBdr>
        <w:spacing w:before="240"/>
        <w:jc w:val="center"/>
      </w:pPr>
      <w:r>
        <w:rPr>
          <w:sz w:val="8"/>
          <w:szCs w:val="8"/>
        </w:rPr>
        <w:t xml:space="preserve"> </w:t>
      </w:r>
    </w:p>
    <w:p>
      <w:pPr>
        <w:spacing w:after="120"/>
      </w:pPr>
    </w:p>
    <w:p>
      <w:pPr>
        <w:spacing w:after="120"/>
        <w:jc w:val="center"/>
      </w:pPr>
      <w:r>
        <w:rPr>
          <w:rFonts w:ascii="Arial" w:cs="Arial" w:eastAsia="Arial" w:hAnsi="Arial"/>
          <w:i/>
          <w:iCs/>
          <w:color w:val="1B4332"/>
          <w:sz w:val="28"/>
          <w:szCs w:val="28"/>
        </w:rPr>
        <w:t xml:space="preserve">"Dep Mi" — Buy Here. Build Here. Grow Here.</w:t>
      </w:r>
    </w:p>
    <w:p>
      <w:pPr>
        <w:jc w:val="center"/>
      </w:pPr>
      <w:r>
        <w:rPr>
          <w:rFonts w:ascii="Arial" w:cs="Arial" w:eastAsia="Arial" w:hAnsi="Arial"/>
          <w:b/>
          <w:bCs/>
          <w:color w:val="52B788"/>
          <w:sz w:val="24"/>
          <w:szCs w:val="24"/>
        </w:rPr>
        <w:t xml:space="preserve">Every feature. One platform. Let’s build.</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DepMi — Addendum II: Auth, Payments, Social &amp; Messaging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4332"/>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B4332"/>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2026-02-21T23:00:26.556Z</dcterms:created>
  <dcterms:modified xsi:type="dcterms:W3CDTF">2026-02-21T23:00:26.557Z</dcterms:modified>
</cp:coreProperties>
</file>

<file path=docProps/custom.xml><?xml version="1.0" encoding="utf-8"?>
<Properties xmlns="http://schemas.openxmlformats.org/officeDocument/2006/custom-properties" xmlns:vt="http://schemas.openxmlformats.org/officeDocument/2006/docPropsVTypes"/>
</file>