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68D3" w14:textId="77777777" w:rsidR="005E4539" w:rsidRPr="001F55DD" w:rsidRDefault="00C72804" w:rsidP="002B4DD6">
      <w:pPr>
        <w:shd w:val="clear" w:color="auto" w:fill="FFFFFF"/>
        <w:spacing w:after="0" w:line="276" w:lineRule="auto"/>
        <w:ind w:firstLine="0"/>
        <w:jc w:val="center"/>
        <w:rPr>
          <w:rFonts w:ascii="Arial Black" w:eastAsia="Times New Roman" w:hAnsi="Arial Black" w:cstheme="minorHAnsi"/>
          <w:b/>
          <w:color w:val="000000"/>
          <w:lang w:eastAsia="es-AR"/>
        </w:rPr>
      </w:pPr>
      <w:r w:rsidRPr="001F55DD">
        <w:rPr>
          <w:rFonts w:ascii="Arial Black" w:eastAsia="Times New Roman" w:hAnsi="Arial Black" w:cstheme="minorHAnsi"/>
          <w:b/>
          <w:color w:val="000000"/>
          <w:lang w:eastAsia="es-AR"/>
        </w:rPr>
        <w:t xml:space="preserve">TRAYECTORIA DE </w:t>
      </w:r>
      <w:r w:rsidR="005E4539" w:rsidRPr="001F55DD">
        <w:rPr>
          <w:rFonts w:ascii="Arial Black" w:eastAsia="Times New Roman" w:hAnsi="Arial Black" w:cstheme="minorHAnsi"/>
          <w:b/>
          <w:color w:val="000000"/>
          <w:lang w:eastAsia="es-AR"/>
        </w:rPr>
        <w:t xml:space="preserve">CONSUMIDORAS CONSCIENTES Y </w:t>
      </w:r>
    </w:p>
    <w:p w14:paraId="1DEA4A3C" w14:textId="77777777" w:rsidR="00237570" w:rsidRPr="001F55DD" w:rsidRDefault="00C72804" w:rsidP="002B4DD6">
      <w:pPr>
        <w:shd w:val="clear" w:color="auto" w:fill="FFFFFF"/>
        <w:spacing w:after="0" w:line="276" w:lineRule="auto"/>
        <w:ind w:firstLine="0"/>
        <w:jc w:val="center"/>
        <w:rPr>
          <w:rFonts w:ascii="Arial Black" w:eastAsia="Times New Roman" w:hAnsi="Arial Black" w:cstheme="minorHAnsi"/>
          <w:b/>
          <w:color w:val="000000"/>
          <w:lang w:eastAsia="es-AR"/>
        </w:rPr>
      </w:pPr>
      <w:r w:rsidRPr="001F55DD">
        <w:rPr>
          <w:rFonts w:ascii="Arial Black" w:eastAsia="Times New Roman" w:hAnsi="Arial Black" w:cstheme="minorHAnsi"/>
          <w:b/>
          <w:color w:val="000000"/>
          <w:lang w:eastAsia="es-AR"/>
        </w:rPr>
        <w:t>BOLIVIA LIBRE DE TRANSGÉNICOS</w:t>
      </w:r>
    </w:p>
    <w:p w14:paraId="402EA2A2" w14:textId="77777777" w:rsidR="00237570" w:rsidRPr="001F55DD" w:rsidRDefault="00237570" w:rsidP="002B4DD6">
      <w:pPr>
        <w:shd w:val="clear" w:color="auto" w:fill="FFFFFF"/>
        <w:spacing w:after="0" w:line="276" w:lineRule="auto"/>
        <w:ind w:firstLine="0"/>
        <w:rPr>
          <w:rFonts w:eastAsia="Times New Roman" w:cstheme="minorHAnsi"/>
          <w:b/>
          <w:color w:val="000000"/>
          <w:lang w:eastAsia="es-AR"/>
        </w:rPr>
      </w:pPr>
    </w:p>
    <w:p w14:paraId="5821FB97" w14:textId="77777777" w:rsidR="00C76216" w:rsidRPr="001F55DD" w:rsidRDefault="00281EE2" w:rsidP="001F55DD">
      <w:pPr>
        <w:pStyle w:val="Prrafodelista"/>
        <w:numPr>
          <w:ilvl w:val="0"/>
          <w:numId w:val="5"/>
        </w:numPr>
        <w:shd w:val="clear" w:color="auto" w:fill="FFFFFF"/>
        <w:spacing w:after="0" w:line="276" w:lineRule="auto"/>
        <w:ind w:left="0" w:firstLine="0"/>
        <w:rPr>
          <w:rFonts w:cstheme="minorHAnsi"/>
          <w:color w:val="000000"/>
          <w:lang w:eastAsia="es-AR"/>
        </w:rPr>
      </w:pPr>
      <w:r w:rsidRPr="001F55DD">
        <w:rPr>
          <w:rFonts w:eastAsia="Times New Roman" w:cstheme="minorHAnsi"/>
          <w:noProof/>
          <w:color w:val="000000"/>
          <w:lang w:val="es-BO" w:eastAsia="es-BO"/>
        </w:rPr>
        <w:drawing>
          <wp:anchor distT="0" distB="0" distL="114300" distR="114300" simplePos="0" relativeHeight="251663360" behindDoc="0" locked="0" layoutInCell="1" allowOverlap="1" wp14:anchorId="58DE04C7" wp14:editId="586A1AA9">
            <wp:simplePos x="0" y="0"/>
            <wp:positionH relativeFrom="margin">
              <wp:align>right</wp:align>
            </wp:positionH>
            <wp:positionV relativeFrom="paragraph">
              <wp:posOffset>36195</wp:posOffset>
            </wp:positionV>
            <wp:extent cx="2132965" cy="1527175"/>
            <wp:effectExtent l="19050" t="19050" r="19685" b="15875"/>
            <wp:wrapSquare wrapText="bothSides"/>
            <wp:docPr id="41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2132965" cy="1527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D6552" w:rsidRPr="001F55DD">
        <w:rPr>
          <w:rFonts w:eastAsia="Times New Roman" w:cstheme="minorHAnsi"/>
          <w:color w:val="000000"/>
          <w:lang w:val="es-ES" w:eastAsia="es-AR"/>
        </w:rPr>
        <w:t xml:space="preserve">Desde el </w:t>
      </w:r>
      <w:r w:rsidR="007D6552" w:rsidRPr="001F55DD">
        <w:rPr>
          <w:rFonts w:eastAsia="Times New Roman" w:cstheme="minorHAnsi"/>
          <w:b/>
          <w:color w:val="C00000"/>
          <w:lang w:val="es-ES" w:eastAsia="es-AR"/>
        </w:rPr>
        <w:t>2005</w:t>
      </w:r>
      <w:r w:rsidR="007D6552" w:rsidRPr="001F55DD">
        <w:rPr>
          <w:rFonts w:eastAsia="Times New Roman" w:cstheme="minorHAnsi"/>
          <w:color w:val="000000"/>
          <w:lang w:val="es-ES" w:eastAsia="es-AR"/>
        </w:rPr>
        <w:t xml:space="preserve"> estamos organizados junto al movimiento campesino, en una campaña a favor de la biodiversidad alimentaria existe en Bolivia y contra la introducción de productos transgénicos, ver Campaña de Solidaridad por la Seguridad Alimentaria (Bolivia) RALLT</w:t>
      </w:r>
      <w:r w:rsidR="00C76216" w:rsidRPr="001F55DD">
        <w:rPr>
          <w:rFonts w:eastAsia="Times New Roman" w:cstheme="minorHAnsi"/>
          <w:color w:val="000000"/>
          <w:lang w:val="es-ES" w:eastAsia="es-AR"/>
        </w:rPr>
        <w:t xml:space="preserve">, donde instamos al gobierno de Rodríguez </w:t>
      </w:r>
      <w:proofErr w:type="spellStart"/>
      <w:r w:rsidR="00C76216" w:rsidRPr="001F55DD">
        <w:rPr>
          <w:rFonts w:eastAsia="Times New Roman" w:cstheme="minorHAnsi"/>
          <w:color w:val="000000"/>
          <w:lang w:val="es-ES" w:eastAsia="es-AR"/>
        </w:rPr>
        <w:t>Beltze</w:t>
      </w:r>
      <w:proofErr w:type="spellEnd"/>
      <w:r w:rsidR="00C76216" w:rsidRPr="001F55DD">
        <w:rPr>
          <w:rFonts w:eastAsia="Times New Roman" w:cstheme="minorHAnsi"/>
          <w:color w:val="000000"/>
          <w:lang w:val="es-ES" w:eastAsia="es-AR"/>
        </w:rPr>
        <w:t xml:space="preserve"> </w:t>
      </w:r>
      <w:r w:rsidR="00C76216" w:rsidRPr="001F55DD">
        <w:rPr>
          <w:rFonts w:eastAsia="Times New Roman" w:cstheme="minorHAnsi"/>
          <w:color w:val="000000"/>
          <w:lang w:eastAsia="es-AR"/>
        </w:rPr>
        <w:t xml:space="preserve">derogar la Resolución Administrativa </w:t>
      </w:r>
      <w:proofErr w:type="spellStart"/>
      <w:r w:rsidR="00C76216" w:rsidRPr="001F55DD">
        <w:rPr>
          <w:rFonts w:eastAsia="Times New Roman" w:cstheme="minorHAnsi"/>
          <w:color w:val="000000"/>
          <w:lang w:eastAsia="es-AR"/>
        </w:rPr>
        <w:t>Nº</w:t>
      </w:r>
      <w:proofErr w:type="spellEnd"/>
      <w:r w:rsidR="00C76216" w:rsidRPr="001F55DD">
        <w:rPr>
          <w:rFonts w:eastAsia="Times New Roman" w:cstheme="minorHAnsi"/>
          <w:color w:val="000000"/>
          <w:lang w:eastAsia="es-AR"/>
        </w:rPr>
        <w:t xml:space="preserve"> 044/2005 que permite la introducción de una variedad de semilla transgénica de soya, porque atenta contra de la identidad cultural de los pueblos indígenas y campesinos del país.</w:t>
      </w:r>
      <w:r w:rsidR="003E26A1" w:rsidRPr="001F55DD">
        <w:rPr>
          <w:noProof/>
          <w:lang w:val="es-ES" w:eastAsia="es-ES"/>
        </w:rPr>
        <w:t xml:space="preserve"> </w:t>
      </w:r>
    </w:p>
    <w:p w14:paraId="2ABDA86C" w14:textId="77777777" w:rsidR="007D6552" w:rsidRPr="001F55DD" w:rsidRDefault="001F55DD" w:rsidP="002B4DD6">
      <w:pPr>
        <w:pStyle w:val="Prrafodelista"/>
        <w:shd w:val="clear" w:color="auto" w:fill="FFFFFF"/>
        <w:spacing w:after="0" w:line="276" w:lineRule="auto"/>
        <w:ind w:left="578" w:hanging="578"/>
        <w:rPr>
          <w:rFonts w:eastAsia="Times New Roman" w:cstheme="minorHAnsi"/>
          <w:color w:val="000000"/>
          <w:lang w:val="es-ES" w:eastAsia="es-AR"/>
        </w:rPr>
      </w:pPr>
      <w:r w:rsidRPr="001F55DD">
        <w:rPr>
          <w:noProof/>
          <w:lang w:val="es-BO" w:eastAsia="es-BO"/>
        </w:rPr>
        <w:drawing>
          <wp:anchor distT="0" distB="0" distL="114300" distR="114300" simplePos="0" relativeHeight="251662336" behindDoc="0" locked="0" layoutInCell="1" allowOverlap="1" wp14:anchorId="798DB376" wp14:editId="4C2AAF8D">
            <wp:simplePos x="0" y="0"/>
            <wp:positionH relativeFrom="margin">
              <wp:align>left</wp:align>
            </wp:positionH>
            <wp:positionV relativeFrom="paragraph">
              <wp:posOffset>48943</wp:posOffset>
            </wp:positionV>
            <wp:extent cx="2661285" cy="1939925"/>
            <wp:effectExtent l="19050" t="19050" r="24765" b="22225"/>
            <wp:wrapSquare wrapText="bothSides"/>
            <wp:docPr id="4" name="Imagen 4" descr="Resultado de imagen para proceso constituyente 2007 boli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proceso constituyente 2007 bolivi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56"/>
                    <a:stretch/>
                  </pic:blipFill>
                  <pic:spPr bwMode="auto">
                    <a:xfrm>
                      <a:off x="0" y="0"/>
                      <a:ext cx="2661285" cy="19399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F30589" w14:textId="77777777" w:rsidR="00C76216" w:rsidRPr="001F55DD" w:rsidRDefault="007D6552" w:rsidP="002B4DD6">
      <w:pPr>
        <w:pStyle w:val="Prrafodelista"/>
        <w:numPr>
          <w:ilvl w:val="0"/>
          <w:numId w:val="5"/>
        </w:numPr>
        <w:shd w:val="clear" w:color="auto" w:fill="FFFFFF"/>
        <w:tabs>
          <w:tab w:val="left" w:pos="0"/>
        </w:tabs>
        <w:spacing w:after="0" w:line="276" w:lineRule="auto"/>
        <w:ind w:hanging="578"/>
        <w:rPr>
          <w:rFonts w:eastAsia="Times New Roman" w:cstheme="minorHAnsi"/>
          <w:color w:val="000000"/>
          <w:lang w:val="es-ES" w:eastAsia="es-AR"/>
        </w:rPr>
      </w:pPr>
      <w:r w:rsidRPr="001F55DD">
        <w:rPr>
          <w:rFonts w:eastAsia="Times New Roman" w:cstheme="minorHAnsi"/>
          <w:bCs/>
          <w:color w:val="000000"/>
          <w:lang w:val="es-BO" w:eastAsia="es-AR"/>
        </w:rPr>
        <w:t xml:space="preserve">Con la asunción del Gobierno de Evo Morales el </w:t>
      </w:r>
      <w:r w:rsidRPr="001F55DD">
        <w:rPr>
          <w:rFonts w:eastAsia="Times New Roman" w:cstheme="minorHAnsi"/>
          <w:b/>
          <w:bCs/>
          <w:color w:val="C00000"/>
          <w:lang w:val="es-BO" w:eastAsia="es-AR"/>
        </w:rPr>
        <w:t>2006</w:t>
      </w:r>
      <w:r w:rsidRPr="001F55DD">
        <w:rPr>
          <w:rFonts w:eastAsia="Times New Roman" w:cstheme="minorHAnsi"/>
          <w:bCs/>
          <w:color w:val="000000"/>
          <w:lang w:val="es-BO" w:eastAsia="es-AR"/>
        </w:rPr>
        <w:t xml:space="preserve"> nos organizamos para ir generando cambios</w:t>
      </w:r>
      <w:r w:rsidR="00C76216" w:rsidRPr="001F55DD">
        <w:rPr>
          <w:rFonts w:eastAsia="Times New Roman" w:cstheme="minorHAnsi"/>
          <w:bCs/>
          <w:color w:val="000000"/>
          <w:lang w:val="es-BO" w:eastAsia="es-AR"/>
        </w:rPr>
        <w:t xml:space="preserve"> en la matriz productiva, por ello fuimos parte de la elaboración y promulgación de la Ley 3525 de Producción Ecológica, donde planteamos la agroecología como el nuevo modelo productivo para un consumo consciente.</w:t>
      </w:r>
    </w:p>
    <w:p w14:paraId="2E282B7E" w14:textId="77777777" w:rsidR="00C72804" w:rsidRPr="001F55DD" w:rsidRDefault="00C72804" w:rsidP="002B4DD6">
      <w:pPr>
        <w:pStyle w:val="Prrafodelista"/>
        <w:shd w:val="clear" w:color="auto" w:fill="FFFFFF"/>
        <w:tabs>
          <w:tab w:val="left" w:pos="0"/>
        </w:tabs>
        <w:spacing w:after="0" w:line="276" w:lineRule="auto"/>
        <w:ind w:left="578" w:firstLine="0"/>
        <w:rPr>
          <w:rFonts w:eastAsia="Times New Roman" w:cstheme="minorHAnsi"/>
          <w:color w:val="000000"/>
          <w:lang w:val="es-ES" w:eastAsia="es-AR"/>
        </w:rPr>
      </w:pPr>
    </w:p>
    <w:p w14:paraId="561948A1" w14:textId="77777777" w:rsidR="007D6552" w:rsidRPr="001F55DD" w:rsidRDefault="00C76216" w:rsidP="001F55DD">
      <w:pPr>
        <w:pStyle w:val="Prrafodelista"/>
        <w:numPr>
          <w:ilvl w:val="0"/>
          <w:numId w:val="5"/>
        </w:numPr>
        <w:shd w:val="clear" w:color="auto" w:fill="FFFFFF"/>
        <w:spacing w:after="0" w:line="276" w:lineRule="auto"/>
        <w:ind w:left="0" w:firstLine="0"/>
        <w:rPr>
          <w:rFonts w:eastAsia="Times New Roman" w:cstheme="minorHAnsi"/>
          <w:color w:val="000000"/>
          <w:lang w:val="es-ES" w:eastAsia="es-AR"/>
        </w:rPr>
      </w:pPr>
      <w:r w:rsidRPr="001F55DD">
        <w:rPr>
          <w:rFonts w:eastAsia="Times New Roman" w:cstheme="minorHAnsi"/>
          <w:bCs/>
          <w:color w:val="000000"/>
          <w:lang w:val="es-BO" w:eastAsia="es-AR"/>
        </w:rPr>
        <w:t>Luego pasamos a un proceso preconstituyente y luego constituyente</w:t>
      </w:r>
      <w:r w:rsidR="000D296F" w:rsidRPr="001F55DD">
        <w:rPr>
          <w:rFonts w:eastAsia="Times New Roman" w:cstheme="minorHAnsi"/>
          <w:bCs/>
          <w:color w:val="000000"/>
          <w:lang w:val="es-BO" w:eastAsia="es-AR"/>
        </w:rPr>
        <w:t xml:space="preserve"> </w:t>
      </w:r>
      <w:r w:rsidR="000D296F" w:rsidRPr="001F55DD">
        <w:rPr>
          <w:rFonts w:eastAsia="Times New Roman" w:cstheme="minorHAnsi"/>
          <w:b/>
          <w:bCs/>
          <w:color w:val="C00000"/>
          <w:lang w:val="es-BO" w:eastAsia="es-AR"/>
        </w:rPr>
        <w:t>(2007 – 2008)</w:t>
      </w:r>
      <w:r w:rsidR="000D296F" w:rsidRPr="001F55DD">
        <w:rPr>
          <w:rFonts w:eastAsia="Times New Roman" w:cstheme="minorHAnsi"/>
          <w:bCs/>
          <w:color w:val="C00000"/>
          <w:lang w:val="es-BO" w:eastAsia="es-AR"/>
        </w:rPr>
        <w:t xml:space="preserve"> </w:t>
      </w:r>
      <w:r w:rsidR="00393D0C" w:rsidRPr="001F55DD">
        <w:rPr>
          <w:rFonts w:eastAsia="Times New Roman" w:cstheme="minorHAnsi"/>
          <w:bCs/>
          <w:color w:val="000000"/>
          <w:lang w:val="es-BO" w:eastAsia="es-AR"/>
        </w:rPr>
        <w:t>para refundar el país. Durante el proceso de elaboración de la</w:t>
      </w:r>
      <w:r w:rsidRPr="001F55DD">
        <w:rPr>
          <w:rFonts w:eastAsia="Times New Roman" w:cstheme="minorHAnsi"/>
          <w:bCs/>
          <w:color w:val="000000"/>
          <w:lang w:val="es-BO" w:eastAsia="es-AR"/>
        </w:rPr>
        <w:t xml:space="preserve"> </w:t>
      </w:r>
      <w:r w:rsidR="007D6552" w:rsidRPr="001F55DD">
        <w:rPr>
          <w:rFonts w:eastAsia="Times New Roman" w:cstheme="minorHAnsi"/>
          <w:bCs/>
          <w:color w:val="000000"/>
          <w:lang w:val="es-BO" w:eastAsia="es-AR"/>
        </w:rPr>
        <w:t>Nue</w:t>
      </w:r>
      <w:r w:rsidR="00393D0C" w:rsidRPr="001F55DD">
        <w:rPr>
          <w:rFonts w:eastAsia="Times New Roman" w:cstheme="minorHAnsi"/>
          <w:bCs/>
          <w:color w:val="000000"/>
          <w:lang w:val="es-BO" w:eastAsia="es-AR"/>
        </w:rPr>
        <w:t>va</w:t>
      </w:r>
      <w:r w:rsidR="007D6552" w:rsidRPr="001F55DD">
        <w:rPr>
          <w:rFonts w:eastAsia="Times New Roman" w:cstheme="minorHAnsi"/>
          <w:bCs/>
          <w:color w:val="000000"/>
          <w:lang w:val="es-BO" w:eastAsia="es-AR"/>
        </w:rPr>
        <w:t xml:space="preserve"> Constitución Política del Estado Plurinacional </w:t>
      </w:r>
      <w:r w:rsidR="000D296F" w:rsidRPr="001F55DD">
        <w:rPr>
          <w:rFonts w:eastAsia="Times New Roman" w:cstheme="minorHAnsi"/>
          <w:bCs/>
          <w:color w:val="000000"/>
          <w:lang w:val="es-BO" w:eastAsia="es-AR"/>
        </w:rPr>
        <w:t xml:space="preserve">– CPE </w:t>
      </w:r>
      <w:r w:rsidR="00393D0C" w:rsidRPr="001F55DD">
        <w:rPr>
          <w:rFonts w:eastAsia="Times New Roman" w:cstheme="minorHAnsi"/>
          <w:bCs/>
          <w:color w:val="000000"/>
          <w:lang w:val="es-BO" w:eastAsia="es-AR"/>
        </w:rPr>
        <w:t xml:space="preserve">planteamos como pueblo </w:t>
      </w:r>
      <w:proofErr w:type="gramStart"/>
      <w:r w:rsidR="00393D0C" w:rsidRPr="001F55DD">
        <w:rPr>
          <w:rFonts w:eastAsia="Times New Roman" w:cstheme="minorHAnsi"/>
          <w:bCs/>
          <w:color w:val="000000"/>
          <w:lang w:val="es-BO" w:eastAsia="es-AR"/>
        </w:rPr>
        <w:t>soberano,  que</w:t>
      </w:r>
      <w:proofErr w:type="gramEnd"/>
      <w:r w:rsidR="00393D0C" w:rsidRPr="001F55DD">
        <w:rPr>
          <w:rFonts w:eastAsia="Times New Roman" w:cstheme="minorHAnsi"/>
          <w:bCs/>
          <w:color w:val="000000"/>
          <w:lang w:val="es-BO" w:eastAsia="es-AR"/>
        </w:rPr>
        <w:t xml:space="preserve"> en su </w:t>
      </w:r>
      <w:r w:rsidR="007D6552" w:rsidRPr="001F55DD">
        <w:rPr>
          <w:rFonts w:eastAsia="Times New Roman" w:cstheme="minorHAnsi"/>
          <w:bCs/>
          <w:color w:val="000000"/>
          <w:lang w:val="es-BO" w:eastAsia="es-AR"/>
        </w:rPr>
        <w:t xml:space="preserve">Artículo 255 las relaciones internacionales y la negociación, suscripción y ratificación de tratados internacionales se regirán por el principio de </w:t>
      </w:r>
      <w:r w:rsidR="007D6552" w:rsidRPr="001F55DD">
        <w:rPr>
          <w:rFonts w:eastAsia="Times New Roman" w:cstheme="minorHAnsi"/>
          <w:bCs/>
          <w:i/>
          <w:iCs/>
          <w:color w:val="000000"/>
          <w:lang w:val="es-BO" w:eastAsia="es-AR"/>
        </w:rPr>
        <w:t>«prohibición de importación, producción y comercialización de organismos genéticamente modificados y elementos tóxicos que dañen la salud y el medio ambiente».</w:t>
      </w:r>
    </w:p>
    <w:p w14:paraId="230429BF" w14:textId="77777777" w:rsidR="00393D0C" w:rsidRPr="001F55DD" w:rsidRDefault="00393D0C" w:rsidP="002B4DD6">
      <w:pPr>
        <w:pStyle w:val="Prrafodelista"/>
        <w:spacing w:after="0" w:line="276" w:lineRule="auto"/>
        <w:ind w:left="578" w:hanging="578"/>
        <w:rPr>
          <w:rFonts w:eastAsia="Times New Roman" w:cstheme="minorHAnsi"/>
          <w:color w:val="000000"/>
          <w:lang w:val="es-ES" w:eastAsia="es-AR"/>
        </w:rPr>
      </w:pPr>
    </w:p>
    <w:p w14:paraId="71C25562" w14:textId="77777777" w:rsidR="007D6552" w:rsidRPr="001F55DD" w:rsidRDefault="005E4539" w:rsidP="001F55DD">
      <w:pPr>
        <w:pStyle w:val="Prrafodelista"/>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bCs/>
          <w:color w:val="000000"/>
          <w:lang w:val="es-ES" w:eastAsia="es-AR"/>
        </w:rPr>
        <w:t>Asimismo,</w:t>
      </w:r>
      <w:r w:rsidR="00393D0C" w:rsidRPr="001F55DD">
        <w:rPr>
          <w:rFonts w:eastAsia="Times New Roman" w:cstheme="minorHAnsi"/>
          <w:bCs/>
          <w:color w:val="000000"/>
          <w:lang w:val="es-ES" w:eastAsia="es-AR"/>
        </w:rPr>
        <w:t xml:space="preserve"> se elaboró entre otros, el</w:t>
      </w:r>
      <w:r w:rsidR="007D6552" w:rsidRPr="001F55DD">
        <w:rPr>
          <w:rFonts w:eastAsia="Times New Roman" w:cstheme="minorHAnsi"/>
          <w:bCs/>
          <w:color w:val="000000"/>
          <w:lang w:val="es-BO" w:eastAsia="es-AR"/>
        </w:rPr>
        <w:t xml:space="preserve"> Art. No. 405</w:t>
      </w:r>
      <w:r w:rsidR="00393D0C" w:rsidRPr="001F55DD">
        <w:rPr>
          <w:rFonts w:eastAsia="Times New Roman" w:cstheme="minorHAnsi"/>
          <w:bCs/>
          <w:color w:val="000000"/>
          <w:lang w:val="es-BO" w:eastAsia="es-AR"/>
        </w:rPr>
        <w:t xml:space="preserve">, que </w:t>
      </w:r>
      <w:r w:rsidR="00393D0C" w:rsidRPr="001F55DD">
        <w:rPr>
          <w:rFonts w:eastAsia="Times New Roman" w:cstheme="minorHAnsi"/>
          <w:bCs/>
          <w:color w:val="000000"/>
          <w:lang w:val="es-ES" w:eastAsia="es-AR"/>
        </w:rPr>
        <w:t>textualmente</w:t>
      </w:r>
      <w:r w:rsidR="00393D0C" w:rsidRPr="001F55DD">
        <w:rPr>
          <w:rFonts w:eastAsia="Times New Roman" w:cstheme="minorHAnsi"/>
          <w:bCs/>
          <w:color w:val="000000"/>
          <w:lang w:val="es-BO" w:eastAsia="es-AR"/>
        </w:rPr>
        <w:t xml:space="preserve"> decía </w:t>
      </w:r>
      <w:r w:rsidR="007D6552" w:rsidRPr="001F55DD">
        <w:rPr>
          <w:rFonts w:eastAsia="Times New Roman" w:cstheme="minorHAnsi"/>
          <w:bCs/>
          <w:color w:val="000000"/>
          <w:lang w:val="es-BO" w:eastAsia="es-AR"/>
        </w:rPr>
        <w:t>“</w:t>
      </w:r>
      <w:r w:rsidR="007D6552" w:rsidRPr="001F55DD">
        <w:rPr>
          <w:rFonts w:eastAsia="Times New Roman" w:cstheme="minorHAnsi"/>
          <w:bCs/>
          <w:i/>
          <w:iCs/>
          <w:color w:val="000000"/>
          <w:lang w:val="es-BO" w:eastAsia="es-AR"/>
        </w:rPr>
        <w:t xml:space="preserve">Se prohíbe la producción, uso, experimentación, importación y comercialización de organismos genéticamente modificados.” </w:t>
      </w:r>
      <w:r w:rsidR="00393D0C" w:rsidRPr="001F55DD">
        <w:rPr>
          <w:rFonts w:eastAsia="Times New Roman" w:cstheme="minorHAnsi"/>
          <w:bCs/>
          <w:color w:val="000000"/>
          <w:lang w:val="es-ES" w:eastAsia="es-AR"/>
        </w:rPr>
        <w:t>Finalmente incluimos el artículo 16 que establece el derecho a la Alimentación y al Agua Sana.</w:t>
      </w:r>
      <w:r w:rsidR="001E592E" w:rsidRPr="001F55DD">
        <w:rPr>
          <w:rFonts w:eastAsia="Times New Roman" w:cstheme="minorHAnsi"/>
          <w:bCs/>
          <w:color w:val="000000"/>
          <w:lang w:val="es-ES" w:eastAsia="es-AR"/>
        </w:rPr>
        <w:t xml:space="preserve"> </w:t>
      </w:r>
      <w:r w:rsidR="00393D0C" w:rsidRPr="001F55DD">
        <w:rPr>
          <w:rFonts w:eastAsia="Times New Roman" w:cstheme="minorHAnsi"/>
          <w:bCs/>
          <w:color w:val="000000"/>
          <w:lang w:val="es-BO" w:eastAsia="es-AR"/>
        </w:rPr>
        <w:t>Así fue a</w:t>
      </w:r>
      <w:r w:rsidR="007D6552" w:rsidRPr="001F55DD">
        <w:rPr>
          <w:rFonts w:eastAsia="Times New Roman" w:cstheme="minorHAnsi"/>
          <w:bCs/>
          <w:color w:val="000000"/>
          <w:lang w:val="es-BO" w:eastAsia="es-AR"/>
        </w:rPr>
        <w:t>probad</w:t>
      </w:r>
      <w:r w:rsidR="00393D0C" w:rsidRPr="001F55DD">
        <w:rPr>
          <w:rFonts w:eastAsia="Times New Roman" w:cstheme="minorHAnsi"/>
          <w:bCs/>
          <w:color w:val="000000"/>
          <w:lang w:val="es-BO" w:eastAsia="es-AR"/>
        </w:rPr>
        <w:t>a</w:t>
      </w:r>
      <w:r w:rsidR="007D6552" w:rsidRPr="001F55DD">
        <w:rPr>
          <w:rFonts w:eastAsia="Times New Roman" w:cstheme="minorHAnsi"/>
          <w:bCs/>
          <w:color w:val="000000"/>
          <w:lang w:val="es-BO" w:eastAsia="es-AR"/>
        </w:rPr>
        <w:t xml:space="preserve"> en grande</w:t>
      </w:r>
      <w:r w:rsidR="00393D0C" w:rsidRPr="001F55DD">
        <w:rPr>
          <w:rFonts w:eastAsia="Times New Roman" w:cstheme="minorHAnsi"/>
          <w:bCs/>
          <w:color w:val="000000"/>
          <w:lang w:val="es-BO" w:eastAsia="es-AR"/>
        </w:rPr>
        <w:t xml:space="preserve"> la propuesta </w:t>
      </w:r>
      <w:r w:rsidR="007D6552" w:rsidRPr="001F55DD">
        <w:rPr>
          <w:rFonts w:eastAsia="Times New Roman" w:cstheme="minorHAnsi"/>
          <w:bCs/>
          <w:color w:val="000000"/>
          <w:lang w:val="es-BO" w:eastAsia="es-AR"/>
        </w:rPr>
        <w:t>por la Asamblea Constituyente, el 24 de noviembre de 2007</w:t>
      </w:r>
    </w:p>
    <w:p w14:paraId="47527801" w14:textId="77777777" w:rsidR="007D6552" w:rsidRPr="001F55DD" w:rsidRDefault="007D6552" w:rsidP="002B4DD6">
      <w:pPr>
        <w:shd w:val="clear" w:color="auto" w:fill="FFFFFF"/>
        <w:spacing w:after="0" w:line="276" w:lineRule="auto"/>
        <w:ind w:left="578" w:hanging="578"/>
        <w:rPr>
          <w:rFonts w:eastAsia="Times New Roman" w:cstheme="minorHAnsi"/>
          <w:color w:val="000000"/>
          <w:lang w:eastAsia="es-AR"/>
        </w:rPr>
      </w:pPr>
    </w:p>
    <w:p w14:paraId="41D28B51" w14:textId="77777777" w:rsidR="001D00A9" w:rsidRPr="001F55DD" w:rsidRDefault="00FA1D8F" w:rsidP="001F55DD">
      <w:pPr>
        <w:pStyle w:val="Prrafodelista"/>
        <w:numPr>
          <w:ilvl w:val="0"/>
          <w:numId w:val="5"/>
        </w:numPr>
        <w:shd w:val="clear" w:color="auto" w:fill="FFFFFF"/>
        <w:spacing w:after="0" w:line="276" w:lineRule="auto"/>
        <w:ind w:left="0" w:firstLine="0"/>
        <w:rPr>
          <w:rFonts w:eastAsia="Times New Roman" w:cstheme="minorHAnsi"/>
          <w:color w:val="000000"/>
          <w:lang w:val="es-ES" w:eastAsia="es-AR"/>
        </w:rPr>
      </w:pPr>
      <w:r w:rsidRPr="001F55DD">
        <w:rPr>
          <w:rFonts w:eastAsia="Times New Roman" w:cstheme="minorHAnsi"/>
          <w:bCs/>
          <w:color w:val="000000"/>
          <w:lang w:val="es-BO" w:eastAsia="es-AR"/>
        </w:rPr>
        <w:t xml:space="preserve">Infelizmente, luego de una desgarradora confrontación con sectores oligárquicos se termina transando con ellos en el parlamento. El </w:t>
      </w:r>
      <w:r w:rsidRPr="001F55DD">
        <w:rPr>
          <w:rFonts w:eastAsia="Times New Roman" w:cstheme="minorHAnsi"/>
          <w:b/>
          <w:bCs/>
          <w:color w:val="C00000"/>
          <w:lang w:val="es-BO" w:eastAsia="es-AR"/>
        </w:rPr>
        <w:t>2009</w:t>
      </w:r>
      <w:r w:rsidRPr="001F55DD">
        <w:rPr>
          <w:rFonts w:eastAsia="Times New Roman" w:cstheme="minorHAnsi"/>
          <w:bCs/>
          <w:color w:val="000000"/>
          <w:lang w:val="es-BO" w:eastAsia="es-AR"/>
        </w:rPr>
        <w:t xml:space="preserve"> </w:t>
      </w:r>
      <w:r w:rsidR="000D296F" w:rsidRPr="001F55DD">
        <w:rPr>
          <w:rFonts w:eastAsia="Times New Roman" w:cstheme="minorHAnsi"/>
          <w:bCs/>
          <w:color w:val="000000"/>
          <w:lang w:val="es-BO" w:eastAsia="es-AR"/>
        </w:rPr>
        <w:t xml:space="preserve">nos volvimos a manifestar por que </w:t>
      </w:r>
      <w:r w:rsidRPr="001F55DD">
        <w:rPr>
          <w:rFonts w:eastAsia="Times New Roman" w:cstheme="minorHAnsi"/>
          <w:bCs/>
          <w:color w:val="000000"/>
          <w:lang w:val="es-BO" w:eastAsia="es-AR"/>
        </w:rPr>
        <w:t xml:space="preserve">se modifican varios aspectos clave </w:t>
      </w:r>
      <w:r w:rsidR="000D296F" w:rsidRPr="001F55DD">
        <w:rPr>
          <w:rFonts w:eastAsia="Times New Roman" w:cstheme="minorHAnsi"/>
          <w:bCs/>
          <w:color w:val="000000"/>
          <w:lang w:val="es-BO" w:eastAsia="es-AR"/>
        </w:rPr>
        <w:t xml:space="preserve">de la CPE </w:t>
      </w:r>
      <w:r w:rsidR="003810D0" w:rsidRPr="001F55DD">
        <w:rPr>
          <w:rFonts w:eastAsia="Times New Roman" w:cstheme="minorHAnsi"/>
          <w:bCs/>
          <w:color w:val="000000"/>
          <w:lang w:val="es-BO" w:eastAsia="es-AR"/>
        </w:rPr>
        <w:t xml:space="preserve">en contra del idílico, </w:t>
      </w:r>
      <w:r w:rsidRPr="001F55DD">
        <w:rPr>
          <w:rFonts w:eastAsia="Times New Roman" w:cstheme="minorHAnsi"/>
          <w:bCs/>
          <w:color w:val="000000"/>
          <w:lang w:val="es-BO" w:eastAsia="es-AR"/>
        </w:rPr>
        <w:t>Estado Plurinacional de Bolivia, e</w:t>
      </w:r>
      <w:r w:rsidR="00EE5FF1" w:rsidRPr="001F55DD">
        <w:rPr>
          <w:rFonts w:eastAsia="Times New Roman" w:cstheme="minorHAnsi"/>
          <w:bCs/>
          <w:color w:val="000000"/>
          <w:lang w:val="es-BO" w:eastAsia="es-AR"/>
        </w:rPr>
        <w:t>ntre ellos, e</w:t>
      </w:r>
      <w:r w:rsidRPr="001F55DD">
        <w:rPr>
          <w:rFonts w:eastAsia="Times New Roman" w:cstheme="minorHAnsi"/>
          <w:bCs/>
          <w:color w:val="000000"/>
          <w:lang w:val="es-BO" w:eastAsia="es-AR"/>
        </w:rPr>
        <w:t xml:space="preserve">l referido </w:t>
      </w:r>
      <w:r w:rsidR="00EE5FF1" w:rsidRPr="001F55DD">
        <w:rPr>
          <w:rFonts w:eastAsia="Times New Roman" w:cstheme="minorHAnsi"/>
          <w:bCs/>
          <w:color w:val="000000"/>
          <w:lang w:val="es-BO" w:eastAsia="es-AR"/>
        </w:rPr>
        <w:t xml:space="preserve">a la producción transgénica en favor de </w:t>
      </w:r>
      <w:r w:rsidR="00393D0C" w:rsidRPr="001F55DD">
        <w:rPr>
          <w:rFonts w:eastAsia="Times New Roman" w:cstheme="minorHAnsi"/>
          <w:bCs/>
          <w:color w:val="000000"/>
          <w:lang w:val="es-BO" w:eastAsia="es-AR"/>
        </w:rPr>
        <w:t>los agronegocios</w:t>
      </w:r>
      <w:r w:rsidR="00EE5FF1" w:rsidRPr="001F55DD">
        <w:rPr>
          <w:rFonts w:eastAsia="Times New Roman" w:cstheme="minorHAnsi"/>
          <w:bCs/>
          <w:color w:val="000000"/>
          <w:lang w:val="es-BO" w:eastAsia="es-AR"/>
        </w:rPr>
        <w:t>. El art. 408 propuesto por el soberano queda</w:t>
      </w:r>
      <w:r w:rsidR="003810D0" w:rsidRPr="001F55DD">
        <w:rPr>
          <w:rFonts w:eastAsia="Times New Roman" w:cstheme="minorHAnsi"/>
          <w:bCs/>
          <w:color w:val="000000"/>
          <w:lang w:val="es-BO" w:eastAsia="es-AR"/>
        </w:rPr>
        <w:t xml:space="preserve"> negociado en </w:t>
      </w:r>
      <w:r w:rsidR="00393D0C" w:rsidRPr="001F55DD">
        <w:rPr>
          <w:rFonts w:eastAsia="Times New Roman" w:cstheme="minorHAnsi"/>
          <w:bCs/>
          <w:color w:val="000000"/>
          <w:lang w:val="es-BO" w:eastAsia="es-AR"/>
        </w:rPr>
        <w:t xml:space="preserve">el Artículo 409 </w:t>
      </w:r>
      <w:r w:rsidRPr="001F55DD">
        <w:rPr>
          <w:rFonts w:eastAsia="Times New Roman" w:cstheme="minorHAnsi"/>
          <w:i/>
          <w:iCs/>
          <w:color w:val="000000"/>
          <w:lang w:val="es-BO" w:eastAsia="es-AR"/>
        </w:rPr>
        <w:t>“</w:t>
      </w:r>
      <w:r w:rsidR="00393D0C" w:rsidRPr="001F55DD">
        <w:rPr>
          <w:rFonts w:eastAsia="Times New Roman" w:cstheme="minorHAnsi"/>
          <w:i/>
          <w:iCs/>
          <w:color w:val="000000"/>
          <w:lang w:val="es-BO" w:eastAsia="es-AR"/>
        </w:rPr>
        <w:t>La producción, importación y comercialización de transgénicos será regulada por ley”</w:t>
      </w:r>
      <w:r w:rsidR="00F32EC8" w:rsidRPr="001F55DD">
        <w:rPr>
          <w:rFonts w:eastAsia="Times New Roman" w:cstheme="minorHAnsi"/>
          <w:i/>
          <w:iCs/>
          <w:color w:val="000000"/>
          <w:lang w:val="es-BO" w:eastAsia="es-AR"/>
        </w:rPr>
        <w:t xml:space="preserve"> </w:t>
      </w:r>
      <w:r w:rsidR="001D00A9" w:rsidRPr="001F55DD">
        <w:rPr>
          <w:rFonts w:eastAsia="Times New Roman" w:cstheme="minorHAnsi"/>
          <w:iCs/>
          <w:color w:val="000000"/>
          <w:lang w:val="es-BO" w:eastAsia="es-AR"/>
        </w:rPr>
        <w:t xml:space="preserve"> </w:t>
      </w:r>
    </w:p>
    <w:p w14:paraId="45376ACE" w14:textId="77777777" w:rsidR="001D00A9" w:rsidRPr="001F55DD" w:rsidRDefault="001D00A9" w:rsidP="002B4DD6">
      <w:pPr>
        <w:shd w:val="clear" w:color="auto" w:fill="FFFFFF"/>
        <w:spacing w:after="0" w:line="276" w:lineRule="auto"/>
        <w:ind w:left="578" w:firstLine="0"/>
        <w:rPr>
          <w:rFonts w:eastAsia="Times New Roman" w:cstheme="minorHAnsi"/>
          <w:iCs/>
          <w:color w:val="000000"/>
          <w:lang w:val="es-BO" w:eastAsia="es-AR"/>
        </w:rPr>
      </w:pPr>
    </w:p>
    <w:p w14:paraId="7A094C81" w14:textId="77777777" w:rsidR="00EE5FF1" w:rsidRPr="001F55DD" w:rsidRDefault="001D00A9" w:rsidP="002B4DD6">
      <w:pPr>
        <w:shd w:val="clear" w:color="auto" w:fill="FFFFFF"/>
        <w:spacing w:after="0" w:line="276" w:lineRule="auto"/>
        <w:ind w:left="578" w:firstLine="0"/>
        <w:rPr>
          <w:rFonts w:eastAsia="Times New Roman" w:cstheme="minorHAnsi"/>
          <w:i/>
          <w:iCs/>
          <w:color w:val="000000"/>
          <w:lang w:val="es-BO" w:eastAsia="es-AR"/>
        </w:rPr>
      </w:pPr>
      <w:r w:rsidRPr="001F55DD">
        <w:rPr>
          <w:rFonts w:eastAsia="Times New Roman" w:cstheme="minorHAnsi"/>
          <w:iCs/>
          <w:color w:val="000000"/>
          <w:lang w:val="es-BO" w:eastAsia="es-AR"/>
        </w:rPr>
        <w:t xml:space="preserve">Por otro lado, también denunciamos la pasividad del sector campesino ante la </w:t>
      </w:r>
      <w:r w:rsidR="00F32EC8" w:rsidRPr="001F55DD">
        <w:rPr>
          <w:rFonts w:eastAsia="Times New Roman" w:cstheme="minorHAnsi"/>
          <w:iCs/>
          <w:color w:val="000000"/>
          <w:lang w:val="es-BO" w:eastAsia="es-AR"/>
        </w:rPr>
        <w:t>Co</w:t>
      </w:r>
      <w:r w:rsidRPr="001F55DD">
        <w:rPr>
          <w:rFonts w:eastAsia="Times New Roman" w:cstheme="minorHAnsi"/>
          <w:iCs/>
          <w:color w:val="000000"/>
          <w:lang w:val="es-BO" w:eastAsia="es-AR"/>
        </w:rPr>
        <w:t>nstitucionalización del Latifund</w:t>
      </w:r>
      <w:r w:rsidR="00F32EC8" w:rsidRPr="001F55DD">
        <w:rPr>
          <w:rFonts w:eastAsia="Times New Roman" w:cstheme="minorHAnsi"/>
          <w:iCs/>
          <w:color w:val="000000"/>
          <w:lang w:val="es-BO" w:eastAsia="es-AR"/>
        </w:rPr>
        <w:t>io</w:t>
      </w:r>
      <w:r w:rsidRPr="001F55DD">
        <w:rPr>
          <w:rFonts w:eastAsia="Times New Roman" w:cstheme="minorHAnsi"/>
          <w:iCs/>
          <w:color w:val="000000"/>
          <w:lang w:val="es-BO" w:eastAsia="es-AR"/>
        </w:rPr>
        <w:t xml:space="preserve"> art. 399</w:t>
      </w:r>
      <w:r w:rsidRPr="001F55DD">
        <w:t xml:space="preserve"> “</w:t>
      </w:r>
      <w:r w:rsidRPr="001F55DD">
        <w:rPr>
          <w:rFonts w:eastAsia="Times New Roman" w:cstheme="minorHAnsi"/>
          <w:i/>
          <w:iCs/>
          <w:color w:val="000000"/>
          <w:lang w:val="es-BO" w:eastAsia="es-AR"/>
        </w:rPr>
        <w:t>Los nuevos límites de la propiedad agraria zonificada se aplicarán a predios que se hayan adquirido con posterioridad a la vigencia de esta</w:t>
      </w:r>
      <w:r w:rsidRPr="001F55DD">
        <w:t xml:space="preserve"> </w:t>
      </w:r>
      <w:r w:rsidRPr="001F55DD">
        <w:rPr>
          <w:rFonts w:eastAsia="Times New Roman" w:cstheme="minorHAnsi"/>
          <w:i/>
          <w:iCs/>
          <w:color w:val="000000"/>
          <w:lang w:val="es-BO" w:eastAsia="es-AR"/>
        </w:rPr>
        <w:t>Constitución. A los efectos de la irretroactividad de la Ley, se reconocen y respetan los derechos de posesión y propiedad agraria de acuerdo a Ley”</w:t>
      </w:r>
    </w:p>
    <w:p w14:paraId="51C8F1BD" w14:textId="77777777" w:rsidR="006119DA" w:rsidRPr="001F55DD" w:rsidRDefault="006119DA" w:rsidP="002B4DD6">
      <w:pPr>
        <w:shd w:val="clear" w:color="auto" w:fill="FFFFFF"/>
        <w:spacing w:after="0" w:line="276" w:lineRule="auto"/>
        <w:ind w:left="578" w:hanging="578"/>
        <w:rPr>
          <w:rFonts w:eastAsia="Times New Roman" w:cstheme="minorHAnsi"/>
          <w:color w:val="000000"/>
          <w:lang w:val="es-BO" w:eastAsia="es-AR"/>
        </w:rPr>
      </w:pPr>
    </w:p>
    <w:p w14:paraId="24EEC9B0" w14:textId="77777777" w:rsidR="00687B06" w:rsidRPr="001F55DD" w:rsidRDefault="00805369" w:rsidP="001F55DD">
      <w:pPr>
        <w:pStyle w:val="Prrafodelista"/>
        <w:numPr>
          <w:ilvl w:val="0"/>
          <w:numId w:val="5"/>
        </w:numPr>
        <w:spacing w:after="0" w:line="276" w:lineRule="auto"/>
        <w:ind w:left="0" w:firstLine="0"/>
        <w:rPr>
          <w:rFonts w:eastAsia="Times New Roman" w:cstheme="minorHAnsi"/>
          <w:color w:val="000000"/>
          <w:lang w:val="es-ES" w:eastAsia="es-AR"/>
        </w:rPr>
      </w:pPr>
      <w:r w:rsidRPr="001F55DD">
        <w:rPr>
          <w:rFonts w:eastAsia="Times New Roman" w:cstheme="minorHAnsi"/>
          <w:color w:val="000000"/>
          <w:lang w:val="es-ES" w:eastAsia="es-AR"/>
        </w:rPr>
        <w:t xml:space="preserve">Del 19 al 22 de abril del </w:t>
      </w:r>
      <w:r w:rsidRPr="001F55DD">
        <w:rPr>
          <w:rFonts w:eastAsia="Times New Roman" w:cstheme="minorHAnsi"/>
          <w:b/>
          <w:color w:val="C00000"/>
          <w:lang w:val="es-ES" w:eastAsia="es-AR"/>
        </w:rPr>
        <w:t>2010</w:t>
      </w:r>
      <w:r w:rsidR="006119DA" w:rsidRPr="001F55DD">
        <w:rPr>
          <w:rFonts w:eastAsia="Times New Roman" w:cstheme="minorHAnsi"/>
          <w:color w:val="000000"/>
          <w:lang w:val="es-ES" w:eastAsia="es-AR"/>
        </w:rPr>
        <w:t xml:space="preserve"> fuimos participes </w:t>
      </w:r>
      <w:r w:rsidR="004D590B" w:rsidRPr="001F55DD">
        <w:rPr>
          <w:rFonts w:eastAsia="Times New Roman" w:cstheme="minorHAnsi"/>
          <w:color w:val="000000"/>
          <w:lang w:val="es-ES" w:eastAsia="es-AR"/>
        </w:rPr>
        <w:t xml:space="preserve">en Tiquipaya, </w:t>
      </w:r>
      <w:r w:rsidR="006119DA" w:rsidRPr="001F55DD">
        <w:rPr>
          <w:rFonts w:eastAsia="Times New Roman" w:cstheme="minorHAnsi"/>
          <w:color w:val="000000"/>
          <w:lang w:val="es-ES" w:eastAsia="es-AR"/>
        </w:rPr>
        <w:t xml:space="preserve">de </w:t>
      </w:r>
      <w:r w:rsidR="004D590B" w:rsidRPr="001F55DD">
        <w:rPr>
          <w:rFonts w:eastAsia="Times New Roman" w:cstheme="minorHAnsi"/>
          <w:color w:val="000000"/>
          <w:lang w:val="es-ES" w:eastAsia="es-AR"/>
        </w:rPr>
        <w:t xml:space="preserve">la </w:t>
      </w:r>
      <w:r w:rsidR="006119DA" w:rsidRPr="001F55DD">
        <w:rPr>
          <w:rFonts w:eastAsia="Times New Roman" w:cstheme="minorHAnsi"/>
          <w:color w:val="000000"/>
          <w:lang w:val="es-ES" w:eastAsia="es-AR"/>
        </w:rPr>
        <w:t>Conferencia Mundial de los Pueblos</w:t>
      </w:r>
      <w:r w:rsidRPr="001F55DD">
        <w:rPr>
          <w:rFonts w:eastAsia="Times New Roman" w:cstheme="minorHAnsi"/>
          <w:color w:val="000000"/>
          <w:lang w:val="es-ES" w:eastAsia="es-AR"/>
        </w:rPr>
        <w:t xml:space="preserve"> </w:t>
      </w:r>
      <w:r w:rsidR="006119DA" w:rsidRPr="001F55DD">
        <w:rPr>
          <w:rFonts w:eastAsia="Times New Roman" w:cstheme="minorHAnsi"/>
          <w:color w:val="000000"/>
          <w:lang w:val="es-ES" w:eastAsia="es-AR"/>
        </w:rPr>
        <w:t xml:space="preserve">Frente al Cambio Climático </w:t>
      </w:r>
      <w:r w:rsidRPr="001F55DD">
        <w:rPr>
          <w:rFonts w:eastAsia="Times New Roman" w:cstheme="minorHAnsi"/>
          <w:color w:val="000000"/>
          <w:lang w:val="es-ES" w:eastAsia="es-AR"/>
        </w:rPr>
        <w:t xml:space="preserve">y los </w:t>
      </w:r>
      <w:r w:rsidR="006119DA" w:rsidRPr="001F55DD">
        <w:rPr>
          <w:rFonts w:eastAsia="Times New Roman" w:cstheme="minorHAnsi"/>
          <w:color w:val="000000"/>
          <w:lang w:val="es-ES" w:eastAsia="es-AR"/>
        </w:rPr>
        <w:t xml:space="preserve">Derechos </w:t>
      </w:r>
      <w:r w:rsidRPr="001F55DD">
        <w:rPr>
          <w:rFonts w:eastAsia="Times New Roman" w:cstheme="minorHAnsi"/>
          <w:color w:val="000000"/>
          <w:lang w:val="es-ES" w:eastAsia="es-AR"/>
        </w:rPr>
        <w:t>de l</w:t>
      </w:r>
      <w:r w:rsidR="006119DA" w:rsidRPr="001F55DD">
        <w:rPr>
          <w:rFonts w:eastAsia="Times New Roman" w:cstheme="minorHAnsi"/>
          <w:color w:val="000000"/>
          <w:lang w:val="es-ES" w:eastAsia="es-AR"/>
        </w:rPr>
        <w:t>a Madre Tierra</w:t>
      </w:r>
      <w:r w:rsidRPr="001F55DD">
        <w:rPr>
          <w:rFonts w:eastAsia="Times New Roman" w:cstheme="minorHAnsi"/>
          <w:color w:val="000000"/>
          <w:lang w:val="es-ES" w:eastAsia="es-AR"/>
        </w:rPr>
        <w:t xml:space="preserve">, pero frente a la nueva postura </w:t>
      </w:r>
      <w:r w:rsidR="004D590B" w:rsidRPr="001F55DD">
        <w:rPr>
          <w:rFonts w:eastAsia="Times New Roman" w:cstheme="minorHAnsi"/>
          <w:color w:val="000000"/>
          <w:lang w:val="es-ES" w:eastAsia="es-AR"/>
        </w:rPr>
        <w:t>de</w:t>
      </w:r>
      <w:r w:rsidRPr="001F55DD">
        <w:rPr>
          <w:rFonts w:eastAsia="Times New Roman" w:cstheme="minorHAnsi"/>
          <w:color w:val="000000"/>
          <w:lang w:val="es-ES" w:eastAsia="es-AR"/>
        </w:rPr>
        <w:t xml:space="preserve"> traición del gobierno</w:t>
      </w:r>
      <w:r w:rsidR="004D590B" w:rsidRPr="001F55DD">
        <w:rPr>
          <w:rFonts w:eastAsia="Times New Roman" w:cstheme="minorHAnsi"/>
          <w:color w:val="000000"/>
          <w:lang w:val="es-ES" w:eastAsia="es-AR"/>
        </w:rPr>
        <w:t>,</w:t>
      </w:r>
      <w:r w:rsidRPr="001F55DD">
        <w:rPr>
          <w:rFonts w:eastAsia="Times New Roman" w:cstheme="minorHAnsi"/>
          <w:color w:val="000000"/>
          <w:lang w:val="es-ES" w:eastAsia="es-AR"/>
        </w:rPr>
        <w:t xml:space="preserve"> conformamos la </w:t>
      </w:r>
      <w:r w:rsidR="004D590B" w:rsidRPr="001F55DD">
        <w:rPr>
          <w:rFonts w:eastAsia="Times New Roman" w:cstheme="minorHAnsi"/>
          <w:color w:val="000000"/>
          <w:lang w:val="es-ES" w:eastAsia="es-AR"/>
        </w:rPr>
        <w:t>M</w:t>
      </w:r>
      <w:r w:rsidRPr="001F55DD">
        <w:rPr>
          <w:rFonts w:eastAsia="Times New Roman" w:cstheme="minorHAnsi"/>
          <w:color w:val="000000"/>
          <w:lang w:val="es-ES" w:eastAsia="es-AR"/>
        </w:rPr>
        <w:t xml:space="preserve">esa </w:t>
      </w:r>
      <w:r w:rsidR="004D590B" w:rsidRPr="001F55DD">
        <w:rPr>
          <w:rFonts w:eastAsia="Times New Roman" w:cstheme="minorHAnsi"/>
          <w:color w:val="000000"/>
          <w:lang w:val="es-ES" w:eastAsia="es-AR"/>
        </w:rPr>
        <w:t>R</w:t>
      </w:r>
      <w:r w:rsidRPr="001F55DD">
        <w:rPr>
          <w:rFonts w:eastAsia="Times New Roman" w:cstheme="minorHAnsi"/>
          <w:color w:val="000000"/>
          <w:lang w:val="es-ES" w:eastAsia="es-AR"/>
        </w:rPr>
        <w:t>ebelde</w:t>
      </w:r>
      <w:r w:rsidR="004D590B" w:rsidRPr="001F55DD">
        <w:rPr>
          <w:rFonts w:eastAsia="Times New Roman" w:cstheme="minorHAnsi"/>
          <w:color w:val="000000"/>
          <w:lang w:val="es-ES" w:eastAsia="es-AR"/>
        </w:rPr>
        <w:t xml:space="preserve"> o </w:t>
      </w:r>
      <w:r w:rsidR="006119DA" w:rsidRPr="001F55DD">
        <w:rPr>
          <w:rFonts w:eastAsia="Times New Roman" w:cstheme="minorHAnsi"/>
          <w:color w:val="000000"/>
          <w:lang w:val="es-ES" w:eastAsia="es-AR"/>
        </w:rPr>
        <w:t>Mesa Popular 18</w:t>
      </w:r>
      <w:r w:rsidR="004D590B" w:rsidRPr="001F55DD">
        <w:rPr>
          <w:rFonts w:eastAsia="Times New Roman" w:cstheme="minorHAnsi"/>
          <w:color w:val="000000"/>
          <w:lang w:val="es-ES" w:eastAsia="es-AR"/>
        </w:rPr>
        <w:t xml:space="preserve">. Junto a </w:t>
      </w:r>
      <w:r w:rsidR="006119DA" w:rsidRPr="001F55DD">
        <w:rPr>
          <w:rFonts w:eastAsia="Times New Roman" w:cstheme="minorHAnsi"/>
          <w:color w:val="000000"/>
          <w:lang w:val="es-ES" w:eastAsia="es-AR"/>
        </w:rPr>
        <w:t>los</w:t>
      </w:r>
      <w:r w:rsidR="006119DA" w:rsidRPr="001F55DD">
        <w:rPr>
          <w:rFonts w:eastAsia="Times New Roman" w:cstheme="minorHAnsi"/>
          <w:i/>
          <w:color w:val="000000"/>
          <w:lang w:val="es-ES" w:eastAsia="es-AR"/>
        </w:rPr>
        <w:t xml:space="preserve"> pueblos indígenas originarios afectados por los</w:t>
      </w:r>
      <w:r w:rsidRPr="001F55DD">
        <w:rPr>
          <w:rFonts w:eastAsia="Times New Roman" w:cstheme="minorHAnsi"/>
          <w:i/>
          <w:color w:val="000000"/>
          <w:lang w:val="es-ES" w:eastAsia="es-AR"/>
        </w:rPr>
        <w:t xml:space="preserve"> </w:t>
      </w:r>
      <w:r w:rsidR="006119DA" w:rsidRPr="001F55DD">
        <w:rPr>
          <w:rFonts w:eastAsia="Times New Roman" w:cstheme="minorHAnsi"/>
          <w:i/>
          <w:color w:val="000000"/>
          <w:lang w:val="es-ES" w:eastAsia="es-AR"/>
        </w:rPr>
        <w:t xml:space="preserve">megaproyectos </w:t>
      </w:r>
      <w:r w:rsidRPr="001F55DD">
        <w:rPr>
          <w:rFonts w:eastAsia="Times New Roman" w:cstheme="minorHAnsi"/>
          <w:i/>
          <w:color w:val="000000"/>
          <w:lang w:val="es-ES" w:eastAsia="es-AR"/>
        </w:rPr>
        <w:t xml:space="preserve">agrarios, </w:t>
      </w:r>
      <w:r w:rsidR="006119DA" w:rsidRPr="001F55DD">
        <w:rPr>
          <w:rFonts w:eastAsia="Times New Roman" w:cstheme="minorHAnsi"/>
          <w:i/>
          <w:color w:val="000000"/>
          <w:lang w:val="es-ES" w:eastAsia="es-AR"/>
        </w:rPr>
        <w:t>mineros, petroleros, hidroeléctricos, camineros y otros,</w:t>
      </w:r>
      <w:r w:rsidR="006119DA" w:rsidRPr="001F55DD">
        <w:rPr>
          <w:rFonts w:eastAsia="Times New Roman" w:cstheme="minorHAnsi"/>
          <w:color w:val="000000"/>
          <w:lang w:val="es-ES" w:eastAsia="es-AR"/>
        </w:rPr>
        <w:t xml:space="preserve"> h</w:t>
      </w:r>
      <w:r w:rsidRPr="001F55DD">
        <w:rPr>
          <w:rFonts w:eastAsia="Times New Roman" w:cstheme="minorHAnsi"/>
          <w:color w:val="000000"/>
          <w:lang w:val="es-ES" w:eastAsia="es-AR"/>
        </w:rPr>
        <w:t xml:space="preserve">emos </w:t>
      </w:r>
      <w:r w:rsidR="006119DA" w:rsidRPr="001F55DD">
        <w:rPr>
          <w:rFonts w:eastAsia="Times New Roman" w:cstheme="minorHAnsi"/>
          <w:color w:val="000000"/>
          <w:lang w:val="es-ES" w:eastAsia="es-AR"/>
        </w:rPr>
        <w:t>exigido</w:t>
      </w:r>
      <w:r w:rsidRPr="001F55DD">
        <w:rPr>
          <w:rFonts w:eastAsia="Times New Roman" w:cstheme="minorHAnsi"/>
          <w:color w:val="000000"/>
          <w:lang w:val="es-ES" w:eastAsia="es-AR"/>
        </w:rPr>
        <w:t xml:space="preserve"> </w:t>
      </w:r>
      <w:r w:rsidR="006119DA" w:rsidRPr="001F55DD">
        <w:rPr>
          <w:rFonts w:eastAsia="Times New Roman" w:cstheme="minorHAnsi"/>
          <w:color w:val="000000"/>
          <w:lang w:val="es-ES" w:eastAsia="es-AR"/>
        </w:rPr>
        <w:t xml:space="preserve">que nuestros gobiernos sean consecuentes con su discurso, de respeto a </w:t>
      </w:r>
      <w:r w:rsidR="004D590B" w:rsidRPr="001F55DD">
        <w:rPr>
          <w:rFonts w:eastAsia="Times New Roman" w:cstheme="minorHAnsi"/>
          <w:color w:val="000000"/>
          <w:lang w:val="es-ES" w:eastAsia="es-AR"/>
        </w:rPr>
        <w:t>la</w:t>
      </w:r>
      <w:r w:rsidRPr="001F55DD">
        <w:rPr>
          <w:rFonts w:eastAsia="Times New Roman" w:cstheme="minorHAnsi"/>
          <w:color w:val="000000"/>
          <w:lang w:val="es-ES" w:eastAsia="es-AR"/>
        </w:rPr>
        <w:t xml:space="preserve"> </w:t>
      </w:r>
      <w:r w:rsidR="006119DA" w:rsidRPr="001F55DD">
        <w:rPr>
          <w:rFonts w:eastAsia="Times New Roman" w:cstheme="minorHAnsi"/>
          <w:color w:val="000000"/>
          <w:lang w:val="es-ES" w:eastAsia="es-AR"/>
        </w:rPr>
        <w:t>Pachamama, a los derechos de los pueblos indígenas originarios y contra el desarrollismo</w:t>
      </w:r>
      <w:r w:rsidR="004D590B" w:rsidRPr="001F55DD">
        <w:rPr>
          <w:rFonts w:eastAsia="Times New Roman" w:cstheme="minorHAnsi"/>
          <w:color w:val="000000"/>
          <w:lang w:val="es-ES" w:eastAsia="es-AR"/>
        </w:rPr>
        <w:t>/extractivismo</w:t>
      </w:r>
      <w:r w:rsidR="006119DA" w:rsidRPr="001F55DD">
        <w:rPr>
          <w:rFonts w:eastAsia="Times New Roman" w:cstheme="minorHAnsi"/>
          <w:color w:val="000000"/>
          <w:lang w:val="es-ES" w:eastAsia="es-AR"/>
        </w:rPr>
        <w:t>.</w:t>
      </w:r>
      <w:r w:rsidR="004D590B" w:rsidRPr="001F55DD">
        <w:rPr>
          <w:rFonts w:eastAsia="Times New Roman" w:cstheme="minorHAnsi"/>
          <w:color w:val="000000"/>
          <w:lang w:val="es-ES" w:eastAsia="es-AR"/>
        </w:rPr>
        <w:t xml:space="preserve"> Se aporta en la redacción de la </w:t>
      </w:r>
      <w:r w:rsidR="004D590B" w:rsidRPr="001F55DD">
        <w:rPr>
          <w:rFonts w:eastAsia="Times New Roman" w:cstheme="minorHAnsi"/>
          <w:i/>
          <w:color w:val="000000"/>
          <w:lang w:val="es-ES" w:eastAsia="es-AR"/>
        </w:rPr>
        <w:t>Declaración Universal de los Derechos de la Madre Tierra que establece</w:t>
      </w:r>
      <w:r w:rsidR="00687B06" w:rsidRPr="001F55DD">
        <w:rPr>
          <w:rFonts w:eastAsia="Times New Roman" w:cstheme="minorHAnsi"/>
          <w:i/>
          <w:color w:val="000000"/>
          <w:lang w:val="es-ES" w:eastAsia="es-AR"/>
        </w:rPr>
        <w:t>:</w:t>
      </w:r>
    </w:p>
    <w:p w14:paraId="77BC193C" w14:textId="77777777" w:rsidR="001F55DD" w:rsidRPr="001F55DD" w:rsidRDefault="001F55DD" w:rsidP="001F55DD">
      <w:pPr>
        <w:pStyle w:val="Prrafodelista"/>
        <w:spacing w:after="0" w:line="276" w:lineRule="auto"/>
        <w:ind w:left="578" w:firstLine="0"/>
        <w:rPr>
          <w:rFonts w:eastAsia="Times New Roman" w:cstheme="minorHAnsi"/>
          <w:color w:val="000000"/>
          <w:lang w:val="es-ES" w:eastAsia="es-AR"/>
        </w:rPr>
      </w:pPr>
    </w:p>
    <w:p w14:paraId="06210AC3" w14:textId="77777777" w:rsidR="003E26A1" w:rsidRPr="001F55DD" w:rsidRDefault="001F55DD" w:rsidP="002B4DD6">
      <w:pPr>
        <w:pStyle w:val="Prrafodelista"/>
        <w:spacing w:after="0" w:line="276" w:lineRule="auto"/>
        <w:ind w:left="578" w:firstLine="0"/>
        <w:rPr>
          <w:rFonts w:eastAsia="Times New Roman" w:cstheme="minorHAnsi"/>
          <w:color w:val="000000"/>
          <w:lang w:val="es-ES" w:eastAsia="es-AR"/>
        </w:rPr>
      </w:pPr>
      <w:r w:rsidRPr="001F55DD">
        <w:rPr>
          <w:rFonts w:cs="Arial"/>
          <w:noProof/>
          <w:color w:val="555555"/>
          <w:lang w:val="es-BO" w:eastAsia="es-BO"/>
        </w:rPr>
        <w:drawing>
          <wp:anchor distT="0" distB="0" distL="114300" distR="114300" simplePos="0" relativeHeight="251661312" behindDoc="0" locked="0" layoutInCell="1" allowOverlap="1" wp14:anchorId="1C9D8D77" wp14:editId="6348CE84">
            <wp:simplePos x="0" y="0"/>
            <wp:positionH relativeFrom="margin">
              <wp:align>left</wp:align>
            </wp:positionH>
            <wp:positionV relativeFrom="paragraph">
              <wp:posOffset>21590</wp:posOffset>
            </wp:positionV>
            <wp:extent cx="1811020" cy="1391285"/>
            <wp:effectExtent l="19050" t="19050" r="17780" b="18415"/>
            <wp:wrapSquare wrapText="bothSides"/>
            <wp:docPr id="3" name="Imagen 3" descr="mesa18 2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a18 2 4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1020" cy="1391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7B06" w:rsidRPr="001F55DD">
        <w:rPr>
          <w:rFonts w:eastAsia="Times New Roman" w:cstheme="minorHAnsi"/>
          <w:i/>
          <w:color w:val="000000"/>
          <w:lang w:val="es-ES" w:eastAsia="es-AR"/>
        </w:rPr>
        <w:t xml:space="preserve">a) </w:t>
      </w:r>
      <w:r w:rsidR="004D590B" w:rsidRPr="001F55DD">
        <w:rPr>
          <w:rFonts w:eastAsia="Times New Roman" w:cstheme="minorHAnsi"/>
          <w:i/>
          <w:color w:val="000000"/>
          <w:lang w:val="es-ES" w:eastAsia="es-AR"/>
        </w:rPr>
        <w:t xml:space="preserve">Derecho a estar libre de contaminación, polución y desechos tóxicos o radioactivos; y </w:t>
      </w:r>
      <w:r w:rsidR="00687B06" w:rsidRPr="001F55DD">
        <w:rPr>
          <w:rFonts w:eastAsia="Times New Roman" w:cstheme="minorHAnsi"/>
          <w:i/>
          <w:color w:val="000000"/>
          <w:lang w:val="es-ES" w:eastAsia="es-AR"/>
        </w:rPr>
        <w:t xml:space="preserve">b) </w:t>
      </w:r>
      <w:r w:rsidR="004D590B" w:rsidRPr="001F55DD">
        <w:rPr>
          <w:rFonts w:eastAsia="Times New Roman" w:cstheme="minorHAnsi"/>
          <w:i/>
          <w:color w:val="000000"/>
          <w:lang w:val="es-ES" w:eastAsia="es-AR"/>
        </w:rPr>
        <w:t>el Derecho a no ser alterada genéticamente y modificada en su estructura amenazando su integridad o funcionamiento vital y saludable</w:t>
      </w:r>
    </w:p>
    <w:p w14:paraId="3CA686F9" w14:textId="77777777" w:rsidR="00EF7202" w:rsidRPr="001F55DD" w:rsidRDefault="00EF7202" w:rsidP="002B4DD6">
      <w:pPr>
        <w:pStyle w:val="Prrafodelista"/>
        <w:spacing w:after="0" w:line="276" w:lineRule="auto"/>
        <w:rPr>
          <w:rFonts w:eastAsia="Times New Roman" w:cstheme="minorHAnsi"/>
          <w:color w:val="000000"/>
          <w:lang w:val="es-ES" w:eastAsia="es-AR"/>
        </w:rPr>
      </w:pPr>
    </w:p>
    <w:p w14:paraId="5B94D7C5" w14:textId="77777777" w:rsidR="003810D0" w:rsidRPr="001F55DD" w:rsidRDefault="001F55DD" w:rsidP="001F55DD">
      <w:pPr>
        <w:pStyle w:val="Prrafodelista"/>
        <w:numPr>
          <w:ilvl w:val="0"/>
          <w:numId w:val="5"/>
        </w:numPr>
        <w:shd w:val="clear" w:color="auto" w:fill="FFFFFF"/>
        <w:spacing w:after="0" w:line="276" w:lineRule="auto"/>
        <w:ind w:left="0" w:firstLine="0"/>
        <w:rPr>
          <w:rFonts w:eastAsia="Times New Roman" w:cstheme="minorHAnsi"/>
          <w:color w:val="000000"/>
          <w:lang w:val="es-ES" w:eastAsia="es-AR"/>
        </w:rPr>
      </w:pPr>
      <w:r w:rsidRPr="001F55DD">
        <w:rPr>
          <w:rFonts w:eastAsia="Times New Roman" w:cstheme="minorHAnsi"/>
          <w:noProof/>
          <w:color w:val="000000"/>
          <w:lang w:val="es-BO" w:eastAsia="es-BO"/>
        </w:rPr>
        <w:drawing>
          <wp:anchor distT="0" distB="0" distL="114300" distR="114300" simplePos="0" relativeHeight="251660288" behindDoc="0" locked="0" layoutInCell="1" allowOverlap="1" wp14:anchorId="7B27984F" wp14:editId="390B004B">
            <wp:simplePos x="0" y="0"/>
            <wp:positionH relativeFrom="margin">
              <wp:align>right</wp:align>
            </wp:positionH>
            <wp:positionV relativeFrom="paragraph">
              <wp:posOffset>732058</wp:posOffset>
            </wp:positionV>
            <wp:extent cx="2012950" cy="2508250"/>
            <wp:effectExtent l="19050" t="19050" r="25400" b="254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2950" cy="2508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90DD7" w:rsidRPr="001F55DD">
        <w:rPr>
          <w:rFonts w:cstheme="minorHAnsi"/>
        </w:rPr>
        <w:t>Asimismo,</w:t>
      </w:r>
      <w:r w:rsidR="000D296F" w:rsidRPr="001F55DD">
        <w:rPr>
          <w:rFonts w:cstheme="minorHAnsi"/>
        </w:rPr>
        <w:t xml:space="preserve"> el </w:t>
      </w:r>
      <w:r w:rsidR="000D296F" w:rsidRPr="001F55DD">
        <w:rPr>
          <w:rFonts w:cstheme="minorHAnsi"/>
          <w:b/>
          <w:color w:val="C00000"/>
        </w:rPr>
        <w:t>2015</w:t>
      </w:r>
      <w:r w:rsidR="000D296F" w:rsidRPr="001F55DD">
        <w:rPr>
          <w:rFonts w:cstheme="minorHAnsi"/>
        </w:rPr>
        <w:t xml:space="preserve"> volvimos a estar presentes junto a mas </w:t>
      </w:r>
      <w:r w:rsidR="000D296F" w:rsidRPr="001F55DD">
        <w:rPr>
          <w:rFonts w:eastAsia="Times New Roman" w:cstheme="minorHAnsi"/>
          <w:color w:val="000000"/>
          <w:lang w:val="es-ES" w:eastAsia="es-AR"/>
        </w:rPr>
        <w:t xml:space="preserve">de 300 representantes de organizaciones sociales, </w:t>
      </w:r>
      <w:r w:rsidR="003810D0" w:rsidRPr="001F55DD">
        <w:rPr>
          <w:rFonts w:eastAsia="Times New Roman" w:cstheme="minorHAnsi"/>
          <w:color w:val="000000"/>
          <w:lang w:val="es-ES" w:eastAsia="es-AR"/>
        </w:rPr>
        <w:t>en</w:t>
      </w:r>
      <w:r w:rsidR="000D296F" w:rsidRPr="001F55DD">
        <w:rPr>
          <w:rFonts w:eastAsia="Times New Roman" w:cstheme="minorHAnsi"/>
          <w:color w:val="000000"/>
          <w:lang w:val="es-ES" w:eastAsia="es-AR"/>
        </w:rPr>
        <w:t xml:space="preserve"> la MESA 18, paralela a las mesas de la Conferencia oficial sobre Cambio Climático, d</w:t>
      </w:r>
      <w:r w:rsidR="003810D0" w:rsidRPr="001F55DD">
        <w:rPr>
          <w:rFonts w:eastAsia="Times New Roman" w:cstheme="minorHAnsi"/>
          <w:color w:val="000000"/>
          <w:lang w:val="es-ES" w:eastAsia="es-AR"/>
        </w:rPr>
        <w:t>onde des</w:t>
      </w:r>
      <w:r w:rsidR="000D296F" w:rsidRPr="001F55DD">
        <w:rPr>
          <w:rFonts w:eastAsia="Times New Roman" w:cstheme="minorHAnsi"/>
          <w:color w:val="000000"/>
          <w:lang w:val="es-ES" w:eastAsia="es-AR"/>
        </w:rPr>
        <w:t>tapa</w:t>
      </w:r>
      <w:r w:rsidR="003810D0" w:rsidRPr="001F55DD">
        <w:rPr>
          <w:rFonts w:eastAsia="Times New Roman" w:cstheme="minorHAnsi"/>
          <w:color w:val="000000"/>
          <w:lang w:val="es-ES" w:eastAsia="es-AR"/>
        </w:rPr>
        <w:t>mos</w:t>
      </w:r>
      <w:r w:rsidR="000D296F" w:rsidRPr="001F55DD">
        <w:rPr>
          <w:rFonts w:eastAsia="Times New Roman" w:cstheme="minorHAnsi"/>
          <w:color w:val="000000"/>
          <w:lang w:val="es-ES" w:eastAsia="es-AR"/>
        </w:rPr>
        <w:t xml:space="preserve"> las políticas </w:t>
      </w:r>
      <w:r w:rsidR="003810D0" w:rsidRPr="001F55DD">
        <w:rPr>
          <w:rFonts w:eastAsia="Times New Roman" w:cstheme="minorHAnsi"/>
          <w:color w:val="000000"/>
          <w:lang w:val="es-ES" w:eastAsia="es-AR"/>
        </w:rPr>
        <w:t>en favor de agroindustriales</w:t>
      </w:r>
      <w:r w:rsidR="00687B06" w:rsidRPr="001F55DD">
        <w:rPr>
          <w:rFonts w:eastAsia="Times New Roman" w:cstheme="minorHAnsi"/>
          <w:color w:val="000000"/>
          <w:lang w:val="es-ES" w:eastAsia="es-AR"/>
        </w:rPr>
        <w:t>,</w:t>
      </w:r>
      <w:r w:rsidR="003810D0" w:rsidRPr="001F55DD">
        <w:rPr>
          <w:rFonts w:eastAsia="Times New Roman" w:cstheme="minorHAnsi"/>
          <w:color w:val="000000"/>
          <w:lang w:val="es-ES" w:eastAsia="es-AR"/>
        </w:rPr>
        <w:t xml:space="preserve"> transnacionales de los transgénicos y megaproyectos extractivistas que afectan la soberanía alimentaria, la salud de la gente y a la Madre Tierra en su conjunto.</w:t>
      </w:r>
    </w:p>
    <w:p w14:paraId="78268E2F" w14:textId="77777777" w:rsidR="005E4539" w:rsidRPr="001F55DD" w:rsidRDefault="005E4539" w:rsidP="005E4539">
      <w:pPr>
        <w:pStyle w:val="Prrafodelista"/>
        <w:shd w:val="clear" w:color="auto" w:fill="FFFFFF"/>
        <w:spacing w:after="0" w:line="276" w:lineRule="auto"/>
        <w:ind w:left="578" w:firstLine="0"/>
        <w:rPr>
          <w:rFonts w:eastAsia="Times New Roman" w:cstheme="minorHAnsi"/>
          <w:color w:val="000000"/>
          <w:lang w:val="es-ES" w:eastAsia="es-AR"/>
        </w:rPr>
      </w:pPr>
    </w:p>
    <w:p w14:paraId="7A29974F" w14:textId="77777777" w:rsidR="006E2E53" w:rsidRPr="001F55DD" w:rsidRDefault="003810D0" w:rsidP="001F55DD">
      <w:pPr>
        <w:pStyle w:val="Prrafodelista"/>
        <w:numPr>
          <w:ilvl w:val="0"/>
          <w:numId w:val="5"/>
        </w:numPr>
        <w:shd w:val="clear" w:color="auto" w:fill="FFFFFF"/>
        <w:spacing w:after="0" w:line="276" w:lineRule="auto"/>
        <w:ind w:left="0" w:firstLine="0"/>
        <w:rPr>
          <w:rFonts w:eastAsia="Times New Roman" w:cstheme="minorHAnsi"/>
          <w:color w:val="000000"/>
          <w:lang w:val="es-ES" w:eastAsia="es-AR"/>
        </w:rPr>
      </w:pPr>
      <w:r w:rsidRPr="001F55DD">
        <w:rPr>
          <w:rFonts w:eastAsia="Times New Roman" w:cstheme="minorHAnsi"/>
          <w:color w:val="000000"/>
          <w:lang w:val="es-ES" w:eastAsia="es-AR"/>
        </w:rPr>
        <w:t xml:space="preserve">El estuvimos </w:t>
      </w:r>
      <w:r w:rsidR="003E26A1" w:rsidRPr="001F55DD">
        <w:rPr>
          <w:rFonts w:eastAsia="Times New Roman" w:cstheme="minorHAnsi"/>
          <w:color w:val="000000"/>
          <w:lang w:val="es-ES" w:eastAsia="es-AR"/>
        </w:rPr>
        <w:t xml:space="preserve">proponiendo y luego realizando </w:t>
      </w:r>
      <w:r w:rsidRPr="001F55DD">
        <w:rPr>
          <w:rFonts w:eastAsia="Times New Roman" w:cstheme="minorHAnsi"/>
          <w:color w:val="000000"/>
          <w:lang w:val="es-ES" w:eastAsia="es-AR"/>
        </w:rPr>
        <w:t>una vigilancia activa a toda la política agroalimentaria del país. En este marco fuimos participes de la promulgación de varias normativas que nos protegen de los transgénicos.</w:t>
      </w:r>
      <w:r w:rsidRPr="001F55DD">
        <w:rPr>
          <w:rFonts w:cstheme="minorHAnsi"/>
        </w:rPr>
        <w:t xml:space="preserve"> </w:t>
      </w:r>
      <w:r w:rsidRPr="001F55DD">
        <w:rPr>
          <w:rFonts w:eastAsia="Times New Roman" w:cstheme="minorHAnsi"/>
          <w:color w:val="000000"/>
          <w:lang w:val="es-ES" w:eastAsia="es-AR"/>
        </w:rPr>
        <w:t xml:space="preserve">Velamos por Cumplimiento de la CPE y aquella específica </w:t>
      </w:r>
      <w:r w:rsidR="006E2E53" w:rsidRPr="001F55DD">
        <w:rPr>
          <w:rFonts w:eastAsia="Times New Roman" w:cstheme="minorHAnsi"/>
          <w:color w:val="000000"/>
          <w:lang w:val="es-ES" w:eastAsia="es-AR"/>
        </w:rPr>
        <w:t>q</w:t>
      </w:r>
      <w:r w:rsidRPr="001F55DD">
        <w:rPr>
          <w:rFonts w:eastAsia="Times New Roman" w:cstheme="minorHAnsi"/>
          <w:color w:val="000000"/>
          <w:lang w:val="es-ES" w:eastAsia="es-AR"/>
        </w:rPr>
        <w:t>ue revierten y/o prohíb</w:t>
      </w:r>
      <w:r w:rsidR="000650D7" w:rsidRPr="001F55DD">
        <w:rPr>
          <w:rFonts w:eastAsia="Times New Roman" w:cstheme="minorHAnsi"/>
          <w:color w:val="000000"/>
          <w:lang w:val="es-ES" w:eastAsia="es-AR"/>
        </w:rPr>
        <w:t xml:space="preserve">en los transgénicos en el país. </w:t>
      </w:r>
    </w:p>
    <w:p w14:paraId="289EA3D1" w14:textId="77777777" w:rsidR="006E2E53" w:rsidRPr="001F55DD" w:rsidRDefault="006E2E53" w:rsidP="001F55DD">
      <w:pPr>
        <w:pStyle w:val="Prrafodelista"/>
        <w:shd w:val="clear" w:color="auto" w:fill="FFFFFF"/>
        <w:spacing w:after="0" w:line="276" w:lineRule="auto"/>
        <w:ind w:left="0" w:firstLine="0"/>
        <w:rPr>
          <w:rFonts w:eastAsia="Times New Roman" w:cstheme="minorHAnsi"/>
          <w:color w:val="000000"/>
          <w:lang w:val="es-ES" w:eastAsia="es-AR"/>
        </w:rPr>
      </w:pPr>
    </w:p>
    <w:p w14:paraId="68FF54FA" w14:textId="77777777" w:rsidR="00385E6A" w:rsidRPr="001F55DD" w:rsidRDefault="001F55DD" w:rsidP="001F55DD">
      <w:pPr>
        <w:shd w:val="clear" w:color="auto" w:fill="FFFFFF"/>
        <w:spacing w:after="0" w:line="276" w:lineRule="auto"/>
        <w:ind w:firstLine="0"/>
        <w:rPr>
          <w:rFonts w:eastAsia="Times New Roman" w:cstheme="minorHAnsi"/>
          <w:color w:val="000000"/>
          <w:lang w:val="es-ES" w:eastAsia="es-AR"/>
        </w:rPr>
      </w:pPr>
      <w:r w:rsidRPr="001F55DD">
        <w:rPr>
          <w:rFonts w:eastAsia="Times New Roman" w:cstheme="minorHAnsi"/>
          <w:color w:val="000000"/>
          <w:lang w:val="es-ES" w:eastAsia="es-AR"/>
        </w:rPr>
        <w:t xml:space="preserve">No existe el Comité de Bioseguridad, o al menos no ha emitido ningún informe que autorice otros eventos de soya transgénica, ni mucho menos de otros productos. Mucho tememos que al estarce produciendo sin control eventos transgénicos la población boliviana sea un campo de experimentación de esta tecnología. </w:t>
      </w:r>
      <w:r w:rsidR="00687B06" w:rsidRPr="001F55DD">
        <w:rPr>
          <w:rFonts w:eastAsia="Times New Roman" w:cstheme="minorHAnsi"/>
          <w:color w:val="000000"/>
          <w:lang w:val="es-ES" w:eastAsia="es-AR"/>
        </w:rPr>
        <w:t xml:space="preserve">A pesar </w:t>
      </w:r>
      <w:r w:rsidR="00687B06" w:rsidRPr="001F55DD">
        <w:rPr>
          <w:rFonts w:eastAsia="Times New Roman" w:cstheme="minorHAnsi"/>
          <w:color w:val="000000"/>
          <w:lang w:val="es-ES" w:eastAsia="es-AR"/>
        </w:rPr>
        <w:lastRenderedPageBreak/>
        <w:t xml:space="preserve">de esta normativa vigente, </w:t>
      </w:r>
      <w:r w:rsidR="00B119A4" w:rsidRPr="001F55DD">
        <w:rPr>
          <w:rFonts w:eastAsia="Times New Roman" w:cstheme="minorHAnsi"/>
          <w:color w:val="000000"/>
          <w:lang w:val="es-ES" w:eastAsia="es-AR"/>
        </w:rPr>
        <w:t xml:space="preserve">el agronegocio y productores </w:t>
      </w:r>
      <w:r w:rsidR="00385E6A" w:rsidRPr="001F55DD">
        <w:rPr>
          <w:rFonts w:eastAsia="Times New Roman" w:cstheme="minorHAnsi"/>
          <w:color w:val="000000"/>
          <w:lang w:val="es-ES" w:eastAsia="es-AR"/>
        </w:rPr>
        <w:t xml:space="preserve">colonizadores, producen un </w:t>
      </w:r>
      <w:r w:rsidR="00687B06" w:rsidRPr="001F55DD">
        <w:rPr>
          <w:rFonts w:eastAsia="Times New Roman" w:cstheme="minorHAnsi"/>
          <w:color w:val="000000"/>
          <w:lang w:val="es-ES" w:eastAsia="es-AR"/>
        </w:rPr>
        <w:t xml:space="preserve">99,9% de </w:t>
      </w:r>
      <w:r w:rsidR="00B119A4" w:rsidRPr="001F55DD">
        <w:t xml:space="preserve">Soya RR Genéticamente Modificada, Evento 40-3-2, </w:t>
      </w:r>
      <w:r w:rsidR="00B119A4" w:rsidRPr="001F55DD">
        <w:rPr>
          <w:rFonts w:eastAsia="Times New Roman" w:cstheme="minorHAnsi"/>
          <w:color w:val="000000"/>
          <w:lang w:val="es-ES" w:eastAsia="es-AR"/>
        </w:rPr>
        <w:t>único evento aprobado en Bolivia</w:t>
      </w:r>
      <w:r w:rsidR="00830C88" w:rsidRPr="001F55DD">
        <w:rPr>
          <w:rFonts w:eastAsia="Times New Roman" w:cstheme="minorHAnsi"/>
          <w:color w:val="000000"/>
          <w:lang w:val="es-ES" w:eastAsia="es-AR"/>
        </w:rPr>
        <w:t xml:space="preserve">. </w:t>
      </w:r>
    </w:p>
    <w:p w14:paraId="266BE2AC" w14:textId="77777777" w:rsidR="00385E6A" w:rsidRPr="001F55DD" w:rsidRDefault="001F55DD" w:rsidP="002B4DD6">
      <w:pPr>
        <w:shd w:val="clear" w:color="auto" w:fill="FFFFFF"/>
        <w:spacing w:after="0" w:line="276" w:lineRule="auto"/>
        <w:ind w:left="578" w:firstLine="0"/>
        <w:rPr>
          <w:rFonts w:eastAsia="Times New Roman" w:cstheme="minorHAnsi"/>
          <w:color w:val="000000"/>
          <w:lang w:val="es-ES" w:eastAsia="es-AR"/>
        </w:rPr>
      </w:pPr>
      <w:r w:rsidRPr="001F55DD">
        <w:rPr>
          <w:rFonts w:eastAsia="Times New Roman" w:cstheme="minorHAnsi"/>
          <w:noProof/>
          <w:color w:val="000000"/>
          <w:lang w:val="es-BO" w:eastAsia="es-BO"/>
        </w:rPr>
        <w:drawing>
          <wp:anchor distT="0" distB="0" distL="114300" distR="114300" simplePos="0" relativeHeight="251682816" behindDoc="0" locked="0" layoutInCell="1" allowOverlap="1" wp14:anchorId="7616FECE" wp14:editId="6B3A2290">
            <wp:simplePos x="0" y="0"/>
            <wp:positionH relativeFrom="margin">
              <wp:align>left</wp:align>
            </wp:positionH>
            <wp:positionV relativeFrom="paragraph">
              <wp:posOffset>33411</wp:posOffset>
            </wp:positionV>
            <wp:extent cx="2209800" cy="1835150"/>
            <wp:effectExtent l="19050" t="19050" r="19050" b="1270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9800" cy="1835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E3B0E3" w14:textId="77777777" w:rsidR="001F55DD" w:rsidRPr="001F55DD" w:rsidRDefault="00385E6A" w:rsidP="001F55DD">
      <w:pPr>
        <w:shd w:val="clear" w:color="auto" w:fill="FFFFFF"/>
        <w:spacing w:after="0" w:line="276" w:lineRule="auto"/>
        <w:ind w:firstLine="0"/>
        <w:rPr>
          <w:rFonts w:eastAsia="Times New Roman" w:cstheme="minorHAnsi"/>
          <w:color w:val="000000"/>
          <w:lang w:val="es-ES" w:eastAsia="es-AR"/>
        </w:rPr>
      </w:pPr>
      <w:r w:rsidRPr="001F55DD">
        <w:rPr>
          <w:rFonts w:eastAsia="Times New Roman" w:cstheme="minorHAnsi"/>
          <w:color w:val="000000"/>
          <w:lang w:val="es-ES" w:eastAsia="es-AR"/>
        </w:rPr>
        <w:t>Ahora, en</w:t>
      </w:r>
      <w:r w:rsidR="00830C88" w:rsidRPr="001F55DD">
        <w:rPr>
          <w:rFonts w:eastAsia="Times New Roman" w:cstheme="minorHAnsi"/>
          <w:color w:val="000000"/>
          <w:lang w:val="es-ES" w:eastAsia="es-AR"/>
        </w:rPr>
        <w:t xml:space="preserve"> alianza </w:t>
      </w:r>
      <w:r w:rsidRPr="001F55DD">
        <w:rPr>
          <w:rFonts w:eastAsia="Times New Roman" w:cstheme="minorHAnsi"/>
          <w:color w:val="000000"/>
          <w:lang w:val="es-ES" w:eastAsia="es-AR"/>
        </w:rPr>
        <w:t xml:space="preserve">con el actual gobierno, </w:t>
      </w:r>
      <w:r w:rsidR="00830C88" w:rsidRPr="001F55DD">
        <w:rPr>
          <w:rFonts w:eastAsia="Times New Roman" w:cstheme="minorHAnsi"/>
          <w:color w:val="000000"/>
          <w:lang w:val="es-ES" w:eastAsia="es-AR"/>
        </w:rPr>
        <w:t>propone</w:t>
      </w:r>
      <w:r w:rsidR="00687B06" w:rsidRPr="001F55DD">
        <w:rPr>
          <w:rFonts w:eastAsia="Times New Roman" w:cstheme="minorHAnsi"/>
          <w:color w:val="000000"/>
          <w:lang w:val="es-ES" w:eastAsia="es-AR"/>
        </w:rPr>
        <w:t xml:space="preserve"> </w:t>
      </w:r>
      <w:r w:rsidR="001E592E" w:rsidRPr="001F55DD">
        <w:rPr>
          <w:rFonts w:eastAsia="Times New Roman" w:cstheme="minorHAnsi"/>
          <w:color w:val="000000"/>
          <w:lang w:val="es-ES" w:eastAsia="es-AR"/>
        </w:rPr>
        <w:t xml:space="preserve">avanzar </w:t>
      </w:r>
      <w:r w:rsidR="00830C88" w:rsidRPr="001F55DD">
        <w:rPr>
          <w:rFonts w:eastAsia="Times New Roman" w:cstheme="minorHAnsi"/>
          <w:color w:val="000000"/>
          <w:lang w:val="es-ES" w:eastAsia="es-AR"/>
        </w:rPr>
        <w:t xml:space="preserve">en la </w:t>
      </w:r>
      <w:r w:rsidR="00687B06" w:rsidRPr="001F55DD">
        <w:rPr>
          <w:rFonts w:eastAsia="Times New Roman" w:cstheme="minorHAnsi"/>
          <w:color w:val="000000"/>
          <w:lang w:val="es-ES" w:eastAsia="es-AR"/>
        </w:rPr>
        <w:t>legaliza</w:t>
      </w:r>
      <w:r w:rsidR="00830C88" w:rsidRPr="001F55DD">
        <w:rPr>
          <w:rFonts w:eastAsia="Times New Roman" w:cstheme="minorHAnsi"/>
          <w:color w:val="000000"/>
          <w:lang w:val="es-ES" w:eastAsia="es-AR"/>
        </w:rPr>
        <w:t xml:space="preserve">ción de </w:t>
      </w:r>
      <w:r w:rsidR="00687B06" w:rsidRPr="001F55DD">
        <w:rPr>
          <w:rFonts w:eastAsia="Times New Roman" w:cstheme="minorHAnsi"/>
          <w:color w:val="000000"/>
          <w:lang w:val="es-ES" w:eastAsia="es-AR"/>
        </w:rPr>
        <w:t>l</w:t>
      </w:r>
      <w:r w:rsidR="001E592E" w:rsidRPr="001F55DD">
        <w:rPr>
          <w:rFonts w:eastAsia="Times New Roman" w:cstheme="minorHAnsi"/>
          <w:color w:val="000000"/>
          <w:lang w:val="es-ES" w:eastAsia="es-AR"/>
        </w:rPr>
        <w:t xml:space="preserve">a producción transgénica </w:t>
      </w:r>
      <w:r w:rsidR="00687B06" w:rsidRPr="001F55DD">
        <w:rPr>
          <w:rFonts w:eastAsia="Times New Roman" w:cstheme="minorHAnsi"/>
          <w:color w:val="000000"/>
          <w:lang w:val="es-ES" w:eastAsia="es-AR"/>
        </w:rPr>
        <w:t xml:space="preserve">de </w:t>
      </w:r>
      <w:r w:rsidR="001E592E" w:rsidRPr="001F55DD">
        <w:rPr>
          <w:rFonts w:eastAsia="Times New Roman" w:cstheme="minorHAnsi"/>
          <w:color w:val="000000"/>
          <w:lang w:val="es-ES" w:eastAsia="es-AR"/>
        </w:rPr>
        <w:t>maíz, algodón, y caña de azúcar</w:t>
      </w:r>
      <w:r w:rsidRPr="001F55DD">
        <w:rPr>
          <w:rFonts w:eastAsia="Times New Roman" w:cstheme="minorHAnsi"/>
          <w:color w:val="000000"/>
          <w:lang w:val="es-ES" w:eastAsia="es-AR"/>
        </w:rPr>
        <w:t>.</w:t>
      </w:r>
      <w:r w:rsidR="00830C88" w:rsidRPr="001F55DD">
        <w:rPr>
          <w:rFonts w:eastAsia="Times New Roman" w:cstheme="minorHAnsi"/>
          <w:color w:val="000000"/>
          <w:lang w:val="es-ES" w:eastAsia="es-AR"/>
        </w:rPr>
        <w:t xml:space="preserve"> </w:t>
      </w:r>
      <w:r w:rsidRPr="001F55DD">
        <w:rPr>
          <w:rFonts w:eastAsia="Times New Roman" w:cstheme="minorHAnsi"/>
          <w:color w:val="000000"/>
          <w:lang w:val="es-ES" w:eastAsia="es-AR"/>
        </w:rPr>
        <w:t>P</w:t>
      </w:r>
      <w:r w:rsidR="00830C88" w:rsidRPr="001F55DD">
        <w:rPr>
          <w:rFonts w:eastAsia="Times New Roman" w:cstheme="minorHAnsi"/>
          <w:color w:val="000000"/>
          <w:lang w:val="es-ES" w:eastAsia="es-AR"/>
        </w:rPr>
        <w:t xml:space="preserve">or la información que se rastrea se puede inferir </w:t>
      </w:r>
      <w:r w:rsidRPr="001F55DD">
        <w:rPr>
          <w:rFonts w:eastAsia="Times New Roman" w:cstheme="minorHAnsi"/>
          <w:color w:val="000000"/>
          <w:lang w:val="es-ES" w:eastAsia="es-AR"/>
        </w:rPr>
        <w:t xml:space="preserve">que </w:t>
      </w:r>
      <w:r w:rsidR="00830C88" w:rsidRPr="001F55DD">
        <w:rPr>
          <w:rFonts w:eastAsia="Times New Roman" w:cstheme="minorHAnsi"/>
          <w:color w:val="000000"/>
          <w:lang w:val="es-ES" w:eastAsia="es-AR"/>
        </w:rPr>
        <w:t xml:space="preserve">son eventos transgénicos </w:t>
      </w:r>
      <w:r w:rsidRPr="001F55DD">
        <w:rPr>
          <w:rFonts w:eastAsia="Times New Roman" w:cstheme="minorHAnsi"/>
          <w:color w:val="000000"/>
          <w:lang w:val="es-ES" w:eastAsia="es-AR"/>
        </w:rPr>
        <w:t xml:space="preserve">no autorizados, al igual que se deduce que son otros eventos de soya los que están siendo producidos en la actualidad </w:t>
      </w:r>
      <w:r w:rsidR="00830C88" w:rsidRPr="001F55DD">
        <w:rPr>
          <w:rFonts w:eastAsia="Times New Roman" w:cstheme="minorHAnsi"/>
          <w:color w:val="000000"/>
          <w:lang w:val="es-ES" w:eastAsia="es-AR"/>
        </w:rPr>
        <w:t xml:space="preserve">y que como siempre entran de contrabando, </w:t>
      </w:r>
      <w:r w:rsidR="001E592E" w:rsidRPr="001F55DD">
        <w:rPr>
          <w:rFonts w:eastAsia="Times New Roman" w:cstheme="minorHAnsi"/>
          <w:color w:val="000000"/>
          <w:lang w:val="es-ES" w:eastAsia="es-AR"/>
        </w:rPr>
        <w:t>bajo el</w:t>
      </w:r>
      <w:r w:rsidR="006E2E53" w:rsidRPr="001F55DD">
        <w:rPr>
          <w:rFonts w:eastAsia="Times New Roman" w:cstheme="minorHAnsi"/>
          <w:color w:val="000000"/>
          <w:lang w:val="es-ES" w:eastAsia="es-AR"/>
        </w:rPr>
        <w:t xml:space="preserve"> rótulo de tecnología verde</w:t>
      </w:r>
      <w:r w:rsidR="00687B06" w:rsidRPr="001F55DD">
        <w:rPr>
          <w:rFonts w:eastAsia="Times New Roman" w:cstheme="minorHAnsi"/>
          <w:color w:val="000000"/>
          <w:lang w:val="es-ES" w:eastAsia="es-AR"/>
        </w:rPr>
        <w:t xml:space="preserve">. </w:t>
      </w:r>
      <w:r w:rsidRPr="001F55DD">
        <w:rPr>
          <w:rFonts w:eastAsia="Times New Roman" w:cstheme="minorHAnsi"/>
          <w:color w:val="000000"/>
          <w:lang w:val="es-ES" w:eastAsia="es-AR"/>
        </w:rPr>
        <w:t xml:space="preserve"> </w:t>
      </w:r>
    </w:p>
    <w:p w14:paraId="2105A41F" w14:textId="77777777" w:rsidR="001F55DD" w:rsidRPr="001F55DD" w:rsidRDefault="001F55DD" w:rsidP="001F55DD">
      <w:pPr>
        <w:shd w:val="clear" w:color="auto" w:fill="FFFFFF"/>
        <w:spacing w:after="0" w:line="276" w:lineRule="auto"/>
        <w:ind w:left="578" w:firstLine="0"/>
        <w:rPr>
          <w:rFonts w:eastAsia="Times New Roman" w:cstheme="minorHAnsi"/>
          <w:color w:val="000000"/>
          <w:lang w:val="es-ES" w:eastAsia="es-AR"/>
        </w:rPr>
      </w:pPr>
    </w:p>
    <w:p w14:paraId="707600D1" w14:textId="77777777" w:rsidR="001E592E" w:rsidRPr="001F55DD" w:rsidRDefault="001E592E" w:rsidP="001F55DD">
      <w:pPr>
        <w:shd w:val="clear" w:color="auto" w:fill="FFFFFF"/>
        <w:spacing w:after="0" w:line="276" w:lineRule="auto"/>
        <w:ind w:firstLine="0"/>
        <w:rPr>
          <w:rFonts w:eastAsia="Times New Roman" w:cstheme="minorHAnsi"/>
          <w:color w:val="000000"/>
          <w:lang w:val="es-ES" w:eastAsia="es-AR"/>
        </w:rPr>
      </w:pPr>
      <w:r w:rsidRPr="001F55DD">
        <w:rPr>
          <w:rFonts w:eastAsia="Times New Roman" w:cstheme="minorHAnsi"/>
          <w:color w:val="000000"/>
          <w:lang w:val="es-ES" w:eastAsia="es-AR"/>
        </w:rPr>
        <w:t xml:space="preserve">El </w:t>
      </w:r>
      <w:r w:rsidRPr="001F55DD">
        <w:rPr>
          <w:rFonts w:eastAsia="Times New Roman" w:cstheme="minorHAnsi"/>
          <w:b/>
          <w:color w:val="C00000"/>
          <w:lang w:val="es-ES" w:eastAsia="es-AR"/>
        </w:rPr>
        <w:t>2014</w:t>
      </w:r>
      <w:r w:rsidRPr="001F55DD">
        <w:rPr>
          <w:rFonts w:eastAsia="Times New Roman" w:cstheme="minorHAnsi"/>
          <w:color w:val="000000"/>
          <w:lang w:val="es-ES" w:eastAsia="es-AR"/>
        </w:rPr>
        <w:t xml:space="preserve"> ante el silencio de las organizaciones campesinas e indígenas aliadas al gobierno, las consumidoras hemos visto por conveniente </w:t>
      </w:r>
      <w:r w:rsidR="00B772F9" w:rsidRPr="001F55DD">
        <w:rPr>
          <w:rFonts w:eastAsia="Times New Roman" w:cstheme="minorHAnsi"/>
          <w:color w:val="000000"/>
          <w:lang w:val="es-ES" w:eastAsia="es-AR"/>
        </w:rPr>
        <w:t xml:space="preserve">autoconvocarnos y </w:t>
      </w:r>
      <w:r w:rsidRPr="001F55DD">
        <w:rPr>
          <w:rFonts w:eastAsia="Times New Roman" w:cstheme="minorHAnsi"/>
          <w:color w:val="000000"/>
          <w:lang w:val="es-ES" w:eastAsia="es-AR"/>
        </w:rPr>
        <w:t>organizarnos</w:t>
      </w:r>
      <w:r w:rsidR="00EF7202" w:rsidRPr="001F55DD">
        <w:rPr>
          <w:rFonts w:eastAsia="Times New Roman" w:cstheme="minorHAnsi"/>
          <w:color w:val="000000"/>
          <w:lang w:val="es-ES" w:eastAsia="es-AR"/>
        </w:rPr>
        <w:t xml:space="preserve"> </w:t>
      </w:r>
      <w:r w:rsidR="00B772F9" w:rsidRPr="001F55DD">
        <w:rPr>
          <w:rFonts w:eastAsia="Times New Roman" w:cstheme="minorHAnsi"/>
          <w:color w:val="000000"/>
          <w:lang w:val="es-ES" w:eastAsia="es-AR"/>
        </w:rPr>
        <w:t xml:space="preserve">para </w:t>
      </w:r>
      <w:r w:rsidR="00EF7202" w:rsidRPr="001F55DD">
        <w:rPr>
          <w:rFonts w:eastAsia="Times New Roman" w:cstheme="minorHAnsi"/>
          <w:color w:val="000000"/>
          <w:lang w:val="es-ES" w:eastAsia="es-AR"/>
        </w:rPr>
        <w:t>generar acción directa respecto de nuestros derechos a la Alimentación y Agua sana</w:t>
      </w:r>
      <w:r w:rsidR="00826F36" w:rsidRPr="001F55DD">
        <w:rPr>
          <w:rFonts w:eastAsia="Times New Roman" w:cstheme="minorHAnsi"/>
          <w:color w:val="000000"/>
          <w:lang w:val="es-ES" w:eastAsia="es-AR"/>
        </w:rPr>
        <w:t xml:space="preserve">. </w:t>
      </w:r>
      <w:r w:rsidR="00B772F9" w:rsidRPr="001F55DD">
        <w:rPr>
          <w:rFonts w:eastAsia="Times New Roman" w:cstheme="minorHAnsi"/>
          <w:color w:val="000000"/>
          <w:lang w:val="es-ES" w:eastAsia="es-AR"/>
        </w:rPr>
        <w:t xml:space="preserve">Como </w:t>
      </w:r>
      <w:r w:rsidR="00826F36" w:rsidRPr="001F55DD">
        <w:rPr>
          <w:rFonts w:eastAsia="Times New Roman" w:cstheme="minorHAnsi"/>
          <w:color w:val="000000"/>
          <w:lang w:val="es-ES" w:eastAsia="es-AR"/>
        </w:rPr>
        <w:t xml:space="preserve">comunidad urbana diversa, </w:t>
      </w:r>
      <w:r w:rsidR="00B772F9" w:rsidRPr="001F55DD">
        <w:rPr>
          <w:rFonts w:eastAsia="Times New Roman" w:cstheme="minorHAnsi"/>
          <w:color w:val="000000"/>
          <w:lang w:val="es-ES" w:eastAsia="es-AR"/>
        </w:rPr>
        <w:t xml:space="preserve">tenemos </w:t>
      </w:r>
      <w:r w:rsidR="00826F36" w:rsidRPr="001F55DD">
        <w:rPr>
          <w:rFonts w:eastAsia="Times New Roman" w:cstheme="minorHAnsi"/>
          <w:color w:val="000000"/>
          <w:lang w:val="es-ES" w:eastAsia="es-AR"/>
        </w:rPr>
        <w:t xml:space="preserve">el objetivo común de </w:t>
      </w:r>
      <w:r w:rsidR="00A46820" w:rsidRPr="001F55DD">
        <w:rPr>
          <w:rFonts w:eastAsia="Times New Roman" w:cstheme="minorHAnsi"/>
          <w:color w:val="000000"/>
          <w:lang w:val="es-ES" w:eastAsia="es-AR"/>
        </w:rPr>
        <w:t xml:space="preserve">constituirnos en “sujetos” de las políticas agroalimentarias, para </w:t>
      </w:r>
      <w:r w:rsidR="00826F36" w:rsidRPr="001F55DD">
        <w:rPr>
          <w:rFonts w:eastAsia="Times New Roman" w:cstheme="minorHAnsi"/>
          <w:color w:val="000000"/>
          <w:lang w:val="es-ES" w:eastAsia="es-AR"/>
        </w:rPr>
        <w:t>impulsar un consumo responsable, austero y crítico que implique adquirir sólo lo que necesitamos: Buscamos Justicia Alimentaria, Decrecimiento y EcoFeminismo.</w:t>
      </w:r>
    </w:p>
    <w:p w14:paraId="7A0A3DAB" w14:textId="77777777" w:rsidR="00C72804" w:rsidRPr="001F55DD" w:rsidRDefault="00C72804" w:rsidP="002B4DD6">
      <w:pPr>
        <w:pStyle w:val="Prrafodelista"/>
        <w:spacing w:line="276" w:lineRule="auto"/>
        <w:rPr>
          <w:rFonts w:eastAsia="Times New Roman" w:cstheme="minorHAnsi"/>
          <w:color w:val="000000"/>
          <w:lang w:val="es-ES" w:eastAsia="es-AR"/>
        </w:rPr>
      </w:pPr>
    </w:p>
    <w:p w14:paraId="75ECD11D" w14:textId="77777777" w:rsidR="008812C5" w:rsidRPr="001F55DD" w:rsidRDefault="00FE380C" w:rsidP="001F55DD">
      <w:pPr>
        <w:pStyle w:val="Prrafodelista"/>
        <w:numPr>
          <w:ilvl w:val="0"/>
          <w:numId w:val="5"/>
        </w:numPr>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noProof/>
          <w:color w:val="000000"/>
          <w:lang w:val="es-BO" w:eastAsia="es-BO"/>
        </w:rPr>
        <w:drawing>
          <wp:anchor distT="0" distB="0" distL="114300" distR="114300" simplePos="0" relativeHeight="251667456" behindDoc="0" locked="0" layoutInCell="1" allowOverlap="1" wp14:anchorId="304CE6B9" wp14:editId="113C1D27">
            <wp:simplePos x="0" y="0"/>
            <wp:positionH relativeFrom="margin">
              <wp:posOffset>3924935</wp:posOffset>
            </wp:positionH>
            <wp:positionV relativeFrom="paragraph">
              <wp:posOffset>1008380</wp:posOffset>
            </wp:positionV>
            <wp:extent cx="2444750" cy="1699260"/>
            <wp:effectExtent l="19050" t="19050" r="12700" b="15240"/>
            <wp:wrapSquare wrapText="bothSides"/>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4750" cy="1699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6D48" w:rsidRPr="001F55DD">
        <w:rPr>
          <w:rFonts w:eastAsia="Times New Roman" w:cstheme="minorHAnsi"/>
          <w:color w:val="000000"/>
          <w:lang w:eastAsia="es-AR"/>
        </w:rPr>
        <w:t xml:space="preserve">Desde el </w:t>
      </w:r>
      <w:r w:rsidR="00286D48" w:rsidRPr="001F55DD">
        <w:rPr>
          <w:rFonts w:eastAsia="Times New Roman" w:cstheme="minorHAnsi"/>
          <w:b/>
          <w:color w:val="C00000"/>
          <w:lang w:eastAsia="es-AR"/>
        </w:rPr>
        <w:t>2015</w:t>
      </w:r>
      <w:r w:rsidR="00286D48" w:rsidRPr="001F55DD">
        <w:rPr>
          <w:rFonts w:eastAsia="Times New Roman" w:cstheme="minorHAnsi"/>
          <w:color w:val="000000"/>
          <w:lang w:eastAsia="es-AR"/>
        </w:rPr>
        <w:t xml:space="preserve"> emplazamos a las autoridades gubernamentales y al agronegocio local a respetar la normativa vigente y en la</w:t>
      </w:r>
      <w:r w:rsidR="00082475" w:rsidRPr="001F55DD">
        <w:rPr>
          <w:rFonts w:eastAsia="Times New Roman" w:cstheme="minorHAnsi"/>
          <w:color w:val="000000"/>
          <w:lang w:eastAsia="es-AR"/>
        </w:rPr>
        <w:t xml:space="preserve"> C</w:t>
      </w:r>
      <w:r w:rsidR="00286D48" w:rsidRPr="001F55DD">
        <w:rPr>
          <w:rFonts w:eastAsia="Times New Roman" w:cstheme="minorHAnsi"/>
          <w:color w:val="000000"/>
          <w:lang w:eastAsia="es-AR"/>
        </w:rPr>
        <w:t xml:space="preserve">umbre </w:t>
      </w:r>
      <w:r w:rsidR="00082475" w:rsidRPr="001F55DD">
        <w:rPr>
          <w:rFonts w:eastAsia="Times New Roman" w:cstheme="minorHAnsi"/>
          <w:color w:val="000000"/>
          <w:lang w:eastAsia="es-AR"/>
        </w:rPr>
        <w:t xml:space="preserve">Agropecuaria “Sembrando Bolivia” dejamos por sentado nuestra posición y rol político como Consumidores </w:t>
      </w:r>
      <w:r w:rsidR="00155765" w:rsidRPr="001F55DD">
        <w:rPr>
          <w:rFonts w:eastAsia="Times New Roman" w:cstheme="minorHAnsi"/>
          <w:color w:val="000000"/>
          <w:lang w:eastAsia="es-AR"/>
        </w:rPr>
        <w:t>en un Pronunciamiento</w:t>
      </w:r>
      <w:r w:rsidR="000650D7" w:rsidRPr="001F55DD">
        <w:rPr>
          <w:rFonts w:eastAsia="Times New Roman" w:cstheme="minorHAnsi"/>
          <w:color w:val="000000"/>
          <w:lang w:eastAsia="es-AR"/>
        </w:rPr>
        <w:t xml:space="preserve">, donde denunciamos la pasividad estatal ante el incremento permanente del </w:t>
      </w:r>
      <w:r w:rsidR="00155765" w:rsidRPr="001F55DD">
        <w:rPr>
          <w:rFonts w:eastAsia="Times New Roman" w:cstheme="minorHAnsi"/>
          <w:color w:val="000000"/>
          <w:lang w:eastAsia="es-AR"/>
        </w:rPr>
        <w:t xml:space="preserve">cultivo de soya transgénica </w:t>
      </w:r>
      <w:r w:rsidR="000650D7" w:rsidRPr="001F55DD">
        <w:rPr>
          <w:rFonts w:eastAsia="Times New Roman" w:cstheme="minorHAnsi"/>
          <w:color w:val="000000"/>
          <w:lang w:eastAsia="es-AR"/>
        </w:rPr>
        <w:t xml:space="preserve">y </w:t>
      </w:r>
      <w:r w:rsidR="00541599" w:rsidRPr="001F55DD">
        <w:rPr>
          <w:rFonts w:eastAsia="Times New Roman" w:cstheme="minorHAnsi"/>
          <w:color w:val="000000"/>
          <w:lang w:eastAsia="es-AR"/>
        </w:rPr>
        <w:t>de agrotóxicos. También nos hemos manifestado contra las</w:t>
      </w:r>
      <w:r w:rsidR="00155765" w:rsidRPr="001F55DD">
        <w:rPr>
          <w:rFonts w:eastAsia="Times New Roman" w:cstheme="minorHAnsi"/>
          <w:color w:val="000000"/>
          <w:lang w:eastAsia="es-AR"/>
        </w:rPr>
        <w:t xml:space="preserve"> constante</w:t>
      </w:r>
      <w:r w:rsidR="00541599" w:rsidRPr="001F55DD">
        <w:rPr>
          <w:rFonts w:eastAsia="Times New Roman" w:cstheme="minorHAnsi"/>
          <w:color w:val="000000"/>
          <w:lang w:eastAsia="es-AR"/>
        </w:rPr>
        <w:t>s</w:t>
      </w:r>
      <w:r w:rsidR="00155765" w:rsidRPr="001F55DD">
        <w:rPr>
          <w:rFonts w:eastAsia="Times New Roman" w:cstheme="minorHAnsi"/>
          <w:color w:val="000000"/>
          <w:lang w:eastAsia="es-AR"/>
        </w:rPr>
        <w:t xml:space="preserve"> solicitud</w:t>
      </w:r>
      <w:r w:rsidR="00541599" w:rsidRPr="001F55DD">
        <w:rPr>
          <w:rFonts w:eastAsia="Times New Roman" w:cstheme="minorHAnsi"/>
          <w:color w:val="000000"/>
          <w:lang w:eastAsia="es-AR"/>
        </w:rPr>
        <w:t>es</w:t>
      </w:r>
      <w:r w:rsidR="00155765" w:rsidRPr="001F55DD">
        <w:rPr>
          <w:rFonts w:eastAsia="Times New Roman" w:cstheme="minorHAnsi"/>
          <w:color w:val="000000"/>
          <w:lang w:eastAsia="es-AR"/>
        </w:rPr>
        <w:t xml:space="preserve"> del agronegocio patriarcal (Cámara Agropecuaria del Oriente (CAO), la Asociación de Productores de Oleaginosas y Trigo (ANAPO), entre otras, para ampliar la frontera agrícola a más cultivos transgénicos </w:t>
      </w:r>
      <w:r w:rsidR="00541599" w:rsidRPr="001F55DD">
        <w:rPr>
          <w:rFonts w:eastAsia="Times New Roman" w:cstheme="minorHAnsi"/>
          <w:color w:val="000000"/>
          <w:lang w:eastAsia="es-AR"/>
        </w:rPr>
        <w:t>a costa de una</w:t>
      </w:r>
      <w:r w:rsidR="008F7E71" w:rsidRPr="001F55DD">
        <w:rPr>
          <w:rFonts w:eastAsia="Times New Roman" w:cstheme="minorHAnsi"/>
          <w:color w:val="000000"/>
          <w:lang w:eastAsia="es-AR"/>
        </w:rPr>
        <w:t xml:space="preserve"> irracional y agresiva </w:t>
      </w:r>
      <w:r w:rsidR="00541599" w:rsidRPr="001F55DD">
        <w:rPr>
          <w:rFonts w:eastAsia="Times New Roman" w:cstheme="minorHAnsi"/>
          <w:color w:val="000000"/>
          <w:lang w:eastAsia="es-AR"/>
        </w:rPr>
        <w:t>deforestación de nuestra amazonia.</w:t>
      </w:r>
    </w:p>
    <w:p w14:paraId="191F3974" w14:textId="77777777" w:rsidR="00CC0FA0" w:rsidRPr="001F55DD" w:rsidRDefault="00CC0FA0" w:rsidP="001F55DD">
      <w:pPr>
        <w:pStyle w:val="Prrafodelista"/>
        <w:shd w:val="clear" w:color="auto" w:fill="FFFFFF"/>
        <w:spacing w:after="0" w:line="276" w:lineRule="auto"/>
        <w:ind w:left="0" w:firstLine="0"/>
        <w:rPr>
          <w:rFonts w:eastAsia="Times New Roman" w:cstheme="minorHAnsi"/>
          <w:color w:val="000000"/>
          <w:lang w:eastAsia="es-AR"/>
        </w:rPr>
      </w:pPr>
    </w:p>
    <w:p w14:paraId="5DEBCA9D" w14:textId="77777777" w:rsidR="008812C5" w:rsidRPr="001F55DD" w:rsidRDefault="008F7E71" w:rsidP="001F55DD">
      <w:pPr>
        <w:pStyle w:val="Prrafodelista"/>
        <w:numPr>
          <w:ilvl w:val="0"/>
          <w:numId w:val="5"/>
        </w:numPr>
        <w:shd w:val="clear" w:color="auto" w:fill="FFFFFF"/>
        <w:spacing w:before="225" w:after="225" w:line="276" w:lineRule="auto"/>
        <w:ind w:left="0" w:firstLine="0"/>
        <w:rPr>
          <w:rFonts w:eastAsia="Times New Roman" w:cstheme="minorHAnsi"/>
          <w:lang w:eastAsia="es-AR"/>
        </w:rPr>
      </w:pPr>
      <w:r w:rsidRPr="001F55DD">
        <w:rPr>
          <w:rFonts w:eastAsia="Times New Roman" w:cstheme="minorHAnsi"/>
          <w:lang w:eastAsia="es-ES"/>
        </w:rPr>
        <w:t>E</w:t>
      </w:r>
      <w:r w:rsidR="00646B16" w:rsidRPr="001F55DD">
        <w:rPr>
          <w:rFonts w:eastAsia="Times New Roman" w:cstheme="minorHAnsi"/>
          <w:lang w:eastAsia="es-ES"/>
        </w:rPr>
        <w:t xml:space="preserve">n este marco también nace la Plataforma Bolivia Libre de </w:t>
      </w:r>
      <w:r w:rsidR="00C414B2" w:rsidRPr="001F55DD">
        <w:rPr>
          <w:rFonts w:eastAsia="Times New Roman" w:cstheme="minorHAnsi"/>
          <w:lang w:eastAsia="es-ES"/>
        </w:rPr>
        <w:t xml:space="preserve">Transgénicos </w:t>
      </w:r>
      <w:r w:rsidR="008812C5" w:rsidRPr="001F55DD">
        <w:rPr>
          <w:rFonts w:eastAsia="Times New Roman" w:cstheme="minorHAnsi"/>
          <w:lang w:eastAsia="es-ES"/>
        </w:rPr>
        <w:t xml:space="preserve">– BLT </w:t>
      </w:r>
      <w:r w:rsidR="00C414B2" w:rsidRPr="001F55DD">
        <w:rPr>
          <w:rFonts w:eastAsia="Times New Roman" w:cstheme="minorHAnsi"/>
          <w:lang w:eastAsia="es-ES"/>
        </w:rPr>
        <w:t xml:space="preserve">que </w:t>
      </w:r>
      <w:bookmarkStart w:id="0" w:name="_Hlk3973411"/>
      <w:r w:rsidR="00C414B2" w:rsidRPr="001F55DD">
        <w:rPr>
          <w:rFonts w:eastAsia="Times New Roman" w:cstheme="minorHAnsi"/>
          <w:lang w:eastAsia="es-ES"/>
        </w:rPr>
        <w:t xml:space="preserve">agrupa a varias organizaciones, personalidades y colectivos ciudadano de y productores </w:t>
      </w:r>
      <w:r w:rsidR="008812C5" w:rsidRPr="001F55DD">
        <w:rPr>
          <w:rFonts w:eastAsia="Times New Roman" w:cstheme="minorHAnsi"/>
          <w:lang w:eastAsia="es-ES"/>
        </w:rPr>
        <w:t>agroecológicos</w:t>
      </w:r>
      <w:r w:rsidR="00210E89" w:rsidRPr="001F55DD">
        <w:rPr>
          <w:rFonts w:eastAsia="Times New Roman" w:cstheme="minorHAnsi"/>
          <w:lang w:eastAsia="es-ES"/>
        </w:rPr>
        <w:t xml:space="preserve"> de las ciudades más grandes como La Paz, Cochabamba y Santa Cruz</w:t>
      </w:r>
      <w:r w:rsidR="00C414B2" w:rsidRPr="001F55DD">
        <w:rPr>
          <w:rFonts w:eastAsia="Times New Roman" w:cstheme="minorHAnsi"/>
          <w:lang w:eastAsia="es-ES"/>
        </w:rPr>
        <w:t>,</w:t>
      </w:r>
    </w:p>
    <w:p w14:paraId="39C8E112" w14:textId="77777777" w:rsidR="00286D48" w:rsidRPr="001F55DD" w:rsidRDefault="008812C5" w:rsidP="001F55DD">
      <w:pPr>
        <w:shd w:val="clear" w:color="auto" w:fill="FFFFFF"/>
        <w:spacing w:before="225" w:after="225" w:line="276" w:lineRule="auto"/>
        <w:ind w:firstLine="0"/>
        <w:rPr>
          <w:rFonts w:eastAsia="Times New Roman" w:cstheme="minorHAnsi"/>
          <w:lang w:eastAsia="es-ES"/>
        </w:rPr>
      </w:pPr>
      <w:r w:rsidRPr="001F55DD">
        <w:rPr>
          <w:rFonts w:eastAsia="Times New Roman" w:cstheme="minorHAnsi"/>
          <w:lang w:eastAsia="es-ES"/>
        </w:rPr>
        <w:t xml:space="preserve">BLT, tiene como </w:t>
      </w:r>
      <w:r w:rsidR="008F7E71" w:rsidRPr="001F55DD">
        <w:rPr>
          <w:rFonts w:eastAsia="Times New Roman" w:cstheme="minorHAnsi"/>
          <w:lang w:eastAsia="es-ES"/>
        </w:rPr>
        <w:t xml:space="preserve">acuerdo básico </w:t>
      </w:r>
      <w:r w:rsidR="00210E89" w:rsidRPr="001F55DD">
        <w:rPr>
          <w:rFonts w:eastAsia="Times New Roman" w:cstheme="minorHAnsi"/>
          <w:lang w:eastAsia="es-ES"/>
        </w:rPr>
        <w:t>constituir</w:t>
      </w:r>
      <w:r w:rsidR="008F7E71" w:rsidRPr="001F55DD">
        <w:rPr>
          <w:rFonts w:eastAsia="Times New Roman" w:cstheme="minorHAnsi"/>
          <w:lang w:eastAsia="es-ES"/>
        </w:rPr>
        <w:t xml:space="preserve">, un espacio o foro autónomo auto convocado, para, denunciar </w:t>
      </w:r>
      <w:r w:rsidR="00210E89" w:rsidRPr="001F55DD">
        <w:rPr>
          <w:rFonts w:eastAsia="Times New Roman" w:cstheme="minorHAnsi"/>
          <w:lang w:eastAsia="es-ES"/>
        </w:rPr>
        <w:t>las políticas extractivistas</w:t>
      </w:r>
      <w:r w:rsidR="008F7E71" w:rsidRPr="001F55DD">
        <w:rPr>
          <w:rFonts w:eastAsia="Times New Roman" w:cstheme="minorHAnsi"/>
          <w:lang w:eastAsia="es-ES"/>
        </w:rPr>
        <w:t xml:space="preserve"> destructor</w:t>
      </w:r>
      <w:r w:rsidR="00210E89" w:rsidRPr="001F55DD">
        <w:rPr>
          <w:rFonts w:eastAsia="Times New Roman" w:cstheme="minorHAnsi"/>
          <w:lang w:eastAsia="es-ES"/>
        </w:rPr>
        <w:t>as</w:t>
      </w:r>
      <w:r w:rsidR="008F7E71" w:rsidRPr="001F55DD">
        <w:rPr>
          <w:rFonts w:eastAsia="Times New Roman" w:cstheme="minorHAnsi"/>
          <w:lang w:eastAsia="es-ES"/>
        </w:rPr>
        <w:t xml:space="preserve"> de la naturaleza </w:t>
      </w:r>
      <w:r w:rsidR="00210E89" w:rsidRPr="001F55DD">
        <w:rPr>
          <w:rFonts w:eastAsia="Times New Roman" w:cstheme="minorHAnsi"/>
          <w:lang w:eastAsia="es-ES"/>
        </w:rPr>
        <w:t xml:space="preserve">(ecocida) </w:t>
      </w:r>
      <w:r w:rsidR="008F7E71" w:rsidRPr="001F55DD">
        <w:rPr>
          <w:rFonts w:eastAsia="Times New Roman" w:cstheme="minorHAnsi"/>
          <w:lang w:eastAsia="es-ES"/>
        </w:rPr>
        <w:t xml:space="preserve">y genocida de los pueblos </w:t>
      </w:r>
      <w:r w:rsidR="00210E89" w:rsidRPr="001F55DD">
        <w:rPr>
          <w:rFonts w:eastAsia="Times New Roman" w:cstheme="minorHAnsi"/>
          <w:lang w:eastAsia="es-ES"/>
        </w:rPr>
        <w:t>indígenas y comunidades locales</w:t>
      </w:r>
      <w:r w:rsidR="008F7E71" w:rsidRPr="001F55DD">
        <w:rPr>
          <w:rFonts w:eastAsia="Times New Roman" w:cstheme="minorHAnsi"/>
          <w:lang w:eastAsia="es-ES"/>
        </w:rPr>
        <w:t>, visibiliza</w:t>
      </w:r>
      <w:r w:rsidR="00210E89" w:rsidRPr="001F55DD">
        <w:rPr>
          <w:rFonts w:eastAsia="Times New Roman" w:cstheme="minorHAnsi"/>
          <w:lang w:eastAsia="es-ES"/>
        </w:rPr>
        <w:t>ndo</w:t>
      </w:r>
      <w:r w:rsidR="008F7E71" w:rsidRPr="001F55DD">
        <w:rPr>
          <w:rFonts w:eastAsia="Times New Roman" w:cstheme="minorHAnsi"/>
          <w:lang w:eastAsia="es-ES"/>
        </w:rPr>
        <w:t xml:space="preserve"> las diversas resistencias locales. Al mismo tiempo, “reflexionar colectivamente, sobre los otros mundos que estamos construyendo, otros modos de relacionarnos entre nosotros y con la naturaleza. Una </w:t>
      </w:r>
      <w:r w:rsidR="001F55DD" w:rsidRPr="001F55DD">
        <w:rPr>
          <w:rFonts w:eastAsia="Times New Roman" w:cstheme="minorHAnsi"/>
          <w:noProof/>
          <w:color w:val="000000"/>
          <w:lang w:val="es-BO" w:eastAsia="es-BO"/>
        </w:rPr>
        <w:lastRenderedPageBreak/>
        <w:drawing>
          <wp:anchor distT="0" distB="0" distL="114300" distR="114300" simplePos="0" relativeHeight="251670528" behindDoc="0" locked="0" layoutInCell="1" allowOverlap="1" wp14:anchorId="4A3721C2" wp14:editId="4016D8FB">
            <wp:simplePos x="0" y="0"/>
            <wp:positionH relativeFrom="margin">
              <wp:posOffset>5204460</wp:posOffset>
            </wp:positionH>
            <wp:positionV relativeFrom="paragraph">
              <wp:posOffset>19050</wp:posOffset>
            </wp:positionV>
            <wp:extent cx="1180465" cy="1920875"/>
            <wp:effectExtent l="19050" t="19050" r="19685" b="22225"/>
            <wp:wrapSquare wrapText="bothSides"/>
            <wp:docPr id="13"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0465" cy="1920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7E71" w:rsidRPr="001F55DD">
        <w:rPr>
          <w:rFonts w:eastAsia="Times New Roman" w:cstheme="minorHAnsi"/>
          <w:lang w:eastAsia="es-ES"/>
        </w:rPr>
        <w:t>zona autónoma, donde indígenas y no indígenas, urbanos y rurales se junten fraternal y horizontalmente</w:t>
      </w:r>
      <w:r w:rsidR="00210E89" w:rsidRPr="001F55DD">
        <w:rPr>
          <w:rFonts w:eastAsia="Times New Roman" w:cstheme="minorHAnsi"/>
          <w:lang w:eastAsia="es-ES"/>
        </w:rPr>
        <w:t xml:space="preserve"> en favor de la Soberanía Alimentaria, la agroecología y el Derecho a la Alimentación y </w:t>
      </w:r>
      <w:r w:rsidR="004D590B" w:rsidRPr="001F55DD">
        <w:rPr>
          <w:rFonts w:eastAsia="Times New Roman" w:cstheme="minorHAnsi"/>
          <w:lang w:eastAsia="es-ES"/>
        </w:rPr>
        <w:t>A</w:t>
      </w:r>
      <w:r w:rsidR="00210E89" w:rsidRPr="001F55DD">
        <w:rPr>
          <w:rFonts w:eastAsia="Times New Roman" w:cstheme="minorHAnsi"/>
          <w:lang w:eastAsia="es-ES"/>
        </w:rPr>
        <w:t xml:space="preserve">gua </w:t>
      </w:r>
      <w:r w:rsidR="004D590B" w:rsidRPr="001F55DD">
        <w:rPr>
          <w:rFonts w:eastAsia="Times New Roman" w:cstheme="minorHAnsi"/>
          <w:lang w:eastAsia="es-ES"/>
        </w:rPr>
        <w:t>“</w:t>
      </w:r>
      <w:r w:rsidR="00210E89" w:rsidRPr="001F55DD">
        <w:rPr>
          <w:rFonts w:eastAsia="Times New Roman" w:cstheme="minorHAnsi"/>
          <w:lang w:eastAsia="es-ES"/>
        </w:rPr>
        <w:t>SANAS</w:t>
      </w:r>
      <w:r w:rsidR="007A0C15" w:rsidRPr="001F55DD">
        <w:rPr>
          <w:rFonts w:eastAsia="Times New Roman" w:cstheme="minorHAnsi"/>
          <w:lang w:eastAsia="es-ES"/>
        </w:rPr>
        <w:t>”</w:t>
      </w:r>
      <w:r w:rsidR="008F7E71" w:rsidRPr="001F55DD">
        <w:rPr>
          <w:rFonts w:eastAsia="Times New Roman" w:cstheme="minorHAnsi"/>
          <w:lang w:eastAsia="es-ES"/>
        </w:rPr>
        <w:t xml:space="preserve">. En términos organizativos, </w:t>
      </w:r>
      <w:r w:rsidR="00210E89" w:rsidRPr="001F55DD">
        <w:rPr>
          <w:rFonts w:eastAsia="Times New Roman" w:cstheme="minorHAnsi"/>
          <w:lang w:eastAsia="es-ES"/>
        </w:rPr>
        <w:t>nuestra Plataforma</w:t>
      </w:r>
      <w:r w:rsidR="008F7E71" w:rsidRPr="001F55DD">
        <w:rPr>
          <w:rFonts w:eastAsia="Times New Roman" w:cstheme="minorHAnsi"/>
          <w:lang w:eastAsia="es-ES"/>
        </w:rPr>
        <w:t xml:space="preserve"> evidencia la eficacia del trabajo colaborativo, horizontal, no partidario</w:t>
      </w:r>
      <w:r w:rsidR="00210E89" w:rsidRPr="001F55DD">
        <w:rPr>
          <w:rFonts w:eastAsia="Times New Roman" w:cstheme="minorHAnsi"/>
          <w:lang w:eastAsia="es-ES"/>
        </w:rPr>
        <w:t xml:space="preserve"> y </w:t>
      </w:r>
      <w:r w:rsidR="008F7E71" w:rsidRPr="001F55DD">
        <w:rPr>
          <w:rFonts w:eastAsia="Times New Roman" w:cstheme="minorHAnsi"/>
          <w:lang w:eastAsia="es-ES"/>
        </w:rPr>
        <w:t>en red.</w:t>
      </w:r>
      <w:r w:rsidR="00557D00">
        <w:rPr>
          <w:rFonts w:eastAsia="Times New Roman" w:cstheme="minorHAnsi"/>
          <w:lang w:eastAsia="es-ES"/>
        </w:rPr>
        <w:t xml:space="preserve"> </w:t>
      </w:r>
      <w:r w:rsidR="00210E89" w:rsidRPr="001F55DD">
        <w:rPr>
          <w:rFonts w:eastAsia="Times New Roman" w:cstheme="minorHAnsi"/>
          <w:color w:val="000000"/>
          <w:lang w:eastAsia="es-AR"/>
        </w:rPr>
        <w:t xml:space="preserve">El logro evidente es haber detenido junto a productores ecológicos los </w:t>
      </w:r>
      <w:r w:rsidR="00155765" w:rsidRPr="001F55DD">
        <w:rPr>
          <w:rFonts w:eastAsia="Times New Roman" w:cstheme="minorHAnsi"/>
          <w:color w:val="000000"/>
          <w:lang w:eastAsia="es-AR"/>
        </w:rPr>
        <w:t>acuerdo</w:t>
      </w:r>
      <w:r w:rsidR="00210E89" w:rsidRPr="001F55DD">
        <w:rPr>
          <w:rFonts w:eastAsia="Times New Roman" w:cstheme="minorHAnsi"/>
          <w:color w:val="000000"/>
          <w:lang w:eastAsia="es-AR"/>
        </w:rPr>
        <w:t>s</w:t>
      </w:r>
      <w:r w:rsidR="00155765" w:rsidRPr="001F55DD">
        <w:rPr>
          <w:rFonts w:eastAsia="Times New Roman" w:cstheme="minorHAnsi"/>
          <w:color w:val="000000"/>
          <w:lang w:eastAsia="es-AR"/>
        </w:rPr>
        <w:t xml:space="preserve"> que implicaban la </w:t>
      </w:r>
      <w:r w:rsidR="007A0C15" w:rsidRPr="001F55DD">
        <w:rPr>
          <w:rFonts w:eastAsia="Times New Roman" w:cstheme="minorHAnsi"/>
          <w:color w:val="000000"/>
          <w:lang w:eastAsia="es-AR"/>
        </w:rPr>
        <w:t>producción transgénica</w:t>
      </w:r>
      <w:r w:rsidR="00155765" w:rsidRPr="001F55DD">
        <w:rPr>
          <w:rFonts w:eastAsia="Times New Roman" w:cstheme="minorHAnsi"/>
          <w:color w:val="000000"/>
          <w:lang w:eastAsia="es-AR"/>
        </w:rPr>
        <w:t xml:space="preserve"> de maíz, algodón, caña de azúcar. Pedimos un referéndum </w:t>
      </w:r>
      <w:r w:rsidR="00210E89" w:rsidRPr="001F55DD">
        <w:rPr>
          <w:rFonts w:eastAsia="Times New Roman" w:cstheme="minorHAnsi"/>
          <w:color w:val="000000"/>
          <w:lang w:eastAsia="es-AR"/>
        </w:rPr>
        <w:t>para que toda la población se pronuncie</w:t>
      </w:r>
      <w:bookmarkEnd w:id="0"/>
      <w:r w:rsidR="00210E89" w:rsidRPr="001F55DD">
        <w:rPr>
          <w:rFonts w:eastAsia="Times New Roman" w:cstheme="minorHAnsi"/>
          <w:color w:val="000000"/>
          <w:lang w:eastAsia="es-AR"/>
        </w:rPr>
        <w:t>.</w:t>
      </w:r>
    </w:p>
    <w:p w14:paraId="6A6F48ED" w14:textId="77777777" w:rsidR="00237570" w:rsidRPr="001F55DD" w:rsidRDefault="00210E89" w:rsidP="001F55DD">
      <w:pPr>
        <w:pStyle w:val="Prrafodelista"/>
        <w:numPr>
          <w:ilvl w:val="0"/>
          <w:numId w:val="5"/>
        </w:numPr>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color w:val="000000"/>
          <w:lang w:eastAsia="es-AR"/>
        </w:rPr>
        <w:t>Inmediatamente y ante la evidencia respaldada por la OMS-OPS del Glifos</w:t>
      </w:r>
      <w:r w:rsidR="00C72804" w:rsidRPr="001F55DD">
        <w:rPr>
          <w:rFonts w:eastAsia="Times New Roman" w:cstheme="minorHAnsi"/>
          <w:color w:val="000000"/>
          <w:lang w:eastAsia="es-AR"/>
        </w:rPr>
        <w:t>a</w:t>
      </w:r>
      <w:r w:rsidRPr="001F55DD">
        <w:rPr>
          <w:rFonts w:eastAsia="Times New Roman" w:cstheme="minorHAnsi"/>
          <w:color w:val="000000"/>
          <w:lang w:eastAsia="es-AR"/>
        </w:rPr>
        <w:t xml:space="preserve">to como cancerígeno, </w:t>
      </w:r>
      <w:r w:rsidR="00CC0FA0" w:rsidRPr="001F55DD">
        <w:rPr>
          <w:rFonts w:eastAsia="Times New Roman" w:cstheme="minorHAnsi"/>
          <w:color w:val="000000"/>
          <w:lang w:eastAsia="es-AR"/>
        </w:rPr>
        <w:t xml:space="preserve">el año </w:t>
      </w:r>
      <w:r w:rsidR="00CC0FA0" w:rsidRPr="001F55DD">
        <w:rPr>
          <w:rFonts w:eastAsia="Times New Roman" w:cstheme="minorHAnsi"/>
          <w:b/>
          <w:color w:val="C00000"/>
          <w:lang w:eastAsia="es-AR"/>
        </w:rPr>
        <w:t>2015</w:t>
      </w:r>
      <w:r w:rsidR="00CC0FA0" w:rsidRPr="001F55DD">
        <w:rPr>
          <w:rFonts w:eastAsia="Times New Roman" w:cstheme="minorHAnsi"/>
          <w:color w:val="000000"/>
          <w:lang w:eastAsia="es-AR"/>
        </w:rPr>
        <w:t xml:space="preserve"> </w:t>
      </w:r>
      <w:r w:rsidRPr="001F55DD">
        <w:rPr>
          <w:rFonts w:eastAsia="Times New Roman" w:cstheme="minorHAnsi"/>
          <w:color w:val="000000"/>
          <w:lang w:eastAsia="es-AR"/>
        </w:rPr>
        <w:t>h</w:t>
      </w:r>
      <w:r w:rsidR="00237570" w:rsidRPr="001F55DD">
        <w:rPr>
          <w:rFonts w:eastAsia="Times New Roman" w:cstheme="minorHAnsi"/>
          <w:color w:val="000000"/>
          <w:lang w:eastAsia="es-AR"/>
        </w:rPr>
        <w:t>emos denunciado ante reparticiones gubernamentales</w:t>
      </w:r>
      <w:r w:rsidR="00474F0E" w:rsidRPr="001F55DD">
        <w:rPr>
          <w:rFonts w:eastAsia="Times New Roman" w:cstheme="minorHAnsi"/>
          <w:color w:val="000000"/>
          <w:lang w:eastAsia="es-AR"/>
        </w:rPr>
        <w:t xml:space="preserve"> el</w:t>
      </w:r>
      <w:r w:rsidR="00237570" w:rsidRPr="001F55DD">
        <w:rPr>
          <w:rFonts w:eastAsia="Times New Roman" w:cstheme="minorHAnsi"/>
          <w:color w:val="000000"/>
          <w:lang w:eastAsia="es-AR"/>
        </w:rPr>
        <w:t xml:space="preserve"> incremento inusitado de agrotóxicos, incluidos el glifosato, y su aplicación en cultivos a nivel nacional y departamental, llegando a concluir que </w:t>
      </w:r>
      <w:r w:rsidR="00474F0E" w:rsidRPr="001F55DD">
        <w:rPr>
          <w:rFonts w:eastAsia="Times New Roman" w:cstheme="minorHAnsi"/>
          <w:color w:val="000000"/>
          <w:lang w:eastAsia="es-AR"/>
        </w:rPr>
        <w:t xml:space="preserve">este </w:t>
      </w:r>
      <w:r w:rsidR="00237570" w:rsidRPr="001F55DD">
        <w:rPr>
          <w:rFonts w:eastAsia="Times New Roman" w:cstheme="minorHAnsi"/>
          <w:color w:val="000000"/>
          <w:lang w:eastAsia="es-AR"/>
        </w:rPr>
        <w:t>incremento descontrolado</w:t>
      </w:r>
      <w:r w:rsidR="00474F0E" w:rsidRPr="001F55DD">
        <w:rPr>
          <w:rFonts w:eastAsia="Times New Roman" w:cstheme="minorHAnsi"/>
          <w:color w:val="000000"/>
          <w:lang w:eastAsia="es-AR"/>
        </w:rPr>
        <w:t xml:space="preserve"> está asociado al progresivo </w:t>
      </w:r>
      <w:r w:rsidR="00237570" w:rsidRPr="001F55DD">
        <w:rPr>
          <w:rFonts w:eastAsia="Times New Roman" w:cstheme="minorHAnsi"/>
          <w:color w:val="000000"/>
          <w:lang w:eastAsia="es-AR"/>
        </w:rPr>
        <w:t>daño a la salud de la población, al medio ambiente y a la biodiversidad, sin que exista acción alguna de parte de estas autoridades llamadas por ley a ejercer control y sancionar a los autores de esta flagrante vulneración a los derechos humanos y de la madre tierra.</w:t>
      </w:r>
    </w:p>
    <w:p w14:paraId="4A4DA0B0" w14:textId="77777777" w:rsidR="00237570" w:rsidRPr="001F55DD" w:rsidRDefault="00237570" w:rsidP="001F55DD">
      <w:pPr>
        <w:pStyle w:val="Prrafodelista"/>
        <w:shd w:val="clear" w:color="auto" w:fill="FFFFFF"/>
        <w:spacing w:after="0" w:line="276" w:lineRule="auto"/>
        <w:ind w:left="0" w:firstLine="0"/>
        <w:rPr>
          <w:rFonts w:eastAsia="Times New Roman" w:cstheme="minorHAnsi"/>
          <w:color w:val="000000"/>
          <w:lang w:eastAsia="es-AR"/>
        </w:rPr>
      </w:pPr>
    </w:p>
    <w:p w14:paraId="1F1A4BB1" w14:textId="77777777" w:rsidR="006D160A" w:rsidRPr="001F55DD" w:rsidRDefault="001F55DD" w:rsidP="001F55DD">
      <w:pPr>
        <w:pStyle w:val="Prrafodelista"/>
        <w:numPr>
          <w:ilvl w:val="0"/>
          <w:numId w:val="5"/>
        </w:numPr>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noProof/>
          <w:color w:val="000000"/>
          <w:lang w:val="es-BO" w:eastAsia="es-BO"/>
        </w:rPr>
        <w:drawing>
          <wp:anchor distT="0" distB="0" distL="114300" distR="114300" simplePos="0" relativeHeight="251672576" behindDoc="0" locked="0" layoutInCell="1" allowOverlap="1" wp14:anchorId="478EF64A" wp14:editId="528B5E4E">
            <wp:simplePos x="0" y="0"/>
            <wp:positionH relativeFrom="margin">
              <wp:posOffset>-41275</wp:posOffset>
            </wp:positionH>
            <wp:positionV relativeFrom="paragraph">
              <wp:posOffset>714375</wp:posOffset>
            </wp:positionV>
            <wp:extent cx="2081530" cy="1532255"/>
            <wp:effectExtent l="19050" t="19050" r="13970" b="10795"/>
            <wp:wrapSquare wrapText="bothSides"/>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5" cstate="print">
                      <a:extLst>
                        <a:ext uri="{28A0092B-C50C-407E-A947-70E740481C1C}">
                          <a14:useLocalDpi xmlns:a14="http://schemas.microsoft.com/office/drawing/2010/main" val="0"/>
                        </a:ext>
                      </a:extLst>
                    </a:blip>
                    <a:srcRect b="15405"/>
                    <a:stretch/>
                  </pic:blipFill>
                  <pic:spPr bwMode="auto">
                    <a:xfrm>
                      <a:off x="0" y="0"/>
                      <a:ext cx="2081530" cy="15322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60A" w:rsidRPr="001F55DD">
        <w:rPr>
          <w:rFonts w:eastAsia="Times New Roman" w:cstheme="minorHAnsi"/>
          <w:color w:val="000000"/>
          <w:lang w:eastAsia="es-AR"/>
        </w:rPr>
        <w:t xml:space="preserve">También nos hemos movilizado </w:t>
      </w:r>
      <w:r w:rsidR="00D052F5" w:rsidRPr="001F55DD">
        <w:rPr>
          <w:rFonts w:eastAsia="Times New Roman" w:cstheme="minorHAnsi"/>
          <w:color w:val="000000"/>
          <w:lang w:eastAsia="es-AR"/>
        </w:rPr>
        <w:t xml:space="preserve">el </w:t>
      </w:r>
      <w:r w:rsidR="00D052F5" w:rsidRPr="001F55DD">
        <w:rPr>
          <w:rFonts w:eastAsia="Times New Roman" w:cstheme="minorHAnsi"/>
          <w:b/>
          <w:color w:val="C00000"/>
          <w:lang w:eastAsia="es-AR"/>
        </w:rPr>
        <w:t>2016</w:t>
      </w:r>
      <w:r w:rsidR="00D052F5" w:rsidRPr="001F55DD">
        <w:rPr>
          <w:rFonts w:eastAsia="Times New Roman" w:cstheme="minorHAnsi"/>
          <w:color w:val="000000"/>
          <w:lang w:eastAsia="es-AR"/>
        </w:rPr>
        <w:t xml:space="preserve"> </w:t>
      </w:r>
      <w:r w:rsidR="006D160A" w:rsidRPr="001F55DD">
        <w:rPr>
          <w:rFonts w:eastAsia="Times New Roman" w:cstheme="minorHAnsi"/>
          <w:color w:val="000000"/>
          <w:lang w:eastAsia="es-AR"/>
        </w:rPr>
        <w:t>contra la decidida importación de maíz transgénico, para paliar problemas de sequía y plagas que son causa y efecto de la descontrolada deforestación y producción transgénica en Bolivia.</w:t>
      </w:r>
      <w:r w:rsidR="00C9083E" w:rsidRPr="001F55DD">
        <w:rPr>
          <w:rFonts w:eastAsia="Times New Roman" w:cstheme="minorHAnsi"/>
          <w:color w:val="000000"/>
          <w:lang w:eastAsia="es-AR"/>
        </w:rPr>
        <w:t xml:space="preserve"> En esta oportunidad hemos lanzado la Campaña el Maíz es mi Raíz</w:t>
      </w:r>
      <w:r w:rsidR="005F63F3" w:rsidRPr="001F55DD">
        <w:rPr>
          <w:rFonts w:eastAsia="Times New Roman" w:cstheme="minorHAnsi"/>
          <w:color w:val="000000"/>
          <w:lang w:eastAsia="es-AR"/>
        </w:rPr>
        <w:t xml:space="preserve">, en defensa de </w:t>
      </w:r>
      <w:proofErr w:type="gramStart"/>
      <w:r w:rsidR="005F63F3" w:rsidRPr="001F55DD">
        <w:rPr>
          <w:rFonts w:eastAsia="Times New Roman" w:cstheme="minorHAnsi"/>
          <w:color w:val="000000"/>
          <w:lang w:eastAsia="es-AR"/>
        </w:rPr>
        <w:t>nuestra 77 variedades</w:t>
      </w:r>
      <w:proofErr w:type="gramEnd"/>
      <w:r w:rsidR="005F63F3" w:rsidRPr="001F55DD">
        <w:rPr>
          <w:rFonts w:eastAsia="Times New Roman" w:cstheme="minorHAnsi"/>
          <w:color w:val="000000"/>
          <w:lang w:eastAsia="es-AR"/>
        </w:rPr>
        <w:t xml:space="preserve"> de maíz local</w:t>
      </w:r>
      <w:r w:rsidR="00D641B3" w:rsidRPr="001F55DD">
        <w:rPr>
          <w:rFonts w:eastAsia="Times New Roman" w:cstheme="minorHAnsi"/>
          <w:color w:val="000000"/>
          <w:lang w:eastAsia="es-AR"/>
        </w:rPr>
        <w:t>.</w:t>
      </w:r>
    </w:p>
    <w:p w14:paraId="4ED69147" w14:textId="77777777" w:rsidR="00C72804" w:rsidRPr="001F55DD" w:rsidRDefault="00C72804" w:rsidP="001F55DD">
      <w:pPr>
        <w:spacing w:after="0" w:line="276" w:lineRule="auto"/>
        <w:ind w:firstLine="0"/>
        <w:rPr>
          <w:rFonts w:eastAsia="Times New Roman" w:cstheme="minorHAnsi"/>
          <w:color w:val="000000"/>
          <w:lang w:eastAsia="es-AR"/>
        </w:rPr>
      </w:pPr>
    </w:p>
    <w:p w14:paraId="189031AE" w14:textId="77777777" w:rsidR="00490DD7" w:rsidRDefault="001F55DD" w:rsidP="001F55DD">
      <w:pPr>
        <w:pStyle w:val="Prrafodelista"/>
        <w:numPr>
          <w:ilvl w:val="0"/>
          <w:numId w:val="5"/>
        </w:numPr>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noProof/>
          <w:color w:val="000000"/>
          <w:lang w:val="es-BO" w:eastAsia="es-BO"/>
        </w:rPr>
        <w:drawing>
          <wp:anchor distT="0" distB="0" distL="114300" distR="114300" simplePos="0" relativeHeight="251671552" behindDoc="0" locked="0" layoutInCell="1" allowOverlap="1" wp14:anchorId="47ADC5FB" wp14:editId="7090FA62">
            <wp:simplePos x="0" y="0"/>
            <wp:positionH relativeFrom="margin">
              <wp:posOffset>5116830</wp:posOffset>
            </wp:positionH>
            <wp:positionV relativeFrom="paragraph">
              <wp:posOffset>1243965</wp:posOffset>
            </wp:positionV>
            <wp:extent cx="1334135" cy="1939925"/>
            <wp:effectExtent l="19050" t="19050" r="18415" b="22225"/>
            <wp:wrapSquare wrapText="bothSides"/>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4135" cy="1939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570" w:rsidRPr="001F55DD">
        <w:rPr>
          <w:rFonts w:eastAsia="Times New Roman" w:cstheme="minorHAnsi"/>
          <w:color w:val="000000"/>
          <w:lang w:eastAsia="es-AR"/>
        </w:rPr>
        <w:t xml:space="preserve">El 17 de marzo </w:t>
      </w:r>
      <w:r w:rsidR="00D052F5" w:rsidRPr="001F55DD">
        <w:rPr>
          <w:rFonts w:eastAsia="Times New Roman" w:cstheme="minorHAnsi"/>
          <w:color w:val="000000"/>
          <w:lang w:eastAsia="es-AR"/>
        </w:rPr>
        <w:t xml:space="preserve">del </w:t>
      </w:r>
      <w:r w:rsidR="00D052F5" w:rsidRPr="001F55DD">
        <w:rPr>
          <w:rFonts w:eastAsia="Times New Roman" w:cstheme="minorHAnsi"/>
          <w:b/>
          <w:color w:val="C00000"/>
          <w:lang w:eastAsia="es-AR"/>
        </w:rPr>
        <w:t>2017</w:t>
      </w:r>
      <w:r w:rsidR="00D052F5" w:rsidRPr="001F55DD">
        <w:rPr>
          <w:rFonts w:eastAsia="Times New Roman" w:cstheme="minorHAnsi"/>
          <w:color w:val="000000"/>
          <w:lang w:eastAsia="es-AR"/>
        </w:rPr>
        <w:t xml:space="preserve"> </w:t>
      </w:r>
      <w:r w:rsidR="00237570" w:rsidRPr="001F55DD">
        <w:rPr>
          <w:rFonts w:eastAsia="Times New Roman" w:cstheme="minorHAnsi"/>
          <w:color w:val="000000"/>
          <w:lang w:eastAsia="es-AR"/>
        </w:rPr>
        <w:t xml:space="preserve">una delegación nuestra, </w:t>
      </w:r>
      <w:r w:rsidR="00237570" w:rsidRPr="001F55DD">
        <w:rPr>
          <w:rFonts w:eastAsia="Times New Roman" w:cstheme="minorHAnsi"/>
          <w:color w:val="000000"/>
          <w:u w:val="single"/>
          <w:lang w:eastAsia="es-AR"/>
        </w:rPr>
        <w:t xml:space="preserve">detectó científicamente la presencia de maíz transgénico RR - Round Up </w:t>
      </w:r>
      <w:proofErr w:type="spellStart"/>
      <w:r w:rsidR="00237570" w:rsidRPr="001F55DD">
        <w:rPr>
          <w:rFonts w:eastAsia="Times New Roman" w:cstheme="minorHAnsi"/>
          <w:color w:val="000000"/>
          <w:u w:val="single"/>
          <w:lang w:eastAsia="es-AR"/>
        </w:rPr>
        <w:t>Ready</w:t>
      </w:r>
      <w:proofErr w:type="spellEnd"/>
      <w:r w:rsidR="00237570" w:rsidRPr="001F55DD">
        <w:rPr>
          <w:rFonts w:eastAsia="Times New Roman" w:cstheme="minorHAnsi"/>
          <w:color w:val="000000"/>
          <w:u w:val="single"/>
          <w:lang w:eastAsia="es-AR"/>
        </w:rPr>
        <w:t>,</w:t>
      </w:r>
      <w:r w:rsidR="00237570" w:rsidRPr="001F55DD">
        <w:rPr>
          <w:rFonts w:eastAsia="Times New Roman" w:cstheme="minorHAnsi"/>
          <w:color w:val="000000"/>
          <w:lang w:eastAsia="es-AR"/>
        </w:rPr>
        <w:t xml:space="preserve"> resistente al glifosato, en el campo 20 de la Colonia Menonita Pinondi. La respuesta de la autoridad sanitaria correspondiente (SENASAG), después de constatar la validez de nuestra denuncia, es que destruiría el cultivo citado. Hasta el momento no hay evidencia de cumplimiento de los deberes y obligaciones de las autoridades competentes.</w:t>
      </w:r>
    </w:p>
    <w:p w14:paraId="6ECE8E5D" w14:textId="77777777" w:rsidR="001F55DD" w:rsidRPr="001F55DD" w:rsidRDefault="001F55DD" w:rsidP="001F55DD">
      <w:pPr>
        <w:pStyle w:val="Prrafodelista"/>
        <w:shd w:val="clear" w:color="auto" w:fill="FFFFFF"/>
        <w:spacing w:after="0" w:line="276" w:lineRule="auto"/>
        <w:ind w:left="0" w:firstLine="0"/>
        <w:rPr>
          <w:rFonts w:eastAsia="Times New Roman" w:cstheme="minorHAnsi"/>
          <w:color w:val="000000"/>
          <w:lang w:eastAsia="es-AR"/>
        </w:rPr>
      </w:pPr>
    </w:p>
    <w:p w14:paraId="053881CC" w14:textId="77777777" w:rsidR="00D946DF" w:rsidRDefault="00237570" w:rsidP="001F55DD">
      <w:pPr>
        <w:pStyle w:val="Prrafodelista"/>
        <w:numPr>
          <w:ilvl w:val="0"/>
          <w:numId w:val="5"/>
        </w:numPr>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color w:val="000000"/>
          <w:lang w:eastAsia="es-AR"/>
        </w:rPr>
        <w:t xml:space="preserve">Con esta denuncia de cultivos de maíz transgénico en diferentes áreas del Departamento de Santa Cruz, </w:t>
      </w:r>
      <w:r w:rsidRPr="001F55DD">
        <w:rPr>
          <w:rFonts w:eastAsia="Times New Roman" w:cstheme="minorHAnsi"/>
          <w:color w:val="000000"/>
          <w:u w:val="single"/>
          <w:lang w:eastAsia="es-AR"/>
        </w:rPr>
        <w:t>evidenciamos la INTOLERABLE vulneración de toda la normativa constitucional y legal del Estado Plurinacional de Bolivia</w:t>
      </w:r>
      <w:r w:rsidRPr="001F55DD">
        <w:rPr>
          <w:rFonts w:eastAsia="Times New Roman" w:cstheme="minorHAnsi"/>
          <w:color w:val="000000"/>
          <w:lang w:eastAsia="es-AR"/>
        </w:rPr>
        <w:t xml:space="preserve"> que expresamente prohíbe cualquier manipulación genética del maíz, al ser Bolivia centro de origen y diversidad del mismo, así como su comercialización y consumo. </w:t>
      </w:r>
    </w:p>
    <w:p w14:paraId="63D813E6" w14:textId="77777777" w:rsidR="00D946DF" w:rsidRDefault="00D946DF" w:rsidP="00D946DF">
      <w:pPr>
        <w:pStyle w:val="Prrafodelista"/>
        <w:shd w:val="clear" w:color="auto" w:fill="FFFFFF"/>
        <w:spacing w:after="0" w:line="276" w:lineRule="auto"/>
        <w:ind w:left="0" w:firstLine="0"/>
        <w:rPr>
          <w:rFonts w:eastAsia="Times New Roman" w:cstheme="minorHAnsi"/>
          <w:color w:val="000000"/>
          <w:lang w:eastAsia="es-AR"/>
        </w:rPr>
      </w:pPr>
    </w:p>
    <w:p w14:paraId="73803F82" w14:textId="77777777" w:rsidR="00237570" w:rsidRPr="001F55DD" w:rsidRDefault="00237570" w:rsidP="00D946DF">
      <w:pPr>
        <w:pStyle w:val="Prrafodelista"/>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color w:val="000000"/>
          <w:lang w:eastAsia="es-AR"/>
        </w:rPr>
        <w:t xml:space="preserve">Esta presencia ilegal de maíz transgénico vulnera el artículo 16 de la CPE del Derecho a la Alimentación y Agua sana, entre otros, así como las leyes Nº 144 de la Revolución </w:t>
      </w:r>
      <w:r w:rsidRPr="001F55DD">
        <w:rPr>
          <w:rFonts w:eastAsia="Times New Roman" w:cstheme="minorHAnsi"/>
          <w:color w:val="000000"/>
          <w:lang w:eastAsia="es-AR"/>
        </w:rPr>
        <w:lastRenderedPageBreak/>
        <w:t xml:space="preserve">Comunitaria Productiva y la Ley Nº 300 de la Madre Tierra, además de </w:t>
      </w:r>
      <w:r w:rsidR="007A0C15" w:rsidRPr="001F55DD">
        <w:rPr>
          <w:rFonts w:eastAsia="Times New Roman" w:cstheme="minorHAnsi"/>
          <w:color w:val="000000"/>
          <w:lang w:eastAsia="es-AR"/>
        </w:rPr>
        <w:t>varios tratados</w:t>
      </w:r>
      <w:r w:rsidRPr="001F55DD">
        <w:rPr>
          <w:rFonts w:eastAsia="Times New Roman" w:cstheme="minorHAnsi"/>
          <w:color w:val="000000"/>
          <w:lang w:eastAsia="es-AR"/>
        </w:rPr>
        <w:t xml:space="preserve"> internacionales como el </w:t>
      </w:r>
      <w:r w:rsidRPr="001F55DD">
        <w:rPr>
          <w:rFonts w:eastAsia="Times New Roman" w:cstheme="minorHAnsi"/>
          <w:color w:val="000000"/>
          <w:u w:val="single"/>
          <w:lang w:eastAsia="es-AR"/>
        </w:rPr>
        <w:t>Convenio de Diversidad Biológica o Convenio 169 de la OIT de los Derechos de los Pueblos Indígenas</w:t>
      </w:r>
      <w:r w:rsidRPr="001F55DD">
        <w:rPr>
          <w:rFonts w:eastAsia="Times New Roman" w:cstheme="minorHAnsi"/>
          <w:color w:val="000000"/>
          <w:lang w:eastAsia="es-AR"/>
        </w:rPr>
        <w:t>, ratificados e incorporados al cuerpo constitucional y por lo tanto de estricto cumplimiento en Bolivia.</w:t>
      </w:r>
    </w:p>
    <w:p w14:paraId="1A116014" w14:textId="77777777" w:rsidR="00237570" w:rsidRPr="001F55DD" w:rsidRDefault="00237570" w:rsidP="002B4DD6">
      <w:pPr>
        <w:pStyle w:val="Prrafodelista"/>
        <w:shd w:val="clear" w:color="auto" w:fill="FFFFFF"/>
        <w:spacing w:after="0" w:line="276" w:lineRule="auto"/>
        <w:ind w:left="578" w:hanging="578"/>
        <w:rPr>
          <w:rFonts w:eastAsia="Times New Roman" w:cstheme="minorHAnsi"/>
          <w:color w:val="000000"/>
          <w:lang w:eastAsia="es-AR"/>
        </w:rPr>
      </w:pPr>
    </w:p>
    <w:p w14:paraId="279FB0DD" w14:textId="77777777" w:rsidR="00A60CB5" w:rsidRPr="001F55DD" w:rsidRDefault="00237570" w:rsidP="00D946DF">
      <w:pPr>
        <w:pStyle w:val="Prrafodelista"/>
        <w:numPr>
          <w:ilvl w:val="0"/>
          <w:numId w:val="5"/>
        </w:numPr>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color w:val="000000"/>
          <w:lang w:eastAsia="es-AR"/>
        </w:rPr>
        <w:t>Por miles de años las comunidades indígenas originarias de Bolivia son los más importantes centros de origen y de diversidad biológica del mundo habiendo generado el mayor desarrollo de la agricultura. El maíz el alimento básico de nuestro sistema alimentari</w:t>
      </w:r>
      <w:r w:rsidR="007A0C15" w:rsidRPr="001F55DD">
        <w:rPr>
          <w:rFonts w:eastAsia="Times New Roman" w:cstheme="minorHAnsi"/>
          <w:color w:val="000000"/>
          <w:lang w:eastAsia="es-AR"/>
        </w:rPr>
        <w:t>o</w:t>
      </w:r>
      <w:r w:rsidRPr="001F55DD">
        <w:rPr>
          <w:rFonts w:eastAsia="Times New Roman" w:cstheme="minorHAnsi"/>
          <w:color w:val="000000"/>
          <w:lang w:eastAsia="es-AR"/>
        </w:rPr>
        <w:t xml:space="preserve">, así como de la canasta básica familiar. Pero también es el articulador y forjador de la identidad cultural, es el que enlaza no sólo las celebraciones religiosas durante todo el año, sino que es la pieza central para la construcción de la identidad étnica </w:t>
      </w:r>
      <w:r w:rsidR="00AE121C" w:rsidRPr="001F55DD">
        <w:rPr>
          <w:rFonts w:eastAsia="Times New Roman" w:cstheme="minorHAnsi"/>
          <w:color w:val="000000"/>
          <w:lang w:eastAsia="es-AR"/>
        </w:rPr>
        <w:t xml:space="preserve">boliviana </w:t>
      </w:r>
      <w:r w:rsidRPr="001F55DD">
        <w:rPr>
          <w:rFonts w:eastAsia="Times New Roman" w:cstheme="minorHAnsi"/>
          <w:color w:val="000000"/>
          <w:lang w:eastAsia="es-AR"/>
        </w:rPr>
        <w:t>dentro de la</w:t>
      </w:r>
      <w:r w:rsidR="00AE121C" w:rsidRPr="001F55DD">
        <w:rPr>
          <w:rFonts w:eastAsia="Times New Roman" w:cstheme="minorHAnsi"/>
          <w:color w:val="000000"/>
          <w:lang w:eastAsia="es-AR"/>
        </w:rPr>
        <w:t>s</w:t>
      </w:r>
      <w:r w:rsidR="008F0E80" w:rsidRPr="001F55DD">
        <w:rPr>
          <w:rFonts w:eastAsia="Times New Roman" w:cstheme="minorHAnsi"/>
          <w:color w:val="000000"/>
          <w:lang w:eastAsia="es-AR"/>
        </w:rPr>
        <w:t xml:space="preserve"> </w:t>
      </w:r>
      <w:r w:rsidRPr="001F55DD">
        <w:rPr>
          <w:rFonts w:eastAsia="Times New Roman" w:cstheme="minorHAnsi"/>
          <w:color w:val="000000"/>
          <w:lang w:eastAsia="es-AR"/>
        </w:rPr>
        <w:t>cultura</w:t>
      </w:r>
      <w:r w:rsidR="00AE121C" w:rsidRPr="001F55DD">
        <w:rPr>
          <w:rFonts w:eastAsia="Times New Roman" w:cstheme="minorHAnsi"/>
          <w:color w:val="000000"/>
          <w:lang w:eastAsia="es-AR"/>
        </w:rPr>
        <w:t>s</w:t>
      </w:r>
      <w:r w:rsidRPr="001F55DD">
        <w:rPr>
          <w:rFonts w:eastAsia="Times New Roman" w:cstheme="minorHAnsi"/>
          <w:color w:val="000000"/>
          <w:lang w:eastAsia="es-AR"/>
        </w:rPr>
        <w:t xml:space="preserve"> andina amazónica y guaraní</w:t>
      </w:r>
      <w:r w:rsidR="00A60CB5" w:rsidRPr="001F55DD">
        <w:rPr>
          <w:rFonts w:eastAsia="Times New Roman" w:cstheme="minorHAnsi"/>
          <w:color w:val="000000"/>
          <w:lang w:eastAsia="es-AR"/>
        </w:rPr>
        <w:t>.</w:t>
      </w:r>
    </w:p>
    <w:p w14:paraId="3450E0B5" w14:textId="77777777" w:rsidR="00A60CB5" w:rsidRPr="001F55DD" w:rsidRDefault="00A60CB5" w:rsidP="00D946DF">
      <w:pPr>
        <w:shd w:val="clear" w:color="auto" w:fill="FFFFFF"/>
        <w:spacing w:after="0" w:line="276" w:lineRule="auto"/>
        <w:ind w:firstLine="0"/>
        <w:rPr>
          <w:rFonts w:eastAsia="Times New Roman" w:cstheme="minorHAnsi"/>
          <w:color w:val="000000"/>
          <w:lang w:eastAsia="es-AR"/>
        </w:rPr>
      </w:pPr>
    </w:p>
    <w:p w14:paraId="1DC9521A" w14:textId="77777777" w:rsidR="00A60CB5" w:rsidRPr="001F55DD" w:rsidRDefault="002B4DD6" w:rsidP="00D946DF">
      <w:pPr>
        <w:shd w:val="clear" w:color="auto" w:fill="FFFFFF"/>
        <w:spacing w:after="0" w:line="276" w:lineRule="auto"/>
        <w:ind w:firstLine="0"/>
        <w:rPr>
          <w:rFonts w:eastAsia="Times New Roman" w:cstheme="minorHAnsi"/>
          <w:color w:val="000000"/>
          <w:lang w:eastAsia="es-AR"/>
        </w:rPr>
      </w:pPr>
      <w:r w:rsidRPr="001F55DD">
        <w:rPr>
          <w:rFonts w:eastAsia="Times New Roman" w:cstheme="minorHAnsi"/>
          <w:noProof/>
          <w:color w:val="000000"/>
          <w:lang w:val="es-BO" w:eastAsia="es-BO"/>
        </w:rPr>
        <w:drawing>
          <wp:anchor distT="0" distB="0" distL="114300" distR="114300" simplePos="0" relativeHeight="251676672" behindDoc="0" locked="0" layoutInCell="1" allowOverlap="1" wp14:anchorId="04E27765" wp14:editId="7F0AFF7B">
            <wp:simplePos x="0" y="0"/>
            <wp:positionH relativeFrom="column">
              <wp:posOffset>296545</wp:posOffset>
            </wp:positionH>
            <wp:positionV relativeFrom="paragraph">
              <wp:posOffset>0</wp:posOffset>
            </wp:positionV>
            <wp:extent cx="1617345" cy="2209800"/>
            <wp:effectExtent l="19050" t="19050" r="20955" b="190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7345" cy="2209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60CB5" w:rsidRPr="001F55DD">
        <w:rPr>
          <w:rFonts w:eastAsia="Times New Roman" w:cstheme="minorHAnsi"/>
          <w:color w:val="000000"/>
          <w:lang w:eastAsia="es-AR"/>
        </w:rPr>
        <w:t xml:space="preserve">Es obligación de las autoridades identificar, aislar y eliminar todo producto transgénico ilegal, todo agrotóxicos que dañe la salud, el medio ambiente y la biodiversidad. En especial de proteger los recursos fitogenéticos del país constituido por las </w:t>
      </w:r>
      <w:r w:rsidR="00A60CB5" w:rsidRPr="001F55DD">
        <w:rPr>
          <w:rFonts w:eastAsia="Times New Roman" w:cstheme="minorHAnsi"/>
          <w:color w:val="000000"/>
          <w:u w:val="single"/>
          <w:lang w:eastAsia="es-AR"/>
        </w:rPr>
        <w:t>77 variedades de maíz nativo en peligro de desaparecer a causa de la contaminación con maíz transgénico</w:t>
      </w:r>
      <w:r w:rsidR="00A60CB5" w:rsidRPr="001F55DD">
        <w:rPr>
          <w:rFonts w:eastAsia="Times New Roman" w:cstheme="minorHAnsi"/>
          <w:color w:val="000000"/>
          <w:lang w:eastAsia="es-AR"/>
        </w:rPr>
        <w:t xml:space="preserve"> que ingresa ilegalmente desde la Argentina y es cultivado en territorio nacional. </w:t>
      </w:r>
    </w:p>
    <w:p w14:paraId="4F5F7AD3" w14:textId="77777777" w:rsidR="00A60CB5" w:rsidRPr="001F55DD" w:rsidRDefault="00A60CB5" w:rsidP="00D946DF">
      <w:pPr>
        <w:shd w:val="clear" w:color="auto" w:fill="FFFFFF"/>
        <w:spacing w:after="0" w:line="276" w:lineRule="auto"/>
        <w:ind w:firstLine="0"/>
        <w:rPr>
          <w:rFonts w:eastAsia="Times New Roman" w:cstheme="minorHAnsi"/>
          <w:color w:val="000000"/>
          <w:lang w:eastAsia="es-AR"/>
        </w:rPr>
      </w:pPr>
    </w:p>
    <w:p w14:paraId="1CF7C027" w14:textId="77777777" w:rsidR="00A60CB5" w:rsidRPr="001F55DD" w:rsidRDefault="00A60CB5" w:rsidP="00D946DF">
      <w:pPr>
        <w:shd w:val="clear" w:color="auto" w:fill="FFFFFF"/>
        <w:spacing w:after="0" w:line="276" w:lineRule="auto"/>
        <w:ind w:firstLine="0"/>
        <w:rPr>
          <w:rFonts w:eastAsia="Times New Roman" w:cstheme="minorHAnsi"/>
          <w:color w:val="000000"/>
          <w:lang w:eastAsia="es-AR"/>
        </w:rPr>
      </w:pPr>
      <w:r w:rsidRPr="001F55DD">
        <w:rPr>
          <w:rFonts w:eastAsia="Times New Roman" w:cstheme="minorHAnsi"/>
          <w:color w:val="000000"/>
          <w:lang w:eastAsia="es-AR"/>
        </w:rPr>
        <w:t>Estamos exigiendo que se investigue y sanciones la producción ilegal de 30.000 Ha o más de maíz transgénico, así como el destino de la importación reciente y la comercialización criminal de este producto en los mercados del país.</w:t>
      </w:r>
    </w:p>
    <w:p w14:paraId="6793674A" w14:textId="77777777" w:rsidR="00237570" w:rsidRPr="001F55DD" w:rsidRDefault="00237570" w:rsidP="00D946DF">
      <w:pPr>
        <w:shd w:val="clear" w:color="auto" w:fill="FFFFFF"/>
        <w:spacing w:after="0" w:line="276" w:lineRule="auto"/>
        <w:ind w:firstLine="0"/>
        <w:rPr>
          <w:rFonts w:eastAsia="Times New Roman" w:cstheme="minorHAnsi"/>
          <w:color w:val="000000"/>
          <w:lang w:eastAsia="es-AR"/>
        </w:rPr>
      </w:pPr>
    </w:p>
    <w:p w14:paraId="1CEE7AE5" w14:textId="77777777" w:rsidR="00237570" w:rsidRPr="001F55DD" w:rsidRDefault="00237570" w:rsidP="00D946DF">
      <w:pPr>
        <w:pStyle w:val="Prrafodelista"/>
        <w:numPr>
          <w:ilvl w:val="0"/>
          <w:numId w:val="5"/>
        </w:numPr>
        <w:shd w:val="clear" w:color="auto" w:fill="FFFFFF"/>
        <w:spacing w:after="0" w:line="276" w:lineRule="auto"/>
        <w:ind w:left="0" w:firstLine="0"/>
        <w:rPr>
          <w:rFonts w:eastAsia="Times New Roman" w:cstheme="minorHAnsi"/>
          <w:color w:val="000000"/>
          <w:lang w:eastAsia="es-AR"/>
        </w:rPr>
      </w:pPr>
      <w:r w:rsidRPr="001F55DD">
        <w:rPr>
          <w:rFonts w:eastAsia="Times New Roman" w:cstheme="minorHAnsi"/>
          <w:color w:val="000000"/>
          <w:lang w:eastAsia="es-AR"/>
        </w:rPr>
        <w:t xml:space="preserve">La situación en general se agrava con la presencia de </w:t>
      </w:r>
      <w:r w:rsidRPr="001F55DD">
        <w:rPr>
          <w:rFonts w:eastAsia="Times New Roman" w:cstheme="minorHAnsi"/>
          <w:color w:val="000000"/>
          <w:u w:val="single"/>
          <w:lang w:eastAsia="es-AR"/>
        </w:rPr>
        <w:t>alimentos contaminados con agrotóxicos (venenos) en frutas, verduras, cereales, principalmente importados y de contrabando,</w:t>
      </w:r>
      <w:r w:rsidRPr="001F55DD">
        <w:rPr>
          <w:rFonts w:eastAsia="Times New Roman" w:cstheme="minorHAnsi"/>
          <w:color w:val="000000"/>
          <w:lang w:eastAsia="es-AR"/>
        </w:rPr>
        <w:t xml:space="preserve"> sin que las autoridades pertinentes realicen el control respectivo. El caso del expendio de coca fumigada para el consumo directo de la población se suma a esta problemática.</w:t>
      </w:r>
    </w:p>
    <w:p w14:paraId="03ED6415" w14:textId="77777777" w:rsidR="00237570" w:rsidRPr="001F55DD" w:rsidRDefault="00237570" w:rsidP="00D946DF">
      <w:pPr>
        <w:pStyle w:val="Prrafodelista"/>
        <w:shd w:val="clear" w:color="auto" w:fill="FFFFFF"/>
        <w:spacing w:after="0" w:line="276" w:lineRule="auto"/>
        <w:ind w:left="0" w:firstLine="0"/>
        <w:rPr>
          <w:rFonts w:eastAsia="Times New Roman" w:cstheme="minorHAnsi"/>
          <w:color w:val="000000"/>
          <w:lang w:eastAsia="es-AR"/>
        </w:rPr>
      </w:pPr>
    </w:p>
    <w:p w14:paraId="452538A5" w14:textId="77777777" w:rsidR="008025AF" w:rsidRPr="001F55DD" w:rsidRDefault="00CD04DD" w:rsidP="00D946DF">
      <w:pPr>
        <w:pStyle w:val="Prrafodelista"/>
        <w:numPr>
          <w:ilvl w:val="0"/>
          <w:numId w:val="5"/>
        </w:numPr>
        <w:shd w:val="clear" w:color="auto" w:fill="FFFFFF"/>
        <w:spacing w:after="0" w:line="276" w:lineRule="auto"/>
        <w:ind w:left="0" w:firstLine="0"/>
        <w:rPr>
          <w:rFonts w:cstheme="minorHAnsi"/>
        </w:rPr>
      </w:pPr>
      <w:r w:rsidRPr="001F55DD">
        <w:rPr>
          <w:rFonts w:eastAsia="Times New Roman" w:cstheme="minorHAnsi"/>
          <w:noProof/>
          <w:color w:val="000000"/>
          <w:u w:val="single"/>
          <w:lang w:val="es-BO" w:eastAsia="es-BO"/>
        </w:rPr>
        <w:drawing>
          <wp:anchor distT="0" distB="0" distL="114300" distR="114300" simplePos="0" relativeHeight="251673600" behindDoc="0" locked="0" layoutInCell="1" allowOverlap="1" wp14:anchorId="63F80ED0" wp14:editId="3E5D2897">
            <wp:simplePos x="0" y="0"/>
            <wp:positionH relativeFrom="margin">
              <wp:posOffset>432776</wp:posOffset>
            </wp:positionH>
            <wp:positionV relativeFrom="paragraph">
              <wp:posOffset>26367</wp:posOffset>
            </wp:positionV>
            <wp:extent cx="1337310" cy="1828800"/>
            <wp:effectExtent l="19050" t="19050" r="15240" b="1905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7310" cy="182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570" w:rsidRPr="001F55DD">
        <w:rPr>
          <w:rFonts w:eastAsia="Times New Roman" w:cstheme="minorHAnsi"/>
          <w:color w:val="000000"/>
          <w:lang w:eastAsia="es-AR"/>
        </w:rPr>
        <w:t xml:space="preserve">Estamos </w:t>
      </w:r>
      <w:r w:rsidR="00237570" w:rsidRPr="001F55DD">
        <w:rPr>
          <w:rFonts w:eastAsia="Times New Roman" w:cstheme="minorHAnsi"/>
          <w:color w:val="000000"/>
          <w:u w:val="single"/>
          <w:lang w:eastAsia="es-AR"/>
        </w:rPr>
        <w:t>compartiendo experiencias de luchas con países hermanos, Argentina, Brasil, Paraguay, Uruguay, Estados Unidos y México</w:t>
      </w:r>
      <w:r w:rsidR="00237570" w:rsidRPr="001F55DD">
        <w:rPr>
          <w:rFonts w:eastAsia="Times New Roman" w:cstheme="minorHAnsi"/>
          <w:color w:val="000000"/>
          <w:lang w:eastAsia="es-AR"/>
        </w:rPr>
        <w:t xml:space="preserve"> donde la sociedad civil, las poblaciones fumigadas con glifosato y otros agrotóxicos, así como los pueblos indígenas tienen todo el derecho a reclamar y exigir. También hacemos seguimiento a las luchas europeas y asiáticas</w:t>
      </w:r>
    </w:p>
    <w:p w14:paraId="3FFAE291" w14:textId="77777777" w:rsidR="00F32EC8" w:rsidRPr="001F55DD" w:rsidRDefault="00CD04DD" w:rsidP="002B4DD6">
      <w:pPr>
        <w:pStyle w:val="Prrafodelista"/>
        <w:spacing w:line="276" w:lineRule="auto"/>
        <w:ind w:left="578" w:firstLine="0"/>
        <w:rPr>
          <w:rFonts w:cstheme="minorHAnsi"/>
        </w:rPr>
      </w:pPr>
      <w:r w:rsidRPr="001F55DD">
        <w:rPr>
          <w:rFonts w:cstheme="minorHAnsi"/>
          <w:noProof/>
          <w:lang w:val="es-BO" w:eastAsia="es-BO"/>
        </w:rPr>
        <w:lastRenderedPageBreak/>
        <w:drawing>
          <wp:anchor distT="0" distB="0" distL="114300" distR="114300" simplePos="0" relativeHeight="251674624" behindDoc="0" locked="0" layoutInCell="1" allowOverlap="1" wp14:anchorId="16EAF955" wp14:editId="4F6BE880">
            <wp:simplePos x="0" y="0"/>
            <wp:positionH relativeFrom="margin">
              <wp:posOffset>4887877</wp:posOffset>
            </wp:positionH>
            <wp:positionV relativeFrom="paragraph">
              <wp:posOffset>19050</wp:posOffset>
            </wp:positionV>
            <wp:extent cx="1351280" cy="1993118"/>
            <wp:effectExtent l="19050" t="19050" r="20320" b="266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1280" cy="19931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6D2993D" w14:textId="77777777" w:rsidR="00556DEE" w:rsidRPr="001F55DD" w:rsidRDefault="00FE380C" w:rsidP="002B4DD6">
      <w:pPr>
        <w:pStyle w:val="Prrafodelista"/>
        <w:numPr>
          <w:ilvl w:val="0"/>
          <w:numId w:val="5"/>
        </w:numPr>
        <w:spacing w:line="276" w:lineRule="auto"/>
        <w:rPr>
          <w:rFonts w:cstheme="minorHAnsi"/>
        </w:rPr>
      </w:pPr>
      <w:r w:rsidRPr="001F55DD">
        <w:rPr>
          <w:rFonts w:cstheme="minorHAnsi"/>
        </w:rPr>
        <w:t xml:space="preserve">A la fecha, junto a Argentina, Brasil y Paraguay, Bolivia Libre de Transgénicos está solicitando una audiencia temática a la Comisión Interamericana de Derechos Humanos (CIDH) para exponer sobre las consecuencias del modelo de agricultura del Agronegocio, y la necesidad del cambio del paradigma productivo en América del Sur. Acceso a la nota: </w:t>
      </w:r>
      <w:hyperlink r:id="rId20" w:history="1">
        <w:r w:rsidR="00FB17C0" w:rsidRPr="001F55DD">
          <w:rPr>
            <w:rStyle w:val="Hipervnculo"/>
            <w:rFonts w:cstheme="minorHAnsi"/>
          </w:rPr>
          <w:t>http://www.naturalezadederechos.org/General/cidhagron1.htm</w:t>
        </w:r>
      </w:hyperlink>
    </w:p>
    <w:p w14:paraId="284D745B" w14:textId="77777777" w:rsidR="00FB17C0" w:rsidRPr="001F55DD" w:rsidRDefault="00FB17C0" w:rsidP="002B4DD6">
      <w:pPr>
        <w:pStyle w:val="Prrafodelista"/>
        <w:spacing w:line="276" w:lineRule="auto"/>
        <w:ind w:left="578" w:firstLine="0"/>
        <w:rPr>
          <w:rFonts w:cstheme="minorHAnsi"/>
        </w:rPr>
      </w:pPr>
    </w:p>
    <w:p w14:paraId="3E758D91" w14:textId="77777777" w:rsidR="00C72804" w:rsidRPr="001F55DD" w:rsidRDefault="00C72804" w:rsidP="002B4DD6">
      <w:pPr>
        <w:pStyle w:val="Prrafodelista"/>
        <w:spacing w:line="276" w:lineRule="auto"/>
        <w:ind w:left="578" w:firstLine="0"/>
        <w:rPr>
          <w:rFonts w:cstheme="minorHAnsi"/>
        </w:rPr>
      </w:pPr>
    </w:p>
    <w:p w14:paraId="3EC4CA98" w14:textId="77777777" w:rsidR="00703088" w:rsidRPr="001F55DD" w:rsidRDefault="00814CEE" w:rsidP="00D946DF">
      <w:pPr>
        <w:pStyle w:val="Prrafodelista"/>
        <w:numPr>
          <w:ilvl w:val="0"/>
          <w:numId w:val="5"/>
        </w:numPr>
        <w:shd w:val="clear" w:color="auto" w:fill="FFFFFF"/>
        <w:spacing w:after="0" w:line="276" w:lineRule="auto"/>
        <w:ind w:left="0" w:firstLine="0"/>
        <w:rPr>
          <w:rFonts w:cstheme="minorHAnsi"/>
        </w:rPr>
      </w:pPr>
      <w:r w:rsidRPr="001F55DD">
        <w:rPr>
          <w:rFonts w:cstheme="minorHAnsi"/>
          <w:noProof/>
          <w:lang w:val="es-BO" w:eastAsia="es-BO"/>
        </w:rPr>
        <w:drawing>
          <wp:anchor distT="0" distB="0" distL="114300" distR="114300" simplePos="0" relativeHeight="251675648" behindDoc="0" locked="0" layoutInCell="1" allowOverlap="1" wp14:anchorId="79C3604C" wp14:editId="57522FBB">
            <wp:simplePos x="0" y="0"/>
            <wp:positionH relativeFrom="margin">
              <wp:align>left</wp:align>
            </wp:positionH>
            <wp:positionV relativeFrom="paragraph">
              <wp:posOffset>25155</wp:posOffset>
            </wp:positionV>
            <wp:extent cx="1775460" cy="1584325"/>
            <wp:effectExtent l="19050" t="19050" r="15240" b="15875"/>
            <wp:wrapSquare wrapText="bothSides"/>
            <wp:docPr id="2" name="Imagen 2" descr="C:\1 ALERTA Todo Rita no BORRAR\Imagenes\2018\BLT\WhatsApp Image 2018-01-14 at 14.4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 ALERTA Todo Rita no BORRAR\Imagenes\2018\BLT\WhatsApp Image 2018-01-14 at 14.43.0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02495" w:rsidRPr="001F55DD">
        <w:rPr>
          <w:rFonts w:cstheme="minorHAnsi"/>
        </w:rPr>
        <w:t>E</w:t>
      </w:r>
      <w:r w:rsidR="007A0C15" w:rsidRPr="001F55DD">
        <w:rPr>
          <w:rFonts w:cstheme="minorHAnsi"/>
        </w:rPr>
        <w:t>ste año</w:t>
      </w:r>
      <w:r w:rsidR="00802495" w:rsidRPr="001F55DD">
        <w:rPr>
          <w:rFonts w:cstheme="minorHAnsi"/>
        </w:rPr>
        <w:t xml:space="preserve"> </w:t>
      </w:r>
      <w:r w:rsidR="00802495" w:rsidRPr="001F55DD">
        <w:rPr>
          <w:rFonts w:cstheme="minorHAnsi"/>
          <w:b/>
          <w:color w:val="C00000"/>
        </w:rPr>
        <w:t>2018</w:t>
      </w:r>
      <w:r w:rsidR="00802495" w:rsidRPr="001F55DD">
        <w:rPr>
          <w:rFonts w:cstheme="minorHAnsi"/>
        </w:rPr>
        <w:t xml:space="preserve"> nueva mente generamos opinión pública saliendo a las calles para socializar el pronunciamiento contra el acuerdo del Gobierno representado por el presidente del Estado, Evo Morales, y el sector privado del oriente, donde se establece la liberación irrestricta de la exportación de soya, carne, sorgo y azúcar; además de la apertura para revisar una propuesta técnica sobre el uso de eventos de transgénicos para productos como maíz, caña, algodón y soya. </w:t>
      </w:r>
    </w:p>
    <w:p w14:paraId="1E9CF7AC" w14:textId="77777777" w:rsidR="00CC0FA0" w:rsidRPr="001F55DD" w:rsidRDefault="00CC0FA0" w:rsidP="00D946DF">
      <w:pPr>
        <w:shd w:val="clear" w:color="auto" w:fill="FFFFFF"/>
        <w:spacing w:after="0" w:line="276" w:lineRule="auto"/>
        <w:ind w:firstLine="0"/>
        <w:rPr>
          <w:rFonts w:cstheme="minorHAnsi"/>
        </w:rPr>
      </w:pPr>
    </w:p>
    <w:p w14:paraId="06D63BC8" w14:textId="77777777" w:rsidR="00556DEE" w:rsidRPr="001F55DD" w:rsidRDefault="00F32EC8" w:rsidP="00D946DF">
      <w:pPr>
        <w:pStyle w:val="Prrafodelista"/>
        <w:numPr>
          <w:ilvl w:val="0"/>
          <w:numId w:val="5"/>
        </w:numPr>
        <w:shd w:val="clear" w:color="auto" w:fill="FFFFFF"/>
        <w:spacing w:after="0" w:line="276" w:lineRule="auto"/>
        <w:ind w:left="0" w:firstLine="0"/>
        <w:rPr>
          <w:rFonts w:cstheme="minorHAnsi"/>
        </w:rPr>
      </w:pPr>
      <w:r w:rsidRPr="001F55DD">
        <w:rPr>
          <w:noProof/>
          <w:lang w:val="es-BO" w:eastAsia="es-BO"/>
        </w:rPr>
        <w:drawing>
          <wp:anchor distT="0" distB="0" distL="114300" distR="114300" simplePos="0" relativeHeight="251679744" behindDoc="0" locked="0" layoutInCell="1" allowOverlap="1" wp14:anchorId="06FDF6F9" wp14:editId="57F8605C">
            <wp:simplePos x="0" y="0"/>
            <wp:positionH relativeFrom="margin">
              <wp:posOffset>4452620</wp:posOffset>
            </wp:positionH>
            <wp:positionV relativeFrom="paragraph">
              <wp:posOffset>327025</wp:posOffset>
            </wp:positionV>
            <wp:extent cx="1784350" cy="1346200"/>
            <wp:effectExtent l="133350" t="171450" r="139700" b="177800"/>
            <wp:wrapSquare wrapText="bothSides"/>
            <wp:docPr id="18" name="Imagen 18" descr="C:\1 ALERTA Todo Rita no BORRAR\InSurGentes\Activistas contra Seminario IBCE\protesta en seminar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1 ALERTA Todo Rita no BORRAR\InSurGentes\Activistas contra Seminario IBCE\protesta en seminario 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20972630">
                      <a:off x="0" y="0"/>
                      <a:ext cx="1784350" cy="1346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02495" w:rsidRPr="001F55DD">
        <w:rPr>
          <w:rFonts w:cstheme="minorHAnsi"/>
        </w:rPr>
        <w:t xml:space="preserve">En común acuerdo con la ciudadanía hemos realizado varias reuniones donde se establece que debemos constituirnos en parte protagónica de las mesas de trabajo del sector público empresarial ya que como consumidores somos los más afectados con el </w:t>
      </w:r>
      <w:r w:rsidR="00415AD9" w:rsidRPr="001F55DD">
        <w:rPr>
          <w:rFonts w:cstheme="minorHAnsi"/>
        </w:rPr>
        <w:t>actual</w:t>
      </w:r>
      <w:r w:rsidR="00802495" w:rsidRPr="001F55DD">
        <w:rPr>
          <w:rFonts w:cstheme="minorHAnsi"/>
        </w:rPr>
        <w:t xml:space="preserve"> </w:t>
      </w:r>
      <w:r w:rsidR="00415AD9" w:rsidRPr="001F55DD">
        <w:t>modelo de producción de alimentos</w:t>
      </w:r>
      <w:r w:rsidR="00415AD9" w:rsidRPr="001F55DD">
        <w:rPr>
          <w:rFonts w:cstheme="minorHAnsi"/>
        </w:rPr>
        <w:t xml:space="preserve"> </w:t>
      </w:r>
      <w:r w:rsidR="00802495" w:rsidRPr="001F55DD">
        <w:rPr>
          <w:rFonts w:cstheme="minorHAnsi"/>
        </w:rPr>
        <w:t>basado en el agronegocio, monocultivos, agrotóxicos y transgénicos</w:t>
      </w:r>
      <w:r w:rsidR="00415AD9" w:rsidRPr="001F55DD">
        <w:rPr>
          <w:rFonts w:cstheme="minorHAnsi"/>
        </w:rPr>
        <w:t>.</w:t>
      </w:r>
    </w:p>
    <w:p w14:paraId="63C02745" w14:textId="77777777" w:rsidR="00415AD9" w:rsidRPr="001F55DD" w:rsidRDefault="00415AD9" w:rsidP="00D946DF">
      <w:pPr>
        <w:pStyle w:val="Prrafodelista"/>
        <w:shd w:val="clear" w:color="auto" w:fill="FFFFFF"/>
        <w:spacing w:after="0" w:line="276" w:lineRule="auto"/>
        <w:ind w:left="0" w:firstLine="0"/>
        <w:rPr>
          <w:rFonts w:cstheme="minorHAnsi"/>
        </w:rPr>
      </w:pPr>
    </w:p>
    <w:p w14:paraId="5DAF6412" w14:textId="77777777" w:rsidR="00415AD9" w:rsidRPr="001F55DD" w:rsidRDefault="00415AD9" w:rsidP="00D946DF">
      <w:pPr>
        <w:pStyle w:val="Prrafodelista"/>
        <w:numPr>
          <w:ilvl w:val="0"/>
          <w:numId w:val="5"/>
        </w:numPr>
        <w:spacing w:after="0" w:line="276" w:lineRule="auto"/>
        <w:ind w:left="0" w:firstLine="0"/>
      </w:pPr>
      <w:r w:rsidRPr="001F55DD">
        <w:t xml:space="preserve">Estamos movilizadas para que nuestra legislación se respete, principalmente aquella que es rigurosa y prioriza la salud de la población por sobre la </w:t>
      </w:r>
      <w:r w:rsidR="00CC0FA0" w:rsidRPr="001F55DD">
        <w:t xml:space="preserve">“utilidad” </w:t>
      </w:r>
      <w:r w:rsidRPr="001F55DD">
        <w:t xml:space="preserve">de las corporaciones. Varios estudios y trabajos científicos </w:t>
      </w:r>
      <w:r w:rsidR="007A0C15" w:rsidRPr="001F55DD">
        <w:t xml:space="preserve">independientes demuestran la letalidad </w:t>
      </w:r>
      <w:r w:rsidRPr="001F55DD">
        <w:t xml:space="preserve">que producen los </w:t>
      </w:r>
      <w:r w:rsidR="007A0C15" w:rsidRPr="001F55DD">
        <w:t>agrotóxicos en</w:t>
      </w:r>
      <w:r w:rsidRPr="001F55DD">
        <w:t xml:space="preserve"> la salud de la población y en el ambiente</w:t>
      </w:r>
      <w:r w:rsidR="007A0C15" w:rsidRPr="001F55DD">
        <w:t>. E</w:t>
      </w:r>
      <w:r w:rsidRPr="001F55DD">
        <w:t>studios contrastados evidencian casos de intoxicaciones y enfermedades originadas por la contaminación de agrotó</w:t>
      </w:r>
      <w:r w:rsidR="007A0C15" w:rsidRPr="001F55DD">
        <w:t>xicos, unidos al paquete tecnológico transgénico o solos.</w:t>
      </w:r>
    </w:p>
    <w:p w14:paraId="2C9EF6DC" w14:textId="77777777" w:rsidR="00CC0FA0" w:rsidRPr="001F55DD" w:rsidRDefault="004E76E9" w:rsidP="00D946DF">
      <w:pPr>
        <w:spacing w:after="0" w:line="276" w:lineRule="auto"/>
        <w:ind w:firstLine="0"/>
      </w:pPr>
      <w:r w:rsidRPr="001F55DD">
        <w:rPr>
          <w:rFonts w:eastAsia="Times New Roman" w:cs="Times New Roman"/>
          <w:noProof/>
          <w:snapToGrid w:val="0"/>
          <w:color w:val="000000"/>
          <w:w w:val="0"/>
          <w:u w:color="000000"/>
          <w:bdr w:val="none" w:sz="0" w:space="0" w:color="000000"/>
          <w:shd w:val="clear" w:color="000000" w:fill="000000"/>
          <w:lang w:val="es-BO" w:eastAsia="es-BO"/>
        </w:rPr>
        <w:drawing>
          <wp:anchor distT="0" distB="0" distL="114300" distR="114300" simplePos="0" relativeHeight="251680768" behindDoc="1" locked="0" layoutInCell="1" allowOverlap="1" wp14:anchorId="6E958236" wp14:editId="78B134D2">
            <wp:simplePos x="0" y="0"/>
            <wp:positionH relativeFrom="margin">
              <wp:align>left</wp:align>
            </wp:positionH>
            <wp:positionV relativeFrom="paragraph">
              <wp:posOffset>-142631</wp:posOffset>
            </wp:positionV>
            <wp:extent cx="2110740" cy="1558925"/>
            <wp:effectExtent l="19050" t="19050" r="22860" b="22225"/>
            <wp:wrapTight wrapText="bothSides">
              <wp:wrapPolygon edited="0">
                <wp:start x="-195" y="-264"/>
                <wp:lineTo x="-195" y="21644"/>
                <wp:lineTo x="21639" y="21644"/>
                <wp:lineTo x="21639" y="-264"/>
                <wp:lineTo x="-195" y="-264"/>
              </wp:wrapPolygon>
            </wp:wrapTight>
            <wp:docPr id="19" name="Imagen 19" descr="C:\1 ALERTA Todo Rita no BORRAR\InSurGentes\Activistas contra Seminario IBCE\Pronunciamiento B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 ALERTA Todo Rita no BORRAR\InSurGentes\Activistas contra Seminario IBCE\Pronunciamiento BL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0740" cy="1558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971141C" w14:textId="77777777" w:rsidR="00415AD9" w:rsidRPr="001F55DD" w:rsidRDefault="00415AD9" w:rsidP="00D946DF">
      <w:pPr>
        <w:pStyle w:val="Prrafodelista"/>
        <w:numPr>
          <w:ilvl w:val="0"/>
          <w:numId w:val="5"/>
        </w:numPr>
        <w:spacing w:line="276" w:lineRule="auto"/>
        <w:ind w:left="0" w:firstLine="0"/>
        <w:rPr>
          <w:rFonts w:cstheme="minorHAnsi"/>
        </w:rPr>
      </w:pPr>
      <w:r w:rsidRPr="001F55DD">
        <w:rPr>
          <w:rFonts w:cstheme="minorHAnsi"/>
        </w:rPr>
        <w:t xml:space="preserve">Estamos difundiendo que los cultivos transgénicos, son vehículos diseñados, no para alimentar al mundo, sino para la apropiación sistemática e instrumental de la naturaleza; y sin duda un instrumento estratégico de control territorial, político y cultural, de una nueva etapa </w:t>
      </w:r>
      <w:r w:rsidRPr="001F55DD">
        <w:rPr>
          <w:rFonts w:cstheme="minorHAnsi"/>
        </w:rPr>
        <w:lastRenderedPageBreak/>
        <w:t>neocolonial que impone tecnologías para satisfacer la nueva fase de acumulación en la organización global del capitalismo.</w:t>
      </w:r>
    </w:p>
    <w:p w14:paraId="321D6D3C" w14:textId="77777777" w:rsidR="00415AD9" w:rsidRPr="001F55DD" w:rsidRDefault="00415AD9" w:rsidP="002B4DD6">
      <w:pPr>
        <w:pStyle w:val="Prrafodelista"/>
        <w:spacing w:line="276" w:lineRule="auto"/>
        <w:ind w:left="578" w:firstLine="0"/>
        <w:rPr>
          <w:rFonts w:cstheme="minorHAnsi"/>
        </w:rPr>
      </w:pPr>
    </w:p>
    <w:p w14:paraId="2DF46253" w14:textId="77777777" w:rsidR="006E2E53" w:rsidRPr="001F55DD" w:rsidRDefault="007A0C15" w:rsidP="00814CEE">
      <w:pPr>
        <w:pStyle w:val="Prrafodelista"/>
        <w:spacing w:line="276" w:lineRule="auto"/>
        <w:ind w:left="0" w:firstLine="0"/>
        <w:rPr>
          <w:rFonts w:cstheme="minorHAnsi"/>
        </w:rPr>
      </w:pPr>
      <w:r w:rsidRPr="001F55DD">
        <w:rPr>
          <w:rFonts w:cstheme="minorHAnsi"/>
        </w:rPr>
        <w:t xml:space="preserve">Ya son varios pronunciamientos donde </w:t>
      </w:r>
      <w:r w:rsidR="0060681C" w:rsidRPr="001F55DD">
        <w:rPr>
          <w:rFonts w:cstheme="minorHAnsi"/>
        </w:rPr>
        <w:t>expresa</w:t>
      </w:r>
      <w:r w:rsidRPr="001F55DD">
        <w:rPr>
          <w:rFonts w:cstheme="minorHAnsi"/>
        </w:rPr>
        <w:t>mos nuestro</w:t>
      </w:r>
      <w:r w:rsidR="0060681C" w:rsidRPr="001F55DD">
        <w:rPr>
          <w:rFonts w:cstheme="minorHAnsi"/>
        </w:rPr>
        <w:t xml:space="preserve"> rechazo a</w:t>
      </w:r>
      <w:r w:rsidRPr="001F55DD">
        <w:rPr>
          <w:rFonts w:cstheme="minorHAnsi"/>
        </w:rPr>
        <w:t xml:space="preserve"> </w:t>
      </w:r>
      <w:r w:rsidR="0060681C" w:rsidRPr="001F55DD">
        <w:rPr>
          <w:rFonts w:cstheme="minorHAnsi"/>
        </w:rPr>
        <w:t>l</w:t>
      </w:r>
      <w:r w:rsidRPr="001F55DD">
        <w:rPr>
          <w:rFonts w:cstheme="minorHAnsi"/>
        </w:rPr>
        <w:t>a</w:t>
      </w:r>
      <w:r w:rsidR="0060681C" w:rsidRPr="001F55DD">
        <w:rPr>
          <w:rFonts w:cstheme="minorHAnsi"/>
        </w:rPr>
        <w:t xml:space="preserve"> </w:t>
      </w:r>
      <w:r w:rsidRPr="001F55DD">
        <w:rPr>
          <w:rFonts w:cstheme="minorHAnsi"/>
        </w:rPr>
        <w:t>sistemática exigencia de nuevos eventos transgénico</w:t>
      </w:r>
      <w:r w:rsidR="006E2E53" w:rsidRPr="001F55DD">
        <w:rPr>
          <w:rFonts w:cstheme="minorHAnsi"/>
        </w:rPr>
        <w:t>s de soya, maíz, algodón y caña azucarera y de la producción de agrocombustibles.</w:t>
      </w:r>
    </w:p>
    <w:p w14:paraId="136CE797" w14:textId="77777777" w:rsidR="006E2E53" w:rsidRPr="001F55DD" w:rsidRDefault="00490DD7" w:rsidP="00814CEE">
      <w:pPr>
        <w:pStyle w:val="Prrafodelista"/>
        <w:spacing w:line="276" w:lineRule="auto"/>
        <w:ind w:left="0" w:firstLine="0"/>
        <w:rPr>
          <w:rFonts w:cstheme="minorHAnsi"/>
        </w:rPr>
      </w:pPr>
      <w:r w:rsidRPr="001F55DD">
        <w:rPr>
          <w:rFonts w:cstheme="minorHAnsi"/>
          <w:noProof/>
          <w:lang w:val="es-BO" w:eastAsia="es-BO"/>
        </w:rPr>
        <w:drawing>
          <wp:anchor distT="0" distB="0" distL="114300" distR="114300" simplePos="0" relativeHeight="251678720" behindDoc="0" locked="0" layoutInCell="1" allowOverlap="1" wp14:anchorId="41444903" wp14:editId="73B1C124">
            <wp:simplePos x="0" y="0"/>
            <wp:positionH relativeFrom="margin">
              <wp:align>left</wp:align>
            </wp:positionH>
            <wp:positionV relativeFrom="paragraph">
              <wp:posOffset>190403</wp:posOffset>
            </wp:positionV>
            <wp:extent cx="1814830" cy="2146935"/>
            <wp:effectExtent l="19050" t="19050" r="13970" b="24765"/>
            <wp:wrapSquare wrapText="bothSides"/>
            <wp:docPr id="17" name="Imagen 17" descr="C:\1 ALERTA Todo Rita no BORRAR\InSurGentes\Activistas contra Seminario IBCE\Cartel Seminario con lo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 ALERTA Todo Rita no BORRAR\InSurGentes\Activistas contra Seminario IBCE\Cartel Seminario con logo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4830" cy="21469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D52BD" w14:textId="77777777" w:rsidR="00415AD9" w:rsidRPr="001F55DD" w:rsidRDefault="006E2E53" w:rsidP="002B4DD6">
      <w:pPr>
        <w:pStyle w:val="Prrafodelista"/>
        <w:spacing w:line="276" w:lineRule="auto"/>
        <w:ind w:left="578" w:firstLine="0"/>
        <w:rPr>
          <w:rFonts w:cstheme="minorHAnsi"/>
        </w:rPr>
      </w:pPr>
      <w:r w:rsidRPr="001F55DD">
        <w:rPr>
          <w:rFonts w:cstheme="minorHAnsi"/>
        </w:rPr>
        <w:t xml:space="preserve">Hemos visibilizado/denunciado la alianza entre los </w:t>
      </w:r>
      <w:r w:rsidR="0060681C" w:rsidRPr="001F55DD">
        <w:rPr>
          <w:rFonts w:cstheme="minorHAnsi"/>
        </w:rPr>
        <w:t>Ministerio</w:t>
      </w:r>
      <w:r w:rsidRPr="001F55DD">
        <w:rPr>
          <w:rFonts w:cstheme="minorHAnsi"/>
        </w:rPr>
        <w:t>s</w:t>
      </w:r>
      <w:r w:rsidR="0060681C" w:rsidRPr="001F55DD">
        <w:rPr>
          <w:rFonts w:cstheme="minorHAnsi"/>
        </w:rPr>
        <w:t xml:space="preserve"> de Gobierno,</w:t>
      </w:r>
      <w:r w:rsidRPr="001F55DD">
        <w:rPr>
          <w:rFonts w:cstheme="minorHAnsi"/>
        </w:rPr>
        <w:t xml:space="preserve"> Medioambiente, Justicia,</w:t>
      </w:r>
      <w:r w:rsidR="0060681C" w:rsidRPr="001F55DD">
        <w:rPr>
          <w:rFonts w:cstheme="minorHAnsi"/>
        </w:rPr>
        <w:t xml:space="preserve"> </w:t>
      </w:r>
      <w:r w:rsidRPr="001F55DD">
        <w:rPr>
          <w:rFonts w:cstheme="minorHAnsi"/>
        </w:rPr>
        <w:t xml:space="preserve">Desarrollo Rural y Desarrollo Productivo, </w:t>
      </w:r>
      <w:r w:rsidR="0060681C" w:rsidRPr="001F55DD">
        <w:rPr>
          <w:rFonts w:cstheme="minorHAnsi"/>
        </w:rPr>
        <w:t>partidarios del Movimiento Al Socialismo (MAS)</w:t>
      </w:r>
      <w:r w:rsidRPr="001F55DD">
        <w:rPr>
          <w:rFonts w:cstheme="minorHAnsi"/>
        </w:rPr>
        <w:t xml:space="preserve"> con </w:t>
      </w:r>
      <w:r w:rsidR="0060681C" w:rsidRPr="001F55DD">
        <w:rPr>
          <w:rFonts w:cstheme="minorHAnsi"/>
        </w:rPr>
        <w:t xml:space="preserve"> la Cámara Agropecuaria del Oriente (CAO), la Asociación Nacional de Productores de Oleaginosas (ANAPO), </w:t>
      </w:r>
      <w:r w:rsidRPr="001F55DD">
        <w:rPr>
          <w:rFonts w:cstheme="minorHAnsi"/>
        </w:rPr>
        <w:t xml:space="preserve">el Instituto Boliviano de Comercio Exterior (IBCE) y </w:t>
      </w:r>
      <w:r w:rsidR="0060681C" w:rsidRPr="001F55DD">
        <w:rPr>
          <w:rFonts w:cstheme="minorHAnsi"/>
        </w:rPr>
        <w:t>la Cámara Agropecuaria del Pequeños Productores del Oriente (CAPPO)</w:t>
      </w:r>
      <w:r w:rsidRPr="001F55DD">
        <w:rPr>
          <w:rFonts w:cstheme="minorHAnsi"/>
        </w:rPr>
        <w:t xml:space="preserve"> y recientemente del Bloque Oriente donde la CSUTCB, Bartolinas, Colonizadores y Sin Tierras han traicionado la lucha histórica de sus organizaciones.</w:t>
      </w:r>
    </w:p>
    <w:p w14:paraId="385BF00E" w14:textId="77777777" w:rsidR="00E6252B" w:rsidRPr="001F55DD" w:rsidRDefault="00E6252B" w:rsidP="002B4DD6">
      <w:pPr>
        <w:pStyle w:val="Prrafodelista"/>
        <w:spacing w:line="276" w:lineRule="auto"/>
        <w:ind w:left="578" w:firstLine="0"/>
        <w:rPr>
          <w:rFonts w:cstheme="minorHAnsi"/>
        </w:rPr>
      </w:pPr>
    </w:p>
    <w:p w14:paraId="3A15294B" w14:textId="77777777" w:rsidR="00CC0FA0" w:rsidRPr="001F55DD" w:rsidRDefault="00E6252B" w:rsidP="00814CEE">
      <w:pPr>
        <w:pStyle w:val="Prrafodelista"/>
        <w:spacing w:after="0" w:line="276" w:lineRule="auto"/>
        <w:ind w:left="0" w:firstLine="0"/>
        <w:rPr>
          <w:rFonts w:cstheme="minorHAnsi"/>
        </w:rPr>
      </w:pPr>
      <w:r w:rsidRPr="001F55DD">
        <w:rPr>
          <w:rFonts w:cstheme="minorHAnsi"/>
        </w:rPr>
        <w:t>Es indudable que la actual problemática alimentaria está generando enfermedad y muerte. Por ello la importancia de la noticia del Juicio a la transnacional Monsanto (Bayer) que ha estado ocultando maliciosamente los nocivos efectos del Glifosato (</w:t>
      </w:r>
      <w:proofErr w:type="spellStart"/>
      <w:r w:rsidRPr="001F55DD">
        <w:rPr>
          <w:rFonts w:cstheme="minorHAnsi"/>
        </w:rPr>
        <w:t>Roundup</w:t>
      </w:r>
      <w:proofErr w:type="spellEnd"/>
      <w:r w:rsidRPr="001F55DD">
        <w:rPr>
          <w:rFonts w:cstheme="minorHAnsi"/>
        </w:rPr>
        <w:t>®) sobre la salud de las personas y que debe pagar una indemnización de 289 millones de dólares un jardinero en EEUU al que le causaron un cáncer terminal</w:t>
      </w:r>
      <w:r w:rsidR="000A4D38" w:rsidRPr="001F55DD">
        <w:rPr>
          <w:rFonts w:cstheme="minorHAnsi"/>
        </w:rPr>
        <w:t xml:space="preserve"> (agosto 2018)</w:t>
      </w:r>
      <w:r w:rsidRPr="001F55DD">
        <w:rPr>
          <w:rFonts w:cstheme="minorHAnsi"/>
        </w:rPr>
        <w:t xml:space="preserve">.  Para quienes respaldan los transgénicos y el glifosato, el juicio contra Monsanto fue demoledor al dar acceso a emails, documentos, </w:t>
      </w:r>
      <w:proofErr w:type="spellStart"/>
      <w:r w:rsidRPr="001F55DD">
        <w:rPr>
          <w:rFonts w:cstheme="minorHAnsi"/>
        </w:rPr>
        <w:t>etc</w:t>
      </w:r>
      <w:proofErr w:type="spellEnd"/>
      <w:r w:rsidRPr="001F55DD">
        <w:rPr>
          <w:rFonts w:cstheme="minorHAnsi"/>
        </w:rPr>
        <w:t>, de la corporación demostrando como los ha manipulado.</w:t>
      </w:r>
      <w:r w:rsidR="001F55DD">
        <w:rPr>
          <w:rFonts w:cstheme="minorHAnsi"/>
        </w:rPr>
        <w:t xml:space="preserve"> </w:t>
      </w:r>
      <w:r w:rsidRPr="001F55DD">
        <w:rPr>
          <w:rFonts w:cstheme="minorHAnsi"/>
        </w:rPr>
        <w:t>Esta es una victoria para los ecologistas que hemos estado denunciando la complicidad entre gobiernos y empresas que no dudan en anteponer la maximización egoísta de la utilidad a la salud de la población.</w:t>
      </w:r>
    </w:p>
    <w:sectPr w:rsidR="00CC0FA0" w:rsidRPr="001F55DD" w:rsidSect="00C866F6">
      <w:headerReference w:type="default" r:id="rId25"/>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C5FF6C" w14:textId="77777777" w:rsidR="00084471" w:rsidRDefault="00084471" w:rsidP="00C72804">
      <w:pPr>
        <w:spacing w:after="0" w:line="240" w:lineRule="auto"/>
      </w:pPr>
      <w:r>
        <w:separator/>
      </w:r>
    </w:p>
  </w:endnote>
  <w:endnote w:type="continuationSeparator" w:id="0">
    <w:p w14:paraId="78CA7330" w14:textId="77777777" w:rsidR="00084471" w:rsidRDefault="00084471" w:rsidP="00C7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B1144" w14:textId="77777777" w:rsidR="00084471" w:rsidRDefault="00084471" w:rsidP="00C72804">
      <w:pPr>
        <w:spacing w:after="0" w:line="240" w:lineRule="auto"/>
      </w:pPr>
      <w:r>
        <w:separator/>
      </w:r>
    </w:p>
  </w:footnote>
  <w:footnote w:type="continuationSeparator" w:id="0">
    <w:p w14:paraId="76B9548C" w14:textId="77777777" w:rsidR="00084471" w:rsidRDefault="00084471" w:rsidP="00C72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D953D" w14:textId="77777777" w:rsidR="00C72804" w:rsidRDefault="001F55DD" w:rsidP="00C72804">
    <w:pPr>
      <w:pStyle w:val="Encabezado"/>
    </w:pPr>
    <w:r>
      <w:rPr>
        <w:noProof/>
        <w:lang w:val="es-BO" w:eastAsia="es-BO"/>
      </w:rPr>
      <w:drawing>
        <wp:anchor distT="0" distB="0" distL="114300" distR="114300" simplePos="0" relativeHeight="251660288" behindDoc="0" locked="0" layoutInCell="1" allowOverlap="1" wp14:anchorId="17CE8AA7" wp14:editId="69A9F4A5">
          <wp:simplePos x="0" y="0"/>
          <wp:positionH relativeFrom="column">
            <wp:posOffset>1137138</wp:posOffset>
          </wp:positionH>
          <wp:positionV relativeFrom="paragraph">
            <wp:posOffset>45330</wp:posOffset>
          </wp:positionV>
          <wp:extent cx="903605" cy="9036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3605" cy="903605"/>
                  </a:xfrm>
                  <a:prstGeom prst="rect">
                    <a:avLst/>
                  </a:prstGeom>
                  <a:noFill/>
                </pic:spPr>
              </pic:pic>
            </a:graphicData>
          </a:graphic>
        </wp:anchor>
      </w:drawing>
    </w:r>
    <w:r>
      <w:rPr>
        <w:noProof/>
        <w:lang w:val="es-BO" w:eastAsia="es-BO"/>
      </w:rPr>
      <w:drawing>
        <wp:anchor distT="0" distB="0" distL="114300" distR="114300" simplePos="0" relativeHeight="251659264" behindDoc="0" locked="0" layoutInCell="1" allowOverlap="1" wp14:anchorId="381B4A53" wp14:editId="09FF355C">
          <wp:simplePos x="0" y="0"/>
          <wp:positionH relativeFrom="margin">
            <wp:align>left</wp:align>
          </wp:positionH>
          <wp:positionV relativeFrom="paragraph">
            <wp:posOffset>-64135</wp:posOffset>
          </wp:positionV>
          <wp:extent cx="996315" cy="121983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6315" cy="1219835"/>
                  </a:xfrm>
                  <a:prstGeom prst="rect">
                    <a:avLst/>
                  </a:prstGeom>
                  <a:noFill/>
                </pic:spPr>
              </pic:pic>
            </a:graphicData>
          </a:graphic>
          <wp14:sizeRelH relativeFrom="margin">
            <wp14:pctWidth>0</wp14:pctWidth>
          </wp14:sizeRelH>
          <wp14:sizeRelV relativeFrom="margin">
            <wp14:pctHeight>0</wp14:pctHeight>
          </wp14:sizeRelV>
        </wp:anchor>
      </w:drawing>
    </w:r>
  </w:p>
  <w:p w14:paraId="45F339AC" w14:textId="77777777" w:rsidR="00C72804" w:rsidRDefault="00C72804">
    <w:pPr>
      <w:pStyle w:val="Encabezado"/>
    </w:pPr>
  </w:p>
  <w:p w14:paraId="1EF866B6" w14:textId="77777777" w:rsidR="00C72804" w:rsidRDefault="00C72804">
    <w:pPr>
      <w:pStyle w:val="Encabezado"/>
    </w:pPr>
  </w:p>
  <w:p w14:paraId="3A8904D2" w14:textId="77777777" w:rsidR="00C72804" w:rsidRDefault="00C72804">
    <w:pPr>
      <w:pStyle w:val="Encabezado"/>
    </w:pPr>
  </w:p>
  <w:p w14:paraId="358AC8AD" w14:textId="77777777" w:rsidR="00C72804" w:rsidRDefault="00C72804">
    <w:pPr>
      <w:pStyle w:val="Encabezado"/>
    </w:pPr>
  </w:p>
  <w:p w14:paraId="28416D44" w14:textId="77777777" w:rsidR="00C72804" w:rsidRDefault="00C72804">
    <w:pPr>
      <w:pStyle w:val="Encabezado"/>
    </w:pPr>
  </w:p>
  <w:p w14:paraId="71098A10" w14:textId="77777777" w:rsidR="00C72804" w:rsidRDefault="00C72804">
    <w:pPr>
      <w:pStyle w:val="Encabezado"/>
    </w:pPr>
  </w:p>
  <w:p w14:paraId="16028924" w14:textId="77777777" w:rsidR="001F55DD" w:rsidRPr="001F55DD" w:rsidRDefault="001F55DD">
    <w:pPr>
      <w:pStyle w:val="Encabezado"/>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D2322"/>
    <w:multiLevelType w:val="hybridMultilevel"/>
    <w:tmpl w:val="A89619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500C0E"/>
    <w:multiLevelType w:val="hybridMultilevel"/>
    <w:tmpl w:val="BEA0A41C"/>
    <w:lvl w:ilvl="0" w:tplc="82B26CF2">
      <w:start w:val="1"/>
      <w:numFmt w:val="lowerLetter"/>
      <w:lvlText w:val="%1)"/>
      <w:lvlJc w:val="left"/>
      <w:pPr>
        <w:ind w:left="1414"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7C2FC3"/>
    <w:multiLevelType w:val="hybridMultilevel"/>
    <w:tmpl w:val="FFC6186A"/>
    <w:lvl w:ilvl="0" w:tplc="0C0A0017">
      <w:start w:val="1"/>
      <w:numFmt w:val="lowerLetter"/>
      <w:lvlText w:val="%1)"/>
      <w:lvlJc w:val="left"/>
      <w:pPr>
        <w:ind w:left="1065" w:hanging="360"/>
      </w:p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15:restartNumberingAfterBreak="0">
    <w:nsid w:val="31A00779"/>
    <w:multiLevelType w:val="hybridMultilevel"/>
    <w:tmpl w:val="971CA83C"/>
    <w:lvl w:ilvl="0" w:tplc="7564EF6A">
      <w:start w:val="1"/>
      <w:numFmt w:val="decimal"/>
      <w:lvlText w:val="%1."/>
      <w:lvlJc w:val="left"/>
      <w:pPr>
        <w:ind w:left="578" w:hanging="360"/>
      </w:pPr>
      <w:rPr>
        <w:rFonts w:ascii="Arial Black" w:hAnsi="Arial Black" w:hint="default"/>
        <w:b/>
      </w:rPr>
    </w:lvl>
    <w:lvl w:ilvl="1" w:tplc="0C0A0019" w:tentative="1">
      <w:start w:val="1"/>
      <w:numFmt w:val="lowerLetter"/>
      <w:lvlText w:val="%2."/>
      <w:lvlJc w:val="left"/>
      <w:pPr>
        <w:ind w:left="1298" w:hanging="360"/>
      </w:pPr>
    </w:lvl>
    <w:lvl w:ilvl="2" w:tplc="0C0A001B" w:tentative="1">
      <w:start w:val="1"/>
      <w:numFmt w:val="lowerRoman"/>
      <w:lvlText w:val="%3."/>
      <w:lvlJc w:val="right"/>
      <w:pPr>
        <w:ind w:left="2018" w:hanging="180"/>
      </w:pPr>
    </w:lvl>
    <w:lvl w:ilvl="3" w:tplc="0C0A000F" w:tentative="1">
      <w:start w:val="1"/>
      <w:numFmt w:val="decimal"/>
      <w:lvlText w:val="%4."/>
      <w:lvlJc w:val="left"/>
      <w:pPr>
        <w:ind w:left="2738" w:hanging="360"/>
      </w:pPr>
    </w:lvl>
    <w:lvl w:ilvl="4" w:tplc="0C0A0019" w:tentative="1">
      <w:start w:val="1"/>
      <w:numFmt w:val="lowerLetter"/>
      <w:lvlText w:val="%5."/>
      <w:lvlJc w:val="left"/>
      <w:pPr>
        <w:ind w:left="3458" w:hanging="360"/>
      </w:pPr>
    </w:lvl>
    <w:lvl w:ilvl="5" w:tplc="0C0A001B" w:tentative="1">
      <w:start w:val="1"/>
      <w:numFmt w:val="lowerRoman"/>
      <w:lvlText w:val="%6."/>
      <w:lvlJc w:val="right"/>
      <w:pPr>
        <w:ind w:left="4178" w:hanging="180"/>
      </w:pPr>
    </w:lvl>
    <w:lvl w:ilvl="6" w:tplc="0C0A000F" w:tentative="1">
      <w:start w:val="1"/>
      <w:numFmt w:val="decimal"/>
      <w:lvlText w:val="%7."/>
      <w:lvlJc w:val="left"/>
      <w:pPr>
        <w:ind w:left="4898" w:hanging="360"/>
      </w:pPr>
    </w:lvl>
    <w:lvl w:ilvl="7" w:tplc="0C0A0019" w:tentative="1">
      <w:start w:val="1"/>
      <w:numFmt w:val="lowerLetter"/>
      <w:lvlText w:val="%8."/>
      <w:lvlJc w:val="left"/>
      <w:pPr>
        <w:ind w:left="5618" w:hanging="360"/>
      </w:pPr>
    </w:lvl>
    <w:lvl w:ilvl="8" w:tplc="0C0A001B" w:tentative="1">
      <w:start w:val="1"/>
      <w:numFmt w:val="lowerRoman"/>
      <w:lvlText w:val="%9."/>
      <w:lvlJc w:val="right"/>
      <w:pPr>
        <w:ind w:left="6338" w:hanging="180"/>
      </w:pPr>
    </w:lvl>
  </w:abstractNum>
  <w:abstractNum w:abstractNumId="4" w15:restartNumberingAfterBreak="0">
    <w:nsid w:val="33225925"/>
    <w:multiLevelType w:val="hybridMultilevel"/>
    <w:tmpl w:val="42D6810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EF6E4F"/>
    <w:multiLevelType w:val="hybridMultilevel"/>
    <w:tmpl w:val="5B648D6C"/>
    <w:lvl w:ilvl="0" w:tplc="5CC45B86">
      <w:start w:val="1"/>
      <w:numFmt w:val="decimal"/>
      <w:lvlText w:val="%1."/>
      <w:lvlJc w:val="left"/>
      <w:pPr>
        <w:ind w:left="578" w:hanging="360"/>
      </w:pPr>
      <w:rPr>
        <w:rFonts w:hint="default"/>
      </w:rPr>
    </w:lvl>
    <w:lvl w:ilvl="1" w:tplc="0C0A0019" w:tentative="1">
      <w:start w:val="1"/>
      <w:numFmt w:val="lowerLetter"/>
      <w:lvlText w:val="%2."/>
      <w:lvlJc w:val="left"/>
      <w:pPr>
        <w:ind w:left="1298" w:hanging="360"/>
      </w:pPr>
    </w:lvl>
    <w:lvl w:ilvl="2" w:tplc="0C0A001B" w:tentative="1">
      <w:start w:val="1"/>
      <w:numFmt w:val="lowerRoman"/>
      <w:lvlText w:val="%3."/>
      <w:lvlJc w:val="right"/>
      <w:pPr>
        <w:ind w:left="2018" w:hanging="180"/>
      </w:pPr>
    </w:lvl>
    <w:lvl w:ilvl="3" w:tplc="0C0A000F" w:tentative="1">
      <w:start w:val="1"/>
      <w:numFmt w:val="decimal"/>
      <w:lvlText w:val="%4."/>
      <w:lvlJc w:val="left"/>
      <w:pPr>
        <w:ind w:left="2738" w:hanging="360"/>
      </w:pPr>
    </w:lvl>
    <w:lvl w:ilvl="4" w:tplc="0C0A0019" w:tentative="1">
      <w:start w:val="1"/>
      <w:numFmt w:val="lowerLetter"/>
      <w:lvlText w:val="%5."/>
      <w:lvlJc w:val="left"/>
      <w:pPr>
        <w:ind w:left="3458" w:hanging="360"/>
      </w:pPr>
    </w:lvl>
    <w:lvl w:ilvl="5" w:tplc="0C0A001B" w:tentative="1">
      <w:start w:val="1"/>
      <w:numFmt w:val="lowerRoman"/>
      <w:lvlText w:val="%6."/>
      <w:lvlJc w:val="right"/>
      <w:pPr>
        <w:ind w:left="4178" w:hanging="180"/>
      </w:pPr>
    </w:lvl>
    <w:lvl w:ilvl="6" w:tplc="0C0A000F" w:tentative="1">
      <w:start w:val="1"/>
      <w:numFmt w:val="decimal"/>
      <w:lvlText w:val="%7."/>
      <w:lvlJc w:val="left"/>
      <w:pPr>
        <w:ind w:left="4898" w:hanging="360"/>
      </w:pPr>
    </w:lvl>
    <w:lvl w:ilvl="7" w:tplc="0C0A0019" w:tentative="1">
      <w:start w:val="1"/>
      <w:numFmt w:val="lowerLetter"/>
      <w:lvlText w:val="%8."/>
      <w:lvlJc w:val="left"/>
      <w:pPr>
        <w:ind w:left="5618" w:hanging="360"/>
      </w:pPr>
    </w:lvl>
    <w:lvl w:ilvl="8" w:tplc="0C0A001B" w:tentative="1">
      <w:start w:val="1"/>
      <w:numFmt w:val="lowerRoman"/>
      <w:lvlText w:val="%9."/>
      <w:lvlJc w:val="right"/>
      <w:pPr>
        <w:ind w:left="6338" w:hanging="180"/>
      </w:pPr>
    </w:lvl>
  </w:abstractNum>
  <w:abstractNum w:abstractNumId="6" w15:restartNumberingAfterBreak="0">
    <w:nsid w:val="65B8079F"/>
    <w:multiLevelType w:val="hybridMultilevel"/>
    <w:tmpl w:val="00D66B6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num w:numId="1">
    <w:abstractNumId w:val="1"/>
  </w:num>
  <w:num w:numId="2">
    <w:abstractNumId w:val="6"/>
  </w:num>
  <w:num w:numId="3">
    <w:abstractNumId w:val="2"/>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570"/>
    <w:rsid w:val="00001F2E"/>
    <w:rsid w:val="000650D7"/>
    <w:rsid w:val="00082475"/>
    <w:rsid w:val="00084471"/>
    <w:rsid w:val="000A4D38"/>
    <w:rsid w:val="000D296F"/>
    <w:rsid w:val="001314FE"/>
    <w:rsid w:val="00155765"/>
    <w:rsid w:val="001D00A9"/>
    <w:rsid w:val="001E592E"/>
    <w:rsid w:val="001F55DD"/>
    <w:rsid w:val="00210E89"/>
    <w:rsid w:val="00231725"/>
    <w:rsid w:val="00237570"/>
    <w:rsid w:val="00281EE2"/>
    <w:rsid w:val="002856F7"/>
    <w:rsid w:val="00286D48"/>
    <w:rsid w:val="002B4DD6"/>
    <w:rsid w:val="002C5A3B"/>
    <w:rsid w:val="002D077F"/>
    <w:rsid w:val="00337EA8"/>
    <w:rsid w:val="003810D0"/>
    <w:rsid w:val="00385E6A"/>
    <w:rsid w:val="00393D0C"/>
    <w:rsid w:val="003A0B16"/>
    <w:rsid w:val="003C0FFD"/>
    <w:rsid w:val="003E26A1"/>
    <w:rsid w:val="00412E39"/>
    <w:rsid w:val="00415AD9"/>
    <w:rsid w:val="00451665"/>
    <w:rsid w:val="00474F0E"/>
    <w:rsid w:val="00490DD7"/>
    <w:rsid w:val="004D590B"/>
    <w:rsid w:val="004E76E9"/>
    <w:rsid w:val="00522DC1"/>
    <w:rsid w:val="00533EAD"/>
    <w:rsid w:val="00541599"/>
    <w:rsid w:val="00556DEE"/>
    <w:rsid w:val="00557D00"/>
    <w:rsid w:val="005665BF"/>
    <w:rsid w:val="005E4539"/>
    <w:rsid w:val="005F63F3"/>
    <w:rsid w:val="0060681C"/>
    <w:rsid w:val="006069A9"/>
    <w:rsid w:val="006119DA"/>
    <w:rsid w:val="00646B16"/>
    <w:rsid w:val="00687B06"/>
    <w:rsid w:val="0069252B"/>
    <w:rsid w:val="006D160A"/>
    <w:rsid w:val="006E2E53"/>
    <w:rsid w:val="00703088"/>
    <w:rsid w:val="007A0C15"/>
    <w:rsid w:val="007D6552"/>
    <w:rsid w:val="00802495"/>
    <w:rsid w:val="008025AF"/>
    <w:rsid w:val="00805369"/>
    <w:rsid w:val="00814CEE"/>
    <w:rsid w:val="00826F36"/>
    <w:rsid w:val="00830C88"/>
    <w:rsid w:val="008812C5"/>
    <w:rsid w:val="008D3DD3"/>
    <w:rsid w:val="008E480D"/>
    <w:rsid w:val="008F0E80"/>
    <w:rsid w:val="008F7E71"/>
    <w:rsid w:val="009162B9"/>
    <w:rsid w:val="009D4730"/>
    <w:rsid w:val="00A25BC0"/>
    <w:rsid w:val="00A46820"/>
    <w:rsid w:val="00A60CB5"/>
    <w:rsid w:val="00AE121C"/>
    <w:rsid w:val="00B119A4"/>
    <w:rsid w:val="00B772F9"/>
    <w:rsid w:val="00BA0E57"/>
    <w:rsid w:val="00C05B8F"/>
    <w:rsid w:val="00C16947"/>
    <w:rsid w:val="00C414B2"/>
    <w:rsid w:val="00C4160D"/>
    <w:rsid w:val="00C72804"/>
    <w:rsid w:val="00C76216"/>
    <w:rsid w:val="00C866F6"/>
    <w:rsid w:val="00C9083E"/>
    <w:rsid w:val="00CC0FA0"/>
    <w:rsid w:val="00CC7550"/>
    <w:rsid w:val="00CD04DD"/>
    <w:rsid w:val="00D052F5"/>
    <w:rsid w:val="00D620A7"/>
    <w:rsid w:val="00D641B3"/>
    <w:rsid w:val="00D946DF"/>
    <w:rsid w:val="00DD5953"/>
    <w:rsid w:val="00E01F7C"/>
    <w:rsid w:val="00E03955"/>
    <w:rsid w:val="00E13092"/>
    <w:rsid w:val="00E6252B"/>
    <w:rsid w:val="00EE5FF1"/>
    <w:rsid w:val="00EF7202"/>
    <w:rsid w:val="00F32EC8"/>
    <w:rsid w:val="00F33ACE"/>
    <w:rsid w:val="00FA1D8F"/>
    <w:rsid w:val="00FB17C0"/>
    <w:rsid w:val="00FC5C1C"/>
    <w:rsid w:val="00FD02FB"/>
    <w:rsid w:val="00FD5D61"/>
    <w:rsid w:val="00FD692E"/>
    <w:rsid w:val="00FE380C"/>
    <w:rsid w:val="00FF45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C51A3"/>
  <w15:chartTrackingRefBased/>
  <w15:docId w15:val="{449CAABB-B4BB-4F65-99E0-15FE4EE30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570"/>
    <w:pPr>
      <w:spacing w:after="120" w:line="480" w:lineRule="auto"/>
      <w:ind w:firstLine="709"/>
      <w:jc w:val="both"/>
    </w:pPr>
    <w:rPr>
      <w:lang w:val="es-AR"/>
    </w:rPr>
  </w:style>
  <w:style w:type="paragraph" w:styleId="Ttulo2">
    <w:name w:val="heading 2"/>
    <w:basedOn w:val="Normal"/>
    <w:link w:val="Ttulo2Car"/>
    <w:uiPriority w:val="9"/>
    <w:qFormat/>
    <w:rsid w:val="008F7E71"/>
    <w:pPr>
      <w:spacing w:before="100" w:beforeAutospacing="1" w:after="100" w:afterAutospacing="1" w:line="240" w:lineRule="auto"/>
      <w:ind w:firstLine="0"/>
      <w:jc w:val="left"/>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7570"/>
    <w:pPr>
      <w:ind w:left="720"/>
      <w:contextualSpacing/>
    </w:pPr>
  </w:style>
  <w:style w:type="paragraph" w:styleId="NormalWeb">
    <w:name w:val="Normal (Web)"/>
    <w:basedOn w:val="Normal"/>
    <w:uiPriority w:val="99"/>
    <w:semiHidden/>
    <w:unhideWhenUsed/>
    <w:rsid w:val="007D6552"/>
    <w:pPr>
      <w:spacing w:before="100" w:beforeAutospacing="1" w:after="100" w:afterAutospacing="1" w:line="240" w:lineRule="auto"/>
      <w:ind w:firstLine="0"/>
      <w:jc w:val="left"/>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rsid w:val="008F7E71"/>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FB17C0"/>
    <w:rPr>
      <w:color w:val="0563C1" w:themeColor="hyperlink"/>
      <w:u w:val="single"/>
    </w:rPr>
  </w:style>
  <w:style w:type="paragraph" w:styleId="Encabezado">
    <w:name w:val="header"/>
    <w:basedOn w:val="Normal"/>
    <w:link w:val="EncabezadoCar"/>
    <w:uiPriority w:val="99"/>
    <w:unhideWhenUsed/>
    <w:rsid w:val="00C728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72804"/>
    <w:rPr>
      <w:lang w:val="es-AR"/>
    </w:rPr>
  </w:style>
  <w:style w:type="paragraph" w:styleId="Piedepgina">
    <w:name w:val="footer"/>
    <w:basedOn w:val="Normal"/>
    <w:link w:val="PiedepginaCar"/>
    <w:uiPriority w:val="99"/>
    <w:unhideWhenUsed/>
    <w:rsid w:val="00C728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72804"/>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586557">
      <w:bodyDiv w:val="1"/>
      <w:marLeft w:val="0"/>
      <w:marRight w:val="0"/>
      <w:marTop w:val="0"/>
      <w:marBottom w:val="0"/>
      <w:divBdr>
        <w:top w:val="none" w:sz="0" w:space="0" w:color="auto"/>
        <w:left w:val="none" w:sz="0" w:space="0" w:color="auto"/>
        <w:bottom w:val="none" w:sz="0" w:space="0" w:color="auto"/>
        <w:right w:val="none" w:sz="0" w:space="0" w:color="auto"/>
      </w:divBdr>
    </w:div>
    <w:div w:id="959534434">
      <w:bodyDiv w:val="1"/>
      <w:marLeft w:val="0"/>
      <w:marRight w:val="0"/>
      <w:marTop w:val="0"/>
      <w:marBottom w:val="0"/>
      <w:divBdr>
        <w:top w:val="none" w:sz="0" w:space="0" w:color="auto"/>
        <w:left w:val="none" w:sz="0" w:space="0" w:color="auto"/>
        <w:bottom w:val="none" w:sz="0" w:space="0" w:color="auto"/>
        <w:right w:val="none" w:sz="0" w:space="0" w:color="auto"/>
      </w:divBdr>
    </w:div>
    <w:div w:id="1233197949">
      <w:bodyDiv w:val="1"/>
      <w:marLeft w:val="0"/>
      <w:marRight w:val="0"/>
      <w:marTop w:val="0"/>
      <w:marBottom w:val="0"/>
      <w:divBdr>
        <w:top w:val="none" w:sz="0" w:space="0" w:color="auto"/>
        <w:left w:val="none" w:sz="0" w:space="0" w:color="auto"/>
        <w:bottom w:val="none" w:sz="0" w:space="0" w:color="auto"/>
        <w:right w:val="none" w:sz="0" w:space="0" w:color="auto"/>
      </w:divBdr>
    </w:div>
    <w:div w:id="146512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naturalezadederechos.org/General/cidhagron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A97D7-1791-4CB2-AD44-EC9512903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2459</Words>
  <Characters>13530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VSF</dc:creator>
  <cp:keywords/>
  <dc:description/>
  <cp:lastModifiedBy>Maxnuel PC</cp:lastModifiedBy>
  <cp:revision>2</cp:revision>
  <dcterms:created xsi:type="dcterms:W3CDTF">2020-07-31T02:27:00Z</dcterms:created>
  <dcterms:modified xsi:type="dcterms:W3CDTF">2020-07-31T02:27:00Z</dcterms:modified>
</cp:coreProperties>
</file>