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4E49" w14:textId="19D35288" w:rsidR="005546DE" w:rsidRDefault="00D44FC9">
      <w:r>
        <w:rPr>
          <w:lang w:val="en-US"/>
        </w:rPr>
        <w:t xml:space="preserve">Tema 3 </w:t>
      </w:r>
      <w:r w:rsidRPr="00D44FC9">
        <w:t>Trabajo con ficheros XML</w:t>
      </w:r>
    </w:p>
    <w:p w14:paraId="51049790" w14:textId="77777777" w:rsidR="00D44FC9" w:rsidRDefault="00D44FC9"/>
    <w:p w14:paraId="6935BB30" w14:textId="237938A9" w:rsidR="00D44FC9" w:rsidRDefault="00D44FC9">
      <w:r w:rsidRPr="00D44FC9">
        <w:t>2. Acceso a datos con DOM Y SAX</w:t>
      </w:r>
    </w:p>
    <w:p w14:paraId="3B99935E" w14:textId="1EECC8D4" w:rsidR="00D44FC9" w:rsidRDefault="00D44FC9">
      <w:r w:rsidRPr="00D44FC9">
        <w:t>Tanto DOM como SAX son estándares, herramientas que nos ofrecen la posibilidad de lectura de ficheros XML. Estas herramientas básicamente se dedican a verificar si sintácticamente son ficheros válidos. Son los llamados</w:t>
      </w:r>
      <w:r>
        <w:t xml:space="preserve"> </w:t>
      </w:r>
      <w:r w:rsidRPr="00D44FC9">
        <w:t>“parsers” o analizadores.</w:t>
      </w:r>
    </w:p>
    <w:p w14:paraId="652F64E6" w14:textId="77777777" w:rsidR="00D44FC9" w:rsidRDefault="00D44F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9"/>
        <w:gridCol w:w="4175"/>
      </w:tblGrid>
      <w:tr w:rsidR="00D44FC9" w:rsidRPr="00D44FC9" w14:paraId="2BFEC418" w14:textId="77777777">
        <w:trPr>
          <w:tblCellSpacing w:w="15" w:type="dxa"/>
        </w:trPr>
        <w:tc>
          <w:tcPr>
            <w:tcW w:w="0" w:type="auto"/>
            <w:vAlign w:val="center"/>
            <w:hideMark/>
          </w:tcPr>
          <w:p w14:paraId="6FE286D4" w14:textId="77777777" w:rsidR="00D44FC9" w:rsidRPr="00D44FC9" w:rsidRDefault="00D44FC9" w:rsidP="00D44FC9">
            <w:pPr>
              <w:rPr>
                <w:b/>
                <w:bCs/>
              </w:rPr>
            </w:pPr>
            <w:r w:rsidRPr="00D44FC9">
              <w:rPr>
                <w:b/>
                <w:bCs/>
              </w:rPr>
              <w:t>SAX</w:t>
            </w:r>
          </w:p>
        </w:tc>
        <w:tc>
          <w:tcPr>
            <w:tcW w:w="0" w:type="auto"/>
            <w:vAlign w:val="center"/>
            <w:hideMark/>
          </w:tcPr>
          <w:p w14:paraId="605B5CAA" w14:textId="77777777" w:rsidR="00D44FC9" w:rsidRPr="00D44FC9" w:rsidRDefault="00D44FC9" w:rsidP="00D44FC9">
            <w:pPr>
              <w:rPr>
                <w:b/>
                <w:bCs/>
              </w:rPr>
            </w:pPr>
            <w:r w:rsidRPr="00D44FC9">
              <w:rPr>
                <w:b/>
                <w:bCs/>
              </w:rPr>
              <w:t>DOM</w:t>
            </w:r>
          </w:p>
        </w:tc>
      </w:tr>
      <w:tr w:rsidR="00D44FC9" w:rsidRPr="00D44FC9" w14:paraId="14D44DC2" w14:textId="77777777">
        <w:trPr>
          <w:tblCellSpacing w:w="15" w:type="dxa"/>
        </w:trPr>
        <w:tc>
          <w:tcPr>
            <w:tcW w:w="0" w:type="auto"/>
            <w:vAlign w:val="center"/>
            <w:hideMark/>
          </w:tcPr>
          <w:p w14:paraId="67B59A7E" w14:textId="77777777" w:rsidR="00D44FC9" w:rsidRPr="00D44FC9" w:rsidRDefault="00D44FC9" w:rsidP="00D44FC9">
            <w:r w:rsidRPr="00D44FC9">
              <w:t>Basado en eventos</w:t>
            </w:r>
          </w:p>
        </w:tc>
        <w:tc>
          <w:tcPr>
            <w:tcW w:w="0" w:type="auto"/>
            <w:vAlign w:val="center"/>
            <w:hideMark/>
          </w:tcPr>
          <w:p w14:paraId="3CF4C271" w14:textId="77777777" w:rsidR="00D44FC9" w:rsidRPr="00D44FC9" w:rsidRDefault="00D44FC9" w:rsidP="00D44FC9">
            <w:r w:rsidRPr="00D44FC9">
              <w:t>Basado en estructuras de árbol</w:t>
            </w:r>
          </w:p>
        </w:tc>
      </w:tr>
      <w:tr w:rsidR="00D44FC9" w:rsidRPr="00D44FC9" w14:paraId="42BA1774" w14:textId="77777777">
        <w:trPr>
          <w:tblCellSpacing w:w="15" w:type="dxa"/>
        </w:trPr>
        <w:tc>
          <w:tcPr>
            <w:tcW w:w="0" w:type="auto"/>
            <w:vAlign w:val="center"/>
            <w:hideMark/>
          </w:tcPr>
          <w:p w14:paraId="2FB7C3C0" w14:textId="77777777" w:rsidR="00D44FC9" w:rsidRPr="00D44FC9" w:rsidRDefault="00D44FC9" w:rsidP="00D44FC9">
            <w:r w:rsidRPr="00D44FC9">
              <w:t>Va analizando nodo por nodo</w:t>
            </w:r>
          </w:p>
        </w:tc>
        <w:tc>
          <w:tcPr>
            <w:tcW w:w="0" w:type="auto"/>
            <w:vAlign w:val="center"/>
            <w:hideMark/>
          </w:tcPr>
          <w:p w14:paraId="37DD6009" w14:textId="77777777" w:rsidR="00D44FC9" w:rsidRPr="00D44FC9" w:rsidRDefault="00D44FC9" w:rsidP="00D44FC9">
            <w:r w:rsidRPr="00D44FC9">
              <w:t>Carga el fichero en memoria</w:t>
            </w:r>
          </w:p>
        </w:tc>
      </w:tr>
      <w:tr w:rsidR="00D44FC9" w:rsidRPr="00D44FC9" w14:paraId="521BA6FB" w14:textId="77777777">
        <w:trPr>
          <w:tblCellSpacing w:w="15" w:type="dxa"/>
        </w:trPr>
        <w:tc>
          <w:tcPr>
            <w:tcW w:w="0" w:type="auto"/>
            <w:vAlign w:val="center"/>
            <w:hideMark/>
          </w:tcPr>
          <w:p w14:paraId="7822A357" w14:textId="77777777" w:rsidR="00D44FC9" w:rsidRPr="00D44FC9" w:rsidRDefault="00D44FC9" w:rsidP="00D44FC9">
            <w:r w:rsidRPr="00D44FC9">
              <w:t>Búsqueda de tags hacia delante</w:t>
            </w:r>
          </w:p>
        </w:tc>
        <w:tc>
          <w:tcPr>
            <w:tcW w:w="0" w:type="auto"/>
            <w:vAlign w:val="center"/>
            <w:hideMark/>
          </w:tcPr>
          <w:p w14:paraId="63E13784" w14:textId="77777777" w:rsidR="00D44FC9" w:rsidRPr="00D44FC9" w:rsidRDefault="00D44FC9" w:rsidP="00D44FC9">
            <w:r w:rsidRPr="00D44FC9">
              <w:t>Búsqueda de tags hacia delante y hacia detrás</w:t>
            </w:r>
          </w:p>
        </w:tc>
      </w:tr>
      <w:tr w:rsidR="00D44FC9" w:rsidRPr="00D44FC9" w14:paraId="03117F25" w14:textId="77777777">
        <w:trPr>
          <w:tblCellSpacing w:w="15" w:type="dxa"/>
        </w:trPr>
        <w:tc>
          <w:tcPr>
            <w:tcW w:w="0" w:type="auto"/>
            <w:vAlign w:val="center"/>
            <w:hideMark/>
          </w:tcPr>
          <w:p w14:paraId="09E1D7D5" w14:textId="77777777" w:rsidR="00D44FC9" w:rsidRPr="00D44FC9" w:rsidRDefault="00D44FC9" w:rsidP="00D44FC9">
            <w:r w:rsidRPr="00D44FC9">
              <w:t>Menor consumo de memoria, ya que no carga la totalidad del fichero</w:t>
            </w:r>
          </w:p>
        </w:tc>
        <w:tc>
          <w:tcPr>
            <w:tcW w:w="0" w:type="auto"/>
            <w:vAlign w:val="center"/>
            <w:hideMark/>
          </w:tcPr>
          <w:p w14:paraId="3821C864" w14:textId="77777777" w:rsidR="00D44FC9" w:rsidRPr="00D44FC9" w:rsidRDefault="00D44FC9" w:rsidP="00D44FC9">
            <w:r w:rsidRPr="00D44FC9">
              <w:t>Mayor consumo de memoria, ya que carga la totalidad del fichero</w:t>
            </w:r>
          </w:p>
        </w:tc>
      </w:tr>
      <w:tr w:rsidR="00D44FC9" w:rsidRPr="00D44FC9" w14:paraId="3C677414" w14:textId="77777777">
        <w:trPr>
          <w:tblCellSpacing w:w="15" w:type="dxa"/>
        </w:trPr>
        <w:tc>
          <w:tcPr>
            <w:tcW w:w="0" w:type="auto"/>
            <w:vAlign w:val="center"/>
            <w:hideMark/>
          </w:tcPr>
          <w:p w14:paraId="5147679C" w14:textId="77777777" w:rsidR="00D44FC9" w:rsidRPr="00D44FC9" w:rsidRDefault="00D44FC9" w:rsidP="00D44FC9">
            <w:r w:rsidRPr="00D44FC9">
              <w:t>Más rápido en tiempo de ejecución</w:t>
            </w:r>
          </w:p>
        </w:tc>
        <w:tc>
          <w:tcPr>
            <w:tcW w:w="0" w:type="auto"/>
            <w:vAlign w:val="center"/>
            <w:hideMark/>
          </w:tcPr>
          <w:p w14:paraId="3B5EBC38" w14:textId="77777777" w:rsidR="00D44FC9" w:rsidRPr="00D44FC9" w:rsidRDefault="00D44FC9" w:rsidP="00D44FC9">
            <w:r w:rsidRPr="00D44FC9">
              <w:t>Más lento en tiempo de ejecución</w:t>
            </w:r>
          </w:p>
        </w:tc>
      </w:tr>
      <w:tr w:rsidR="00D44FC9" w:rsidRPr="00D44FC9" w14:paraId="33F43AB4" w14:textId="77777777">
        <w:trPr>
          <w:tblCellSpacing w:w="15" w:type="dxa"/>
        </w:trPr>
        <w:tc>
          <w:tcPr>
            <w:tcW w:w="0" w:type="auto"/>
            <w:vAlign w:val="center"/>
            <w:hideMark/>
          </w:tcPr>
          <w:p w14:paraId="67DD04E5" w14:textId="77777777" w:rsidR="00D44FC9" w:rsidRPr="00D44FC9" w:rsidRDefault="00D44FC9" w:rsidP="00D44FC9">
            <w:r w:rsidRPr="00D44FC9">
              <w:t>Es de solo lectura</w:t>
            </w:r>
          </w:p>
        </w:tc>
        <w:tc>
          <w:tcPr>
            <w:tcW w:w="0" w:type="auto"/>
            <w:vAlign w:val="center"/>
            <w:hideMark/>
          </w:tcPr>
          <w:p w14:paraId="2511B908" w14:textId="77777777" w:rsidR="00D44FC9" w:rsidRPr="00D44FC9" w:rsidRDefault="00D44FC9" w:rsidP="00D44FC9">
            <w:r w:rsidRPr="00D44FC9">
              <w:t>Se pueden insertar o eliminar nodos</w:t>
            </w:r>
          </w:p>
        </w:tc>
      </w:tr>
    </w:tbl>
    <w:p w14:paraId="117D8A44" w14:textId="77777777" w:rsidR="00D44FC9" w:rsidRDefault="00D44FC9"/>
    <w:p w14:paraId="63B992AB" w14:textId="6000E863" w:rsidR="00D44FC9" w:rsidRDefault="00D44FC9">
      <w:r w:rsidRPr="00D44FC9">
        <w:t>3. Conversión de ficheros XML</w:t>
      </w:r>
    </w:p>
    <w:p w14:paraId="4E8C4161" w14:textId="77777777" w:rsidR="00111B53" w:rsidRDefault="00111B53"/>
    <w:p w14:paraId="2514BF88" w14:textId="77777777" w:rsidR="00111B53" w:rsidRDefault="00111B53" w:rsidP="00111B53">
      <w:r>
        <w:t>Ejemplo de DOM</w:t>
      </w:r>
      <w:r>
        <w:br/>
      </w:r>
      <w:r>
        <w:t>// Crear una instancia de DocumentBuilderFactory</w:t>
      </w:r>
    </w:p>
    <w:p w14:paraId="2804981A" w14:textId="77777777" w:rsidR="00111B53" w:rsidRDefault="00111B53" w:rsidP="00111B53">
      <w:r>
        <w:t>DocumentBuilderFactory factory = DocumentBuilderFactory.newInstance();</w:t>
      </w:r>
    </w:p>
    <w:p w14:paraId="534BF32A" w14:textId="77777777" w:rsidR="00111B53" w:rsidRDefault="00111B53" w:rsidP="00111B53">
      <w:r>
        <w:t>// Crear un DocumentBuilder a partir de la factory</w:t>
      </w:r>
    </w:p>
    <w:p w14:paraId="23BC644E" w14:textId="77777777" w:rsidR="00111B53" w:rsidRDefault="00111B53" w:rsidP="00111B53">
      <w:r>
        <w:t>DocumentBuilder builder = factory.newDocumentBuilder();</w:t>
      </w:r>
    </w:p>
    <w:p w14:paraId="0D60DA35" w14:textId="77777777" w:rsidR="00111B53" w:rsidRDefault="00111B53" w:rsidP="00111B53">
      <w:r>
        <w:t>// Cargar y parsear el archivo XML</w:t>
      </w:r>
    </w:p>
    <w:p w14:paraId="579FDCDF" w14:textId="77777777" w:rsidR="00111B53" w:rsidRDefault="00111B53" w:rsidP="00111B53">
      <w:r>
        <w:t>Document document = builder.parse("libros.xml");</w:t>
      </w:r>
    </w:p>
    <w:p w14:paraId="2AE94B01" w14:textId="77777777" w:rsidR="00111B53" w:rsidRDefault="00111B53" w:rsidP="00111B53"/>
    <w:p w14:paraId="52EF1FBB" w14:textId="77777777" w:rsidR="00111B53" w:rsidRDefault="00111B53" w:rsidP="00111B53">
      <w:r>
        <w:t>// Normalizar el documento para asegurar que la estructura es correcta</w:t>
      </w:r>
    </w:p>
    <w:p w14:paraId="3AA135E1" w14:textId="77777777" w:rsidR="00111B53" w:rsidRDefault="00111B53" w:rsidP="00111B53">
      <w:r>
        <w:lastRenderedPageBreak/>
        <w:t>document.getDocumentElement().normalize();</w:t>
      </w:r>
    </w:p>
    <w:p w14:paraId="559CD69F" w14:textId="77777777" w:rsidR="00111B53" w:rsidRDefault="00111B53" w:rsidP="00111B53"/>
    <w:p w14:paraId="7CE28273" w14:textId="77777777" w:rsidR="00111B53" w:rsidRDefault="00111B53" w:rsidP="00111B53">
      <w:r>
        <w:t>// Obtener la lista de elementos "libro" del documento XML</w:t>
      </w:r>
    </w:p>
    <w:p w14:paraId="18B37D2D" w14:textId="77777777" w:rsidR="00111B53" w:rsidRDefault="00111B53" w:rsidP="00111B53">
      <w:r>
        <w:t>NodeList libroList = document.getElementsByTagName("libro");</w:t>
      </w:r>
    </w:p>
    <w:p w14:paraId="38D5E384" w14:textId="77777777" w:rsidR="00111B53" w:rsidRDefault="00111B53" w:rsidP="00111B53"/>
    <w:p w14:paraId="00861354" w14:textId="77777777" w:rsidR="00111B53" w:rsidRDefault="00111B53" w:rsidP="00111B53">
      <w:r>
        <w:t>// Imprimir los títulos de los libros</w:t>
      </w:r>
    </w:p>
    <w:p w14:paraId="32A01EDC" w14:textId="77777777" w:rsidR="00111B53" w:rsidRDefault="00111B53" w:rsidP="00111B53">
      <w:r>
        <w:t>System.out.println("Títulos de los libros:");</w:t>
      </w:r>
    </w:p>
    <w:p w14:paraId="43CCB13E" w14:textId="77777777" w:rsidR="00111B53" w:rsidRPr="00111B53" w:rsidRDefault="00111B53" w:rsidP="00111B53">
      <w:pPr>
        <w:rPr>
          <w:lang w:val="en-US"/>
        </w:rPr>
      </w:pPr>
      <w:r w:rsidRPr="00111B53">
        <w:rPr>
          <w:lang w:val="en-US"/>
        </w:rPr>
        <w:t>for (int i = 0; i &lt; libroList.getLength(); i++) {</w:t>
      </w:r>
    </w:p>
    <w:p w14:paraId="1EB87C44" w14:textId="77777777" w:rsidR="00111B53" w:rsidRDefault="00111B53" w:rsidP="00111B53">
      <w:r w:rsidRPr="00111B53">
        <w:rPr>
          <w:lang w:val="en-US"/>
        </w:rPr>
        <w:t xml:space="preserve">    </w:t>
      </w:r>
      <w:r>
        <w:t>// Obtener cada elemento "libro" de la lista</w:t>
      </w:r>
    </w:p>
    <w:p w14:paraId="26840BAE" w14:textId="77777777" w:rsidR="00111B53" w:rsidRPr="00111B53" w:rsidRDefault="00111B53" w:rsidP="00111B53">
      <w:pPr>
        <w:rPr>
          <w:lang w:val="en-US"/>
        </w:rPr>
      </w:pPr>
      <w:r>
        <w:t xml:space="preserve">    </w:t>
      </w:r>
      <w:r w:rsidRPr="00111B53">
        <w:rPr>
          <w:lang w:val="en-US"/>
        </w:rPr>
        <w:t>Element libro = (Element) libroList.item(i);</w:t>
      </w:r>
    </w:p>
    <w:p w14:paraId="32C0D6EC" w14:textId="77777777" w:rsidR="00111B53" w:rsidRDefault="00111B53" w:rsidP="00111B53">
      <w:r w:rsidRPr="00111B53">
        <w:rPr>
          <w:lang w:val="en-US"/>
        </w:rPr>
        <w:t xml:space="preserve">    </w:t>
      </w:r>
      <w:r>
        <w:t>// Obtener el contenido del elemento "titulo" dentro de cada "libro"</w:t>
      </w:r>
    </w:p>
    <w:p w14:paraId="2B01E4DE" w14:textId="77777777" w:rsidR="00111B53" w:rsidRPr="00111B53" w:rsidRDefault="00111B53" w:rsidP="00111B53">
      <w:pPr>
        <w:rPr>
          <w:lang w:val="en-US"/>
        </w:rPr>
      </w:pPr>
      <w:r>
        <w:t xml:space="preserve">    </w:t>
      </w:r>
      <w:r w:rsidRPr="00111B53">
        <w:rPr>
          <w:lang w:val="en-US"/>
        </w:rPr>
        <w:t>String titulo = libro.getElementsByTagName("titulo").item(0).getTextContent();</w:t>
      </w:r>
    </w:p>
    <w:p w14:paraId="02B5D6EB" w14:textId="77777777" w:rsidR="00111B53" w:rsidRDefault="00111B53" w:rsidP="00111B53">
      <w:r w:rsidRPr="00111B53">
        <w:rPr>
          <w:lang w:val="en-US"/>
        </w:rPr>
        <w:t xml:space="preserve">    </w:t>
      </w:r>
      <w:r>
        <w:t>// Imprimir el título del libro</w:t>
      </w:r>
    </w:p>
    <w:p w14:paraId="1502A6AD" w14:textId="77777777" w:rsidR="00111B53" w:rsidRDefault="00111B53" w:rsidP="00111B53">
      <w:r>
        <w:t xml:space="preserve">    System.out.println(titulo);</w:t>
      </w:r>
    </w:p>
    <w:p w14:paraId="3F576854" w14:textId="21C10242" w:rsidR="00111B53" w:rsidRDefault="00111B53" w:rsidP="00111B53">
      <w:r>
        <w:t>}</w:t>
      </w:r>
    </w:p>
    <w:p w14:paraId="53C55A83" w14:textId="77777777" w:rsidR="00AA1937" w:rsidRDefault="00AA1937" w:rsidP="00111B53"/>
    <w:p w14:paraId="6A9F8374" w14:textId="77777777" w:rsidR="00AA1937" w:rsidRDefault="00AA1937" w:rsidP="00111B53"/>
    <w:p w14:paraId="2742EF5F" w14:textId="77777777" w:rsidR="00AA1937" w:rsidRDefault="00AA1937" w:rsidP="00AA1937">
      <w:r>
        <w:t>// Crear una instancia de SAXParserFactory</w:t>
      </w:r>
    </w:p>
    <w:p w14:paraId="4DE5CBE7" w14:textId="77777777" w:rsidR="00AA1937" w:rsidRDefault="00AA1937" w:rsidP="00AA1937">
      <w:r>
        <w:t xml:space="preserve">//SAXParserFactory se utiliza para crear un SAXParser, que es el componente que realmente </w:t>
      </w:r>
    </w:p>
    <w:p w14:paraId="03CC4632" w14:textId="77777777" w:rsidR="00AA1937" w:rsidRDefault="00AA1937" w:rsidP="00AA1937">
      <w:r>
        <w:t>//analiza el XML de manera secuencial y basada en eventos.</w:t>
      </w:r>
    </w:p>
    <w:p w14:paraId="4EADA782" w14:textId="77777777" w:rsidR="00AA1937" w:rsidRDefault="00AA1937" w:rsidP="00AA1937">
      <w:r>
        <w:t>SAXParserFactory factory = SAXParserFactory.newInstance();</w:t>
      </w:r>
    </w:p>
    <w:p w14:paraId="76FFFAAB" w14:textId="77777777" w:rsidR="00AA1937" w:rsidRDefault="00AA1937" w:rsidP="00AA1937">
      <w:r>
        <w:t>// Crear un SAXParser a partir de la factory</w:t>
      </w:r>
    </w:p>
    <w:p w14:paraId="55406728" w14:textId="77777777" w:rsidR="00AA1937" w:rsidRDefault="00AA1937" w:rsidP="00AA1937">
      <w:r>
        <w:t>SAXParser saxParser = factory.newSAXParser();</w:t>
      </w:r>
    </w:p>
    <w:p w14:paraId="22C25F3F" w14:textId="77777777" w:rsidR="00AA1937" w:rsidRDefault="00AA1937" w:rsidP="00AA1937"/>
    <w:p w14:paraId="15CCB514" w14:textId="77777777" w:rsidR="00AA1937" w:rsidRDefault="00AA1937" w:rsidP="00AA1937">
      <w:r>
        <w:t>// Crear un manejador que extiende DefaultHandler para procesar el XML</w:t>
      </w:r>
    </w:p>
    <w:p w14:paraId="694B74CA" w14:textId="77777777" w:rsidR="00AA1937" w:rsidRDefault="00AA1937" w:rsidP="00AA1937">
      <w:r>
        <w:t>DefaultHandler handler = new DefaultHandler() {</w:t>
      </w:r>
    </w:p>
    <w:p w14:paraId="0ECC4FE3" w14:textId="77777777" w:rsidR="00AA1937" w:rsidRDefault="00AA1937" w:rsidP="00AA1937">
      <w:r>
        <w:t xml:space="preserve">    boolean isTitulo = false; // Bandera para verificar si estamos en un elemento "titulo"</w:t>
      </w:r>
    </w:p>
    <w:p w14:paraId="4F217D86" w14:textId="77777777" w:rsidR="00AA1937" w:rsidRDefault="00AA1937" w:rsidP="00AA1937"/>
    <w:p w14:paraId="52D95126" w14:textId="77777777" w:rsidR="00AA1937" w:rsidRDefault="00AA1937" w:rsidP="00AA1937">
      <w:r>
        <w:t xml:space="preserve">    // Método que se llama al comienzo de un elemento</w:t>
      </w:r>
    </w:p>
    <w:p w14:paraId="760B05FA" w14:textId="77777777" w:rsidR="00AA1937" w:rsidRPr="00AA1937" w:rsidRDefault="00AA1937" w:rsidP="00AA1937">
      <w:pPr>
        <w:rPr>
          <w:lang w:val="en-US"/>
        </w:rPr>
      </w:pPr>
      <w:r>
        <w:t xml:space="preserve">    </w:t>
      </w:r>
      <w:r w:rsidRPr="00AA1937">
        <w:rPr>
          <w:lang w:val="en-US"/>
        </w:rPr>
        <w:t>public void startElement(String uri, String localName, String qName, Attributes attributes) throws SAXException {</w:t>
      </w:r>
    </w:p>
    <w:p w14:paraId="1FF14C98" w14:textId="77777777" w:rsidR="00AA1937" w:rsidRDefault="00AA1937" w:rsidP="00AA1937">
      <w:r w:rsidRPr="00AA1937">
        <w:rPr>
          <w:lang w:val="en-US"/>
        </w:rPr>
        <w:t xml:space="preserve">        </w:t>
      </w:r>
      <w:r>
        <w:t>// Comprobar si el elemento es "titulo"</w:t>
      </w:r>
    </w:p>
    <w:p w14:paraId="071437F7" w14:textId="77777777" w:rsidR="00AA1937" w:rsidRDefault="00AA1937" w:rsidP="00AA1937">
      <w:r>
        <w:t xml:space="preserve">        if (qName.equalsIgnoreCase("titulo")) {</w:t>
      </w:r>
    </w:p>
    <w:p w14:paraId="2DB3C2EB" w14:textId="77777777" w:rsidR="00AA1937" w:rsidRDefault="00AA1937" w:rsidP="00AA1937">
      <w:r>
        <w:t xml:space="preserve">            isTitulo = true; // Establecer la bandera si estamos en un elemento "titulo"</w:t>
      </w:r>
    </w:p>
    <w:p w14:paraId="64497016" w14:textId="77777777" w:rsidR="00AA1937" w:rsidRDefault="00AA1937" w:rsidP="00AA1937">
      <w:r>
        <w:t xml:space="preserve">        }</w:t>
      </w:r>
    </w:p>
    <w:p w14:paraId="705DD71A" w14:textId="77777777" w:rsidR="00AA1937" w:rsidRDefault="00AA1937" w:rsidP="00AA1937">
      <w:r>
        <w:t xml:space="preserve">    }</w:t>
      </w:r>
    </w:p>
    <w:p w14:paraId="5B11FBDA" w14:textId="77777777" w:rsidR="00AA1937" w:rsidRDefault="00AA1937" w:rsidP="00AA1937"/>
    <w:p w14:paraId="5BF7BA54" w14:textId="77777777" w:rsidR="00AA1937" w:rsidRDefault="00AA1937" w:rsidP="00AA1937">
      <w:r>
        <w:t xml:space="preserve">    // Método que se llama al final de un elemento</w:t>
      </w:r>
    </w:p>
    <w:p w14:paraId="49B40414" w14:textId="77777777" w:rsidR="00AA1937" w:rsidRPr="00AA1937" w:rsidRDefault="00AA1937" w:rsidP="00AA1937">
      <w:pPr>
        <w:rPr>
          <w:lang w:val="en-US"/>
        </w:rPr>
      </w:pPr>
      <w:r>
        <w:t xml:space="preserve">    </w:t>
      </w:r>
      <w:r w:rsidRPr="00AA1937">
        <w:rPr>
          <w:lang w:val="en-US"/>
        </w:rPr>
        <w:t>public void endElement(String uri, String localName, String qName) throws SAXException {</w:t>
      </w:r>
    </w:p>
    <w:p w14:paraId="1A0D4BC2" w14:textId="77777777" w:rsidR="00AA1937" w:rsidRDefault="00AA1937" w:rsidP="00AA1937">
      <w:r w:rsidRPr="00AA1937">
        <w:rPr>
          <w:lang w:val="en-US"/>
        </w:rPr>
        <w:t xml:space="preserve">        </w:t>
      </w:r>
      <w:r>
        <w:t>// Comprobar si hemos cerrado un elemento "titulo"</w:t>
      </w:r>
    </w:p>
    <w:p w14:paraId="0B2018D0" w14:textId="77777777" w:rsidR="00AA1937" w:rsidRDefault="00AA1937" w:rsidP="00AA1937">
      <w:r>
        <w:t xml:space="preserve">        if (qName.equalsIgnoreCase("titulo")) {</w:t>
      </w:r>
    </w:p>
    <w:p w14:paraId="6964940A" w14:textId="77777777" w:rsidR="00AA1937" w:rsidRDefault="00AA1937" w:rsidP="00AA1937">
      <w:r>
        <w:t xml:space="preserve">            isTitulo = false; // Restablecer la bandera</w:t>
      </w:r>
    </w:p>
    <w:p w14:paraId="5290317A" w14:textId="77777777" w:rsidR="00AA1937" w:rsidRDefault="00AA1937" w:rsidP="00AA1937">
      <w:r>
        <w:t xml:space="preserve">        }</w:t>
      </w:r>
    </w:p>
    <w:p w14:paraId="00C6FA1A" w14:textId="77777777" w:rsidR="00AA1937" w:rsidRDefault="00AA1937" w:rsidP="00AA1937">
      <w:r>
        <w:t xml:space="preserve">    }</w:t>
      </w:r>
    </w:p>
    <w:p w14:paraId="6C7576AF" w14:textId="77777777" w:rsidR="00AA1937" w:rsidRDefault="00AA1937" w:rsidP="00AA1937"/>
    <w:p w14:paraId="7156FD1A" w14:textId="77777777" w:rsidR="00AA1937" w:rsidRDefault="00AA1937" w:rsidP="00AA1937">
      <w:r>
        <w:t xml:space="preserve">    // Método que se llama cuando se encuentra texto dentro de un elemento</w:t>
      </w:r>
    </w:p>
    <w:p w14:paraId="3138B89F" w14:textId="77777777" w:rsidR="00AA1937" w:rsidRPr="00AA1937" w:rsidRDefault="00AA1937" w:rsidP="00AA1937">
      <w:pPr>
        <w:rPr>
          <w:lang w:val="en-US"/>
        </w:rPr>
      </w:pPr>
      <w:r>
        <w:t xml:space="preserve">    </w:t>
      </w:r>
      <w:r w:rsidRPr="00AA1937">
        <w:rPr>
          <w:lang w:val="en-US"/>
        </w:rPr>
        <w:t>public void characters(char[] ch, int start, int length) throws SAXException {</w:t>
      </w:r>
    </w:p>
    <w:p w14:paraId="680F6E12" w14:textId="77777777" w:rsidR="00AA1937" w:rsidRDefault="00AA1937" w:rsidP="00AA1937">
      <w:r w:rsidRPr="00AA1937">
        <w:rPr>
          <w:lang w:val="en-US"/>
        </w:rPr>
        <w:t xml:space="preserve">        </w:t>
      </w:r>
      <w:r>
        <w:t>if (isTitulo) {</w:t>
      </w:r>
    </w:p>
    <w:p w14:paraId="32FE9F3A" w14:textId="77777777" w:rsidR="00AA1937" w:rsidRDefault="00AA1937" w:rsidP="00AA1937">
      <w:r>
        <w:t xml:space="preserve">            // Si estamos en un elemento "titulo", imprimir el texto</w:t>
      </w:r>
    </w:p>
    <w:p w14:paraId="6D2F431E" w14:textId="77777777" w:rsidR="00AA1937" w:rsidRPr="00AA1937" w:rsidRDefault="00AA1937" w:rsidP="00AA1937">
      <w:pPr>
        <w:rPr>
          <w:lang w:val="en-US"/>
        </w:rPr>
      </w:pPr>
      <w:r>
        <w:t xml:space="preserve">            </w:t>
      </w:r>
      <w:r w:rsidRPr="00AA1937">
        <w:rPr>
          <w:lang w:val="en-US"/>
        </w:rPr>
        <w:t>System.out.println("Título: " + new String(ch, start, length));</w:t>
      </w:r>
    </w:p>
    <w:p w14:paraId="492EC7F0" w14:textId="77777777" w:rsidR="00AA1937" w:rsidRDefault="00AA1937" w:rsidP="00AA1937">
      <w:r w:rsidRPr="00AA1937">
        <w:rPr>
          <w:lang w:val="en-US"/>
        </w:rPr>
        <w:t xml:space="preserve">        </w:t>
      </w:r>
      <w:r>
        <w:t>}</w:t>
      </w:r>
    </w:p>
    <w:p w14:paraId="22B92DB6" w14:textId="77777777" w:rsidR="00AA1937" w:rsidRDefault="00AA1937" w:rsidP="00AA1937">
      <w:r>
        <w:t xml:space="preserve">    }</w:t>
      </w:r>
    </w:p>
    <w:p w14:paraId="351B6BB2" w14:textId="77777777" w:rsidR="00AA1937" w:rsidRDefault="00AA1937" w:rsidP="00AA1937">
      <w:r>
        <w:t>};</w:t>
      </w:r>
    </w:p>
    <w:p w14:paraId="77FF5790" w14:textId="77777777" w:rsidR="00AA1937" w:rsidRDefault="00AA1937" w:rsidP="00AA1937"/>
    <w:p w14:paraId="19CF2F98" w14:textId="77777777" w:rsidR="00AA1937" w:rsidRDefault="00AA1937" w:rsidP="00AA1937">
      <w:r>
        <w:t>// Parsear el archivo XML utilizando el manejador</w:t>
      </w:r>
    </w:p>
    <w:p w14:paraId="2E5145E7" w14:textId="3C618C7F" w:rsidR="00AA1937" w:rsidRDefault="00AA1937" w:rsidP="00AA1937">
      <w:r>
        <w:lastRenderedPageBreak/>
        <w:t>saxParser.parse("libros.xml", handler);</w:t>
      </w:r>
    </w:p>
    <w:p w14:paraId="11709962" w14:textId="77777777" w:rsidR="00AA1937" w:rsidRDefault="00AA1937" w:rsidP="00AA1937"/>
    <w:p w14:paraId="012E251E" w14:textId="743968F0" w:rsidR="00AA1937" w:rsidRDefault="00AA1937" w:rsidP="00AA1937">
      <w:r>
        <w:t>4</w:t>
      </w:r>
      <w:r w:rsidRPr="00AA1937">
        <w:t>. Excepciones</w:t>
      </w:r>
    </w:p>
    <w:p w14:paraId="01DC4171" w14:textId="77777777" w:rsidR="00AA1937" w:rsidRPr="00AA1937" w:rsidRDefault="00AA1937" w:rsidP="00AA1937">
      <w:r w:rsidRPr="00AA1937">
        <w:t>Las excepciones se dividen en 3 categorías:</w:t>
      </w:r>
    </w:p>
    <w:p w14:paraId="79C749B7" w14:textId="77777777" w:rsidR="00AA1937" w:rsidRPr="00AA1937" w:rsidRDefault="00AA1937" w:rsidP="00AA1937">
      <w:r w:rsidRPr="00AA1937">
        <w:t>- Excepciones con chequeo (checked exceptions): son excepciones que son notificadas por el compilador en tiempo de compilación. No pueden ser ignoradas y fuerzan al programador a manejarlas.</w:t>
      </w:r>
    </w:p>
    <w:p w14:paraId="6D63DE20" w14:textId="77777777" w:rsidR="00AA1937" w:rsidRPr="00AA1937" w:rsidRDefault="00AA1937" w:rsidP="00AA1937">
      <w:r w:rsidRPr="00AA1937">
        <w:t>- Excepciones sin chequeo (unchecked exceptions): estas excepciones se originan en tiempo de ejecución y son llamadas también RuntimeExceptions. Se incluyen aquí también errores de programación o cuando se ha usado mal una API de código, por ejemplo. Comentar también que este tipo de excepciones son ignoradas en tiempo de compilación.</w:t>
      </w:r>
    </w:p>
    <w:p w14:paraId="2B4D7114" w14:textId="77777777" w:rsidR="00AA1937" w:rsidRPr="00AA1937" w:rsidRDefault="00AA1937" w:rsidP="00AA1937">
      <w:r w:rsidRPr="00AA1937">
        <w:t>- Errores: no son del todo excepciones, escapan del control del usuario o del propio desarrollador. Los errores generalmente se ignoran en el código porque rara vez se puede hacer algo al respecto. Un ejemplo de error es StackOverflowError si hay un desbordamiento de pila, y difícilmente vamos a poder hacer algo para solucionar este problema. Este tipo de errores son ignorados en tiempo de compilación también.</w:t>
      </w:r>
    </w:p>
    <w:p w14:paraId="2714E037" w14:textId="0029CD35" w:rsidR="00AA1937" w:rsidRDefault="00AA1937" w:rsidP="00AA1937">
      <w:r>
        <w:t xml:space="preserve">Metodos de </w:t>
      </w:r>
      <w:r w:rsidRPr="00AA1937">
        <w:t>Excepciones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6666"/>
      </w:tblGrid>
      <w:tr w:rsidR="00AA1937" w:rsidRPr="00AA1937" w14:paraId="4AF82128" w14:textId="77777777">
        <w:trPr>
          <w:tblCellSpacing w:w="15" w:type="dxa"/>
        </w:trPr>
        <w:tc>
          <w:tcPr>
            <w:tcW w:w="0" w:type="auto"/>
            <w:vAlign w:val="center"/>
            <w:hideMark/>
          </w:tcPr>
          <w:p w14:paraId="4B8BD916" w14:textId="77777777" w:rsidR="00AA1937" w:rsidRPr="00AA1937" w:rsidRDefault="00AA1937" w:rsidP="00AA1937">
            <w:pPr>
              <w:rPr>
                <w:b/>
                <w:bCs/>
              </w:rPr>
            </w:pPr>
            <w:r w:rsidRPr="00AA1937">
              <w:rPr>
                <w:b/>
                <w:bCs/>
              </w:rPr>
              <w:t>Método</w:t>
            </w:r>
          </w:p>
        </w:tc>
        <w:tc>
          <w:tcPr>
            <w:tcW w:w="0" w:type="auto"/>
            <w:vAlign w:val="center"/>
            <w:hideMark/>
          </w:tcPr>
          <w:p w14:paraId="4F13F057" w14:textId="77777777" w:rsidR="00AA1937" w:rsidRPr="00AA1937" w:rsidRDefault="00AA1937" w:rsidP="00AA1937">
            <w:pPr>
              <w:rPr>
                <w:b/>
                <w:bCs/>
              </w:rPr>
            </w:pPr>
            <w:r w:rsidRPr="00AA1937">
              <w:rPr>
                <w:b/>
                <w:bCs/>
              </w:rPr>
              <w:t>Descripción</w:t>
            </w:r>
          </w:p>
        </w:tc>
      </w:tr>
      <w:tr w:rsidR="00AA1937" w:rsidRPr="00AA1937" w14:paraId="56BA01EF" w14:textId="77777777">
        <w:trPr>
          <w:tblCellSpacing w:w="15" w:type="dxa"/>
        </w:trPr>
        <w:tc>
          <w:tcPr>
            <w:tcW w:w="0" w:type="auto"/>
            <w:vAlign w:val="center"/>
            <w:hideMark/>
          </w:tcPr>
          <w:p w14:paraId="2C1CD66C" w14:textId="77777777" w:rsidR="00AA1937" w:rsidRPr="00AA1937" w:rsidRDefault="00AA1937" w:rsidP="00AA1937">
            <w:r w:rsidRPr="00AA1937">
              <w:t>getMessage()</w:t>
            </w:r>
          </w:p>
        </w:tc>
        <w:tc>
          <w:tcPr>
            <w:tcW w:w="0" w:type="auto"/>
            <w:vAlign w:val="center"/>
            <w:hideMark/>
          </w:tcPr>
          <w:p w14:paraId="695AAD5F" w14:textId="77777777" w:rsidR="00AA1937" w:rsidRPr="00AA1937" w:rsidRDefault="00AA1937" w:rsidP="00AA1937">
            <w:r w:rsidRPr="00AA1937">
              <w:t>Devuelve un mensaje detallado sobre la excepción que se acaba de lanzar. El mensaje es instanciado en el constructor de la clase Throwable.</w:t>
            </w:r>
          </w:p>
        </w:tc>
      </w:tr>
      <w:tr w:rsidR="00AA1937" w:rsidRPr="00AA1937" w14:paraId="7BE8EAA4" w14:textId="77777777">
        <w:trPr>
          <w:tblCellSpacing w:w="15" w:type="dxa"/>
        </w:trPr>
        <w:tc>
          <w:tcPr>
            <w:tcW w:w="0" w:type="auto"/>
            <w:vAlign w:val="center"/>
            <w:hideMark/>
          </w:tcPr>
          <w:p w14:paraId="38E9014C" w14:textId="77777777" w:rsidR="00AA1937" w:rsidRPr="00AA1937" w:rsidRDefault="00AA1937" w:rsidP="00AA1937">
            <w:r w:rsidRPr="00AA1937">
              <w:t>getCause()</w:t>
            </w:r>
          </w:p>
        </w:tc>
        <w:tc>
          <w:tcPr>
            <w:tcW w:w="0" w:type="auto"/>
            <w:vAlign w:val="center"/>
            <w:hideMark/>
          </w:tcPr>
          <w:p w14:paraId="5DE3816C" w14:textId="77777777" w:rsidR="00AA1937" w:rsidRPr="00AA1937" w:rsidRDefault="00AA1937" w:rsidP="00AA1937">
            <w:r w:rsidRPr="00AA1937">
              <w:t>Devuelve la causa representada en un objeto Throwable.</w:t>
            </w:r>
          </w:p>
        </w:tc>
      </w:tr>
      <w:tr w:rsidR="00AA1937" w:rsidRPr="00AA1937" w14:paraId="04538E37" w14:textId="77777777">
        <w:trPr>
          <w:tblCellSpacing w:w="15" w:type="dxa"/>
        </w:trPr>
        <w:tc>
          <w:tcPr>
            <w:tcW w:w="0" w:type="auto"/>
            <w:vAlign w:val="center"/>
            <w:hideMark/>
          </w:tcPr>
          <w:p w14:paraId="317E90B0" w14:textId="77777777" w:rsidR="00AA1937" w:rsidRPr="00AA1937" w:rsidRDefault="00AA1937" w:rsidP="00AA1937">
            <w:r w:rsidRPr="00AA1937">
              <w:t>toString()</w:t>
            </w:r>
          </w:p>
        </w:tc>
        <w:tc>
          <w:tcPr>
            <w:tcW w:w="0" w:type="auto"/>
            <w:vAlign w:val="center"/>
            <w:hideMark/>
          </w:tcPr>
          <w:p w14:paraId="5F817432" w14:textId="77777777" w:rsidR="00AA1937" w:rsidRPr="00AA1937" w:rsidRDefault="00AA1937" w:rsidP="00AA1937">
            <w:r w:rsidRPr="00AA1937">
              <w:t>Devuelve el nombre de la clase y le concatena el resultado de getMessage().</w:t>
            </w:r>
          </w:p>
        </w:tc>
      </w:tr>
      <w:tr w:rsidR="00AA1937" w:rsidRPr="00AA1937" w14:paraId="06F290E5" w14:textId="77777777">
        <w:trPr>
          <w:tblCellSpacing w:w="15" w:type="dxa"/>
        </w:trPr>
        <w:tc>
          <w:tcPr>
            <w:tcW w:w="0" w:type="auto"/>
            <w:vAlign w:val="center"/>
            <w:hideMark/>
          </w:tcPr>
          <w:p w14:paraId="1483849D" w14:textId="77777777" w:rsidR="00AA1937" w:rsidRPr="00AA1937" w:rsidRDefault="00AA1937" w:rsidP="00AA1937">
            <w:r w:rsidRPr="00AA1937">
              <w:t>printStackTrace()</w:t>
            </w:r>
          </w:p>
        </w:tc>
        <w:tc>
          <w:tcPr>
            <w:tcW w:w="0" w:type="auto"/>
            <w:vAlign w:val="center"/>
            <w:hideMark/>
          </w:tcPr>
          <w:p w14:paraId="14832A18" w14:textId="77777777" w:rsidR="00AA1937" w:rsidRPr="00AA1937" w:rsidRDefault="00AA1937" w:rsidP="00AA1937">
            <w:r w:rsidRPr="00AA1937">
              <w:t>Imprime el resultado del método toString() junto con el error de sistema que devuelve la pila.</w:t>
            </w:r>
          </w:p>
        </w:tc>
      </w:tr>
      <w:tr w:rsidR="00AA1937" w:rsidRPr="00AA1937" w14:paraId="79F259E0" w14:textId="77777777">
        <w:trPr>
          <w:tblCellSpacing w:w="15" w:type="dxa"/>
        </w:trPr>
        <w:tc>
          <w:tcPr>
            <w:tcW w:w="0" w:type="auto"/>
            <w:vAlign w:val="center"/>
            <w:hideMark/>
          </w:tcPr>
          <w:p w14:paraId="22AD612F" w14:textId="77777777" w:rsidR="00AA1937" w:rsidRPr="00AA1937" w:rsidRDefault="00AA1937" w:rsidP="00AA1937">
            <w:r w:rsidRPr="00AA1937">
              <w:t>getStackTrace()</w:t>
            </w:r>
          </w:p>
        </w:tc>
        <w:tc>
          <w:tcPr>
            <w:tcW w:w="0" w:type="auto"/>
            <w:vAlign w:val="center"/>
            <w:hideMark/>
          </w:tcPr>
          <w:p w14:paraId="70760031" w14:textId="77777777" w:rsidR="00AA1937" w:rsidRPr="00AA1937" w:rsidRDefault="00AA1937" w:rsidP="00AA1937">
            <w:r w:rsidRPr="00AA1937">
              <w:t>Devuelve un array con cada uno de los elementos de la pila. El elemento 0 del array representa el elemento más alto de la pila.</w:t>
            </w:r>
          </w:p>
        </w:tc>
      </w:tr>
      <w:tr w:rsidR="00AA1937" w:rsidRPr="00AA1937" w14:paraId="73F3708F" w14:textId="77777777">
        <w:trPr>
          <w:tblCellSpacing w:w="15" w:type="dxa"/>
        </w:trPr>
        <w:tc>
          <w:tcPr>
            <w:tcW w:w="0" w:type="auto"/>
            <w:vAlign w:val="center"/>
            <w:hideMark/>
          </w:tcPr>
          <w:p w14:paraId="616ECCCD" w14:textId="77777777" w:rsidR="00AA1937" w:rsidRPr="00AA1937" w:rsidRDefault="00AA1937" w:rsidP="00AA1937">
            <w:r w:rsidRPr="00AA1937">
              <w:t>fillInStackTrace()</w:t>
            </w:r>
          </w:p>
        </w:tc>
        <w:tc>
          <w:tcPr>
            <w:tcW w:w="0" w:type="auto"/>
            <w:vAlign w:val="center"/>
            <w:hideMark/>
          </w:tcPr>
          <w:p w14:paraId="72B3B9FF" w14:textId="77777777" w:rsidR="00AA1937" w:rsidRPr="00AA1937" w:rsidRDefault="00AA1937" w:rsidP="00AA1937">
            <w:r w:rsidRPr="00AA1937">
              <w:t>Rellena la pila del objeto Throwable con la pila actual. Le añade cualquier información previa en el seguimiento de la misma.</w:t>
            </w:r>
          </w:p>
        </w:tc>
      </w:tr>
    </w:tbl>
    <w:p w14:paraId="5677F0C3" w14:textId="77777777" w:rsidR="00AA1937" w:rsidRPr="00D44FC9" w:rsidRDefault="00AA1937" w:rsidP="00AA1937"/>
    <w:sectPr w:rsidR="00AA1937" w:rsidRPr="00D44F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6F"/>
    <w:rsid w:val="00111B53"/>
    <w:rsid w:val="00294441"/>
    <w:rsid w:val="005546DE"/>
    <w:rsid w:val="00AA1937"/>
    <w:rsid w:val="00BD6E3E"/>
    <w:rsid w:val="00D44FC9"/>
    <w:rsid w:val="00D76A99"/>
    <w:rsid w:val="00F977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7EAAF"/>
  <w15:chartTrackingRefBased/>
  <w15:docId w15:val="{0792D9D9-FA6F-4C80-A5AF-4CD9B94B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76F"/>
    <w:rPr>
      <w:rFonts w:eastAsiaTheme="majorEastAsia" w:cstheme="majorBidi"/>
      <w:color w:val="272727" w:themeColor="text1" w:themeTint="D8"/>
    </w:rPr>
  </w:style>
  <w:style w:type="paragraph" w:styleId="Title">
    <w:name w:val="Title"/>
    <w:basedOn w:val="Normal"/>
    <w:next w:val="Normal"/>
    <w:link w:val="TitleChar"/>
    <w:uiPriority w:val="10"/>
    <w:qFormat/>
    <w:rsid w:val="00F9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76F"/>
    <w:pPr>
      <w:spacing w:before="160"/>
      <w:jc w:val="center"/>
    </w:pPr>
    <w:rPr>
      <w:i/>
      <w:iCs/>
      <w:color w:val="404040" w:themeColor="text1" w:themeTint="BF"/>
    </w:rPr>
  </w:style>
  <w:style w:type="character" w:customStyle="1" w:styleId="QuoteChar">
    <w:name w:val="Quote Char"/>
    <w:basedOn w:val="DefaultParagraphFont"/>
    <w:link w:val="Quote"/>
    <w:uiPriority w:val="29"/>
    <w:rsid w:val="00F9776F"/>
    <w:rPr>
      <w:i/>
      <w:iCs/>
      <w:color w:val="404040" w:themeColor="text1" w:themeTint="BF"/>
    </w:rPr>
  </w:style>
  <w:style w:type="paragraph" w:styleId="ListParagraph">
    <w:name w:val="List Paragraph"/>
    <w:basedOn w:val="Normal"/>
    <w:uiPriority w:val="34"/>
    <w:qFormat/>
    <w:rsid w:val="00F9776F"/>
    <w:pPr>
      <w:ind w:left="720"/>
      <w:contextualSpacing/>
    </w:pPr>
  </w:style>
  <w:style w:type="character" w:styleId="IntenseEmphasis">
    <w:name w:val="Intense Emphasis"/>
    <w:basedOn w:val="DefaultParagraphFont"/>
    <w:uiPriority w:val="21"/>
    <w:qFormat/>
    <w:rsid w:val="00F9776F"/>
    <w:rPr>
      <w:i/>
      <w:iCs/>
      <w:color w:val="0F4761" w:themeColor="accent1" w:themeShade="BF"/>
    </w:rPr>
  </w:style>
  <w:style w:type="paragraph" w:styleId="IntenseQuote">
    <w:name w:val="Intense Quote"/>
    <w:basedOn w:val="Normal"/>
    <w:next w:val="Normal"/>
    <w:link w:val="IntenseQuoteChar"/>
    <w:uiPriority w:val="30"/>
    <w:qFormat/>
    <w:rsid w:val="00F9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76F"/>
    <w:rPr>
      <w:i/>
      <w:iCs/>
      <w:color w:val="0F4761" w:themeColor="accent1" w:themeShade="BF"/>
    </w:rPr>
  </w:style>
  <w:style w:type="character" w:styleId="IntenseReference">
    <w:name w:val="Intense Reference"/>
    <w:basedOn w:val="DefaultParagraphFont"/>
    <w:uiPriority w:val="32"/>
    <w:qFormat/>
    <w:rsid w:val="00F97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810</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GÓMEZ ROBLES</dc:creator>
  <cp:keywords/>
  <dc:description/>
  <cp:lastModifiedBy>MANUEL GÓMEZ ROBLES</cp:lastModifiedBy>
  <cp:revision>2</cp:revision>
  <dcterms:created xsi:type="dcterms:W3CDTF">2026-10-17T09:42:00Z</dcterms:created>
  <dcterms:modified xsi:type="dcterms:W3CDTF">2026-10-17T10:22:00Z</dcterms:modified>
</cp:coreProperties>
</file>