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Calibri" w:hAnsi="Calibri"/>
          <w:b/>
          <w:i w:val="0"/>
          <w:color w:val="1A56DB"/>
          <w:sz w:val="40"/>
        </w:rPr>
        <w:t>StudySync — Guía Final: IaC, CloudFormation, Prisma + Supabase y Producción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Asignatura:</w:t>
      </w:r>
      <w:r>
        <w:rPr>
          <w:rFonts w:ascii="Calibri" w:hAnsi="Calibri"/>
          <w:b w:val="0"/>
          <w:i w:val="0"/>
          <w:sz w:val="22"/>
        </w:rPr>
        <w:t xml:space="preserve"> Programación IV | </w:t>
      </w:r>
      <w:r>
        <w:rPr>
          <w:rFonts w:ascii="Calibri" w:hAnsi="Calibri"/>
          <w:b/>
          <w:i w:val="0"/>
          <w:sz w:val="22"/>
        </w:rPr>
        <w:t>Universidad:</w:t>
      </w:r>
      <w:r>
        <w:rPr>
          <w:rFonts w:ascii="Calibri" w:hAnsi="Calibri"/>
          <w:b w:val="0"/>
          <w:i w:val="0"/>
          <w:sz w:val="22"/>
        </w:rPr>
        <w:t xml:space="preserve"> UPDS | </w:t>
      </w:r>
      <w:r>
        <w:rPr>
          <w:rFonts w:ascii="Calibri" w:hAnsi="Calibri"/>
          <w:b/>
          <w:i w:val="0"/>
          <w:sz w:val="22"/>
        </w:rPr>
        <w:t>Semestre:</w:t>
      </w:r>
      <w:r>
        <w:rPr>
          <w:rFonts w:ascii="Calibri" w:hAnsi="Calibri"/>
          <w:b w:val="0"/>
          <w:i w:val="0"/>
          <w:sz w:val="22"/>
        </w:rPr>
        <w:t xml:space="preserve"> 7mo | </w:t>
      </w:r>
      <w:r>
        <w:rPr>
          <w:rFonts w:ascii="Calibri" w:hAnsi="Calibri"/>
          <w:b/>
          <w:i w:val="0"/>
          <w:sz w:val="22"/>
        </w:rPr>
        <w:t>Año:</w:t>
      </w:r>
      <w:r>
        <w:rPr>
          <w:rFonts w:ascii="Calibri" w:hAnsi="Calibri"/>
          <w:b w:val="0"/>
          <w:i w:val="0"/>
          <w:sz w:val="22"/>
        </w:rPr>
        <w:t xml:space="preserve"> 2026  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Docente:</w:t>
      </w:r>
      <w:r>
        <w:rPr>
          <w:rFonts w:ascii="Calibri" w:hAnsi="Calibri"/>
          <w:b w:val="0"/>
          <w:i w:val="0"/>
          <w:sz w:val="22"/>
        </w:rPr>
        <w:t xml:space="preserve"> M.Sc. Jimmy Nataniel Requena Llorentty  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Repositorio:</w:t>
      </w:r>
      <w:r>
        <w:rPr>
          <w:rFonts w:ascii="Calibri" w:hAnsi="Calibri"/>
          <w:b w:val="0"/>
          <w:i w:val="0"/>
          <w:sz w:val="22"/>
        </w:rPr>
        <w:t xml:space="preserve"> https://github.com/bolivianotech/studysync-api</w:t>
      </w:r>
    </w:p>
    <w:p>
      <w:pPr>
        <w:spacing w:before="120" w:after="120"/>
        <w:pBdr>
          <w:bottom w:val="single" w:sz="6" w:space="1" w:color="1A56DB"/>
        </w:pBdr>
      </w:pPr>
    </w:p>
    <w:p>
      <w:pPr>
        <w:spacing w:before="200" w:after="80"/>
      </w:pPr>
      <w:r>
        <w:rPr>
          <w:rFonts w:ascii="Calibri" w:hAnsi="Calibri"/>
          <w:b/>
          <w:i w:val="0"/>
          <w:color w:val="1E40AF"/>
          <w:sz w:val="32"/>
        </w:rPr>
        <w:t>Introducción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Esta guía cubre los últimos pasos del proyecto StudySync: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6DB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Paso</w:t>
            </w:r>
          </w:p>
        </w:tc>
        <w:tc>
          <w:tcPr>
            <w:tcW w:type="dxa" w:w="3135"/>
            <w:shd w:val="clear" w:color="auto" w:fill="1A56DB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Tema</w:t>
            </w:r>
          </w:p>
        </w:tc>
        <w:tc>
          <w:tcPr>
            <w:tcW w:type="dxa" w:w="3135"/>
            <w:shd w:val="clear" w:color="auto" w:fill="1A56DB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Herramienta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13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Infrastructure as Code (IaC)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AWS CloudFormation + LocalStack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14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Prisma ORM + Supabase completo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Prisma 6, PostgreSQL en la nube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15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QA Funcional y registro de bugs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Checklist + BUGS.md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16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Deploy final en Render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GitHub → Render CI/CD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17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Siguiente nivel: AWS real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S3, DynamoDB, Redis Pub/Sub en producción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18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Alternativa Azure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App Service, Azure Table Storage</w:t>
            </w:r>
          </w:p>
        </w:tc>
      </w:tr>
    </w:tbl>
    <w:p>
      <w:pPr>
        <w:spacing w:before="120" w:after="120"/>
        <w:pBdr>
          <w:bottom w:val="single" w:sz="6" w:space="1" w:color="1A56DB"/>
        </w:pBdr>
      </w:pPr>
    </w:p>
    <w:p>
      <w:pPr>
        <w:spacing w:before="200" w:after="80"/>
      </w:pPr>
      <w:r>
        <w:rPr>
          <w:rFonts w:ascii="Calibri" w:hAnsi="Calibri"/>
          <w:b/>
          <w:i w:val="0"/>
          <w:color w:val="1E40AF"/>
          <w:sz w:val="32"/>
        </w:rPr>
        <w:t>PASO 13 — Infrastructure as Code (IaC) con CloudFormation + LocalStack</w:t>
      </w:r>
    </w:p>
    <w:p>
      <w:pPr>
        <w:spacing w:before="200" w:after="80"/>
      </w:pPr>
      <w:r>
        <w:rPr>
          <w:rFonts w:ascii="Calibri" w:hAnsi="Calibri"/>
          <w:b/>
          <w:i w:val="0"/>
          <w:color w:val="1D4ED8"/>
          <w:sz w:val="26"/>
        </w:rPr>
        <w:t>¿Qué es Infrastructure as Code?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Antes de IaC, los equipos de desarrollo creaban recursos en AWS manualmente: entrar a la consola, hacer clic en "Crear bucket S3", configurar permisos, repetir en staging, repetir en producción. Cada vez diferente, propenso a errores.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IaC resuelve esto:</w:t>
      </w:r>
      <w:r>
        <w:rPr>
          <w:rFonts w:ascii="Calibri" w:hAnsi="Calibri"/>
          <w:b w:val="0"/>
          <w:i w:val="0"/>
          <w:sz w:val="22"/>
        </w:rPr>
        <w:t xml:space="preserve"> describes la infraestructura en un archivo (YAML o JSON) y una herramienta la crea automáticamente, igual cada vez, en cualquier entorno.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Sin IaC:                          Con IaC: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desarrollador → consola AWS       desarrollador → escribe YAML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         → clic clic clic                  → ejecuta un comando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         → rezar que salió bien            → infraestructura idéntica siempre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         → repetir en cada ambiente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Ventajas clave: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Reproducibilidad:</w:t>
      </w:r>
      <w:r>
        <w:rPr>
          <w:rFonts w:ascii="Calibri" w:hAnsi="Calibri"/>
          <w:b w:val="0"/>
          <w:i w:val="0"/>
          <w:sz w:val="21"/>
        </w:rPr>
        <w:t xml:space="preserve"> el mismo YAML produce exactamente la misma infraestructura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Versionamiento:</w:t>
      </w:r>
      <w:r>
        <w:rPr>
          <w:rFonts w:ascii="Calibri" w:hAnsi="Calibri"/>
          <w:b w:val="0"/>
          <w:i w:val="0"/>
          <w:sz w:val="21"/>
        </w:rPr>
        <w:t xml:space="preserve"> la infraestructura vive en Git igual que el código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Rollback:</w:t>
      </w:r>
      <w:r>
        <w:rPr>
          <w:rFonts w:ascii="Calibri" w:hAnsi="Calibri"/>
          <w:b w:val="0"/>
          <w:i w:val="0"/>
          <w:sz w:val="21"/>
        </w:rPr>
        <w:t xml:space="preserve"> si algo falla, CloudFormation hace rollback automático completo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Documentación viva:</w:t>
      </w:r>
      <w:r>
        <w:rPr>
          <w:rFonts w:ascii="Calibri" w:hAnsi="Calibri"/>
          <w:b w:val="0"/>
          <w:i w:val="0"/>
          <w:sz w:val="21"/>
        </w:rPr>
        <w:t xml:space="preserve"> el YAML describe exactamente qué recursos existen y por qué</w:t>
      </w:r>
    </w:p>
    <w:p>
      <w:pPr>
        <w:spacing w:before="200" w:after="80"/>
      </w:pPr>
      <w:r>
        <w:rPr>
          <w:rFonts w:ascii="Calibri" w:hAnsi="Calibri"/>
          <w:b/>
          <w:i w:val="0"/>
          <w:color w:val="1D4ED8"/>
          <w:sz w:val="26"/>
        </w:rPr>
        <w:t>¿Qué es LocalStack?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 xml:space="preserve">LocalStack es un servidor que </w:t>
      </w:r>
      <w:r>
        <w:rPr>
          <w:rFonts w:ascii="Calibri" w:hAnsi="Calibri"/>
          <w:b/>
          <w:i w:val="0"/>
          <w:sz w:val="22"/>
        </w:rPr>
        <w:t>simula los servicios de AWS en tu computadora</w:t>
      </w:r>
      <w:r>
        <w:rPr>
          <w:rFonts w:ascii="Calibri" w:hAnsi="Calibri"/>
          <w:b w:val="0"/>
          <w:i w:val="0"/>
          <w:sz w:val="22"/>
        </w:rPr>
        <w:t xml:space="preserve"> en el puerto 4566. Así puedes desarrollar y probar sin gastar dinero en AWS real.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Tu app → awslocal → LocalStack:4566 → simula S3, DynamoDB, SSM, CloudFormation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Tu app → aws      → AWS real        → te cobra por cada operación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Servicios disponibles en LocalStack gratuito:</w:t>
      </w:r>
      <w:r>
        <w:rPr>
          <w:rFonts w:ascii="Calibri" w:hAnsi="Calibri"/>
          <w:b w:val="0"/>
          <w:i w:val="0"/>
          <w:sz w:val="22"/>
        </w:rPr>
        <w:t xml:space="preserve"> S3, DynamoDB, SSM Parameter Store, SQS, CloudFormation, Lambda (básico), IAM.</w:t>
      </w:r>
    </w:p>
    <w:p>
      <w:pPr>
        <w:spacing w:before="200" w:after="80"/>
      </w:pPr>
      <w:r>
        <w:rPr>
          <w:rFonts w:ascii="Calibri" w:hAnsi="Calibri"/>
          <w:b/>
          <w:i w:val="0"/>
          <w:color w:val="1D4ED8"/>
          <w:sz w:val="26"/>
        </w:rPr>
        <w:t>Instalación y arranque de LocalStack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Prerrequisitos:</w:t>
      </w:r>
      <w:r>
        <w:rPr>
          <w:rFonts w:ascii="Calibri" w:hAnsi="Calibri"/>
          <w:b w:val="0"/>
          <w:i w:val="0"/>
          <w:sz w:val="22"/>
        </w:rPr>
        <w:t xml:space="preserve"> Docker Desktop instalado y corriendo.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# Opción 1: Docker run directo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docker run -d -p 4566:4566 --name localstack localstack/localstack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# Opción 2: Si ya tienes la imagen descargada (más rápido)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docker start localstack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# Verificar que está healthy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docker ps --filter name=localstack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# Debe mostrar: (healthy)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# Instalar el wrapper de AWS CLI para LocalStack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pip install awscli awscli-local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# Verificar instalación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awslocal --version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# aws-cli/1.x.x Python/3.x.x ...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La diferencia entre </w:t>
      </w:r>
      <w:r>
        <w:rPr>
          <w:rFonts w:ascii="Courier New" w:hAnsi="Courier New"/>
          <w:b/>
          <w:i w:val="0"/>
          <w:color w:val="0F172A"/>
          <w:sz w:val="22"/>
        </w:rPr>
        <w:t>aws</w:t>
      </w:r>
      <w:r>
        <w:rPr>
          <w:rFonts w:ascii="Calibri" w:hAnsi="Calibri"/>
          <w:b/>
          <w:i w:val="0"/>
          <w:sz w:val="22"/>
        </w:rPr>
        <w:t xml:space="preserve"> y </w:t>
      </w:r>
      <w:r>
        <w:rPr>
          <w:rFonts w:ascii="Courier New" w:hAnsi="Courier New"/>
          <w:b/>
          <w:i w:val="0"/>
          <w:color w:val="0F172A"/>
          <w:sz w:val="22"/>
        </w:rPr>
        <w:t>awslocal</w:t>
      </w:r>
      <w:r>
        <w:rPr>
          <w:rFonts w:ascii="Calibri" w:hAnsi="Calibri"/>
          <w:b/>
          <w:i w:val="0"/>
          <w:sz w:val="22"/>
        </w:rPr>
        <w:t>: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aws s3 ls                  # consulta AWS real (requiere credenciales reales)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awslocal s3 ls             # consulta LocalStack en localhost:4566 (sin credenciales)</w:t>
      </w:r>
    </w:p>
    <w:p>
      <w:pPr>
        <w:spacing w:before="200" w:after="80"/>
      </w:pPr>
      <w:r>
        <w:rPr>
          <w:rFonts w:ascii="Calibri" w:hAnsi="Calibri"/>
          <w:b/>
          <w:i w:val="0"/>
          <w:color w:val="1D4ED8"/>
          <w:sz w:val="26"/>
        </w:rPr>
        <w:t>El template CloudFormation explicado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 xml:space="preserve">Archivo: </w:t>
      </w:r>
      <w:r>
        <w:rPr>
          <w:rFonts w:ascii="Courier New" w:hAnsi="Courier New"/>
          <w:b w:val="0"/>
          <w:i w:val="0"/>
          <w:color w:val="0F172A"/>
          <w:sz w:val="22"/>
        </w:rPr>
        <w:t>cloudformation/template.yaml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AWSTemplateFormatVersion: '2010-09-09'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# Versión estándar — siempre esta misma cadena</w:t>
      </w:r>
    </w:p>
    <w:p>
      <w:pPr>
        <w:spacing w:before="200" w:after="80"/>
      </w:pPr>
      <w:r>
        <w:rPr>
          <w:rFonts w:ascii="Calibri" w:hAnsi="Calibri"/>
          <w:b/>
          <w:i w:val="0"/>
          <w:color w:val="1D4ED8"/>
          <w:sz w:val="22"/>
        </w:rPr>
        <w:t>Sección Parameters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Valores configurables al momento del despliegue. Permiten reusar el mismo template para development, staging y production.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Parameters: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Ambiente: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Type: String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Default: development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AllowedValues: [development, staging, production]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# CloudFormation valida que solo se pasen estos valores</w:t>
      </w:r>
    </w:p>
    <w:p>
      <w:pPr>
        <w:spacing w:before="200" w:after="80"/>
      </w:pPr>
      <w:r>
        <w:rPr>
          <w:rFonts w:ascii="Calibri" w:hAnsi="Calibri"/>
          <w:b/>
          <w:i w:val="0"/>
          <w:color w:val="1D4ED8"/>
          <w:sz w:val="22"/>
        </w:rPr>
        <w:t>Sección Resources — El corazón del template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Recurso 1: S3 Bucket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BucketAdjuntos: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Type: AWS::S3::Bucket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Properties: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BucketName: !Sub "studysync-adjuntos-${Ambiente}"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# !Sub es una función de CloudFormation: sustituye ${Ambiente} con el valor del parámetro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# Resultado en development: "studysync-adjuntos-development"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# Resultado en production:  "studysync-adjuntos-production"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VersioningConfiguration: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  Status: Enabled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# Guarda el historial de cada versión de cada archivo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# Si alguien sobreescribe un PDF de apuntes, puedes recuperar la versión anterior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CorsConfiguration: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  CorsRules: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    - AllowedMethods: [GET, PUT, POST, DELETE]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      AllowedOrigins: ['*']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# CORS en S3 permite que el frontend suba archivos directamente al bucket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# sin pasar por el servidor Express (más eficiente para archivos grandes)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Recurso 2: DynamoDB Table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TablaEventos: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Type: AWS::DynamoDB::Table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Properties: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BillingMode: PAY_PER_REQUEST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# Sin capacidad provisionada — pagas solo cuando usas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# Ideal para proyectos con tráfico variable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KeySchema: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  - AttributeName: eventId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    KeyType: HASH     # Partition key: define en qué partición física va el dato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  - AttributeName: timestamp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    KeyType: RANGE    # Sort key: ordena los datos dentro de cada partición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TimeToLiveSpecification: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  AttributeName: expiresAt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  Enabled: true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# DynamoDB elimina automáticamente registros cuando 'expiresAt' (timestamp Unix)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# es menor que la hora actual. Gratis. Sin costo extra.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¿Por qué DynamoDB para eventos y no PostgreSQL?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PostgreSQL (Supabase) es excelente para datos estructurados con relaciones (usuarios, sesiones)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DynamoDB es excelente para logs y eventos: millones de escrituras/segundo, latencia &lt;10ms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En producción real, usarías ambos: PostgreSQL para el dominio, DynamoDB para eventos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Recurso 3: SSM Parameter Store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ParametroApiUrl: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Type: AWS::SSM::Parameter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Properties: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Name: !Sub "/studysync/${Ambiente}/api-url"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# Convención de nombres: /proyecto/ambiente/clave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# Permite separar configuración por ambiente fácilmente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SSM Parameter Store es el "vault de configuración" de AWS. En lugar de tener URLs hardcodeadas en el código, la aplicación consulta SSM al arrancar: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// Código que leería el parámetro en una app real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const { SSMClient, GetParameterCommand } = require('@aws-sdk/client-ssm');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const ssm = new SSMClient({ region: 'us-east-1' });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const param = await ssm.send(new GetParameterCommand({ Name: '/studysync/production/api-url' }));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const apiUrl = param.Parameter.Value;</w:t>
      </w:r>
    </w:p>
    <w:p>
      <w:pPr>
        <w:spacing w:before="200" w:after="80"/>
      </w:pPr>
      <w:r>
        <w:rPr>
          <w:rFonts w:ascii="Calibri" w:hAnsi="Calibri"/>
          <w:b/>
          <w:i w:val="0"/>
          <w:color w:val="1D4ED8"/>
          <w:sz w:val="22"/>
        </w:rPr>
        <w:t>Sección Outputs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Valores que CloudFormation exporta al completar el despliegue. Útiles para referenciar recursos desde otros stacks.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Outputs: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BucketNombre: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Value: !Ref BucketAdjuntos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# !Ref en un bucket devuelve su nombre (no el ARN)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Export: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  Name: !Sub "${AWS::StackName}-BucketAdjuntos"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  # Otros stacks pueden importar este valor con: !ImportValue studysync-api-BucketAdjuntos</w:t>
      </w:r>
    </w:p>
    <w:p>
      <w:pPr>
        <w:spacing w:before="200" w:after="80"/>
      </w:pPr>
      <w:r>
        <w:rPr>
          <w:rFonts w:ascii="Calibri" w:hAnsi="Calibri"/>
          <w:b/>
          <w:i w:val="0"/>
          <w:color w:val="1D4ED8"/>
          <w:sz w:val="26"/>
        </w:rPr>
        <w:t>Comandos CloudFormation — referencia completa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# Validar el template antes de desplegarlo (detecta errores de sintaxis)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awslocal cloudformation validate-template \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--template-body file://cloudformation/template.yaml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# Crear el stack (primera vez)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awslocal cloudformation create-stack \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--stack-name studysync-api \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--template-body file://cloudformation/template.yaml \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--parameters \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ParameterKey=Ambiente,ParameterValue=development \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ParameterKey=ApiUrl,ParameterValue=http://localhost:3000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# Verificar estado (esperar CREATE_COMPLETE)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awslocal cloudformation describe-stacks \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--stack-name studysync-api \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--query "Stacks[0].StackStatus" \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--output text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# Ver todos los recursos creados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awslocal cloudformation describe-stack-resources \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--stack-name studysync-api \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--output table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# Ver los Outputs del stack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awslocal cloudformation describe-stacks \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--stack-name studysync-api \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--query "Stacks[0].Outputs" \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--output table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# Actualizar el stack (si modificas el template)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awslocal cloudformation update-stack \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--stack-name studysync-api \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--template-body file://cloudformation/template.yaml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# Eliminar el stack (elimina TODOS los recursos)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awslocal cloudformation delete-stack --stack-name studysync-api</w:t>
      </w:r>
    </w:p>
    <w:p>
      <w:pPr>
        <w:spacing w:before="200" w:after="80"/>
      </w:pPr>
      <w:r>
        <w:rPr>
          <w:rFonts w:ascii="Calibri" w:hAnsi="Calibri"/>
          <w:b/>
          <w:i w:val="0"/>
          <w:color w:val="1D4ED8"/>
          <w:sz w:val="26"/>
        </w:rPr>
        <w:t>Trabajar con los recursos creados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S3 — operaciones comunes: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# Listar todos los buckets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awslocal s3 ls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# Subir un archivo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awslocal s3 cp mi-archivo.pdf s3://studysync-adjuntos-development/docs/mi-archivo.pdf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# Listar contenido del bucket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awslocal s3 ls s3://studysync-adjuntos-development/ --recursive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# Descargar un archivo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awslocal s3 cp s3://studysync-adjuntos-development/docs/mi-archivo.pdf ./descargado.pdf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# Eliminar un archivo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awslocal s3 rm s3://studysync-adjuntos-development/docs/mi-archivo.pdf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DynamoDB — operaciones comunes: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# Insertar un evento (desde archivo JSON para evitar problemas con comillas)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# Crear el archivo evento.json: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# {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#   "eventId": {"S": "evt-001"},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#   "timestamp": {"S": "2026-05-26T10:00:00Z"},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#   "tipo": {"S": "sesion:creada"},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#   "titulo": {"S": "Mi primera sesion"},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#   "expiresAt": {"N": "1800000000"}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# }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awslocal dynamodb put-item \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--table-name studysync-eventos-development \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--item file://cloudformation/evento-prueba.json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# Leer todos los registros (scan — solo para tablas pequeñas)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awslocal dynamodb scan \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--table-name studysync-eventos-development \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--output table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# Buscar por ID (query — eficiente, usa el índice)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awslocal dynamodb get-item \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--table-name studysync-eventos-development \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--key '{"eventId":{"S":"evt-001"},"timestamp":{"S":"2026-05-26T10:00:00Z"}}'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SSM — leer y escribir parámetros: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# Leer un parámetro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awslocal ssm get-parameter --name "/studysync/development/api-url"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# Escribir/actualizar un parámetro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awslocal ssm put-parameter \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--name "/studysync/development/api-url" \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--value "http://localhost:3001" \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--type String \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--overwrite</w:t>
      </w:r>
    </w:p>
    <w:p>
      <w:pPr>
        <w:spacing w:before="120" w:after="120"/>
        <w:pBdr>
          <w:bottom w:val="single" w:sz="6" w:space="1" w:color="1A56DB"/>
        </w:pBdr>
      </w:pPr>
    </w:p>
    <w:p>
      <w:pPr>
        <w:spacing w:before="200" w:after="80"/>
      </w:pPr>
      <w:r>
        <w:rPr>
          <w:rFonts w:ascii="Calibri" w:hAnsi="Calibri"/>
          <w:b/>
          <w:i w:val="0"/>
          <w:color w:val="1E40AF"/>
          <w:sz w:val="32"/>
        </w:rPr>
        <w:t>PASO 14 — Prisma ORM + Supabase: Guía Completa</w:t>
      </w:r>
    </w:p>
    <w:p>
      <w:pPr>
        <w:spacing w:before="200" w:after="80"/>
      </w:pPr>
      <w:r>
        <w:rPr>
          <w:rFonts w:ascii="Calibri" w:hAnsi="Calibri"/>
          <w:b/>
          <w:i w:val="0"/>
          <w:color w:val="1D4ED8"/>
          <w:sz w:val="26"/>
        </w:rPr>
        <w:t>¿Qué es un ORM?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ORM = Object Relational Mapper. Es una capa que traduce entre objetos JavaScript y tablas SQL.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Sin ORM:  await pool.query('SELECT * FROM sesiones WHERE id = $1', [id])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Con ORM:  await prisma.sesion.findUnique({ where: { id } })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El ORM se encarga de: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Generar el SQL correcto para cada base de datos (PostgreSQL, MySQL, SQLite...)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Prevenir SQL Injection automáticamente (usa parámetros preparados)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Tipar los resultados (TypeScript/IntelliSense sabe los campos disponibles)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Gestionar conexiones con un pool eficiente</w:t>
      </w:r>
    </w:p>
    <w:p>
      <w:pPr>
        <w:spacing w:before="200" w:after="80"/>
      </w:pPr>
      <w:r>
        <w:rPr>
          <w:rFonts w:ascii="Calibri" w:hAnsi="Calibri"/>
          <w:b/>
          <w:i w:val="0"/>
          <w:color w:val="1D4ED8"/>
          <w:sz w:val="26"/>
        </w:rPr>
        <w:t>¿Qué es Supabase?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 xml:space="preserve">Supabase es "Firebase de código abierto" — una plataforma que provee PostgreSQL gestionado en la nube más servicios adicionales (autenticación, storage, realtime). </w:t>
      </w:r>
      <w:r>
        <w:rPr>
          <w:rFonts w:ascii="Calibri" w:hAnsi="Calibri"/>
          <w:b/>
          <w:i w:val="0"/>
          <w:sz w:val="22"/>
        </w:rPr>
        <w:t>Tier gratuito:</w:t>
      </w:r>
      <w:r>
        <w:rPr>
          <w:rFonts w:ascii="Calibri" w:hAnsi="Calibri"/>
          <w:b w:val="0"/>
          <w:i w:val="0"/>
          <w:sz w:val="22"/>
        </w:rPr>
        <w:t xml:space="preserve"> 2 proyectos, 500MB de base de datos, sin fecha de expiración.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Supabase provee: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├── PostgreSQL gestionado (nosotros usamos esto)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├── API REST automática (PostgREST)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├── Autenticación built-in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├── Storage (similar a S3)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└── Realtime (websockets sobre cambios en BD)</w:t>
      </w:r>
    </w:p>
    <w:p>
      <w:pPr>
        <w:spacing w:before="200" w:after="80"/>
      </w:pPr>
      <w:r>
        <w:rPr>
          <w:rFonts w:ascii="Calibri" w:hAnsi="Calibri"/>
          <w:b/>
          <w:i w:val="0"/>
          <w:color w:val="1D4ED8"/>
          <w:sz w:val="26"/>
        </w:rPr>
        <w:t>Configuración inicial de Supabase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Ir a https://supabase.com → New Project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Nombre: `studysync` | Región: South America (São Paulo) | Anotar el Database Password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En Settings → Database → Connection string, copiar: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 xml:space="preserve">   - </w:t>
      </w:r>
      <w:r>
        <w:rPr>
          <w:rFonts w:ascii="Calibri" w:hAnsi="Calibri"/>
          <w:b/>
          <w:i w:val="0"/>
          <w:sz w:val="22"/>
        </w:rPr>
        <w:t>Transaction pooler</w:t>
      </w:r>
      <w:r>
        <w:rPr>
          <w:rFonts w:ascii="Calibri" w:hAnsi="Calibri"/>
          <w:b w:val="0"/>
          <w:i w:val="0"/>
          <w:sz w:val="22"/>
        </w:rPr>
        <w:t xml:space="preserve"> (puerto 6543) → </w:t>
      </w:r>
      <w:r>
        <w:rPr>
          <w:rFonts w:ascii="Courier New" w:hAnsi="Courier New"/>
          <w:b w:val="0"/>
          <w:i w:val="0"/>
          <w:color w:val="0F172A"/>
          <w:sz w:val="22"/>
        </w:rPr>
        <w:t>DATABASE_URL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 xml:space="preserve">   - </w:t>
      </w:r>
      <w:r>
        <w:rPr>
          <w:rFonts w:ascii="Calibri" w:hAnsi="Calibri"/>
          <w:b/>
          <w:i w:val="0"/>
          <w:sz w:val="22"/>
        </w:rPr>
        <w:t>Session mode</w:t>
      </w:r>
      <w:r>
        <w:rPr>
          <w:rFonts w:ascii="Calibri" w:hAnsi="Calibri"/>
          <w:b w:val="0"/>
          <w:i w:val="0"/>
          <w:sz w:val="22"/>
        </w:rPr>
        <w:t xml:space="preserve"> (puerto 5432) → </w:t>
      </w:r>
      <w:r>
        <w:rPr>
          <w:rFonts w:ascii="Courier New" w:hAnsi="Courier New"/>
          <w:b w:val="0"/>
          <w:i w:val="0"/>
          <w:color w:val="0F172A"/>
          <w:sz w:val="22"/>
        </w:rPr>
        <w:t>DIRECT_URL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# .env (NUNCA subir a Git)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DATABASE_URL=postgresql://postgres.PROYECTO:[PASSWORD]@aws-1-us-west-2.pooler.supabase.com:6543/postgres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DIRECT_URL=postgresql://postgres.PROYECTO:[PASSWORD]@aws-1-us-west-2.pooler.supabase.com:5432/postgres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¿Por qué dos URLs?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`DATABASE_URL` (pooler, puerto 6543): usa PgBouncer, múltiples conexiones simultáneas → para las queries de la app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`DIRECT_URL` (session, puerto 5432): conexión directa → para migraciones y `prisma db push`</w:t>
      </w:r>
    </w:p>
    <w:p>
      <w:pPr>
        <w:spacing w:before="200" w:after="80"/>
      </w:pPr>
      <w:r>
        <w:rPr>
          <w:rFonts w:ascii="Calibri" w:hAnsi="Calibri"/>
          <w:b/>
          <w:i w:val="0"/>
          <w:color w:val="1D4ED8"/>
          <w:sz w:val="26"/>
        </w:rPr>
        <w:t>El schema de Prisma explicado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 xml:space="preserve">Archivo: </w:t>
      </w:r>
      <w:r>
        <w:rPr>
          <w:rFonts w:ascii="Courier New" w:hAnsi="Courier New"/>
          <w:b w:val="0"/>
          <w:i w:val="0"/>
          <w:color w:val="0F172A"/>
          <w:sz w:val="22"/>
        </w:rPr>
        <w:t>prisma/schema.prisma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generator client {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provider = "prisma-client-js"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// Dice a Prisma qué cliente generar — el de JavaScript/TypeScript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}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datasource db {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provider  = "postgresql"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url       = env("DATABASE_URL")      // Conexión para queries normales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directUrl = env("DIRECT_URL")        // Conexión directa para migraciones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}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model Usuario {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id         Int       @id @default(autoincrement())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// @id = clave primaria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// @default(autoincrement()) = PostgreSQL asigna el ID (SERIAL)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nombre     String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email      String    @unique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// @unique = columna con índice único, PostgreSQL rechaza duplicados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password   String    // Hash bcrypt — NUNCA texto plano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creadoEn   DateTime  @default(now()) @map("creado_en")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// @default(now()) = PostgreSQL inserta la fecha/hora actual automáticamente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// @map("creado_en") = en la BD se llama "creado_en" (snake_case)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//                     en Prisma se llama "creadoEn" (camelCase)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sesiones   Sesion[]  // Relación uno-a-muchos: un usuario tiene muchas sesiones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@@map("usuarios") // El modelo se llama "Usuario" en Prisma, "usuarios" en PostgreSQL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}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model Sesion {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id            Int       @id @default(autoincrement())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titulo        String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descripcion   String    @default("")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materia       String    @default("General")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fechaHora     DateTime  @default(now()) @map("fecha_hora")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completada    Boolean   @default(false)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creadaEn      DateTime  @default(now()) @map("creada_en")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actualizadaEn DateTime? @updatedAt @map("actualizada_en")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// @updatedAt = Prisma actualiza este campo automáticamente en cada UPDATE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// ? = campo nullable (puede ser null)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autorId       Int       @map("autor_id")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autor         Usuario   @relation(fields: [autorId], references: [id])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// Clave foránea: "autor_id" en la tabla "sesiones" apunta a "id" en "usuarios"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@@map("sesiones")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}</w:t>
      </w:r>
    </w:p>
    <w:p>
      <w:pPr>
        <w:spacing w:before="200" w:after="80"/>
      </w:pPr>
      <w:r>
        <w:rPr>
          <w:rFonts w:ascii="Calibri" w:hAnsi="Calibri"/>
          <w:b/>
          <w:i w:val="0"/>
          <w:color w:val="1D4ED8"/>
          <w:sz w:val="26"/>
        </w:rPr>
        <w:t>Comandos Prisma esenciales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# Generar el cliente Prisma (después de cambiar schema.prisma)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npx prisma generate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# Crea node_modules/@prisma/client con tipos y funciones basados en tu schema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# Sincronizar el schema con la base de datos (desarrollo)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npx prisma db push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# Lee schema.prisma, calcula las diferencias con la BD, aplica los cambios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# NO guarda historial de migraciones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# Abrir Prisma Studio (interfaz visual de la BD)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npx prisma studio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# Abre http://localhost:5555 con tabla visual de todos los modelos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# Ver el estado actual de la BD vs el schema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npx prisma db pull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# Lee la BD y actualiza schema.prisma (útil cuando la BD ya existe)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# Formatear schema.prisma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npx prisma format</w:t>
      </w:r>
    </w:p>
    <w:p>
      <w:pPr>
        <w:spacing w:before="200" w:after="80"/>
      </w:pPr>
      <w:r>
        <w:rPr>
          <w:rFonts w:ascii="Calibri" w:hAnsi="Calibri"/>
          <w:b/>
          <w:i w:val="0"/>
          <w:color w:val="1D4ED8"/>
          <w:sz w:val="26"/>
        </w:rPr>
        <w:t>Operaciones CRUD con Prisma — referencia completa</w:t>
      </w:r>
    </w:p>
    <w:p>
      <w:pPr>
        <w:spacing w:before="200" w:after="80"/>
      </w:pPr>
      <w:r>
        <w:rPr>
          <w:rFonts w:ascii="Calibri" w:hAnsi="Calibri"/>
          <w:b/>
          <w:i w:val="0"/>
          <w:color w:val="1D4ED8"/>
          <w:sz w:val="22"/>
        </w:rPr>
        <w:t>Buscar registros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const prisma = require('./src/db');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// Todos los registros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const sesiones = await prisma.sesion.findMany();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// Con filtro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const sesionesDeProgIV = await prisma.sesion.findMany({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where: { materia: 'Programacion IV' }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});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// Buscar uno por ID (devuelve null si no existe)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const sesion = await prisma.sesion.findUnique({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where: { id: 1 }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});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// Buscar uno por otro campo único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const usuario = await prisma.usuario.findUnique({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where: { email: 'jimmy@upds.edu.bo' }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});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// Con relaciones incluidas (JOIN automático)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const sesiones = await prisma.sesion.findMany({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include: {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autor: {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  select: { id: true, nombre: true, email: true }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  // select evita traer el campo password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}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}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});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// Ordenar y paginar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const sesiones = await prisma.sesion.findMany({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orderBy: { creadaEn: 'desc' },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skip: 0,   // offset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take: 10,  // limit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});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// Contar registros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const total = await prisma.sesion.count({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where: { completada: false }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});</w:t>
      </w:r>
    </w:p>
    <w:p>
      <w:pPr>
        <w:spacing w:before="200" w:after="80"/>
      </w:pPr>
      <w:r>
        <w:rPr>
          <w:rFonts w:ascii="Calibri" w:hAnsi="Calibri"/>
          <w:b/>
          <w:i w:val="0"/>
          <w:color w:val="1D4ED8"/>
          <w:sz w:val="22"/>
        </w:rPr>
        <w:t>Crear registros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const nuevaSesion = await prisma.sesion.create({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data: {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titulo: 'Redis Pub/Sub',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materia: 'Programacion IV',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autorId: 1,           // Clave foránea directa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},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include: { autor: true } // Devolver también el autor en la respuesta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});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// Crear con relación anidada (crea el usuario Y la sesión en una transacción)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const resultado = await prisma.usuario.create({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data: {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nombre: 'Nuevo Alumno',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email: 'alumno@upds.edu.bo',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password: hashedPassword,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sesiones: {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  create: [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    { titulo: 'Primera sesion', materia: 'Prog IV' }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  ]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}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}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});</w:t>
      </w:r>
    </w:p>
    <w:p>
      <w:pPr>
        <w:spacing w:before="200" w:after="80"/>
      </w:pPr>
      <w:r>
        <w:rPr>
          <w:rFonts w:ascii="Calibri" w:hAnsi="Calibri"/>
          <w:b/>
          <w:i w:val="0"/>
          <w:color w:val="1D4ED8"/>
          <w:sz w:val="22"/>
        </w:rPr>
        <w:t>Actualizar registros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const actualizada = await prisma.sesion.update({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where: { id: 1 },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data: {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completada: true,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titulo: 'Titulo actualizado',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// Solo se actualizan los campos que se pasan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// Los demás quedan igual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}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});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// Actualizar múltiples registros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const { count } = await prisma.sesion.updateMany({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where: { materia: 'General' },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data: { materia: 'Sin materia asignada' }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});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console.log(`Actualizadas: ${count} sesiones`);</w:t>
      </w:r>
    </w:p>
    <w:p>
      <w:pPr>
        <w:spacing w:before="200" w:after="80"/>
      </w:pPr>
      <w:r>
        <w:rPr>
          <w:rFonts w:ascii="Calibri" w:hAnsi="Calibri"/>
          <w:b/>
          <w:i w:val="0"/>
          <w:color w:val="1D4ED8"/>
          <w:sz w:val="22"/>
        </w:rPr>
        <w:t>Eliminar registros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// Eliminar uno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await prisma.sesion.delete({ where: { id: 1 } });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// Eliminar múltiples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const { count } = await prisma.sesion.deleteMany({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where: { completada: true }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});</w:t>
      </w:r>
    </w:p>
    <w:p>
      <w:pPr>
        <w:spacing w:before="200" w:after="80"/>
      </w:pPr>
      <w:r>
        <w:rPr>
          <w:rFonts w:ascii="Calibri" w:hAnsi="Calibri"/>
          <w:b/>
          <w:i w:val="0"/>
          <w:color w:val="1D4ED8"/>
          <w:sz w:val="22"/>
        </w:rPr>
        <w:t>Transacciones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Cuando necesitas que varias operaciones sean atómicas (todas o ninguna):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const [usuario, sesion] = await prisma.$transaction([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prisma.usuario.create({ data: { nombre: 'Test', email: 't@t.com', password: 'x' } }),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prisma.sesion.create({ data: { titulo: 'Test', autorId: 1 } })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]);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// Si alguna falla, ninguna se guarda</w:t>
      </w:r>
    </w:p>
    <w:p>
      <w:pPr>
        <w:spacing w:before="120" w:after="120"/>
        <w:pBdr>
          <w:bottom w:val="single" w:sz="6" w:space="1" w:color="1A56DB"/>
        </w:pBdr>
      </w:pPr>
    </w:p>
    <w:p>
      <w:pPr>
        <w:spacing w:before="200" w:after="80"/>
      </w:pPr>
      <w:r>
        <w:rPr>
          <w:rFonts w:ascii="Calibri" w:hAnsi="Calibri"/>
          <w:b/>
          <w:i w:val="0"/>
          <w:color w:val="1E40AF"/>
          <w:sz w:val="32"/>
        </w:rPr>
        <w:t>PASO 15 — QA Funcional: Checklist completo con Thunder Client</w:t>
      </w:r>
    </w:p>
    <w:p>
      <w:pPr>
        <w:spacing w:before="200" w:after="80"/>
      </w:pPr>
      <w:r>
        <w:rPr>
          <w:rFonts w:ascii="Calibri" w:hAnsi="Calibri"/>
          <w:b/>
          <w:i w:val="0"/>
          <w:color w:val="1D4ED8"/>
          <w:sz w:val="26"/>
        </w:rPr>
        <w:t>Configuración de Thunder Client para el proyecto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En VS Code con Thunder Client instalado: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Crear colección "StudySync API"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Crear variable de colección: `base_url = http://localhost:3000`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Después del login, guardar el token en variable `token`</w:t>
      </w:r>
    </w:p>
    <w:p>
      <w:pPr>
        <w:spacing w:before="200" w:after="80"/>
      </w:pPr>
      <w:r>
        <w:rPr>
          <w:rFonts w:ascii="Calibri" w:hAnsi="Calibri"/>
          <w:b/>
          <w:i w:val="0"/>
          <w:color w:val="1D4ED8"/>
          <w:sz w:val="26"/>
        </w:rPr>
        <w:t>BLOQUE A — Autenticación</w:t>
      </w:r>
    </w:p>
    <w:p>
      <w:pPr>
        <w:spacing w:before="200" w:after="80"/>
      </w:pPr>
      <w:r>
        <w:rPr>
          <w:rFonts w:ascii="Calibri" w:hAnsi="Calibri"/>
          <w:b/>
          <w:i w:val="0"/>
          <w:color w:val="1D4ED8"/>
          <w:sz w:val="22"/>
        </w:rPr>
        <w:t>A1 — Registro exitoso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POST {{base_url}}/auth/register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Body (JSON):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{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"nombre": "Jimmy Requena",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"email": "jimmy@upds.edu.bo",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"password": "progIV2026"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}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Resultado esperado: 201 Created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{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"ok": true,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"mensaje": "Usuario registrado exitosamente",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"usuario": {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"id": 1,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"nombre": "Jimmy Requena",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"email": "jimmy@upds.edu.bo",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"creadoEn": "2026-05-26T..."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}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}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Verificar: NO aparece el campo "password" en la respuesta</w:t>
      </w:r>
    </w:p>
    <w:p>
      <w:pPr>
        <w:spacing w:before="200" w:after="80"/>
      </w:pPr>
      <w:r>
        <w:rPr>
          <w:rFonts w:ascii="Calibri" w:hAnsi="Calibri"/>
          <w:b/>
          <w:i w:val="0"/>
          <w:color w:val="1D4ED8"/>
          <w:sz w:val="22"/>
        </w:rPr>
        <w:t>A2 — Email duplicado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POST {{base_url}}/auth/register (mismo email)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Resultado esperado: 409 Conflict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{ "error": "El email jimmy@upds.edu.bo ya está registrado" }</w:t>
      </w:r>
    </w:p>
    <w:p>
      <w:pPr>
        <w:spacing w:before="200" w:after="80"/>
      </w:pPr>
      <w:r>
        <w:rPr>
          <w:rFonts w:ascii="Calibri" w:hAnsi="Calibri"/>
          <w:b/>
          <w:i w:val="0"/>
          <w:color w:val="1D4ED8"/>
          <w:sz w:val="22"/>
        </w:rPr>
        <w:t>A3 — Login correcto → guardar token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POST {{base_url}}/auth/login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Body (JSON):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{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"email": "jimmy@upds.edu.bo",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"password": "progIV2026"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}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Resultado esperado: 200 OK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{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"ok": true,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"token": "eyJhbGciOiJIUzI1NiIsInR5cCI6IkpXVCJ9...",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"usuario": { "id": 1, "nombre": "Jimmy Requena", "email": "..." }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}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Acción: copiar el token y guardarlo en la variable {{token}} de Thunder Client</w:t>
      </w:r>
    </w:p>
    <w:p>
      <w:pPr>
        <w:spacing w:before="200" w:after="80"/>
      </w:pPr>
      <w:r>
        <w:rPr>
          <w:rFonts w:ascii="Calibri" w:hAnsi="Calibri"/>
          <w:b/>
          <w:i w:val="0"/>
          <w:color w:val="1D4ED8"/>
          <w:sz w:val="22"/>
        </w:rPr>
        <w:t>A4 — Password incorrecto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POST {{base_url}}/auth/login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Body: { "email": "jimmy@upds.edu.bo", "password": "incorrecto" }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Resultado esperado: 401 Unauthorized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{ "error": "Credenciales inválidas" }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Nota pedagógica: El mensaje es GENÉRICO — no dice "password incorrecto" ni "email no encontrado".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Si dijera cuál campo falla, un atacante podría saber qué emails están registrados (enumeración de usuarios).</w:t>
      </w:r>
    </w:p>
    <w:p>
      <w:pPr>
        <w:spacing w:before="200" w:after="80"/>
      </w:pPr>
      <w:r>
        <w:rPr>
          <w:rFonts w:ascii="Calibri" w:hAnsi="Calibri"/>
          <w:b/>
          <w:i w:val="0"/>
          <w:color w:val="1D4ED8"/>
          <w:sz w:val="22"/>
        </w:rPr>
        <w:t>A5 — Validación de campos faltantes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POST {{base_url}}/auth/register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Body: { "email": "solo@email.com" }   ← sin nombre ni password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Resultado esperado: 400 Bad Request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{ "error": "Los campos nombre, email y password son obligatorios" }</w:t>
      </w:r>
    </w:p>
    <w:p>
      <w:pPr>
        <w:spacing w:before="200" w:after="80"/>
      </w:pPr>
      <w:r>
        <w:rPr>
          <w:rFonts w:ascii="Calibri" w:hAnsi="Calibri"/>
          <w:b/>
          <w:i w:val="0"/>
          <w:color w:val="1D4ED8"/>
          <w:sz w:val="26"/>
        </w:rPr>
        <w:t>BLOQUE B — Protección de rutas JWT</w:t>
      </w:r>
    </w:p>
    <w:p>
      <w:pPr>
        <w:spacing w:before="200" w:after="80"/>
      </w:pPr>
      <w:r>
        <w:rPr>
          <w:rFonts w:ascii="Calibri" w:hAnsi="Calibri"/>
          <w:b/>
          <w:i w:val="0"/>
          <w:color w:val="1D4ED8"/>
          <w:sz w:val="22"/>
        </w:rPr>
        <w:t>B1 — POST sin token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POST {{base_url}}/api/sesiones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Body: { "titulo": "Sin token" }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SIN header Authorization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Resultado esperado: 401 Unauthorized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{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"error": "Acceso denegado. Token no proporcionado.",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"hint": "Incluye el header: Authorization: Bearer &lt;tu_token&gt;"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}</w:t>
      </w:r>
    </w:p>
    <w:p>
      <w:pPr>
        <w:spacing w:before="200" w:after="80"/>
      </w:pPr>
      <w:r>
        <w:rPr>
          <w:rFonts w:ascii="Calibri" w:hAnsi="Calibri"/>
          <w:b/>
          <w:i w:val="0"/>
          <w:color w:val="1D4ED8"/>
          <w:sz w:val="22"/>
        </w:rPr>
        <w:t>B2 — Token inválido (modificado)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POST {{base_url}}/api/sesiones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Headers: Authorization: Bearer tokencompletamenteinvalido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Body: { "titulo": "Token falso" }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Resultado esperado: 401 Unauthorized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{ "error": "Token inválido." }</w:t>
      </w:r>
    </w:p>
    <w:p>
      <w:pPr>
        <w:spacing w:before="200" w:after="80"/>
      </w:pPr>
      <w:r>
        <w:rPr>
          <w:rFonts w:ascii="Calibri" w:hAnsi="Calibri"/>
          <w:b/>
          <w:i w:val="0"/>
          <w:color w:val="1D4ED8"/>
          <w:sz w:val="22"/>
        </w:rPr>
        <w:t>B3 — Token expirado (simulación)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Para probar: cambiar JWT_EXPIRES_IN=5s en .env, esperar 6 segundos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Resultado esperado: 401 Unauthorized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{ "error": "Token expirado. Inicia sesión de nuevo." }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Restaurar: JWT_EXPIRES_IN=1h</w:t>
      </w:r>
    </w:p>
    <w:p>
      <w:pPr>
        <w:spacing w:before="200" w:after="80"/>
      </w:pPr>
      <w:r>
        <w:rPr>
          <w:rFonts w:ascii="Calibri" w:hAnsi="Calibri"/>
          <w:b/>
          <w:i w:val="0"/>
          <w:color w:val="1D4ED8"/>
          <w:sz w:val="22"/>
        </w:rPr>
        <w:t>B4 — GET público (sin token)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GET {{base_url}}/api/sesiones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SIN ningún header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Resultado esperado: 200 OK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{ "ok": true, "total": N, "datos": [...] }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Explicación: Los GET son públicos — cualquiera puede ver las sesiones</w:t>
      </w:r>
    </w:p>
    <w:p>
      <w:pPr>
        <w:spacing w:before="200" w:after="80"/>
      </w:pPr>
      <w:r>
        <w:rPr>
          <w:rFonts w:ascii="Calibri" w:hAnsi="Calibri"/>
          <w:b/>
          <w:i w:val="0"/>
          <w:color w:val="1D4ED8"/>
          <w:sz w:val="26"/>
        </w:rPr>
        <w:t>BLOQUE C — CRUD con Prisma + Supabase</w:t>
      </w:r>
    </w:p>
    <w:p>
      <w:pPr>
        <w:spacing w:before="200" w:after="80"/>
      </w:pPr>
      <w:r>
        <w:rPr>
          <w:rFonts w:ascii="Calibri" w:hAnsi="Calibri"/>
          <w:b/>
          <w:i w:val="0"/>
          <w:color w:val="1D4ED8"/>
          <w:sz w:val="22"/>
        </w:rPr>
        <w:t>C1 — Crear sesión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POST {{base_url}}/api/sesiones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Headers: Authorization: Bearer {{token}}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Body: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{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"titulo": "Redis Pub/Sub en tiempo real",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"materia": "Programacion IV",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"descripcion": "Patrón publicador-suscriptor con Upstash e ioredis",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"fechaHora": "2026-06-01T10:00:00.000Z"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}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Resultado esperado: 201 Created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{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"id": 1,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"titulo": "Redis Pub/Sub en tiempo real",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"materia": "Programacion IV",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"completada": false,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"autor": { "id": 1, "nombre": "Jimmy Requena", "email": "..." }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}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Verificar en Supabase Table Editor: la sesión aparece en la tabla "sesiones"</w:t>
      </w:r>
    </w:p>
    <w:p>
      <w:pPr>
        <w:spacing w:before="200" w:after="80"/>
      </w:pPr>
      <w:r>
        <w:rPr>
          <w:rFonts w:ascii="Calibri" w:hAnsi="Calibri"/>
          <w:b/>
          <w:i w:val="0"/>
          <w:color w:val="1D4ED8"/>
          <w:sz w:val="22"/>
        </w:rPr>
        <w:t>C2 — Listar sesiones (con datos de Supabase)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GET {{base_url}}/api/sesiones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Resultado esperado: 200 OK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{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"ok": true,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"total": 1,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"datos": [{ "id": 1, "titulo": "...", "autor": {...} }]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}</w:t>
      </w:r>
    </w:p>
    <w:p>
      <w:pPr>
        <w:spacing w:before="200" w:after="80"/>
      </w:pPr>
      <w:r>
        <w:rPr>
          <w:rFonts w:ascii="Calibri" w:hAnsi="Calibri"/>
          <w:b/>
          <w:i w:val="0"/>
          <w:color w:val="1D4ED8"/>
          <w:sz w:val="22"/>
        </w:rPr>
        <w:t>C3 — Obtener sesión por ID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GET {{base_url}}/api/sesiones/1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Resultado esperado: 200 OK — la sesión completa con el autor</w:t>
      </w:r>
    </w:p>
    <w:p>
      <w:pPr>
        <w:spacing w:before="200" w:after="80"/>
      </w:pPr>
      <w:r>
        <w:rPr>
          <w:rFonts w:ascii="Calibri" w:hAnsi="Calibri"/>
          <w:b/>
          <w:i w:val="0"/>
          <w:color w:val="1D4ED8"/>
          <w:sz w:val="22"/>
        </w:rPr>
        <w:t>C4 — Actualizar sesión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PUT {{base_url}}/api/sesiones/1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Headers: Authorization: Bearer {{token}}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Body: { "completada": true, "titulo": "Redis Pub/Sub — COMPLETADO" }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Resultado esperado: 200 OK con los campos actualizados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Verificar en Supabase: "completada" = true en la tabla</w:t>
      </w:r>
    </w:p>
    <w:p>
      <w:pPr>
        <w:spacing w:before="200" w:after="80"/>
      </w:pPr>
      <w:r>
        <w:rPr>
          <w:rFonts w:ascii="Calibri" w:hAnsi="Calibri"/>
          <w:b/>
          <w:i w:val="0"/>
          <w:color w:val="1D4ED8"/>
          <w:sz w:val="22"/>
        </w:rPr>
        <w:t>C5 — Eliminar sesión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DELETE {{base_url}}/api/sesiones/1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Headers: Authorization: Bearer {{token}}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Resultado esperado: 200 OK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{ "ok": true, "mensaje": "Sesión 1 eliminada correctamente" }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Verificar en Supabase: la fila desapareció de la tabla</w:t>
      </w:r>
    </w:p>
    <w:p>
      <w:pPr>
        <w:spacing w:before="200" w:after="80"/>
      </w:pPr>
      <w:r>
        <w:rPr>
          <w:rFonts w:ascii="Calibri" w:hAnsi="Calibri"/>
          <w:b/>
          <w:i w:val="0"/>
          <w:color w:val="1D4ED8"/>
          <w:sz w:val="22"/>
        </w:rPr>
        <w:t>C6 — Sesión no encontrada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GET {{base_url}}/api/sesiones/999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Resultado esperado: 404 Not Found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{ "error": "Sesión 999 no encontrada" }</w:t>
      </w:r>
    </w:p>
    <w:p>
      <w:pPr>
        <w:spacing w:before="200" w:after="80"/>
      </w:pPr>
      <w:r>
        <w:rPr>
          <w:rFonts w:ascii="Calibri" w:hAnsi="Calibri"/>
          <w:b/>
          <w:i w:val="0"/>
          <w:color w:val="1D4ED8"/>
          <w:sz w:val="26"/>
        </w:rPr>
        <w:t>BLOQUE D — Tiempo real con Redis + Socket.io</w:t>
      </w:r>
    </w:p>
    <w:p>
      <w:pPr>
        <w:spacing w:before="200" w:after="80"/>
      </w:pPr>
      <w:r>
        <w:rPr>
          <w:rFonts w:ascii="Calibri" w:hAnsi="Calibri"/>
          <w:b/>
          <w:i w:val="0"/>
          <w:color w:val="1D4ED8"/>
          <w:sz w:val="22"/>
        </w:rPr>
        <w:t>D1 — Verificar eventos en el frontend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Abrir `http://localhost:3000/login.html` en el navegador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Iniciar sesión con las credenciales registradas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1"/>
        </w:rPr>
        <w:t xml:space="preserve">Verificar que el badge muestra </w:t>
      </w:r>
      <w:r>
        <w:rPr>
          <w:rFonts w:ascii="Calibri" w:hAnsi="Calibri"/>
          <w:b/>
          <w:i w:val="0"/>
          <w:sz w:val="21"/>
        </w:rPr>
        <w:t>"🟢 Conectado"</w:t>
      </w:r>
      <w:r>
        <w:rPr>
          <w:rFonts w:ascii="Calibri" w:hAnsi="Calibri"/>
          <w:b w:val="0"/>
          <w:i w:val="0"/>
          <w:sz w:val="21"/>
        </w:rPr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Abrir una segunda pestaña con `http://localhost:3000`</w:t>
      </w:r>
    </w:p>
    <w:p>
      <w:pPr>
        <w:spacing w:before="200" w:after="80"/>
      </w:pPr>
      <w:r>
        <w:rPr>
          <w:rFonts w:ascii="Calibri" w:hAnsi="Calibri"/>
          <w:b/>
          <w:i w:val="0"/>
          <w:color w:val="1D4ED8"/>
          <w:sz w:val="22"/>
        </w:rPr>
        <w:t>D2 — Crear sesión y ver el evento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En la segunda pestaña, crear una sesión desde el formulario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1"/>
        </w:rPr>
        <w:t xml:space="preserve">En </w:t>
      </w:r>
      <w:r>
        <w:rPr>
          <w:rFonts w:ascii="Calibri" w:hAnsi="Calibri"/>
          <w:b/>
          <w:i w:val="0"/>
          <w:sz w:val="21"/>
        </w:rPr>
        <w:t>ambas pestañas</w:t>
      </w:r>
      <w:r>
        <w:rPr>
          <w:rFonts w:ascii="Calibri" w:hAnsi="Calibri"/>
          <w:b w:val="0"/>
          <w:i w:val="0"/>
          <w:sz w:val="21"/>
        </w:rPr>
        <w:t>: el feed de eventos debe mostrar el evento instantáneamente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En la consola del servidor: `[Redis] Evento publicado: sesion:creada → ...`</w:t>
      </w:r>
    </w:p>
    <w:p>
      <w:pPr>
        <w:spacing w:before="200" w:after="80"/>
      </w:pPr>
      <w:r>
        <w:rPr>
          <w:rFonts w:ascii="Calibri" w:hAnsi="Calibri"/>
          <w:b/>
          <w:i w:val="0"/>
          <w:color w:val="1D4ED8"/>
          <w:sz w:val="22"/>
        </w:rPr>
        <w:t>D3 — Verificar el flujo Redis Pub/Sub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Cliente (navegador) → POST /api/sesiones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                 ↓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sesionesController.crear()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                 ↓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pub.publish('study:sesion:creada', datos)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                 ↓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Redis/Upstash → distribuye a todos los suscriptores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                 ↓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subscribers/notificaciones.js → recibe el evento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                 ↓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io.emit('nuevo-evento', datos)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                 ↓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Todos los navegadores conectados → muestran el evento</w:t>
      </w:r>
    </w:p>
    <w:p>
      <w:pPr>
        <w:spacing w:before="200" w:after="80"/>
      </w:pPr>
      <w:r>
        <w:rPr>
          <w:rFonts w:ascii="Calibri" w:hAnsi="Calibri"/>
          <w:b/>
          <w:i w:val="0"/>
          <w:color w:val="1D4ED8"/>
          <w:sz w:val="26"/>
        </w:rPr>
        <w:t>BLOQUE E — Swagger UI con autenticación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Abrir `http://localhost:3000/api-docs`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1"/>
        </w:rPr>
        <w:t xml:space="preserve">Verificar que aparecen 2 secciones: </w:t>
      </w:r>
      <w:r>
        <w:rPr>
          <w:rFonts w:ascii="Calibri" w:hAnsi="Calibri"/>
          <w:b/>
          <w:i w:val="0"/>
          <w:sz w:val="21"/>
        </w:rPr>
        <w:t>Auth</w:t>
      </w:r>
      <w:r>
        <w:rPr>
          <w:rFonts w:ascii="Calibri" w:hAnsi="Calibri"/>
          <w:b w:val="0"/>
          <w:i w:val="0"/>
          <w:sz w:val="21"/>
        </w:rPr>
        <w:t xml:space="preserve"> y </w:t>
      </w:r>
      <w:r>
        <w:rPr>
          <w:rFonts w:ascii="Calibri" w:hAnsi="Calibri"/>
          <w:b/>
          <w:i w:val="0"/>
          <w:sz w:val="21"/>
        </w:rPr>
        <w:t>Sesiones</w:t>
      </w:r>
      <w:r>
        <w:rPr>
          <w:rFonts w:ascii="Calibri" w:hAnsi="Calibri"/>
          <w:b w:val="0"/>
          <w:i w:val="0"/>
          <w:sz w:val="21"/>
        </w:rPr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1"/>
        </w:rPr>
        <w:t xml:space="preserve">Expandir </w:t>
      </w:r>
      <w:r>
        <w:rPr>
          <w:rFonts w:ascii="Calibri" w:hAnsi="Calibri"/>
          <w:b/>
          <w:i w:val="0"/>
          <w:sz w:val="21"/>
        </w:rPr>
        <w:t>POST /auth/login</w:t>
      </w:r>
      <w:r>
        <w:rPr>
          <w:rFonts w:ascii="Calibri" w:hAnsi="Calibri"/>
          <w:b w:val="0"/>
          <w:i w:val="0"/>
          <w:sz w:val="21"/>
        </w:rPr>
        <w:t xml:space="preserve">, hacer clic en </w:t>
      </w:r>
      <w:r>
        <w:rPr>
          <w:rFonts w:ascii="Calibri" w:hAnsi="Calibri"/>
          <w:b/>
          <w:i w:val="0"/>
          <w:sz w:val="21"/>
        </w:rPr>
        <w:t>Try it out</w:t>
      </w:r>
      <w:r>
        <w:rPr>
          <w:rFonts w:ascii="Calibri" w:hAnsi="Calibri"/>
          <w:b w:val="0"/>
          <w:i w:val="0"/>
          <w:sz w:val="21"/>
        </w:rPr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Ingresar credenciales, ejecutar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Copiar el `token` de la respuesta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1"/>
        </w:rPr>
        <w:t xml:space="preserve">Hacer clic en el botón </w:t>
      </w:r>
      <w:r>
        <w:rPr>
          <w:rFonts w:ascii="Calibri" w:hAnsi="Calibri"/>
          <w:b/>
          <w:i w:val="0"/>
          <w:sz w:val="21"/>
        </w:rPr>
        <w:t>Authorize</w:t>
      </w:r>
      <w:r>
        <w:rPr>
          <w:rFonts w:ascii="Calibri" w:hAnsi="Calibri"/>
          <w:b w:val="0"/>
          <w:i w:val="0"/>
          <w:sz w:val="21"/>
        </w:rPr>
        <w:t xml:space="preserve"> (candado) en la parte superior derecha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1"/>
        </w:rPr>
        <w:t xml:space="preserve">Pegar el token en el campo </w:t>
      </w:r>
      <w:r>
        <w:rPr>
          <w:rFonts w:ascii="Calibri" w:hAnsi="Calibri"/>
          <w:b/>
          <w:i w:val="0"/>
          <w:sz w:val="21"/>
        </w:rPr>
        <w:t>BearerAuth</w:t>
      </w:r>
      <w:r>
        <w:rPr>
          <w:rFonts w:ascii="Calibri" w:hAnsi="Calibri"/>
          <w:b w:val="0"/>
          <w:i w:val="0"/>
          <w:sz w:val="21"/>
        </w:rPr>
        <w:t xml:space="preserve"> (sin escribir "Bearer")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1"/>
        </w:rPr>
        <w:t xml:space="preserve">Hacer clic en </w:t>
      </w:r>
      <w:r>
        <w:rPr>
          <w:rFonts w:ascii="Calibri" w:hAnsi="Calibri"/>
          <w:b/>
          <w:i w:val="0"/>
          <w:sz w:val="21"/>
        </w:rPr>
        <w:t>Authorize</w:t>
      </w:r>
      <w:r>
        <w:rPr>
          <w:rFonts w:ascii="Calibri" w:hAnsi="Calibri"/>
          <w:b w:val="0"/>
          <w:i w:val="0"/>
          <w:sz w:val="21"/>
        </w:rPr>
        <w:t xml:space="preserve"> → </w:t>
      </w:r>
      <w:r>
        <w:rPr>
          <w:rFonts w:ascii="Calibri" w:hAnsi="Calibri"/>
          <w:b/>
          <w:i w:val="0"/>
          <w:sz w:val="21"/>
        </w:rPr>
        <w:t>Close</w:t>
      </w:r>
      <w:r>
        <w:rPr>
          <w:rFonts w:ascii="Calibri" w:hAnsi="Calibri"/>
          <w:b w:val="0"/>
          <w:i w:val="0"/>
          <w:sz w:val="21"/>
        </w:rPr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1"/>
        </w:rPr>
        <w:t xml:space="preserve">Probar </w:t>
      </w:r>
      <w:r>
        <w:rPr>
          <w:rFonts w:ascii="Calibri" w:hAnsi="Calibri"/>
          <w:b/>
          <w:i w:val="0"/>
          <w:sz w:val="21"/>
        </w:rPr>
        <w:t>POST /api/sesiones</w:t>
      </w:r>
      <w:r>
        <w:rPr>
          <w:rFonts w:ascii="Calibri" w:hAnsi="Calibri"/>
          <w:b w:val="0"/>
          <w:i w:val="0"/>
          <w:sz w:val="21"/>
        </w:rPr>
        <w:t xml:space="preserve"> desde Swagger → debe funcionar con el token</w:t>
      </w:r>
    </w:p>
    <w:p>
      <w:pPr>
        <w:spacing w:before="200" w:after="80"/>
      </w:pPr>
      <w:r>
        <w:rPr>
          <w:rFonts w:ascii="Calibri" w:hAnsi="Calibri"/>
          <w:b/>
          <w:i w:val="0"/>
          <w:color w:val="1D4ED8"/>
          <w:sz w:val="26"/>
        </w:rPr>
        <w:t>BLOQUE F — Headers de seguridad Helmet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Abrir DevTools del navegador (F12) → pestaña Network → clic en cualquier request → Headers de respuesta. Verificar: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6DB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Header</w:t>
            </w:r>
          </w:p>
        </w:tc>
        <w:tc>
          <w:tcPr>
            <w:tcW w:type="dxa" w:w="3135"/>
            <w:shd w:val="clear" w:color="auto" w:fill="1A56DB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Valor esperado</w:t>
            </w:r>
          </w:p>
        </w:tc>
        <w:tc>
          <w:tcPr>
            <w:tcW w:type="dxa" w:w="3135"/>
            <w:shd w:val="clear" w:color="auto" w:fill="1A56DB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Qué hace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`x-frame-options`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`SAMEORIGIN`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Evita clickjacking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`x-content-type-options`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`nosniff`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Evita MIME sniffing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`cross-origin-opener-policy`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`same-origin`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Aísla el contexto de navegación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`referrer-policy`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`no-referrer`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No filtra URLs como Referer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i w:val="0"/>
          <w:color w:val="1D4ED8"/>
          <w:sz w:val="26"/>
        </w:rPr>
        <w:t>BLOQUE G — Frontend completo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Abrir `http://localhost:3000/register.html` → registrar un nuevo usuario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El formulario redirige automáticamente a `/login.html`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Iniciar sesión → redirige al panel `/`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El panel muestra las sesiones de Supabase (no del array en memoria)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Crear una sesión desde el formulario → aparece en la lista inmediatamente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El feed de eventos muestra el evento en tiempo real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Hacer clic en "Eliminar" en una sesión → desaparece de la lista y de Supabase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Hacer clic en "Salir" → limpia el sessionStorage y redirige al login</w:t>
      </w:r>
    </w:p>
    <w:p>
      <w:pPr>
        <w:spacing w:before="120" w:after="120"/>
        <w:pBdr>
          <w:bottom w:val="single" w:sz="6" w:space="1" w:color="1A56DB"/>
        </w:pBdr>
      </w:pPr>
    </w:p>
    <w:p>
      <w:pPr>
        <w:spacing w:before="200" w:after="80"/>
      </w:pPr>
      <w:r>
        <w:rPr>
          <w:rFonts w:ascii="Calibri" w:hAnsi="Calibri"/>
          <w:b/>
          <w:i w:val="0"/>
          <w:color w:val="1E40AF"/>
          <w:sz w:val="32"/>
        </w:rPr>
        <w:t>PASO 16 — Deploy Final en Render</w:t>
      </w:r>
    </w:p>
    <w:p>
      <w:pPr>
        <w:spacing w:before="200" w:after="80"/>
      </w:pPr>
      <w:r>
        <w:rPr>
          <w:rFonts w:ascii="Calibri" w:hAnsi="Calibri"/>
          <w:b/>
          <w:i w:val="0"/>
          <w:color w:val="1D4ED8"/>
          <w:sz w:val="26"/>
        </w:rPr>
        <w:t>Variables de entorno en Render (obligatorio)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En https://render.com → Dashboard → Tu servicio → Environment → Add Environment Variable: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6DB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Variable</w:t>
            </w:r>
          </w:p>
        </w:tc>
        <w:tc>
          <w:tcPr>
            <w:tcW w:type="dxa" w:w="3135"/>
            <w:shd w:val="clear" w:color="auto" w:fill="1A56DB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Valor</w:t>
            </w:r>
          </w:p>
        </w:tc>
        <w:tc>
          <w:tcPr>
            <w:tcW w:type="dxa" w:w="3135"/>
            <w:shd w:val="clear" w:color="auto" w:fill="1A56DB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Notas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`NODE_ENV`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`production`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Activa modo producción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`JWT_SECRET`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`(tu secreto seguro)`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Cambiar en producción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`JWT_EXPIRES_IN`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`1h`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Duración del token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`REDIS_URL`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`rediss://...@upstash.io:6379`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Desde Upstash dashboard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`DATABASE_URL`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`postgresql://...pooler...:6543/postgres`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Desde Supabase Settings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`DIRECT_URL`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`postgresql://...pooler...:5432/postgres`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Desde Supabase Settings</w:t>
            </w:r>
          </w:p>
        </w:tc>
      </w:tr>
    </w:tbl>
    <w:p>
      <w:pPr>
        <w:spacing w:after="80"/>
      </w:pPr>
      <w:r>
        <w:rPr>
          <w:rFonts w:ascii="Calibri" w:hAnsi="Calibri"/>
          <w:b/>
          <w:i w:val="0"/>
          <w:sz w:val="22"/>
        </w:rPr>
        <w:t>IMPORTANTE:</w:t>
      </w:r>
      <w:r>
        <w:rPr>
          <w:rFonts w:ascii="Calibri" w:hAnsi="Calibri"/>
          <w:b w:val="0"/>
          <w:i w:val="0"/>
          <w:sz w:val="22"/>
        </w:rPr>
        <w:t xml:space="preserve"> NO agregar </w:t>
      </w:r>
      <w:r>
        <w:rPr>
          <w:rFonts w:ascii="Courier New" w:hAnsi="Courier New"/>
          <w:b w:val="0"/>
          <w:i w:val="0"/>
          <w:color w:val="0F172A"/>
          <w:sz w:val="22"/>
        </w:rPr>
        <w:t>PORT</w:t>
      </w:r>
      <w:r>
        <w:rPr>
          <w:rFonts w:ascii="Calibri" w:hAnsi="Calibri"/>
          <w:b w:val="0"/>
          <w:i w:val="0"/>
          <w:sz w:val="22"/>
        </w:rPr>
        <w:t xml:space="preserve"> — Render lo asigna automáticamente.</w:t>
      </w:r>
    </w:p>
    <w:p>
      <w:pPr>
        <w:spacing w:before="200" w:after="80"/>
      </w:pPr>
      <w:r>
        <w:rPr>
          <w:rFonts w:ascii="Calibri" w:hAnsi="Calibri"/>
          <w:b/>
          <w:i w:val="0"/>
          <w:color w:val="1D4ED8"/>
          <w:sz w:val="26"/>
        </w:rPr>
        <w:t>Script de build en package.json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 xml:space="preserve">El script </w:t>
      </w:r>
      <w:r>
        <w:rPr>
          <w:rFonts w:ascii="Courier New" w:hAnsi="Courier New"/>
          <w:b w:val="0"/>
          <w:i w:val="0"/>
          <w:color w:val="0F172A"/>
          <w:sz w:val="22"/>
        </w:rPr>
        <w:t>build</w:t>
      </w:r>
      <w:r>
        <w:rPr>
          <w:rFonts w:ascii="Calibri" w:hAnsi="Calibri"/>
          <w:b w:val="0"/>
          <w:i w:val="0"/>
          <w:sz w:val="22"/>
        </w:rPr>
        <w:t xml:space="preserve"> se ejecuta automáticamente antes del </w:t>
      </w:r>
      <w:r>
        <w:rPr>
          <w:rFonts w:ascii="Courier New" w:hAnsi="Courier New"/>
          <w:b w:val="0"/>
          <w:i w:val="0"/>
          <w:color w:val="0F172A"/>
          <w:sz w:val="22"/>
        </w:rPr>
        <w:t>start</w:t>
      </w:r>
      <w:r>
        <w:rPr>
          <w:rFonts w:ascii="Calibri" w:hAnsi="Calibri"/>
          <w:b w:val="0"/>
          <w:i w:val="0"/>
          <w:sz w:val="22"/>
        </w:rPr>
        <w:t xml:space="preserve"> en Render: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"scripts": {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"start": "node src/server.js",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"build": "prisma generate",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"dev": "nodemon src/server.js"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}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 xml:space="preserve">Render ejecuta: </w:t>
      </w:r>
      <w:r>
        <w:rPr>
          <w:rFonts w:ascii="Courier New" w:hAnsi="Courier New"/>
          <w:b w:val="0"/>
          <w:i w:val="0"/>
          <w:color w:val="0F172A"/>
          <w:sz w:val="22"/>
        </w:rPr>
        <w:t>npm run build</w:t>
      </w:r>
      <w:r>
        <w:rPr>
          <w:rFonts w:ascii="Calibri" w:hAnsi="Calibri"/>
          <w:b w:val="0"/>
          <w:i w:val="0"/>
          <w:sz w:val="22"/>
        </w:rPr>
        <w:t xml:space="preserve"> → </w:t>
      </w:r>
      <w:r>
        <w:rPr>
          <w:rFonts w:ascii="Courier New" w:hAnsi="Courier New"/>
          <w:b w:val="0"/>
          <w:i w:val="0"/>
          <w:color w:val="0F172A"/>
          <w:sz w:val="22"/>
        </w:rPr>
        <w:t>prisma generate</w:t>
      </w:r>
      <w:r>
        <w:rPr>
          <w:rFonts w:ascii="Calibri" w:hAnsi="Calibri"/>
          <w:b w:val="0"/>
          <w:i w:val="0"/>
          <w:sz w:val="22"/>
        </w:rPr>
        <w:t xml:space="preserve"> (compila el cliente Prisma)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 xml:space="preserve">Luego: </w:t>
      </w:r>
      <w:r>
        <w:rPr>
          <w:rFonts w:ascii="Courier New" w:hAnsi="Courier New"/>
          <w:b w:val="0"/>
          <w:i w:val="0"/>
          <w:color w:val="0F172A"/>
          <w:sz w:val="22"/>
        </w:rPr>
        <w:t>npm start</w:t>
      </w:r>
      <w:r>
        <w:rPr>
          <w:rFonts w:ascii="Calibri" w:hAnsi="Calibri"/>
          <w:b w:val="0"/>
          <w:i w:val="0"/>
          <w:sz w:val="22"/>
        </w:rPr>
        <w:t xml:space="preserve"> → </w:t>
      </w:r>
      <w:r>
        <w:rPr>
          <w:rFonts w:ascii="Courier New" w:hAnsi="Courier New"/>
          <w:b w:val="0"/>
          <w:i w:val="0"/>
          <w:color w:val="0F172A"/>
          <w:sz w:val="22"/>
        </w:rPr>
        <w:t>node src/server.js</w:t>
      </w:r>
    </w:p>
    <w:p>
      <w:pPr>
        <w:spacing w:before="200" w:after="80"/>
      </w:pPr>
      <w:r>
        <w:rPr>
          <w:rFonts w:ascii="Calibri" w:hAnsi="Calibri"/>
          <w:b/>
          <w:i w:val="0"/>
          <w:color w:val="1D4ED8"/>
          <w:sz w:val="26"/>
        </w:rPr>
        <w:t>Verificar el deploy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Después de hacer push a GitHub, Render despliega automáticamente. Verificar: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# Endpoint raíz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curl https://studysync-api-XXXXX.onrender.com/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# GET sesiones (público)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curl https://studysync-api-XXXXX.onrender.com/api/sesiones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# La UI de Swagger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# Abrir en navegador: https://studysync-api-XXXXX.onrender.com/api-docs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Nota sobre cold starts:</w:t>
      </w:r>
      <w:r>
        <w:rPr>
          <w:rFonts w:ascii="Calibri" w:hAnsi="Calibri"/>
          <w:b w:val="0"/>
          <w:i w:val="0"/>
          <w:sz w:val="22"/>
        </w:rPr>
        <w:t xml:space="preserve"> El tier gratuito de Render pausa el servicio tras 15 minutos de inactividad. El primer request tarda 50-60 segundos en despertar. Es normal.</w:t>
      </w:r>
    </w:p>
    <w:p>
      <w:pPr>
        <w:spacing w:before="120" w:after="120"/>
        <w:pBdr>
          <w:bottom w:val="single" w:sz="6" w:space="1" w:color="1A56DB"/>
        </w:pBdr>
      </w:pPr>
    </w:p>
    <w:p>
      <w:pPr>
        <w:spacing w:before="200" w:after="80"/>
      </w:pPr>
      <w:r>
        <w:rPr>
          <w:rFonts w:ascii="Calibri" w:hAnsi="Calibri"/>
          <w:b/>
          <w:i w:val="0"/>
          <w:color w:val="1E40AF"/>
          <w:sz w:val="32"/>
        </w:rPr>
        <w:t>PASO 17 — Siguiente nivel: AWS Real</w:t>
      </w:r>
    </w:p>
    <w:p>
      <w:pPr>
        <w:spacing w:before="200" w:after="80"/>
      </w:pPr>
      <w:r>
        <w:rPr>
          <w:rFonts w:ascii="Calibri" w:hAnsi="Calibri"/>
          <w:b/>
          <w:i w:val="0"/>
          <w:color w:val="1D4ED8"/>
          <w:sz w:val="26"/>
        </w:rPr>
        <w:t>Cuenta gratuita de AWS (Free Tier)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AWS ofrece 12 meses de capa gratuita más algunos servicios siempre gratis: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6DB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Servicio</w:t>
            </w:r>
          </w:p>
        </w:tc>
        <w:tc>
          <w:tcPr>
            <w:tcW w:type="dxa" w:w="3135"/>
            <w:shd w:val="clear" w:color="auto" w:fill="1A56DB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Free Tier</w:t>
            </w:r>
          </w:p>
        </w:tc>
        <w:tc>
          <w:tcPr>
            <w:tcW w:type="dxa" w:w="3135"/>
            <w:shd w:val="clear" w:color="auto" w:fill="1A56DB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Suficiente para...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5 GB almacenamiento, 20k GET, 2k PUT/mes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Adjuntos del proyecto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DynamoDB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25 GB, 25 WCU/RCU siempre gratis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Eventos y logs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Lambda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1M invocaciones/mes siempre gratis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Functions sin servidor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EC2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750 horas/mes t2.micro (12 meses)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Servidor alternativo a Render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SSM Parameter Store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Parámetros estándar: gratis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Configuración centralizada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CloudFormation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Gratis (pagas solo los recursos)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IaC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i w:val="0"/>
          <w:color w:val="1D4ED8"/>
          <w:sz w:val="26"/>
        </w:rPr>
        <w:t>Migración de LocalStack a AWS real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 xml:space="preserve">El template de CloudFormation es </w:t>
      </w:r>
      <w:r>
        <w:rPr>
          <w:rFonts w:ascii="Calibri" w:hAnsi="Calibri"/>
          <w:b/>
          <w:i w:val="0"/>
          <w:sz w:val="22"/>
        </w:rPr>
        <w:t>idéntico</w:t>
      </w:r>
      <w:r>
        <w:rPr>
          <w:rFonts w:ascii="Calibri" w:hAnsi="Calibri"/>
          <w:b w:val="0"/>
          <w:i w:val="0"/>
          <w:sz w:val="22"/>
        </w:rPr>
        <w:t>. Solo cambia el comando: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# Con LocalStack (desarrollo local)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awslocal cloudformation create-stack \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--stack-name studysync-api \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--template-body file://cloudformation/template.yaml \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--parameters ParameterKey=Ambiente,ParameterValue=development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# Con AWS real (producción)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aws cloudformation create-stack \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--stack-name studysync-api \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--template-body file://cloudformation/template.yaml \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--parameters ParameterKey=Ambiente,ParameterValue=production \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--region us-east-1</w:t>
      </w:r>
    </w:p>
    <w:p>
      <w:pPr>
        <w:spacing w:before="200" w:after="80"/>
      </w:pPr>
      <w:r>
        <w:rPr>
          <w:rFonts w:ascii="Calibri" w:hAnsi="Calibri"/>
          <w:b/>
          <w:i w:val="0"/>
          <w:color w:val="1D4ED8"/>
          <w:sz w:val="26"/>
        </w:rPr>
        <w:t>Paso a paso: Configurar AWS CLI real</w:t>
      </w:r>
    </w:p>
    <w:p>
      <w:pPr>
        <w:spacing w:before="200" w:after="80"/>
      </w:pPr>
      <w:r>
        <w:rPr>
          <w:rFonts w:ascii="Calibri" w:hAnsi="Calibri"/>
          <w:b/>
          <w:i w:val="0"/>
          <w:color w:val="1D4ED8"/>
          <w:sz w:val="22"/>
        </w:rPr>
        <w:t>1. Crear cuenta AWS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Ir a https://aws.amazon.com → Create an AWS Account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Requiere tarjeta de crédito (no se cobra si se mantiene en el Free Tier)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Activar MFA en la cuenta root inmediatamente (seguridad crítica)</w:t>
      </w:r>
    </w:p>
    <w:p>
      <w:pPr>
        <w:spacing w:before="200" w:after="80"/>
      </w:pPr>
      <w:r>
        <w:rPr>
          <w:rFonts w:ascii="Calibri" w:hAnsi="Calibri"/>
          <w:b/>
          <w:i w:val="0"/>
          <w:color w:val="1D4ED8"/>
          <w:sz w:val="22"/>
        </w:rPr>
        <w:t>2. Crear usuario IAM con permisos mínimos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IAM → Users → Create User → nombre: studysync-deploy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Permissions: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- AmazonS3FullAccess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- AmazonDynamoDBFullAccess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- AmazonSSMFullAccess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- AWSCloudFormationFullAccess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Generate Access Key → tipo: CLI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Guardar Access Key ID y Secret Access Key</w:t>
      </w:r>
    </w:p>
    <w:p>
      <w:pPr>
        <w:spacing w:before="200" w:after="80"/>
      </w:pPr>
      <w:r>
        <w:rPr>
          <w:rFonts w:ascii="Calibri" w:hAnsi="Calibri"/>
          <w:b/>
          <w:i w:val="0"/>
          <w:color w:val="1D4ED8"/>
          <w:sz w:val="22"/>
        </w:rPr>
        <w:t>3. Configurar AWS CLI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aws configure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# AWS Access Key ID: AKIAIOSFODNN7EXAMPLE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# AWS Secret Access Key: wJalrXUtnFEMI/K7MDENG/bPxRfiCYEXAMPLEKEY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# Default region name: us-east-1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# Default output format: json</w:t>
      </w:r>
    </w:p>
    <w:p>
      <w:pPr>
        <w:spacing w:before="200" w:after="80"/>
      </w:pPr>
      <w:r>
        <w:rPr>
          <w:rFonts w:ascii="Calibri" w:hAnsi="Calibri"/>
          <w:b/>
          <w:i w:val="0"/>
          <w:color w:val="1D4ED8"/>
          <w:sz w:val="22"/>
        </w:rPr>
        <w:t>4. Verificar que funciona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aws sts get-caller-identity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# Debe mostrar tu Account ID y el ARN del usuario IAM</w:t>
      </w:r>
    </w:p>
    <w:p>
      <w:pPr>
        <w:spacing w:before="200" w:after="80"/>
      </w:pPr>
      <w:r>
        <w:rPr>
          <w:rFonts w:ascii="Calibri" w:hAnsi="Calibri"/>
          <w:b/>
          <w:i w:val="0"/>
          <w:color w:val="1D4ED8"/>
          <w:sz w:val="22"/>
        </w:rPr>
        <w:t>5. Desplegar el stack en AWS real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aws cloudformation create-stack \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--stack-name studysync-api-prod \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--template-body file://cloudformation/template.yaml \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--parameters \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ParameterKey=Ambiente,ParameterValue=production \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ParameterKey=ApiUrl,ParameterValue=https://studysync-api-XXXXX.onrender.com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# Verificar estado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aws cloudformation describe-stacks \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--stack-name studysync-api-prod \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--query "Stacks[0].StackStatus"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# Ver recursos creados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aws cloudformation describe-stack-resources \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--stack-name studysync-api-prod \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--output table</w:t>
      </w:r>
    </w:p>
    <w:p>
      <w:pPr>
        <w:spacing w:before="200" w:after="80"/>
      </w:pPr>
      <w:r>
        <w:rPr>
          <w:rFonts w:ascii="Calibri" w:hAnsi="Calibri"/>
          <w:b/>
          <w:i w:val="0"/>
          <w:color w:val="1D4ED8"/>
          <w:sz w:val="22"/>
        </w:rPr>
        <w:t>6. Subir un archivo real a S3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# Subir el template como documentación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aws s3 cp cloudformation/template.yaml \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s3://studysync-adjuntos-production/docs/template.yaml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# Verificar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aws s3 ls s3://studysync-adjuntos-production/ --recursive</w:t>
      </w:r>
    </w:p>
    <w:p>
      <w:pPr>
        <w:spacing w:before="200" w:after="80"/>
      </w:pPr>
      <w:r>
        <w:rPr>
          <w:rFonts w:ascii="Calibri" w:hAnsi="Calibri"/>
          <w:b/>
          <w:i w:val="0"/>
          <w:color w:val="1D4ED8"/>
          <w:sz w:val="26"/>
        </w:rPr>
        <w:t>Redis Pub/Sub en producción con Upstash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Upstash Redis ya está configurado y funcionando en producción en el proyecto. El flujo real es: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Render (Node.js) ──pub.publish()──► Upstash Redis (cloud)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                                       │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                                sub.on('pmessage')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                                       │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Render (Node.js) ◄──io.emit()────── subscribers/notificaciones.js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                                       │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                           Todos los navegadores conectados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Para ver Redis en producción: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Ir al dashboard de Upstash → tu base de datos Redis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1"/>
        </w:rPr>
        <w:t xml:space="preserve">Ir a la pestaña </w:t>
      </w:r>
      <w:r>
        <w:rPr>
          <w:rFonts w:ascii="Calibri" w:hAnsi="Calibri"/>
          <w:b/>
          <w:i w:val="0"/>
          <w:sz w:val="21"/>
        </w:rPr>
        <w:t>Data Browser</w:t>
      </w:r>
      <w:r>
        <w:rPr>
          <w:rFonts w:ascii="Calibri" w:hAnsi="Calibri"/>
          <w:b w:val="0"/>
          <w:i w:val="0"/>
          <w:sz w:val="21"/>
        </w:rPr>
        <w:t xml:space="preserve"> → ver los datos en tiempo real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Usar la consola integrada de Upstash para ejecutar comandos Redis directamente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>Ver mensajes publicados en Upstash CLI: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# En la consola de Upstash: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SUBSCRIBE study:sesion:creada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# Al crear una sesión desde el frontend, el mensaje aparecerá aquí</w:t>
      </w:r>
    </w:p>
    <w:p>
      <w:pPr>
        <w:spacing w:before="200" w:after="80"/>
      </w:pPr>
      <w:r>
        <w:rPr>
          <w:rFonts w:ascii="Calibri" w:hAnsi="Calibri"/>
          <w:b/>
          <w:i w:val="0"/>
          <w:color w:val="1D4ED8"/>
          <w:sz w:val="26"/>
        </w:rPr>
        <w:t>DynamoDB real para registrar eventos de producción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Agregar al proyecto la integración real con DynamoDB para registrar cada sesión creada: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// src/services/eventLogger.js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const { DynamoDBClient, PutItemCommand } = require('@aws-sdk/client-dynamodb');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const { randomUUID } = require('crypto');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const dynamo = new DynamoDBClient({ region: process.env.AWS_REGION || 'us-east-1' });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const TABLE = process.env.DYNAMO_TABLE || 'studysync-eventos-production';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async function logEvent(tipo, payload) {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const expiresAt = Math.floor(Date.now() / 1000) + (30 * 24 * 60 * 60); // 30 días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try {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await dynamo.send(new PutItemCommand({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  TableName: TABLE,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  Item: {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    eventId:   { S: randomUUID() },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    timestamp: { S: new Date().toISOString() },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    tipo:      { S: tipo },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    payload:   { S: JSON.stringify(payload) },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    expiresAt: { N: String(expiresAt),  }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  }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}));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} catch (err) {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console.error('[DynamoDB] No se pudo registrar evento:', err.message);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// No lanzar el error — el logging no debe romper el flujo principal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}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}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module.exports = { logEvent };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Integrar en el controlador: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// En sesionesController.js, en la función crear():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const { logEvent } = require('../services/eventLogger');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// Después de crear la sesión en Prisma: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await logEvent('sesion:creada', {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sesionId: nuevaSesion.id,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titulo: nuevaSesion.titulo,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autorId: nuevaSesion.autorId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});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Variables de entorno adicionales para AWS real: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AWS_REGION=us-east-1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AWS_ACCESS_KEY_ID=AKIAIOSFODNN7EXAMPLE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AWS_SECRET_ACCESS_KEY=wJalrXUtnFEMI/K7MDENG/...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DYNAMO_TABLE=studysync-eventos-production</w:t>
      </w:r>
    </w:p>
    <w:p>
      <w:pPr>
        <w:spacing w:before="200" w:after="80"/>
      </w:pPr>
      <w:r>
        <w:rPr>
          <w:rFonts w:ascii="Calibri" w:hAnsi="Calibri"/>
          <w:b/>
          <w:i w:val="0"/>
          <w:color w:val="1D4ED8"/>
          <w:sz w:val="26"/>
        </w:rPr>
        <w:t>Comandos de instalación para AWS SDK v3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npm install @aws-sdk/client-dynamodb @aws-sdk/client-s3 @aws-sdk/client-ssm</w:t>
      </w:r>
    </w:p>
    <w:p>
      <w:pPr>
        <w:spacing w:before="120" w:after="120"/>
        <w:pBdr>
          <w:bottom w:val="single" w:sz="6" w:space="1" w:color="1A56DB"/>
        </w:pBdr>
      </w:pPr>
    </w:p>
    <w:p>
      <w:pPr>
        <w:spacing w:before="200" w:after="80"/>
      </w:pPr>
      <w:r>
        <w:rPr>
          <w:rFonts w:ascii="Calibri" w:hAnsi="Calibri"/>
          <w:b/>
          <w:i w:val="0"/>
          <w:color w:val="1E40AF"/>
          <w:sz w:val="32"/>
        </w:rPr>
        <w:t>PASO 18 — Alternativa: Microsoft Azure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Para estudiantes que prefieran Microsoft Azure (compatible con créditos estudiantiles de Azure for Students):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6DB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AWS</w:t>
            </w:r>
          </w:p>
        </w:tc>
        <w:tc>
          <w:tcPr>
            <w:tcW w:type="dxa" w:w="3135"/>
            <w:shd w:val="clear" w:color="auto" w:fill="1A56DB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Azure equivalente</w:t>
            </w:r>
          </w:p>
        </w:tc>
        <w:tc>
          <w:tcPr>
            <w:tcW w:type="dxa" w:w="3135"/>
            <w:shd w:val="clear" w:color="auto" w:fill="1A56DB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Azure Blob Storage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Almacenamiento de archivos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DynamoDB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Azure Cosmos DB (Table API)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Base de datos NoSQL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SSM Parameter Store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Azure App Configuration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Configuración centralizada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CloudFormation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Azure ARM Templates / Bicep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Infrastructure as Code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Lambda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Azure Functions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Funciones serverless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EC2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Azure App Service / VMs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Servidores virtuales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Elastic Beanstalk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Azure App Service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i w:val="0"/>
                <w:sz w:val="19"/>
              </w:rPr>
              <w:t>PaaS para apps web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i w:val="0"/>
          <w:color w:val="1D4ED8"/>
          <w:sz w:val="26"/>
        </w:rPr>
        <w:t>IaC en Azure: Bicep (recomendado sobre ARM Templates)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Bicep es el lenguaje de IaC nativo de Azure, más simple que CloudFormation YAML: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// cloudformation/azure-studysync.bicep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param ambiente string = 'development'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param location string = resourceGroup().location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// Cuenta de Storage (equivalente a S3)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resource storageAccount 'Microsoft.Storage/storageAccounts@2021-09-01' = {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name: 'studysync${ambiente}'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location: location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sku: { name: 'Standard_LRS' }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kind: 'StorageV2'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}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// Contenedor (equivalente a un bucket S3)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resource blobContainer 'Microsoft.Storage/storageAccounts/blobServices/containers@2021-09-01' = {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name: '${storageAccount.name}/default/adjuntos'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}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// Cosmos DB (equivalente a DynamoDB)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resource cosmosAccount 'Microsoft.DocumentDB/databaseAccounts@2021-10-15' = {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name: 'studysync-cosmos-${ambiente}'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location: location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kind: 'GlobalDocumentDB'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properties: {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databaseAccountOfferType: 'Standard'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locations: [{ locationName: location }]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}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}</w:t>
      </w:r>
    </w:p>
    <w:p>
      <w:pPr>
        <w:spacing w:before="200" w:after="80"/>
      </w:pPr>
      <w:r>
        <w:rPr>
          <w:rFonts w:ascii="Calibri" w:hAnsi="Calibri"/>
          <w:b/>
          <w:i w:val="0"/>
          <w:color w:val="1D4ED8"/>
          <w:sz w:val="26"/>
        </w:rPr>
        <w:t>Desplegar con Azure CLI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# Instalar Azure CLI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# Windows: winget install Microsoft.AzureCLI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# Iniciar sesión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az login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# Crear grupo de recursos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az group create --name studysync-rg --location eastus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# Desplegar template Bicep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az deployment group create \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--resource-group studysync-rg \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--template-file cloudformation/azure-studysync.bicep \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--parameters ambiente=production</w:t>
      </w:r>
    </w:p>
    <w:p>
      <w:pPr>
        <w:spacing w:before="120" w:after="120"/>
        <w:pBdr>
          <w:bottom w:val="single" w:sz="6" w:space="1" w:color="1A56DB"/>
        </w:pBdr>
      </w:pPr>
    </w:p>
    <w:p>
      <w:pPr>
        <w:spacing w:before="200" w:after="80"/>
      </w:pPr>
      <w:r>
        <w:rPr>
          <w:rFonts w:ascii="Calibri" w:hAnsi="Calibri"/>
          <w:b/>
          <w:i w:val="0"/>
          <w:color w:val="1E40AF"/>
          <w:sz w:val="32"/>
        </w:rPr>
        <w:t>Proyectos de extensión para los alumnos</w:t>
      </w:r>
    </w:p>
    <w:p>
      <w:pPr>
        <w:spacing w:before="200" w:after="80"/>
      </w:pPr>
      <w:r>
        <w:rPr>
          <w:rFonts w:ascii="Calibri" w:hAnsi="Calibri"/>
          <w:b/>
          <w:i w:val="0"/>
          <w:color w:val="1D4ED8"/>
          <w:sz w:val="26"/>
        </w:rPr>
        <w:t>Nivel 1 — Mejoras al proyecto actual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Paginación en GET /api/sesiones</w:t>
      </w:r>
      <w:r>
        <w:rPr>
          <w:rFonts w:ascii="Calibri" w:hAnsi="Calibri"/>
          <w:b w:val="0"/>
          <w:i w:val="0"/>
          <w:sz w:val="21"/>
        </w:rPr>
        <w:t>: agregar `?page=1&amp;limit=10` con `prisma.sesion.findMany({ skip, take })`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Filtros</w:t>
      </w:r>
      <w:r>
        <w:rPr>
          <w:rFonts w:ascii="Calibri" w:hAnsi="Calibri"/>
          <w:b w:val="0"/>
          <w:i w:val="0"/>
          <w:sz w:val="21"/>
        </w:rPr>
        <w:t>: `?materia=ProgIV&amp;completada=false`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Upload real de archivos</w:t>
      </w:r>
      <w:r>
        <w:rPr>
          <w:rFonts w:ascii="Calibri" w:hAnsi="Calibri"/>
          <w:b w:val="0"/>
          <w:i w:val="0"/>
          <w:sz w:val="21"/>
        </w:rPr>
        <w:t>: usar `multer` para subir PDFs a S3/LocalStack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Notificaciones push</w:t>
      </w:r>
      <w:r>
        <w:rPr>
          <w:rFonts w:ascii="Calibri" w:hAnsi="Calibri"/>
          <w:b w:val="0"/>
          <w:i w:val="0"/>
          <w:sz w:val="21"/>
        </w:rPr>
        <w:t>: cuando alguien crea una sesión, enviar email con Nodemailer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Refresh tokens</w:t>
      </w:r>
      <w:r>
        <w:rPr>
          <w:rFonts w:ascii="Calibri" w:hAnsi="Calibri"/>
          <w:b w:val="0"/>
          <w:i w:val="0"/>
          <w:sz w:val="21"/>
        </w:rPr>
        <w:t>: implementar tokens de refresh para no cerrar sesión cada hora</w:t>
      </w:r>
    </w:p>
    <w:p>
      <w:pPr>
        <w:spacing w:before="200" w:after="80"/>
      </w:pPr>
      <w:r>
        <w:rPr>
          <w:rFonts w:ascii="Calibri" w:hAnsi="Calibri"/>
          <w:b/>
          <w:i w:val="0"/>
          <w:color w:val="1D4ED8"/>
          <w:sz w:val="26"/>
        </w:rPr>
        <w:t>Nivel 2 — Arquitectura de microservicios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Separar en servicios</w:t>
      </w:r>
      <w:r>
        <w:rPr>
          <w:rFonts w:ascii="Calibri" w:hAnsi="Calibri"/>
          <w:b w:val="0"/>
          <w:i w:val="0"/>
          <w:sz w:val="21"/>
        </w:rPr>
        <w:t>: auth-service, sessions-service, notification-service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API Gateway</w:t>
      </w:r>
      <w:r>
        <w:rPr>
          <w:rFonts w:ascii="Calibri" w:hAnsi="Calibri"/>
          <w:b w:val="0"/>
          <w:i w:val="0"/>
          <w:sz w:val="21"/>
        </w:rPr>
        <w:t>: usar un reverse proxy (nginx) que enruta a cada microservicio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Message queue</w:t>
      </w:r>
      <w:r>
        <w:rPr>
          <w:rFonts w:ascii="Calibri" w:hAnsi="Calibri"/>
          <w:b w:val="0"/>
          <w:i w:val="0"/>
          <w:sz w:val="21"/>
        </w:rPr>
        <w:t>: reemplazar Redis Pub/Sub por SQS/RabbitMQ para mayor durabilidad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Service discovery</w:t>
      </w:r>
      <w:r>
        <w:rPr>
          <w:rFonts w:ascii="Calibri" w:hAnsi="Calibri"/>
          <w:b w:val="0"/>
          <w:i w:val="0"/>
          <w:sz w:val="21"/>
        </w:rPr>
        <w:t>: los servicios se registran en un registro central</w:t>
      </w:r>
    </w:p>
    <w:p>
      <w:pPr>
        <w:spacing w:before="200" w:after="80"/>
      </w:pPr>
      <w:r>
        <w:rPr>
          <w:rFonts w:ascii="Calibri" w:hAnsi="Calibri"/>
          <w:b/>
          <w:i w:val="0"/>
          <w:color w:val="1D4ED8"/>
          <w:sz w:val="26"/>
        </w:rPr>
        <w:t>Nivel 3 — DevOps completo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GitHub Actions CI/CD</w:t>
      </w:r>
      <w:r>
        <w:rPr>
          <w:rFonts w:ascii="Calibri" w:hAnsi="Calibri"/>
          <w:b w:val="0"/>
          <w:i w:val="0"/>
          <w:sz w:val="21"/>
        </w:rPr>
        <w:t>: ejecutar tests automáticamente en cada push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Docker Compose</w:t>
      </w:r>
      <w:r>
        <w:rPr>
          <w:rFonts w:ascii="Calibri" w:hAnsi="Calibri"/>
          <w:b w:val="0"/>
          <w:i w:val="0"/>
          <w:sz w:val="21"/>
        </w:rPr>
        <w:t>: levantar toda la infraestructura local con un solo comando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Terraform</w:t>
      </w:r>
      <w:r>
        <w:rPr>
          <w:rFonts w:ascii="Calibri" w:hAnsi="Calibri"/>
          <w:b w:val="0"/>
          <w:i w:val="0"/>
          <w:sz w:val="21"/>
        </w:rPr>
        <w:t>: alternativa a CloudFormation compatible con AWS, Azure y GCP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Monitoring</w:t>
      </w:r>
      <w:r>
        <w:rPr>
          <w:rFonts w:ascii="Calibri" w:hAnsi="Calibri"/>
          <w:b w:val="0"/>
          <w:i w:val="0"/>
          <w:sz w:val="21"/>
        </w:rPr>
        <w:t>: integrar Datadog o New Relic para métricas en producción</w:t>
      </w:r>
    </w:p>
    <w:p>
      <w:pPr>
        <w:spacing w:before="200" w:after="80"/>
      </w:pPr>
      <w:r>
        <w:rPr>
          <w:rFonts w:ascii="Calibri" w:hAnsi="Calibri"/>
          <w:b/>
          <w:i w:val="0"/>
          <w:color w:val="1D4ED8"/>
          <w:sz w:val="26"/>
        </w:rPr>
        <w:t>Ideas de proyectos finales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Sistema de reservas universitarias</w:t>
      </w:r>
      <w:r>
        <w:rPr>
          <w:rFonts w:ascii="Calibri" w:hAnsi="Calibri"/>
          <w:b w:val="0"/>
          <w:i w:val="0"/>
          <w:sz w:val="21"/>
        </w:rPr>
        <w:t>: salones, laboratorios, equipos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Plataforma de tutorías</w:t>
      </w:r>
      <w:r>
        <w:rPr>
          <w:rFonts w:ascii="Calibri" w:hAnsi="Calibri"/>
          <w:b w:val="0"/>
          <w:i w:val="0"/>
          <w:sz w:val="21"/>
        </w:rPr>
        <w:t>: estudiantes ofrecen tutorías, otros se inscriben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Seguimiento de proyectos</w:t>
      </w:r>
      <w:r>
        <w:rPr>
          <w:rFonts w:ascii="Calibri" w:hAnsi="Calibri"/>
          <w:b w:val="0"/>
          <w:i w:val="0"/>
          <w:sz w:val="21"/>
        </w:rPr>
        <w:t>: tablero Kanban con tiempo real (como Trello)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API de biblioteca</w:t>
      </w:r>
      <w:r>
        <w:rPr>
          <w:rFonts w:ascii="Calibri" w:hAnsi="Calibri"/>
          <w:b w:val="0"/>
          <w:i w:val="0"/>
          <w:sz w:val="21"/>
        </w:rPr>
        <w:t>: préstamos, devoluciones, notificaciones por vencimiento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Sistema de asistencia</w:t>
      </w:r>
      <w:r>
        <w:rPr>
          <w:rFonts w:ascii="Calibri" w:hAnsi="Calibri"/>
          <w:b w:val="0"/>
          <w:i w:val="0"/>
          <w:sz w:val="21"/>
        </w:rPr>
        <w:t>: QR code → registro en DynamoDB → reporte en PDF a S3</w:t>
      </w:r>
    </w:p>
    <w:p>
      <w:pPr>
        <w:spacing w:before="120" w:after="120"/>
        <w:pBdr>
          <w:bottom w:val="single" w:sz="6" w:space="1" w:color="1A56DB"/>
        </w:pBdr>
      </w:pPr>
    </w:p>
    <w:p>
      <w:pPr>
        <w:spacing w:before="200" w:after="80"/>
      </w:pPr>
      <w:r>
        <w:rPr>
          <w:rFonts w:ascii="Calibri" w:hAnsi="Calibri"/>
          <w:b/>
          <w:i w:val="0"/>
          <w:color w:val="1E40AF"/>
          <w:sz w:val="32"/>
        </w:rPr>
        <w:t>Resumen del stack completo de StudySync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│                     FRONTEND (público/)                          │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│  index.html  login.html  register.html  app.css                  │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│  Vanilla JS + Socket.io client + sessionStorage para JWT         │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└───────────────────────────┬─────────────────────────────────────┘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                         │ HTTP + WebSocket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┌───────────────────────────▼─────────────────────────────────────┐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│                  EXPRESS API (src/)                               │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│  ┌──────────┐  ┌──────────┐  ┌──────────────┐  ┌────────────┐  │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│  │  Helmet  │  │   CORS   │  │ Rate Limiting│  │ JWT Auth   │  │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│  └──────────┘  └──────────┘  └──────────────┘  └────────────┘  │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│                                                                   │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│  Routes:  /auth/register  /auth/login  /api/sesiones             │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│  Middleware: autenticar.js → verifica JWT antes del controlador   │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└──────────┬────────────────────────┬────────────────────────────-┘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       │                        │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┌──────────▼────────┐   ┌───────────▼──────────────────────────┐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│  Upstash Redis    │   │  Supabase PostgreSQL                  │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│  pub.publish()    │   │  prisma.usuario.findUnique()          │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│  sub.subscribe()  │   │  prisma.sesion.create()               │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│  Pub/Sub pattern  │   │  prisma.sesion.findMany()             │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└──────────┬────────┘   └──────────────────────────────────────┘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 xml:space="preserve">           │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┌──────────▼────────┐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│  Socket.io        │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│  io.emit() → todos│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│  los clientes WS  │</w:t>
      </w:r>
    </w:p>
    <w:p>
      <w:pPr>
        <w:spacing w:before="20" w:after="20"/>
        <w:ind w:left="283"/>
        <w:shd w:val="clear" w:color="auto" w:fill="F1F5F9"/>
      </w:pPr>
      <w:r>
        <w:rPr>
          <w:rFonts w:ascii="Courier New" w:hAnsi="Courier New"/>
          <w:b w:val="0"/>
          <w:i w:val="0"/>
          <w:color w:val="0F172A"/>
          <w:sz w:val="18"/>
        </w:rPr>
        <w:t>└───────────────────┘</w:t>
      </w:r>
    </w:p>
    <w:p>
      <w:pPr>
        <w:spacing w:before="120" w:after="120"/>
        <w:pBdr>
          <w:bottom w:val="single" w:sz="6" w:space="1" w:color="1A56DB"/>
        </w:pBdr>
      </w:pPr>
    </w:p>
    <w:p>
      <w:pPr>
        <w:spacing w:before="200" w:after="80"/>
      </w:pPr>
      <w:r>
        <w:rPr>
          <w:rFonts w:ascii="Calibri" w:hAnsi="Calibri"/>
          <w:b/>
          <w:i w:val="0"/>
          <w:color w:val="1E40AF"/>
          <w:sz w:val="32"/>
        </w:rPr>
        <w:t>Checklist final antes de entregar el proyecto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[ ] `git status` no muestra archivos sensibles (`.env`) en el staging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[ ] `.gitignore` incluye `.env`, `node_modules/`, `*.log`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[ ] Las variables de entorno están configuradas en Render (no `PORT`)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[ ] `npm run build` ejecuta `prisma generate` sin errores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[ ] `GET /api/sesiones` en producción devuelve datos de Supabase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[ ] `POST /auth/register` en producción crea usuario en Supabase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[ ] `/api-docs` en producción carga la UI de Swagger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[ ] El badge de WebSocket en el frontend muestra "🟢 Conectado"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[ ] Al crear una sesión, el feed de eventos se actualiza en tiempo real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[ ] Los headers de Helmet (`X-Frame-Options`, etc.) están presentes en las respuestas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sz w:val="21"/>
        </w:rPr>
        <w:t>[ ] `BUGS.md` documenta al menos 3 bugs encontrados y resueltos</w:t>
      </w:r>
    </w:p>
    <w:p>
      <w:pPr>
        <w:spacing w:before="120" w:after="120"/>
        <w:pBdr>
          <w:bottom w:val="single" w:sz="6" w:space="1" w:color="1A56DB"/>
        </w:pBdr>
      </w:pP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*Guía preparada para Programación IV — UPDS 2026. Repositorio: https://github.com/bolivianotech/studysync-api*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