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0A9" w:rsidRPr="00141569" w:rsidRDefault="00EA0FEB" w:rsidP="00576283">
      <w:pPr>
        <w:pStyle w:val="Ttulo1"/>
        <w:jc w:val="center"/>
      </w:pPr>
      <w:r>
        <w:t>Nota de Venta</w:t>
      </w:r>
    </w:p>
    <w:p w:rsidR="009D50A9" w:rsidRPr="00141569" w:rsidRDefault="009D50A9" w:rsidP="00141569">
      <w:pPr>
        <w:pStyle w:val="Ttulo2"/>
      </w:pPr>
      <w:r w:rsidRPr="00141569">
        <w:t>Requisitos Previos:</w:t>
      </w:r>
    </w:p>
    <w:p w:rsidR="00CF177A" w:rsidRPr="00CF177A" w:rsidRDefault="00CF177A" w:rsidP="009D50A9">
      <w:pPr>
        <w:spacing w:after="0"/>
        <w:rPr>
          <w:sz w:val="20"/>
        </w:rPr>
      </w:pPr>
    </w:p>
    <w:p w:rsidR="009D50A9" w:rsidRPr="00CF177A" w:rsidRDefault="009D50A9" w:rsidP="009D50A9">
      <w:pPr>
        <w:spacing w:after="0"/>
        <w:rPr>
          <w:sz w:val="20"/>
        </w:rPr>
      </w:pPr>
      <w:r w:rsidRPr="00CF177A">
        <w:rPr>
          <w:sz w:val="20"/>
        </w:rPr>
        <w:t>El concepto de la Orden</w:t>
      </w:r>
      <w:r w:rsidR="00EA0FEB">
        <w:rPr>
          <w:sz w:val="20"/>
        </w:rPr>
        <w:t xml:space="preserve"> par</w:t>
      </w:r>
      <w:r w:rsidRPr="00CF177A">
        <w:rPr>
          <w:sz w:val="20"/>
        </w:rPr>
        <w:t xml:space="preserve">a </w:t>
      </w:r>
      <w:r w:rsidR="00EA0FEB">
        <w:rPr>
          <w:sz w:val="20"/>
        </w:rPr>
        <w:t xml:space="preserve">generar la Nota de venta </w:t>
      </w:r>
      <w:r w:rsidRPr="00CF177A">
        <w:rPr>
          <w:sz w:val="20"/>
        </w:rPr>
        <w:t>debe tener el RFC del Cliente.</w:t>
      </w:r>
    </w:p>
    <w:p w:rsidR="009D50A9" w:rsidRPr="00CF177A" w:rsidRDefault="009D50A9" w:rsidP="009D50A9">
      <w:pPr>
        <w:spacing w:after="0"/>
        <w:rPr>
          <w:sz w:val="20"/>
        </w:rPr>
      </w:pPr>
      <w:r w:rsidRPr="00CF177A">
        <w:rPr>
          <w:sz w:val="20"/>
        </w:rPr>
        <w:t>El tipo de Documento debe estar como “</w:t>
      </w:r>
      <w:r w:rsidR="00EA0FEB">
        <w:rPr>
          <w:sz w:val="20"/>
        </w:rPr>
        <w:t>Nota de Venta</w:t>
      </w:r>
      <w:r w:rsidRPr="00CF177A">
        <w:rPr>
          <w:sz w:val="20"/>
        </w:rPr>
        <w:t>”.</w:t>
      </w:r>
    </w:p>
    <w:p w:rsidR="009D50A9" w:rsidRPr="00CF177A" w:rsidRDefault="009D50A9" w:rsidP="009D50A9">
      <w:pPr>
        <w:spacing w:after="0"/>
        <w:rPr>
          <w:sz w:val="20"/>
        </w:rPr>
      </w:pPr>
      <w:r w:rsidRPr="00CF177A">
        <w:rPr>
          <w:sz w:val="20"/>
        </w:rPr>
        <w:t>Ej.</w:t>
      </w:r>
      <w:r w:rsidR="00141569" w:rsidRPr="00CF177A">
        <w:rPr>
          <w:sz w:val="20"/>
        </w:rPr>
        <w:t xml:space="preserve"> Este servicio se debe facturar a POLLO INDUSTRIALIZADO DE MEXICO, SA DE CV.</w:t>
      </w:r>
    </w:p>
    <w:p w:rsidR="00141569" w:rsidRPr="00CF177A" w:rsidRDefault="00141569" w:rsidP="009D50A9">
      <w:pPr>
        <w:spacing w:after="0"/>
        <w:rPr>
          <w:sz w:val="20"/>
        </w:rPr>
      </w:pPr>
      <w:r w:rsidRPr="00CF177A">
        <w:rPr>
          <w:sz w:val="20"/>
        </w:rPr>
        <w:t xml:space="preserve">Es necesario, asignar el </w:t>
      </w:r>
      <w:r w:rsidRPr="00CF177A">
        <w:rPr>
          <w:b/>
          <w:sz w:val="20"/>
        </w:rPr>
        <w:t>RFC</w:t>
      </w:r>
      <w:r w:rsidRPr="00CF177A">
        <w:rPr>
          <w:sz w:val="20"/>
        </w:rPr>
        <w:t xml:space="preserve"> correspondiente en la columna Cliente y en la columna </w:t>
      </w:r>
      <w:proofErr w:type="spellStart"/>
      <w:r w:rsidRPr="00CF177A">
        <w:rPr>
          <w:sz w:val="20"/>
        </w:rPr>
        <w:t>Doc</w:t>
      </w:r>
      <w:proofErr w:type="spellEnd"/>
      <w:r w:rsidRPr="00CF177A">
        <w:rPr>
          <w:sz w:val="20"/>
        </w:rPr>
        <w:t xml:space="preserve">, debe indicar </w:t>
      </w:r>
      <w:r w:rsidR="00D95960">
        <w:rPr>
          <w:b/>
          <w:sz w:val="20"/>
        </w:rPr>
        <w:t>Nota de Venta</w:t>
      </w:r>
    </w:p>
    <w:p w:rsidR="00141569" w:rsidRDefault="00141569" w:rsidP="009D50A9">
      <w:pPr>
        <w:spacing w:after="0"/>
      </w:pPr>
    </w:p>
    <w:p w:rsidR="009D50A9" w:rsidRDefault="00583E78" w:rsidP="009D50A9">
      <w:pPr>
        <w:spacing w:after="0"/>
      </w:pPr>
      <w:r>
        <w:rPr>
          <w:noProof/>
          <w:lang w:eastAsia="es-MX"/>
        </w:rPr>
        <w:drawing>
          <wp:inline distT="0" distB="0" distL="0" distR="0">
            <wp:extent cx="5677200" cy="3197029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00" cy="319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77A" w:rsidRDefault="00CF177A" w:rsidP="009D50A9">
      <w:pPr>
        <w:spacing w:after="0"/>
      </w:pPr>
    </w:p>
    <w:p w:rsidR="00CF177A" w:rsidRDefault="00CF177A" w:rsidP="009D50A9">
      <w:pPr>
        <w:spacing w:after="0"/>
      </w:pPr>
    </w:p>
    <w:p w:rsidR="009D50A9" w:rsidRDefault="009D50A9" w:rsidP="009D50A9">
      <w:pPr>
        <w:spacing w:after="0"/>
      </w:pPr>
    </w:p>
    <w:p w:rsidR="00141569" w:rsidRDefault="00141569">
      <w:r>
        <w:br w:type="page"/>
      </w:r>
    </w:p>
    <w:p w:rsidR="009D50A9" w:rsidRDefault="00576283" w:rsidP="00141569">
      <w:pPr>
        <w:pStyle w:val="Ttulo2"/>
      </w:pPr>
      <w:r>
        <w:lastRenderedPageBreak/>
        <w:t>Nueva</w:t>
      </w:r>
      <w:r w:rsidR="00D95960">
        <w:t xml:space="preserve"> Nota de Venta</w:t>
      </w:r>
    </w:p>
    <w:p w:rsidR="009D50A9" w:rsidRDefault="009D50A9" w:rsidP="009D50A9">
      <w:pPr>
        <w:spacing w:after="0"/>
      </w:pPr>
    </w:p>
    <w:p w:rsidR="008A1B26" w:rsidRDefault="008A1B26" w:rsidP="009D50A9">
      <w:pPr>
        <w:spacing w:after="0"/>
        <w:rPr>
          <w:sz w:val="20"/>
        </w:rPr>
      </w:pPr>
      <w:r w:rsidRPr="00CD3474">
        <w:rPr>
          <w:sz w:val="20"/>
        </w:rPr>
        <w:t xml:space="preserve">Seleccionamos del menú principal, la Opción </w:t>
      </w:r>
      <w:r w:rsidRPr="00CD3474">
        <w:rPr>
          <w:b/>
          <w:sz w:val="20"/>
        </w:rPr>
        <w:t>Facturación</w:t>
      </w:r>
      <w:r w:rsidRPr="00CD3474">
        <w:rPr>
          <w:sz w:val="20"/>
        </w:rPr>
        <w:t xml:space="preserve"> =&gt; </w:t>
      </w:r>
      <w:r w:rsidR="00576283">
        <w:rPr>
          <w:b/>
          <w:sz w:val="20"/>
        </w:rPr>
        <w:t>Nota de Venta</w:t>
      </w:r>
      <w:r w:rsidRPr="00CD3474">
        <w:rPr>
          <w:b/>
          <w:sz w:val="20"/>
        </w:rPr>
        <w:t xml:space="preserve"> =&gt; Nueva </w:t>
      </w:r>
      <w:r w:rsidR="00576283">
        <w:rPr>
          <w:b/>
          <w:sz w:val="20"/>
        </w:rPr>
        <w:t>Nota de Venta</w:t>
      </w:r>
      <w:r w:rsidRPr="00CD3474">
        <w:rPr>
          <w:sz w:val="20"/>
        </w:rPr>
        <w:t>, como se muestr</w:t>
      </w:r>
      <w:r w:rsidR="009A6401">
        <w:rPr>
          <w:sz w:val="20"/>
        </w:rPr>
        <w:t>a en la figura siguiente:</w:t>
      </w:r>
    </w:p>
    <w:p w:rsidR="009A6401" w:rsidRPr="00CD3474" w:rsidRDefault="009A6401" w:rsidP="009D50A9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2560320" cy="6096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1FF" w:rsidRDefault="008A1B26" w:rsidP="009D50A9">
      <w:pPr>
        <w:spacing w:after="0"/>
        <w:rPr>
          <w:sz w:val="20"/>
        </w:rPr>
      </w:pPr>
      <w:r>
        <w:t xml:space="preserve"> </w:t>
      </w:r>
      <w:r w:rsidRPr="00CD3474">
        <w:rPr>
          <w:sz w:val="20"/>
        </w:rPr>
        <w:t xml:space="preserve">Al dar clic en Nueva </w:t>
      </w:r>
      <w:r w:rsidR="002C20B8">
        <w:rPr>
          <w:sz w:val="20"/>
        </w:rPr>
        <w:t>Nota de Venta</w:t>
      </w:r>
      <w:r w:rsidRPr="00CD3474">
        <w:rPr>
          <w:sz w:val="20"/>
        </w:rPr>
        <w:t>, mostrará el siguiente Formulario</w:t>
      </w:r>
      <w:r w:rsidR="003961FF" w:rsidRPr="00CD3474">
        <w:rPr>
          <w:sz w:val="20"/>
        </w:rPr>
        <w:t>.</w:t>
      </w:r>
    </w:p>
    <w:p w:rsidR="009A6401" w:rsidRPr="00CD3474" w:rsidRDefault="009A6401" w:rsidP="009D50A9">
      <w:pPr>
        <w:spacing w:after="0"/>
        <w:rPr>
          <w:sz w:val="20"/>
        </w:rPr>
      </w:pPr>
      <w:r>
        <w:rPr>
          <w:noProof/>
          <w:lang w:eastAsia="es-MX"/>
        </w:rPr>
        <w:drawing>
          <wp:inline distT="0" distB="0" distL="0" distR="0">
            <wp:extent cx="5677200" cy="317006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00" cy="317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B26" w:rsidRPr="00CD3474" w:rsidRDefault="003961FF" w:rsidP="009D50A9">
      <w:pPr>
        <w:spacing w:after="0"/>
        <w:rPr>
          <w:sz w:val="20"/>
        </w:rPr>
      </w:pPr>
      <w:r w:rsidRPr="00CD3474">
        <w:rPr>
          <w:sz w:val="20"/>
        </w:rPr>
        <w:t>1.-</w:t>
      </w:r>
      <w:r w:rsidR="008A1B26" w:rsidRPr="00CD3474">
        <w:rPr>
          <w:sz w:val="20"/>
        </w:rPr>
        <w:t xml:space="preserve"> </w:t>
      </w:r>
      <w:r w:rsidRPr="00CD3474">
        <w:rPr>
          <w:sz w:val="20"/>
        </w:rPr>
        <w:t>Dar</w:t>
      </w:r>
      <w:r w:rsidR="008A1B26" w:rsidRPr="00CD3474">
        <w:rPr>
          <w:sz w:val="20"/>
        </w:rPr>
        <w:t xml:space="preserve"> clic en el </w:t>
      </w:r>
      <w:r w:rsidRPr="00CD3474">
        <w:rPr>
          <w:b/>
          <w:sz w:val="20"/>
        </w:rPr>
        <w:t>Botón</w:t>
      </w:r>
      <w:r w:rsidR="008A1B26" w:rsidRPr="00CD3474">
        <w:rPr>
          <w:sz w:val="20"/>
        </w:rPr>
        <w:t xml:space="preserve"> </w:t>
      </w:r>
      <w:r w:rsidR="008A1B26" w:rsidRPr="00CD3474">
        <w:rPr>
          <w:b/>
          <w:sz w:val="20"/>
        </w:rPr>
        <w:t xml:space="preserve">Nuevo </w:t>
      </w:r>
      <w:r w:rsidR="008A1B26" w:rsidRPr="00CD3474">
        <w:rPr>
          <w:sz w:val="20"/>
        </w:rPr>
        <w:t xml:space="preserve">para Iniciar con el proceso de </w:t>
      </w:r>
      <w:r w:rsidRPr="00CD3474">
        <w:rPr>
          <w:sz w:val="20"/>
        </w:rPr>
        <w:t>Facturación</w:t>
      </w:r>
      <w:r w:rsidR="008A1B26" w:rsidRPr="00CD3474">
        <w:rPr>
          <w:sz w:val="20"/>
        </w:rPr>
        <w:t>.</w:t>
      </w:r>
    </w:p>
    <w:p w:rsidR="003961FF" w:rsidRPr="00CD3474" w:rsidRDefault="003961FF" w:rsidP="009D50A9">
      <w:pPr>
        <w:spacing w:after="0"/>
        <w:rPr>
          <w:sz w:val="20"/>
        </w:rPr>
      </w:pPr>
      <w:r w:rsidRPr="00CD3474">
        <w:rPr>
          <w:sz w:val="20"/>
        </w:rPr>
        <w:t xml:space="preserve">2.- Seleccionar el RFC a quien se va a </w:t>
      </w:r>
      <w:r w:rsidR="002C20B8">
        <w:rPr>
          <w:sz w:val="20"/>
        </w:rPr>
        <w:t>generar la Nota de Venta</w:t>
      </w:r>
      <w:r w:rsidRPr="00CD3474">
        <w:rPr>
          <w:sz w:val="20"/>
        </w:rPr>
        <w:t>, y se mostraran los datos del Cliente.</w:t>
      </w:r>
    </w:p>
    <w:p w:rsidR="008F4454" w:rsidRPr="00CD3474" w:rsidRDefault="003961FF" w:rsidP="009D50A9">
      <w:pPr>
        <w:spacing w:after="0"/>
        <w:rPr>
          <w:sz w:val="20"/>
        </w:rPr>
      </w:pPr>
      <w:r w:rsidRPr="00CD3474">
        <w:rPr>
          <w:sz w:val="20"/>
        </w:rPr>
        <w:t xml:space="preserve">3.- </w:t>
      </w:r>
      <w:r w:rsidR="00CD3474" w:rsidRPr="00CD3474">
        <w:rPr>
          <w:sz w:val="20"/>
        </w:rPr>
        <w:t>De acuerdo con el</w:t>
      </w:r>
      <w:r w:rsidRPr="00CD3474">
        <w:rPr>
          <w:sz w:val="20"/>
        </w:rPr>
        <w:t xml:space="preserve"> cliente seleccionado, </w:t>
      </w:r>
      <w:r w:rsidR="008F4454" w:rsidRPr="00CD3474">
        <w:rPr>
          <w:sz w:val="20"/>
        </w:rPr>
        <w:t xml:space="preserve">son las ordenes que aparecerán, en el cuadro Orden Servicio. </w:t>
      </w:r>
    </w:p>
    <w:p w:rsidR="008A1B26" w:rsidRDefault="008A1B26" w:rsidP="009D50A9">
      <w:pPr>
        <w:spacing w:after="0"/>
      </w:pPr>
    </w:p>
    <w:p w:rsidR="005B2C5D" w:rsidRDefault="005B2C5D" w:rsidP="009D50A9">
      <w:pPr>
        <w:spacing w:after="0"/>
        <w:rPr>
          <w:sz w:val="20"/>
        </w:rPr>
      </w:pPr>
      <w:r>
        <w:rPr>
          <w:sz w:val="20"/>
        </w:rPr>
        <w:t xml:space="preserve">Al seleccionar </w:t>
      </w:r>
      <w:r w:rsidRPr="00CD3474">
        <w:rPr>
          <w:sz w:val="20"/>
        </w:rPr>
        <w:t xml:space="preserve">la </w:t>
      </w:r>
      <w:r>
        <w:rPr>
          <w:sz w:val="20"/>
        </w:rPr>
        <w:t>O</w:t>
      </w:r>
      <w:r w:rsidRPr="00CD3474">
        <w:rPr>
          <w:sz w:val="20"/>
        </w:rPr>
        <w:t>rden</w:t>
      </w:r>
      <w:r>
        <w:rPr>
          <w:sz w:val="20"/>
        </w:rPr>
        <w:t xml:space="preserve"> de Servicio</w:t>
      </w:r>
      <w:r w:rsidRPr="00CD3474">
        <w:rPr>
          <w:sz w:val="20"/>
        </w:rPr>
        <w:t xml:space="preserve"> </w:t>
      </w:r>
      <w:r>
        <w:rPr>
          <w:sz w:val="20"/>
        </w:rPr>
        <w:t>damos &lt;</w:t>
      </w:r>
      <w:proofErr w:type="spellStart"/>
      <w:r w:rsidRPr="005B2C5D">
        <w:rPr>
          <w:i/>
          <w:sz w:val="20"/>
        </w:rPr>
        <w:t>Enter</w:t>
      </w:r>
      <w:proofErr w:type="spellEnd"/>
      <w:r>
        <w:rPr>
          <w:i/>
          <w:sz w:val="20"/>
        </w:rPr>
        <w:t>&gt;</w:t>
      </w:r>
      <w:r>
        <w:rPr>
          <w:sz w:val="20"/>
        </w:rPr>
        <w:t xml:space="preserve"> y</w:t>
      </w:r>
      <w:r w:rsidRPr="00CD3474">
        <w:rPr>
          <w:sz w:val="20"/>
        </w:rPr>
        <w:t xml:space="preserve"> nos mostrará una pantalla con los datos de la orden.</w:t>
      </w:r>
    </w:p>
    <w:p w:rsidR="009A6401" w:rsidRDefault="009A6401" w:rsidP="009D50A9">
      <w:pPr>
        <w:spacing w:after="0"/>
      </w:pPr>
      <w:r>
        <w:rPr>
          <w:noProof/>
          <w:lang w:eastAsia="es-MX"/>
        </w:rPr>
        <w:drawing>
          <wp:inline distT="0" distB="0" distL="0" distR="0">
            <wp:extent cx="5677200" cy="332435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00" cy="332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454" w:rsidRPr="00CD3474" w:rsidRDefault="00BF1C92" w:rsidP="009D50A9">
      <w:pPr>
        <w:spacing w:after="0"/>
        <w:rPr>
          <w:sz w:val="20"/>
        </w:rPr>
      </w:pPr>
      <w:r w:rsidRPr="00CD3474">
        <w:rPr>
          <w:sz w:val="20"/>
        </w:rPr>
        <w:t>C</w:t>
      </w:r>
      <w:r w:rsidR="008F4454" w:rsidRPr="00CD3474">
        <w:rPr>
          <w:sz w:val="20"/>
        </w:rPr>
        <w:t xml:space="preserve">uando sean </w:t>
      </w:r>
      <w:r w:rsidR="009A6401" w:rsidRPr="00CD3474">
        <w:rPr>
          <w:sz w:val="20"/>
        </w:rPr>
        <w:t>más</w:t>
      </w:r>
      <w:r w:rsidR="008F4454" w:rsidRPr="00CD3474">
        <w:rPr>
          <w:sz w:val="20"/>
        </w:rPr>
        <w:t xml:space="preserve"> de un concepto, </w:t>
      </w:r>
      <w:r w:rsidR="00CD3474">
        <w:rPr>
          <w:sz w:val="20"/>
        </w:rPr>
        <w:t>los</w:t>
      </w:r>
      <w:r w:rsidR="008F4454" w:rsidRPr="00CD3474">
        <w:rPr>
          <w:sz w:val="20"/>
        </w:rPr>
        <w:t xml:space="preserve"> que se agregará</w:t>
      </w:r>
      <w:r w:rsidR="00CD3474">
        <w:rPr>
          <w:sz w:val="20"/>
        </w:rPr>
        <w:t>n</w:t>
      </w:r>
      <w:r w:rsidR="008F4454" w:rsidRPr="00CD3474">
        <w:rPr>
          <w:sz w:val="20"/>
        </w:rPr>
        <w:t xml:space="preserve"> a la </w:t>
      </w:r>
      <w:r w:rsidR="009A6401">
        <w:rPr>
          <w:sz w:val="20"/>
        </w:rPr>
        <w:t>Nota</w:t>
      </w:r>
      <w:r w:rsidR="008F4454" w:rsidRPr="00CD3474">
        <w:rPr>
          <w:sz w:val="20"/>
        </w:rPr>
        <w:t xml:space="preserve">, se seleccionan todos y se presiona </w:t>
      </w:r>
      <w:r w:rsidR="005B2C5D">
        <w:rPr>
          <w:sz w:val="20"/>
        </w:rPr>
        <w:t>&lt;</w:t>
      </w:r>
      <w:r w:rsidR="008F4454" w:rsidRPr="005B2C5D">
        <w:rPr>
          <w:i/>
          <w:sz w:val="20"/>
        </w:rPr>
        <w:t>F4</w:t>
      </w:r>
      <w:r w:rsidR="005B2C5D">
        <w:rPr>
          <w:sz w:val="20"/>
        </w:rPr>
        <w:t>&gt;</w:t>
      </w:r>
      <w:r w:rsidR="008F4454" w:rsidRPr="00CD3474">
        <w:rPr>
          <w:sz w:val="20"/>
        </w:rPr>
        <w:t xml:space="preserve"> o </w:t>
      </w:r>
      <w:r w:rsidR="005B2C5D">
        <w:rPr>
          <w:sz w:val="20"/>
        </w:rPr>
        <w:t>&lt;</w:t>
      </w:r>
      <w:proofErr w:type="spellStart"/>
      <w:r w:rsidR="008F4454" w:rsidRPr="00CD3474">
        <w:rPr>
          <w:sz w:val="20"/>
        </w:rPr>
        <w:t>E</w:t>
      </w:r>
      <w:r w:rsidR="008F4454" w:rsidRPr="005B2C5D">
        <w:rPr>
          <w:i/>
          <w:sz w:val="20"/>
        </w:rPr>
        <w:t>nter</w:t>
      </w:r>
      <w:proofErr w:type="spellEnd"/>
      <w:r w:rsidR="005B2C5D">
        <w:rPr>
          <w:sz w:val="20"/>
        </w:rPr>
        <w:t>&gt;</w:t>
      </w:r>
      <w:r w:rsidR="008F4454" w:rsidRPr="00CD3474">
        <w:rPr>
          <w:sz w:val="20"/>
        </w:rPr>
        <w:t>.</w:t>
      </w:r>
    </w:p>
    <w:p w:rsidR="008F4454" w:rsidRPr="00CD3474" w:rsidRDefault="008F4454" w:rsidP="009D50A9">
      <w:pPr>
        <w:spacing w:after="0"/>
        <w:rPr>
          <w:sz w:val="20"/>
        </w:rPr>
      </w:pPr>
      <w:r w:rsidRPr="00CD3474">
        <w:rPr>
          <w:sz w:val="20"/>
        </w:rPr>
        <w:t>Si es un solo registro, solo se da doble clic en el concepto.</w:t>
      </w:r>
    </w:p>
    <w:p w:rsidR="008F4454" w:rsidRPr="00CD3474" w:rsidRDefault="008F4454" w:rsidP="009D50A9">
      <w:pPr>
        <w:spacing w:after="0"/>
        <w:rPr>
          <w:sz w:val="20"/>
        </w:rPr>
      </w:pPr>
    </w:p>
    <w:p w:rsidR="00BF1C92" w:rsidRDefault="00BF1C92" w:rsidP="009D50A9">
      <w:pPr>
        <w:spacing w:after="0"/>
        <w:rPr>
          <w:sz w:val="20"/>
        </w:rPr>
      </w:pPr>
      <w:r w:rsidRPr="00CD3474">
        <w:rPr>
          <w:sz w:val="20"/>
        </w:rPr>
        <w:t>Nota: En la configuración de cada concepto, se define como aparecerá la descripción en la factura (Descripción del Servicio). Si se agrega a la descripción, el lugar de contacto, el Destino y/o las observaciones.</w:t>
      </w:r>
    </w:p>
    <w:p w:rsidR="001C1130" w:rsidRDefault="001C1130" w:rsidP="009D50A9">
      <w:pPr>
        <w:spacing w:after="0"/>
        <w:rPr>
          <w:sz w:val="20"/>
        </w:rPr>
      </w:pPr>
    </w:p>
    <w:p w:rsidR="00CB6C05" w:rsidRDefault="00CB6C05" w:rsidP="009D50A9">
      <w:pPr>
        <w:spacing w:after="0"/>
        <w:rPr>
          <w:sz w:val="20"/>
        </w:rPr>
      </w:pPr>
      <w:r>
        <w:rPr>
          <w:sz w:val="20"/>
        </w:rPr>
        <w:t xml:space="preserve">4.- </w:t>
      </w:r>
      <w:r w:rsidR="00876A25">
        <w:rPr>
          <w:sz w:val="20"/>
        </w:rPr>
        <w:t>Se ingresa</w:t>
      </w:r>
      <w:r w:rsidR="00013040">
        <w:rPr>
          <w:sz w:val="20"/>
        </w:rPr>
        <w:t xml:space="preserve"> El importe a Pagar, y el No de Recibo, en caso de que exista.</w:t>
      </w:r>
    </w:p>
    <w:p w:rsidR="00013040" w:rsidRDefault="00013040" w:rsidP="009D50A9">
      <w:pPr>
        <w:spacing w:after="0"/>
        <w:rPr>
          <w:sz w:val="20"/>
        </w:rPr>
      </w:pPr>
    </w:p>
    <w:p w:rsidR="00013040" w:rsidRDefault="00013040" w:rsidP="009D50A9">
      <w:pPr>
        <w:spacing w:after="0"/>
        <w:rPr>
          <w:sz w:val="20"/>
        </w:rPr>
      </w:pPr>
      <w:r>
        <w:rPr>
          <w:sz w:val="20"/>
        </w:rPr>
        <w:t xml:space="preserve">5.- Se agrega la Orden </w:t>
      </w:r>
      <w:r w:rsidR="00F91350">
        <w:rPr>
          <w:sz w:val="20"/>
        </w:rPr>
        <w:t>seleccionada, una vez capturada el importe de pago.</w:t>
      </w:r>
    </w:p>
    <w:p w:rsidR="00F91350" w:rsidRDefault="00F91350" w:rsidP="009D50A9">
      <w:pPr>
        <w:spacing w:after="0"/>
        <w:rPr>
          <w:sz w:val="20"/>
        </w:rPr>
      </w:pPr>
      <w:r>
        <w:rPr>
          <w:sz w:val="20"/>
        </w:rPr>
        <w:t>6.- Aparecerán las Ordenes Agregadas a la Nota de Venta.</w:t>
      </w:r>
    </w:p>
    <w:p w:rsidR="00F91350" w:rsidRDefault="00F91350" w:rsidP="009D50A9">
      <w:pPr>
        <w:spacing w:after="0"/>
        <w:rPr>
          <w:sz w:val="20"/>
        </w:rPr>
      </w:pPr>
      <w:r>
        <w:rPr>
          <w:sz w:val="20"/>
        </w:rPr>
        <w:t>7.- Muestra el Folio Consecutivo y fecha de la Nota de Venta.</w:t>
      </w:r>
    </w:p>
    <w:p w:rsidR="00F91350" w:rsidRDefault="00F91350" w:rsidP="009D50A9">
      <w:pPr>
        <w:spacing w:after="0"/>
        <w:rPr>
          <w:sz w:val="20"/>
        </w:rPr>
      </w:pPr>
      <w:r>
        <w:rPr>
          <w:sz w:val="20"/>
        </w:rPr>
        <w:t>8.- Muestra los Importes Netos de la Suma de las Ordenes Agregadas a la Nota de Venta.</w:t>
      </w:r>
    </w:p>
    <w:p w:rsidR="00F91350" w:rsidRPr="00CD3474" w:rsidRDefault="00F91350" w:rsidP="00F91350">
      <w:pPr>
        <w:spacing w:after="0"/>
        <w:rPr>
          <w:sz w:val="20"/>
        </w:rPr>
      </w:pPr>
      <w:r>
        <w:rPr>
          <w:sz w:val="20"/>
        </w:rPr>
        <w:t xml:space="preserve">9.- Características de </w:t>
      </w:r>
      <w:r w:rsidRPr="00CD3474">
        <w:rPr>
          <w:sz w:val="20"/>
        </w:rPr>
        <w:t>la forma de pago</w:t>
      </w:r>
      <w:r>
        <w:rPr>
          <w:sz w:val="20"/>
        </w:rPr>
        <w:t>, que como valor predeterminado tiene seleccionado “EFECTIVO”.</w:t>
      </w:r>
    </w:p>
    <w:p w:rsidR="00F91350" w:rsidRDefault="00F91350" w:rsidP="009D50A9">
      <w:pPr>
        <w:spacing w:after="0"/>
        <w:rPr>
          <w:sz w:val="20"/>
        </w:rPr>
      </w:pPr>
      <w:r>
        <w:rPr>
          <w:sz w:val="20"/>
        </w:rPr>
        <w:t xml:space="preserve">10.- Se da clic en Guardar y posteriormente aparece una ventana de confirmación de la Operación. Si se selecciona que sí, continuará con el proceso y Mostrará la Vista Previa de la Nota de Venta. De lo contrario se cancelará la operación para </w:t>
      </w:r>
      <w:r w:rsidR="008E3880">
        <w:rPr>
          <w:sz w:val="20"/>
        </w:rPr>
        <w:t>verificar la información faltante.</w:t>
      </w:r>
    </w:p>
    <w:p w:rsidR="008E3880" w:rsidRDefault="008E3880" w:rsidP="009D50A9">
      <w:pPr>
        <w:spacing w:after="0"/>
        <w:rPr>
          <w:sz w:val="20"/>
        </w:rPr>
      </w:pPr>
    </w:p>
    <w:p w:rsidR="00A07E8D" w:rsidRDefault="008E3880" w:rsidP="008E3880">
      <w:pPr>
        <w:spacing w:after="0"/>
        <w:rPr>
          <w:sz w:val="20"/>
        </w:rPr>
      </w:pPr>
      <w:r>
        <w:rPr>
          <w:sz w:val="20"/>
        </w:rPr>
        <w:t>Vista previa de la Nota de Venta.</w:t>
      </w:r>
    </w:p>
    <w:p w:rsidR="008E3880" w:rsidRDefault="006045CA" w:rsidP="008E3880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6838950" cy="5486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5AF" w:rsidRDefault="008155AF" w:rsidP="008E3880">
      <w:pPr>
        <w:spacing w:after="0"/>
        <w:rPr>
          <w:sz w:val="20"/>
        </w:rPr>
      </w:pPr>
    </w:p>
    <w:p w:rsidR="00FA5173" w:rsidRDefault="00FA517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br w:type="page"/>
      </w:r>
    </w:p>
    <w:p w:rsidR="00A07E8D" w:rsidRDefault="008155AF" w:rsidP="00A07E8D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>Reimpresión de Nota de Venta</w:t>
      </w:r>
    </w:p>
    <w:p w:rsidR="00A07E8D" w:rsidRDefault="00A07E8D" w:rsidP="00A07E8D">
      <w:pPr>
        <w:spacing w:after="0" w:line="240" w:lineRule="auto"/>
        <w:rPr>
          <w:sz w:val="20"/>
        </w:rPr>
      </w:pPr>
      <w:r w:rsidRPr="006E0C15">
        <w:rPr>
          <w:sz w:val="20"/>
        </w:rPr>
        <w:t>Est</w:t>
      </w:r>
      <w:r>
        <w:rPr>
          <w:sz w:val="20"/>
        </w:rPr>
        <w:t xml:space="preserve">a opción permite </w:t>
      </w:r>
      <w:r w:rsidR="00102E9E">
        <w:rPr>
          <w:sz w:val="20"/>
        </w:rPr>
        <w:t xml:space="preserve">Reimprimir </w:t>
      </w:r>
      <w:r>
        <w:rPr>
          <w:sz w:val="20"/>
        </w:rPr>
        <w:t>la</w:t>
      </w:r>
      <w:r w:rsidR="00102E9E">
        <w:rPr>
          <w:sz w:val="20"/>
        </w:rPr>
        <w:t xml:space="preserve"> nota de Venta Generada</w:t>
      </w:r>
      <w:r>
        <w:rPr>
          <w:sz w:val="20"/>
        </w:rPr>
        <w:t>. Para ingresar a esta opción s</w:t>
      </w:r>
      <w:r w:rsidRPr="00CD3474">
        <w:rPr>
          <w:sz w:val="20"/>
        </w:rPr>
        <w:t xml:space="preserve">eleccionamos del menú principal, la </w:t>
      </w:r>
      <w:r>
        <w:rPr>
          <w:sz w:val="20"/>
        </w:rPr>
        <w:t>o</w:t>
      </w:r>
      <w:r w:rsidRPr="00CD3474">
        <w:rPr>
          <w:sz w:val="20"/>
        </w:rPr>
        <w:t xml:space="preserve">pción </w:t>
      </w:r>
      <w:r w:rsidRPr="00CD3474">
        <w:rPr>
          <w:b/>
          <w:sz w:val="20"/>
        </w:rPr>
        <w:t>Facturación</w:t>
      </w:r>
      <w:r w:rsidRPr="00CD3474">
        <w:rPr>
          <w:sz w:val="20"/>
        </w:rPr>
        <w:t xml:space="preserve"> =&gt; </w:t>
      </w:r>
      <w:r w:rsidR="00102E9E">
        <w:rPr>
          <w:b/>
          <w:sz w:val="20"/>
        </w:rPr>
        <w:t>Nota de Venta</w:t>
      </w:r>
      <w:r w:rsidRPr="00CD3474">
        <w:rPr>
          <w:b/>
          <w:sz w:val="20"/>
        </w:rPr>
        <w:t xml:space="preserve"> =&gt; </w:t>
      </w:r>
      <w:r w:rsidR="00102E9E">
        <w:rPr>
          <w:b/>
          <w:sz w:val="20"/>
        </w:rPr>
        <w:t>Nota de Venta Existente</w:t>
      </w:r>
      <w:r w:rsidRPr="00CD3474">
        <w:rPr>
          <w:sz w:val="20"/>
        </w:rPr>
        <w:t>, como se muestra en la figura</w:t>
      </w:r>
      <w:r w:rsidR="009A6401">
        <w:rPr>
          <w:sz w:val="20"/>
        </w:rPr>
        <w:t>:</w:t>
      </w:r>
    </w:p>
    <w:p w:rsidR="009A6401" w:rsidRDefault="009A6401" w:rsidP="00A07E8D">
      <w:pPr>
        <w:spacing w:after="0" w:line="240" w:lineRule="auto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2773680" cy="49149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373"/>
                    <a:stretch/>
                  </pic:blipFill>
                  <pic:spPr bwMode="auto">
                    <a:xfrm>
                      <a:off x="0" y="0"/>
                      <a:ext cx="277368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6401" w:rsidRDefault="009A6401" w:rsidP="00A07E8D">
      <w:pPr>
        <w:spacing w:after="0" w:line="240" w:lineRule="auto"/>
        <w:rPr>
          <w:sz w:val="20"/>
        </w:rPr>
      </w:pPr>
    </w:p>
    <w:p w:rsidR="008155AF" w:rsidRDefault="00102E9E" w:rsidP="00A07E8D">
      <w:pPr>
        <w:spacing w:after="0" w:line="240" w:lineRule="auto"/>
        <w:rPr>
          <w:sz w:val="20"/>
        </w:rPr>
      </w:pPr>
      <w:r>
        <w:rPr>
          <w:sz w:val="20"/>
        </w:rPr>
        <w:t>Al seleccionar la opción, se mostrará el siguiente formulario</w:t>
      </w:r>
      <w:r w:rsidR="00777B3A">
        <w:rPr>
          <w:sz w:val="20"/>
        </w:rPr>
        <w:t xml:space="preserve"> para iniciar con la Reimpresión.</w:t>
      </w:r>
    </w:p>
    <w:p w:rsidR="009A6401" w:rsidRDefault="009A6401" w:rsidP="00A07E8D">
      <w:pPr>
        <w:spacing w:after="0" w:line="240" w:lineRule="auto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5677200" cy="3194002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00" cy="319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E9E" w:rsidRDefault="00102E9E" w:rsidP="00A07E8D">
      <w:pPr>
        <w:spacing w:after="0" w:line="240" w:lineRule="auto"/>
        <w:rPr>
          <w:sz w:val="20"/>
        </w:rPr>
      </w:pPr>
    </w:p>
    <w:p w:rsidR="00A07E8D" w:rsidRDefault="00A07E8D" w:rsidP="00A07E8D">
      <w:pPr>
        <w:spacing w:after="0" w:line="240" w:lineRule="auto"/>
        <w:rPr>
          <w:sz w:val="20"/>
        </w:rPr>
      </w:pPr>
      <w:r>
        <w:rPr>
          <w:sz w:val="20"/>
        </w:rPr>
        <w:t xml:space="preserve">1.- Se ingresa el folio de la </w:t>
      </w:r>
      <w:r w:rsidR="00777B3A">
        <w:rPr>
          <w:sz w:val="20"/>
        </w:rPr>
        <w:t>Nota de Venta</w:t>
      </w:r>
      <w:r w:rsidR="00652D99">
        <w:rPr>
          <w:sz w:val="20"/>
        </w:rPr>
        <w:t xml:space="preserve"> y se da &lt;</w:t>
      </w:r>
      <w:proofErr w:type="spellStart"/>
      <w:r w:rsidR="00652D99">
        <w:rPr>
          <w:sz w:val="20"/>
        </w:rPr>
        <w:t>Enter</w:t>
      </w:r>
      <w:proofErr w:type="spellEnd"/>
      <w:r w:rsidR="00652D99">
        <w:rPr>
          <w:sz w:val="20"/>
        </w:rPr>
        <w:t>&gt;</w:t>
      </w:r>
      <w:r w:rsidR="00777B3A">
        <w:rPr>
          <w:sz w:val="20"/>
        </w:rPr>
        <w:t>.</w:t>
      </w:r>
    </w:p>
    <w:p w:rsidR="00777B3A" w:rsidRDefault="00A07E8D" w:rsidP="00A07E8D">
      <w:pPr>
        <w:spacing w:after="0" w:line="240" w:lineRule="auto"/>
        <w:rPr>
          <w:sz w:val="20"/>
        </w:rPr>
      </w:pPr>
      <w:r>
        <w:rPr>
          <w:sz w:val="20"/>
        </w:rPr>
        <w:t xml:space="preserve">2.- Se </w:t>
      </w:r>
      <w:r w:rsidR="00777B3A">
        <w:rPr>
          <w:sz w:val="20"/>
        </w:rPr>
        <w:t>muestran</w:t>
      </w:r>
      <w:r>
        <w:rPr>
          <w:sz w:val="20"/>
        </w:rPr>
        <w:t xml:space="preserve"> los datos del Cliente </w:t>
      </w:r>
      <w:r w:rsidR="00652D99">
        <w:rPr>
          <w:sz w:val="20"/>
        </w:rPr>
        <w:t>de</w:t>
      </w:r>
      <w:r>
        <w:rPr>
          <w:sz w:val="20"/>
        </w:rPr>
        <w:t xml:space="preserve"> la </w:t>
      </w:r>
      <w:r w:rsidR="00652D99">
        <w:rPr>
          <w:sz w:val="20"/>
        </w:rPr>
        <w:t>NV si existe.</w:t>
      </w:r>
    </w:p>
    <w:p w:rsidR="00A07E8D" w:rsidRDefault="00777B3A" w:rsidP="00A07E8D">
      <w:pPr>
        <w:spacing w:after="0" w:line="240" w:lineRule="auto"/>
        <w:rPr>
          <w:sz w:val="20"/>
        </w:rPr>
      </w:pPr>
      <w:r>
        <w:rPr>
          <w:sz w:val="20"/>
        </w:rPr>
        <w:t>3.-</w:t>
      </w:r>
      <w:r w:rsidR="00A07E8D">
        <w:rPr>
          <w:sz w:val="20"/>
        </w:rPr>
        <w:t xml:space="preserve"> </w:t>
      </w:r>
      <w:r>
        <w:rPr>
          <w:sz w:val="20"/>
        </w:rPr>
        <w:t xml:space="preserve">Se </w:t>
      </w:r>
      <w:r w:rsidR="00652D99">
        <w:rPr>
          <w:sz w:val="20"/>
        </w:rPr>
        <w:t xml:space="preserve">despliega la lista de Ordenes </w:t>
      </w:r>
      <w:r w:rsidR="00A07E8D">
        <w:rPr>
          <w:sz w:val="20"/>
        </w:rPr>
        <w:t>agregados</w:t>
      </w:r>
      <w:r w:rsidR="00652D99">
        <w:rPr>
          <w:sz w:val="20"/>
        </w:rPr>
        <w:t xml:space="preserve"> a la NV</w:t>
      </w:r>
      <w:r w:rsidR="00A07E8D">
        <w:rPr>
          <w:sz w:val="20"/>
        </w:rPr>
        <w:t>.</w:t>
      </w:r>
    </w:p>
    <w:p w:rsidR="00A07E8D" w:rsidRDefault="00652D99" w:rsidP="00A07E8D">
      <w:pPr>
        <w:spacing w:after="0" w:line="240" w:lineRule="auto"/>
        <w:rPr>
          <w:sz w:val="20"/>
        </w:rPr>
      </w:pPr>
      <w:r>
        <w:rPr>
          <w:sz w:val="20"/>
        </w:rPr>
        <w:t>4</w:t>
      </w:r>
      <w:r w:rsidR="00A07E8D">
        <w:rPr>
          <w:sz w:val="20"/>
        </w:rPr>
        <w:t>.- Se muestra</w:t>
      </w:r>
      <w:r>
        <w:rPr>
          <w:sz w:val="20"/>
        </w:rPr>
        <w:t xml:space="preserve"> el Folio y la Fecha de la NV</w:t>
      </w:r>
      <w:r w:rsidR="00A07E8D">
        <w:rPr>
          <w:sz w:val="20"/>
        </w:rPr>
        <w:t>.</w:t>
      </w:r>
    </w:p>
    <w:p w:rsidR="00652D99" w:rsidRDefault="00652D99" w:rsidP="00A07E8D">
      <w:pPr>
        <w:spacing w:after="0" w:line="240" w:lineRule="auto"/>
        <w:rPr>
          <w:sz w:val="20"/>
        </w:rPr>
      </w:pPr>
      <w:r>
        <w:rPr>
          <w:sz w:val="20"/>
        </w:rPr>
        <w:t>5.- Aparecen los Montos de la NV.</w:t>
      </w:r>
    </w:p>
    <w:p w:rsidR="00A07E8D" w:rsidRDefault="00652D99" w:rsidP="00A07E8D">
      <w:pPr>
        <w:spacing w:after="0" w:line="240" w:lineRule="auto"/>
        <w:rPr>
          <w:sz w:val="20"/>
        </w:rPr>
      </w:pPr>
      <w:r>
        <w:rPr>
          <w:sz w:val="20"/>
        </w:rPr>
        <w:t>6</w:t>
      </w:r>
      <w:r w:rsidR="00A07E8D">
        <w:rPr>
          <w:sz w:val="20"/>
        </w:rPr>
        <w:t xml:space="preserve">.- Una vez </w:t>
      </w:r>
      <w:r>
        <w:rPr>
          <w:sz w:val="20"/>
        </w:rPr>
        <w:t>mostrada</w:t>
      </w:r>
      <w:r w:rsidR="00A07E8D">
        <w:rPr>
          <w:sz w:val="20"/>
        </w:rPr>
        <w:t xml:space="preserve"> la información, se da clic en el Botón </w:t>
      </w:r>
      <w:r>
        <w:rPr>
          <w:sz w:val="20"/>
        </w:rPr>
        <w:t>Imprimir</w:t>
      </w:r>
      <w:r w:rsidR="00A07E8D">
        <w:rPr>
          <w:sz w:val="20"/>
        </w:rPr>
        <w:t>.</w:t>
      </w:r>
      <w:r>
        <w:rPr>
          <w:sz w:val="20"/>
        </w:rPr>
        <w:t xml:space="preserve"> Aparecerá la ventana con la vista Previa de la Nota de Venta.</w:t>
      </w:r>
    </w:p>
    <w:p w:rsidR="00652D99" w:rsidRDefault="00652D99" w:rsidP="00A07E8D">
      <w:pPr>
        <w:spacing w:after="0" w:line="240" w:lineRule="auto"/>
        <w:rPr>
          <w:sz w:val="20"/>
        </w:rPr>
      </w:pPr>
      <w:r>
        <w:rPr>
          <w:noProof/>
          <w:lang w:eastAsia="es-MX"/>
        </w:rPr>
        <w:lastRenderedPageBreak/>
        <w:drawing>
          <wp:inline distT="0" distB="0" distL="0" distR="0">
            <wp:extent cx="6518910" cy="52292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91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283" w:rsidRDefault="0057628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br w:type="page"/>
      </w:r>
    </w:p>
    <w:p w:rsidR="00652D99" w:rsidRDefault="00652D99" w:rsidP="00DE5B9C">
      <w:pPr>
        <w:pStyle w:val="Ttulo2"/>
      </w:pPr>
      <w:r>
        <w:lastRenderedPageBreak/>
        <w:t>Cancelación de Nota de Venta</w:t>
      </w:r>
    </w:p>
    <w:p w:rsidR="009A6401" w:rsidRDefault="003C5739" w:rsidP="009A6401">
      <w:pPr>
        <w:spacing w:after="0"/>
        <w:rPr>
          <w:sz w:val="20"/>
        </w:rPr>
      </w:pPr>
      <w:r>
        <w:rPr>
          <w:sz w:val="20"/>
        </w:rPr>
        <w:t>Permite cancelar una Nota de Venta y liberar las ordenes, para poder relacionarla en una nueva Nota de Venta. Para ingresar a esta opción s</w:t>
      </w:r>
      <w:r w:rsidRPr="00CD3474">
        <w:rPr>
          <w:sz w:val="20"/>
        </w:rPr>
        <w:t xml:space="preserve">eleccionamos del menú principal, la </w:t>
      </w:r>
      <w:r>
        <w:rPr>
          <w:sz w:val="20"/>
        </w:rPr>
        <w:t>o</w:t>
      </w:r>
      <w:r w:rsidRPr="00CD3474">
        <w:rPr>
          <w:sz w:val="20"/>
        </w:rPr>
        <w:t xml:space="preserve">pción </w:t>
      </w:r>
      <w:r w:rsidRPr="00CD3474">
        <w:rPr>
          <w:b/>
          <w:sz w:val="20"/>
        </w:rPr>
        <w:t>Facturación</w:t>
      </w:r>
      <w:r w:rsidRPr="00CD3474">
        <w:rPr>
          <w:sz w:val="20"/>
        </w:rPr>
        <w:t xml:space="preserve"> =&gt; </w:t>
      </w:r>
      <w:r>
        <w:rPr>
          <w:b/>
          <w:sz w:val="20"/>
        </w:rPr>
        <w:t>Nota de Venta</w:t>
      </w:r>
      <w:r w:rsidRPr="00CD3474">
        <w:rPr>
          <w:b/>
          <w:sz w:val="20"/>
        </w:rPr>
        <w:t xml:space="preserve"> =&gt; </w:t>
      </w:r>
      <w:r>
        <w:rPr>
          <w:b/>
          <w:sz w:val="20"/>
        </w:rPr>
        <w:t>Nota de Venta Existente</w:t>
      </w:r>
      <w:r w:rsidR="009A6401">
        <w:rPr>
          <w:sz w:val="20"/>
        </w:rPr>
        <w:t>, como se muestra en la figura siguiente:</w:t>
      </w:r>
    </w:p>
    <w:p w:rsidR="009A6401" w:rsidRDefault="009A6401">
      <w:pPr>
        <w:rPr>
          <w:noProof/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2955290" cy="52387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373"/>
                    <a:stretch/>
                  </pic:blipFill>
                  <pic:spPr bwMode="auto">
                    <a:xfrm>
                      <a:off x="0" y="0"/>
                      <a:ext cx="295529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5739" w:rsidRDefault="003C5739" w:rsidP="003C5739">
      <w:pPr>
        <w:spacing w:after="0" w:line="240" w:lineRule="auto"/>
        <w:rPr>
          <w:sz w:val="20"/>
        </w:rPr>
      </w:pPr>
      <w:r>
        <w:rPr>
          <w:sz w:val="20"/>
        </w:rPr>
        <w:t xml:space="preserve">Al seleccionar la opción, se mostrará el siguiente formulario para iniciar con la </w:t>
      </w:r>
      <w:r w:rsidR="009328D5">
        <w:rPr>
          <w:sz w:val="20"/>
        </w:rPr>
        <w:t>Cancelación</w:t>
      </w:r>
      <w:r>
        <w:rPr>
          <w:sz w:val="20"/>
        </w:rPr>
        <w:t>.</w:t>
      </w:r>
    </w:p>
    <w:p w:rsidR="003C5739" w:rsidRDefault="009A6401" w:rsidP="003C5739">
      <w:pPr>
        <w:spacing w:after="0" w:line="240" w:lineRule="auto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5677200" cy="3179620"/>
            <wp:effectExtent l="0" t="0" r="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00" cy="31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739" w:rsidRDefault="003C5739" w:rsidP="003C5739">
      <w:pPr>
        <w:spacing w:after="0" w:line="240" w:lineRule="auto"/>
        <w:rPr>
          <w:sz w:val="20"/>
        </w:rPr>
      </w:pPr>
      <w:r>
        <w:rPr>
          <w:sz w:val="20"/>
        </w:rPr>
        <w:t>1.- Se ingresa el folio de la Nota de Venta y se da &lt;</w:t>
      </w:r>
      <w:proofErr w:type="spellStart"/>
      <w:r>
        <w:rPr>
          <w:sz w:val="20"/>
        </w:rPr>
        <w:t>Enter</w:t>
      </w:r>
      <w:proofErr w:type="spellEnd"/>
      <w:r>
        <w:rPr>
          <w:sz w:val="20"/>
        </w:rPr>
        <w:t>&gt;.</w:t>
      </w:r>
    </w:p>
    <w:p w:rsidR="003C5739" w:rsidRDefault="003C5739" w:rsidP="003C5739">
      <w:pPr>
        <w:spacing w:after="0" w:line="240" w:lineRule="auto"/>
        <w:rPr>
          <w:sz w:val="20"/>
        </w:rPr>
      </w:pPr>
      <w:r>
        <w:rPr>
          <w:sz w:val="20"/>
        </w:rPr>
        <w:t>2.- Se muestran los datos del Cliente de la NV si existe.</w:t>
      </w:r>
    </w:p>
    <w:p w:rsidR="003C5739" w:rsidRDefault="00EF6907" w:rsidP="003C5739">
      <w:pPr>
        <w:spacing w:after="0" w:line="240" w:lineRule="auto"/>
        <w:rPr>
          <w:sz w:val="20"/>
        </w:rPr>
      </w:pPr>
      <w:r>
        <w:rPr>
          <w:sz w:val="20"/>
        </w:rPr>
        <w:t xml:space="preserve">3.- </w:t>
      </w:r>
      <w:r w:rsidR="00E702FB">
        <w:rPr>
          <w:sz w:val="20"/>
        </w:rPr>
        <w:t>Se describe el motivo de la cancelación. 4</w:t>
      </w:r>
      <w:r w:rsidR="003C5739">
        <w:rPr>
          <w:sz w:val="20"/>
        </w:rPr>
        <w:t>.- Se despliega la lista de Ordenes agregados a la NV.</w:t>
      </w:r>
    </w:p>
    <w:p w:rsidR="003C5739" w:rsidRDefault="00E702FB" w:rsidP="003C5739">
      <w:pPr>
        <w:spacing w:after="0" w:line="240" w:lineRule="auto"/>
        <w:rPr>
          <w:sz w:val="20"/>
        </w:rPr>
      </w:pPr>
      <w:r>
        <w:rPr>
          <w:sz w:val="20"/>
        </w:rPr>
        <w:t>5</w:t>
      </w:r>
      <w:r w:rsidR="003C5739">
        <w:rPr>
          <w:sz w:val="20"/>
        </w:rPr>
        <w:t>.- Se muestra el Folio y la Fecha de la NV.</w:t>
      </w:r>
    </w:p>
    <w:p w:rsidR="003C5739" w:rsidRDefault="00E702FB" w:rsidP="003C5739">
      <w:pPr>
        <w:spacing w:after="0" w:line="240" w:lineRule="auto"/>
        <w:rPr>
          <w:sz w:val="20"/>
        </w:rPr>
      </w:pPr>
      <w:r>
        <w:rPr>
          <w:sz w:val="20"/>
        </w:rPr>
        <w:t>6</w:t>
      </w:r>
      <w:r w:rsidR="003C5739">
        <w:rPr>
          <w:sz w:val="20"/>
        </w:rPr>
        <w:t>.- Aparecen los Montos de la NV.</w:t>
      </w:r>
    </w:p>
    <w:p w:rsidR="003C5739" w:rsidRDefault="00E702FB" w:rsidP="003C5739">
      <w:pPr>
        <w:spacing w:after="0" w:line="240" w:lineRule="auto"/>
        <w:rPr>
          <w:sz w:val="20"/>
        </w:rPr>
      </w:pPr>
      <w:r>
        <w:rPr>
          <w:sz w:val="20"/>
        </w:rPr>
        <w:t>7</w:t>
      </w:r>
      <w:r w:rsidR="003C5739">
        <w:rPr>
          <w:sz w:val="20"/>
        </w:rPr>
        <w:t xml:space="preserve">.- Una vez </w:t>
      </w:r>
      <w:r>
        <w:rPr>
          <w:sz w:val="20"/>
        </w:rPr>
        <w:t>validada</w:t>
      </w:r>
      <w:r w:rsidR="003C5739">
        <w:rPr>
          <w:sz w:val="20"/>
        </w:rPr>
        <w:t xml:space="preserve"> la información, se da clic en el Botón </w:t>
      </w:r>
      <w:r>
        <w:rPr>
          <w:sz w:val="20"/>
        </w:rPr>
        <w:t>Cancelar</w:t>
      </w:r>
      <w:r w:rsidR="003C5739">
        <w:rPr>
          <w:sz w:val="20"/>
        </w:rPr>
        <w:t xml:space="preserve">. Aparecerá </w:t>
      </w:r>
      <w:r>
        <w:rPr>
          <w:sz w:val="20"/>
        </w:rPr>
        <w:t>un recuadro advirtiendo sobre la cancelación</w:t>
      </w:r>
      <w:r w:rsidR="003C5739">
        <w:rPr>
          <w:sz w:val="20"/>
        </w:rPr>
        <w:t>.</w:t>
      </w:r>
      <w:r>
        <w:rPr>
          <w:sz w:val="20"/>
        </w:rPr>
        <w:t xml:space="preserve"> Si se confirma, se procede a liberar cada unos de los Servicios agregados.</w:t>
      </w:r>
    </w:p>
    <w:p w:rsidR="00E702FB" w:rsidRDefault="00E702FB" w:rsidP="003C5739">
      <w:pPr>
        <w:spacing w:after="0" w:line="240" w:lineRule="auto"/>
        <w:rPr>
          <w:sz w:val="20"/>
        </w:rPr>
      </w:pPr>
      <w:r>
        <w:rPr>
          <w:sz w:val="20"/>
        </w:rPr>
        <w:t>Nota: Para poder realizar la cancelación de la NV, es necesario ingresar el motivo de cancelación.</w:t>
      </w:r>
    </w:p>
    <w:p w:rsidR="00CA79A3" w:rsidRDefault="00CA79A3">
      <w:pPr>
        <w:rPr>
          <w:sz w:val="20"/>
        </w:rPr>
      </w:pPr>
    </w:p>
    <w:p w:rsidR="00CA79A3" w:rsidRDefault="00CA79A3">
      <w:pPr>
        <w:rPr>
          <w:sz w:val="20"/>
        </w:rPr>
      </w:pPr>
      <w:r>
        <w:rPr>
          <w:sz w:val="20"/>
        </w:rPr>
        <w:br w:type="page"/>
      </w:r>
    </w:p>
    <w:p w:rsidR="00CA79A3" w:rsidRDefault="00CA79A3" w:rsidP="0030296C">
      <w:pPr>
        <w:pStyle w:val="Ttulo2"/>
      </w:pPr>
      <w:bookmarkStart w:id="0" w:name="_Hlk535837986"/>
      <w:r>
        <w:lastRenderedPageBreak/>
        <w:t>Reporte Notas d</w:t>
      </w:r>
      <w:bookmarkStart w:id="1" w:name="_GoBack"/>
      <w:bookmarkEnd w:id="1"/>
      <w:r>
        <w:t>e Venta</w:t>
      </w:r>
    </w:p>
    <w:p w:rsidR="00CA79A3" w:rsidRDefault="00CA79A3" w:rsidP="00CA79A3">
      <w:pPr>
        <w:spacing w:after="0"/>
        <w:rPr>
          <w:sz w:val="20"/>
        </w:rPr>
      </w:pPr>
      <w:r w:rsidRPr="00CD3474">
        <w:rPr>
          <w:sz w:val="20"/>
        </w:rPr>
        <w:t>Seleccion</w:t>
      </w:r>
      <w:r>
        <w:rPr>
          <w:sz w:val="20"/>
        </w:rPr>
        <w:t>ar</w:t>
      </w:r>
      <w:r w:rsidRPr="00CD3474">
        <w:rPr>
          <w:sz w:val="20"/>
        </w:rPr>
        <w:t xml:space="preserve"> </w:t>
      </w:r>
      <w:r>
        <w:rPr>
          <w:sz w:val="20"/>
        </w:rPr>
        <w:t xml:space="preserve">del </w:t>
      </w:r>
      <w:r w:rsidRPr="00CD3474">
        <w:rPr>
          <w:sz w:val="20"/>
        </w:rPr>
        <w:t xml:space="preserve">menú principal, la Opción </w:t>
      </w:r>
      <w:r>
        <w:rPr>
          <w:b/>
          <w:sz w:val="20"/>
        </w:rPr>
        <w:t>Reportes</w:t>
      </w:r>
      <w:r w:rsidRPr="00CD3474">
        <w:rPr>
          <w:sz w:val="20"/>
        </w:rPr>
        <w:t xml:space="preserve"> =&gt; </w:t>
      </w:r>
      <w:r>
        <w:rPr>
          <w:b/>
          <w:sz w:val="20"/>
        </w:rPr>
        <w:t>Notas de Venta</w:t>
      </w:r>
      <w:r>
        <w:rPr>
          <w:sz w:val="20"/>
        </w:rPr>
        <w:t xml:space="preserve"> o dar clic sobre la opción Lista Notas de Venta del Menú Acceso Rápido,</w:t>
      </w:r>
      <w:r w:rsidRPr="00CD3474">
        <w:rPr>
          <w:sz w:val="20"/>
        </w:rPr>
        <w:t xml:space="preserve"> como se muestra</w:t>
      </w:r>
      <w:r>
        <w:rPr>
          <w:sz w:val="20"/>
        </w:rPr>
        <w:t>n</w:t>
      </w:r>
      <w:r w:rsidRPr="00CD3474">
        <w:rPr>
          <w:sz w:val="20"/>
        </w:rPr>
        <w:t xml:space="preserve"> en la</w:t>
      </w:r>
      <w:r>
        <w:rPr>
          <w:sz w:val="20"/>
        </w:rPr>
        <w:t>s</w:t>
      </w:r>
      <w:r w:rsidRPr="00CD3474">
        <w:rPr>
          <w:sz w:val="20"/>
        </w:rPr>
        <w:t xml:space="preserve"> </w:t>
      </w:r>
      <w:r w:rsidR="009A6401">
        <w:rPr>
          <w:sz w:val="20"/>
        </w:rPr>
        <w:t xml:space="preserve">siguientes </w:t>
      </w:r>
      <w:r w:rsidRPr="00CD3474">
        <w:rPr>
          <w:sz w:val="20"/>
        </w:rPr>
        <w:t>figura</w:t>
      </w:r>
      <w:r>
        <w:rPr>
          <w:sz w:val="20"/>
        </w:rPr>
        <w:t>s</w:t>
      </w:r>
      <w:bookmarkEnd w:id="0"/>
      <w:r w:rsidR="009A6401">
        <w:rPr>
          <w:sz w:val="20"/>
        </w:rPr>
        <w:t>:</w:t>
      </w:r>
    </w:p>
    <w:p w:rsidR="009A6401" w:rsidRDefault="009A6401" w:rsidP="00CA79A3">
      <w:pPr>
        <w:spacing w:after="0"/>
        <w:rPr>
          <w:sz w:val="20"/>
        </w:rPr>
      </w:pPr>
      <w:r>
        <w:rPr>
          <w:b/>
          <w:noProof/>
          <w:sz w:val="20"/>
          <w:lang w:eastAsia="es-MX"/>
        </w:rPr>
        <w:drawing>
          <wp:inline distT="0" distB="0" distL="0" distR="0">
            <wp:extent cx="1152525" cy="1001395"/>
            <wp:effectExtent l="0" t="0" r="9525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lang w:eastAsia="es-MX"/>
        </w:rPr>
        <w:drawing>
          <wp:inline distT="0" distB="0" distL="0" distR="0">
            <wp:extent cx="1318260" cy="100139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9A3" w:rsidRDefault="00CA79A3" w:rsidP="00CA79A3">
      <w:pPr>
        <w:spacing w:after="0"/>
        <w:rPr>
          <w:sz w:val="20"/>
        </w:rPr>
      </w:pPr>
      <w:r w:rsidRPr="00CD3474">
        <w:rPr>
          <w:sz w:val="20"/>
        </w:rPr>
        <w:t xml:space="preserve">Al dar clic en </w:t>
      </w:r>
      <w:r w:rsidR="00C02908">
        <w:rPr>
          <w:sz w:val="20"/>
        </w:rPr>
        <w:t>la opción de su elección</w:t>
      </w:r>
      <w:r>
        <w:rPr>
          <w:sz w:val="20"/>
        </w:rPr>
        <w:t>, se</w:t>
      </w:r>
      <w:r w:rsidRPr="00CD3474">
        <w:rPr>
          <w:sz w:val="20"/>
        </w:rPr>
        <w:t xml:space="preserve"> mostrará el siguiente Formulario.</w:t>
      </w:r>
    </w:p>
    <w:p w:rsidR="00C02908" w:rsidRDefault="009A6401" w:rsidP="00CA79A3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5676900" cy="32016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908" w:rsidRPr="00F653B5" w:rsidRDefault="00C02908" w:rsidP="00C02908">
      <w:pPr>
        <w:spacing w:after="0"/>
        <w:rPr>
          <w:sz w:val="20"/>
        </w:rPr>
      </w:pPr>
      <w:bookmarkStart w:id="2" w:name="_Hlk535839441"/>
      <w:r w:rsidRPr="00F653B5">
        <w:rPr>
          <w:sz w:val="20"/>
        </w:rPr>
        <w:t xml:space="preserve">Existen dos </w:t>
      </w:r>
      <w:r>
        <w:rPr>
          <w:sz w:val="20"/>
        </w:rPr>
        <w:t>secciones, la sección Filtrado de información y el área para mostrar el reporte, que se describen a continuación:</w:t>
      </w:r>
    </w:p>
    <w:p w:rsidR="00C02908" w:rsidRDefault="00C02908" w:rsidP="00C02908">
      <w:pPr>
        <w:spacing w:after="0"/>
        <w:rPr>
          <w:sz w:val="20"/>
        </w:rPr>
      </w:pPr>
      <w:r>
        <w:rPr>
          <w:sz w:val="20"/>
        </w:rPr>
        <w:t xml:space="preserve">1.- Filtrado de Servicios: Permite filtrar la información a mostrar en el reporte, dependiendo de la información que se desee </w:t>
      </w:r>
      <w:r w:rsidR="0030296C">
        <w:rPr>
          <w:sz w:val="20"/>
        </w:rPr>
        <w:t>visualizar</w:t>
      </w:r>
      <w:r>
        <w:rPr>
          <w:sz w:val="20"/>
        </w:rPr>
        <w:t>.</w:t>
      </w:r>
    </w:p>
    <w:p w:rsidR="00C02908" w:rsidRDefault="00C02908" w:rsidP="00C02908">
      <w:pPr>
        <w:spacing w:after="0"/>
        <w:rPr>
          <w:i/>
          <w:sz w:val="20"/>
        </w:rPr>
      </w:pPr>
      <w:r w:rsidRPr="00F653B5">
        <w:rPr>
          <w:i/>
          <w:sz w:val="20"/>
        </w:rPr>
        <w:tab/>
        <w:t xml:space="preserve">Fecha: </w:t>
      </w:r>
      <w:r>
        <w:rPr>
          <w:i/>
          <w:sz w:val="20"/>
        </w:rPr>
        <w:t>Indica el rango de fecha en que se realizó el servicio.</w:t>
      </w:r>
    </w:p>
    <w:p w:rsidR="00C02908" w:rsidRDefault="00C02908" w:rsidP="00C02908">
      <w:pPr>
        <w:spacing w:after="0"/>
        <w:rPr>
          <w:i/>
          <w:sz w:val="20"/>
        </w:rPr>
      </w:pPr>
      <w:r>
        <w:rPr>
          <w:i/>
          <w:sz w:val="20"/>
        </w:rPr>
        <w:tab/>
        <w:t>Cliente: Indica el cliente del cual se filtrará la información.</w:t>
      </w:r>
    </w:p>
    <w:p w:rsidR="00C02908" w:rsidRDefault="00C02908" w:rsidP="00C02908">
      <w:pPr>
        <w:spacing w:after="0"/>
        <w:rPr>
          <w:i/>
          <w:sz w:val="20"/>
        </w:rPr>
      </w:pPr>
      <w:r>
        <w:rPr>
          <w:i/>
          <w:sz w:val="20"/>
        </w:rPr>
        <w:tab/>
        <w:t xml:space="preserve">Forma de Pago: filtra las </w:t>
      </w:r>
      <w:r w:rsidR="00601DD6">
        <w:rPr>
          <w:i/>
          <w:sz w:val="20"/>
        </w:rPr>
        <w:t>Notas de Venta</w:t>
      </w:r>
      <w:r>
        <w:rPr>
          <w:i/>
          <w:sz w:val="20"/>
        </w:rPr>
        <w:t xml:space="preserve"> por el Tipo de Pago (Contado o Crédito).</w:t>
      </w:r>
    </w:p>
    <w:p w:rsidR="00C02908" w:rsidRDefault="00C02908" w:rsidP="00C02908">
      <w:pPr>
        <w:spacing w:after="0"/>
        <w:rPr>
          <w:i/>
          <w:sz w:val="20"/>
        </w:rPr>
      </w:pPr>
      <w:r>
        <w:rPr>
          <w:i/>
          <w:sz w:val="20"/>
        </w:rPr>
        <w:tab/>
        <w:t>Tipo de Servicio: Si es un servicio de Grúa, Servicio de Asistencia vial, Servicio de Siniestro, etc.</w:t>
      </w:r>
    </w:p>
    <w:p w:rsidR="00C02908" w:rsidRDefault="00C02908" w:rsidP="00C02908">
      <w:pPr>
        <w:spacing w:after="0"/>
        <w:ind w:left="708"/>
        <w:rPr>
          <w:i/>
          <w:sz w:val="20"/>
        </w:rPr>
      </w:pPr>
      <w:r>
        <w:rPr>
          <w:i/>
          <w:sz w:val="20"/>
        </w:rPr>
        <w:t>Estatus: Mostrará de acuerdo con el Estatus Seleccionado de la Nota de Venta.</w:t>
      </w:r>
    </w:p>
    <w:p w:rsidR="00C02908" w:rsidRDefault="00C02908" w:rsidP="00C02908">
      <w:pPr>
        <w:spacing w:after="0"/>
        <w:ind w:left="708"/>
        <w:rPr>
          <w:i/>
          <w:sz w:val="20"/>
        </w:rPr>
      </w:pPr>
      <w:r>
        <w:rPr>
          <w:i/>
          <w:sz w:val="20"/>
        </w:rPr>
        <w:t xml:space="preserve">Nota de Venta: </w:t>
      </w:r>
      <w:r w:rsidR="00DB5DCC">
        <w:rPr>
          <w:i/>
          <w:sz w:val="20"/>
        </w:rPr>
        <w:t>Visualiza la Nota de Venta Generada</w:t>
      </w:r>
      <w:r>
        <w:rPr>
          <w:i/>
          <w:sz w:val="20"/>
        </w:rPr>
        <w:t>.</w:t>
      </w:r>
    </w:p>
    <w:p w:rsidR="00C02908" w:rsidRDefault="00C02908" w:rsidP="00C02908">
      <w:pPr>
        <w:spacing w:after="0"/>
        <w:rPr>
          <w:sz w:val="20"/>
        </w:rPr>
      </w:pPr>
      <w:r w:rsidRPr="00B308A4">
        <w:rPr>
          <w:sz w:val="20"/>
        </w:rPr>
        <w:t xml:space="preserve">2.- </w:t>
      </w:r>
      <w:r>
        <w:rPr>
          <w:sz w:val="20"/>
        </w:rPr>
        <w:t>Muestra el reporte con la información configurada.</w:t>
      </w:r>
    </w:p>
    <w:bookmarkEnd w:id="2"/>
    <w:p w:rsidR="00C02908" w:rsidRDefault="00FA20D8" w:rsidP="00C02908">
      <w:pPr>
        <w:spacing w:after="0"/>
        <w:rPr>
          <w:sz w:val="20"/>
        </w:rPr>
      </w:pPr>
      <w:r>
        <w:rPr>
          <w:noProof/>
          <w:sz w:val="20"/>
        </w:rPr>
        <w:t>Se pueden seleccionar las Opciones que se deseen, siempre y cuando estén habilitadas</w:t>
      </w:r>
      <w:r w:rsidR="00C02908">
        <w:rPr>
          <w:sz w:val="20"/>
        </w:rPr>
        <w:t>.</w:t>
      </w:r>
    </w:p>
    <w:p w:rsidR="009A6401" w:rsidRDefault="009A6401" w:rsidP="00C02908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1895475" cy="9048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908" w:rsidRDefault="00C02908" w:rsidP="00C02908">
      <w:pPr>
        <w:spacing w:after="0"/>
        <w:rPr>
          <w:sz w:val="20"/>
        </w:rPr>
      </w:pPr>
      <w:r>
        <w:rPr>
          <w:sz w:val="20"/>
        </w:rPr>
        <w:t>Ej.</w:t>
      </w:r>
      <w:r w:rsidR="00FA20D8">
        <w:rPr>
          <w:sz w:val="20"/>
        </w:rPr>
        <w:t xml:space="preserve"> Si se desea desplegar, todas las Notas de Venta, entre un rango de fecha y además</w:t>
      </w:r>
      <w:r>
        <w:rPr>
          <w:sz w:val="20"/>
        </w:rPr>
        <w:t xml:space="preserve"> se</w:t>
      </w:r>
      <w:r w:rsidR="00FA20D8">
        <w:rPr>
          <w:sz w:val="20"/>
        </w:rPr>
        <w:t xml:space="preserve"> desea filtrar únicamente las Activas, se </w:t>
      </w:r>
      <w:r>
        <w:rPr>
          <w:sz w:val="20"/>
        </w:rPr>
        <w:t xml:space="preserve">selecciona la opción fecha, </w:t>
      </w:r>
      <w:r w:rsidR="00FA20D8">
        <w:rPr>
          <w:sz w:val="20"/>
        </w:rPr>
        <w:t>con el ran</w:t>
      </w:r>
      <w:r>
        <w:rPr>
          <w:sz w:val="20"/>
        </w:rPr>
        <w:t xml:space="preserve">go de Fecha y </w:t>
      </w:r>
      <w:r w:rsidR="00FA20D8">
        <w:rPr>
          <w:sz w:val="20"/>
        </w:rPr>
        <w:t xml:space="preserve">seleccionamos la casilla de verificación Estatus y marcamos </w:t>
      </w:r>
      <w:r>
        <w:rPr>
          <w:sz w:val="20"/>
        </w:rPr>
        <w:t>la</w:t>
      </w:r>
      <w:r w:rsidR="00FA20D8">
        <w:rPr>
          <w:sz w:val="20"/>
        </w:rPr>
        <w:t xml:space="preserve"> opción Activas y damos clic en el botón Generar. </w:t>
      </w:r>
      <w:r>
        <w:rPr>
          <w:sz w:val="20"/>
        </w:rPr>
        <w:t xml:space="preserve">Para seleccionar el cliente a filtrar, debemos seleccionar la </w:t>
      </w:r>
      <w:r w:rsidR="00FA20D8">
        <w:rPr>
          <w:sz w:val="20"/>
        </w:rPr>
        <w:t xml:space="preserve">casilla de verificación </w:t>
      </w:r>
      <w:r>
        <w:rPr>
          <w:sz w:val="20"/>
        </w:rPr>
        <w:t>cliente y se habilitará la lista de clientes ingresados al sistema. De igual manera Forma de Pago y Tipo de Servicio.</w:t>
      </w:r>
    </w:p>
    <w:p w:rsidR="00C02908" w:rsidRDefault="00C02908" w:rsidP="00C02908">
      <w:pPr>
        <w:spacing w:after="0"/>
        <w:rPr>
          <w:sz w:val="20"/>
        </w:rPr>
      </w:pPr>
      <w:r>
        <w:rPr>
          <w:sz w:val="20"/>
        </w:rPr>
        <w:t>Para generar el reporte, es necesario ingresar la información de las opciones seleccionadas, en caso contrario aparecerá un mensaje de advertencia, informando que no se puede generar el reporte.</w:t>
      </w:r>
    </w:p>
    <w:p w:rsidR="00FA20D8" w:rsidRDefault="009A6401">
      <w:pPr>
        <w:rPr>
          <w:sz w:val="20"/>
        </w:rPr>
      </w:pPr>
      <w:r>
        <w:rPr>
          <w:noProof/>
          <w:sz w:val="20"/>
          <w:lang w:eastAsia="es-MX"/>
        </w:rPr>
        <w:lastRenderedPageBreak/>
        <w:drawing>
          <wp:inline distT="0" distB="0" distL="0" distR="0">
            <wp:extent cx="2553970" cy="928370"/>
            <wp:effectExtent l="0" t="0" r="0" b="5080"/>
            <wp:docPr id="187" name="Imagen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97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0D8" w:rsidRDefault="00FA20D8" w:rsidP="00FA20D8">
      <w:pPr>
        <w:spacing w:after="0"/>
        <w:rPr>
          <w:sz w:val="20"/>
        </w:rPr>
      </w:pPr>
      <w:bookmarkStart w:id="3" w:name="_Hlk535837182"/>
      <w:r>
        <w:rPr>
          <w:sz w:val="20"/>
        </w:rPr>
        <w:t xml:space="preserve">Una vez seleccionada la información completa para generar el Reporte, se mostrará </w:t>
      </w:r>
      <w:r w:rsidR="001F2CF9">
        <w:rPr>
          <w:sz w:val="20"/>
        </w:rPr>
        <w:t>de</w:t>
      </w:r>
      <w:r>
        <w:rPr>
          <w:sz w:val="20"/>
        </w:rPr>
        <w:t xml:space="preserve"> la siguiente figura:</w:t>
      </w:r>
    </w:p>
    <w:bookmarkEnd w:id="3"/>
    <w:p w:rsidR="00FA20D8" w:rsidRDefault="00FA20D8">
      <w:pPr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6838950" cy="49720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DCC" w:rsidRDefault="00DB5DCC" w:rsidP="00BC298A">
      <w:pPr>
        <w:spacing w:after="0"/>
        <w:rPr>
          <w:sz w:val="20"/>
        </w:rPr>
      </w:pPr>
      <w:bookmarkStart w:id="4" w:name="_Hlk535837313"/>
      <w:r>
        <w:rPr>
          <w:noProof/>
          <w:sz w:val="20"/>
          <w:lang w:eastAsia="es-MX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2816860</wp:posOffset>
            </wp:positionH>
            <wp:positionV relativeFrom="paragraph">
              <wp:posOffset>378460</wp:posOffset>
            </wp:positionV>
            <wp:extent cx="2114550" cy="104775"/>
            <wp:effectExtent l="0" t="0" r="0" b="9525"/>
            <wp:wrapTight wrapText="bothSides">
              <wp:wrapPolygon edited="0">
                <wp:start x="0" y="0"/>
                <wp:lineTo x="0" y="19636"/>
                <wp:lineTo x="21405" y="19636"/>
                <wp:lineTo x="21405" y="0"/>
                <wp:lineTo x="0" y="0"/>
              </wp:wrapPolygon>
            </wp:wrapTight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65" r="13619" b="23880"/>
                    <a:stretch/>
                  </pic:blipFill>
                  <pic:spPr bwMode="auto">
                    <a:xfrm>
                      <a:off x="0" y="0"/>
                      <a:ext cx="21145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</w:rPr>
        <w:t>Al seleccionar la Opción Nota de Venta, se habilita el cuadro de Folio donde se tiene que ingresar el Numero de la Nota de Venta a Visualizar. Se podrá escribir únicamente el número, sin la serie inicial y al dar &lt;</w:t>
      </w:r>
      <w:proofErr w:type="spellStart"/>
      <w:r>
        <w:rPr>
          <w:sz w:val="20"/>
        </w:rPr>
        <w:t>Enter</w:t>
      </w:r>
      <w:proofErr w:type="spellEnd"/>
      <w:r>
        <w:rPr>
          <w:sz w:val="18"/>
        </w:rPr>
        <w:t>&gt;</w:t>
      </w:r>
      <w:r>
        <w:rPr>
          <w:sz w:val="20"/>
        </w:rPr>
        <w:t xml:space="preserve"> se autocompletará. O simplemente se ingresa el folio tal y como se encuentra en la Nota de Venta. Al dar clic en el Botón Generar, se visualizará la Nota de Venta en el área correspondiente de la siguiente manera:</w:t>
      </w:r>
    </w:p>
    <w:bookmarkEnd w:id="4"/>
    <w:p w:rsidR="00DB5DCC" w:rsidRDefault="00DB5DCC" w:rsidP="00BC298A">
      <w:pPr>
        <w:spacing w:after="0"/>
        <w:rPr>
          <w:sz w:val="20"/>
        </w:rPr>
      </w:pPr>
      <w:r>
        <w:rPr>
          <w:noProof/>
          <w:sz w:val="20"/>
          <w:lang w:eastAsia="es-MX"/>
        </w:rPr>
        <w:lastRenderedPageBreak/>
        <w:drawing>
          <wp:inline distT="0" distB="0" distL="0" distR="0">
            <wp:extent cx="6838950" cy="48006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DCC" w:rsidRDefault="00DB5DCC" w:rsidP="00BC298A">
      <w:pPr>
        <w:spacing w:after="0"/>
        <w:rPr>
          <w:sz w:val="20"/>
        </w:rPr>
      </w:pPr>
    </w:p>
    <w:p w:rsidR="00BC298A" w:rsidRDefault="00BC298A" w:rsidP="00BC298A">
      <w:pPr>
        <w:spacing w:after="0"/>
        <w:rPr>
          <w:sz w:val="20"/>
        </w:rPr>
      </w:pPr>
      <w:r>
        <w:rPr>
          <w:sz w:val="20"/>
        </w:rPr>
        <w:t>Botones que muestra la pantalla de Reportes de Servicios</w:t>
      </w:r>
    </w:p>
    <w:p w:rsidR="00BC298A" w:rsidRDefault="00BC298A" w:rsidP="00BC298A">
      <w:pPr>
        <w:spacing w:after="0"/>
        <w:rPr>
          <w:sz w:val="20"/>
        </w:rPr>
      </w:pPr>
      <w:r>
        <w:rPr>
          <w:sz w:val="20"/>
        </w:rPr>
        <w:t>Botón Generar: Muestra el Reporte con la información seleccionada.</w:t>
      </w:r>
    </w:p>
    <w:p w:rsidR="00BC298A" w:rsidRDefault="00BC298A" w:rsidP="00BC298A">
      <w:pPr>
        <w:spacing w:after="0"/>
        <w:rPr>
          <w:sz w:val="20"/>
        </w:rPr>
      </w:pPr>
      <w:r>
        <w:rPr>
          <w:sz w:val="20"/>
        </w:rPr>
        <w:t>Botón Limpiar: Reinicia las Opciones de Búsqueda de la información.</w:t>
      </w:r>
    </w:p>
    <w:p w:rsidR="00DB5DCC" w:rsidRPr="00B308A4" w:rsidRDefault="00DB5DCC" w:rsidP="00BC298A">
      <w:pPr>
        <w:spacing w:after="0"/>
        <w:rPr>
          <w:sz w:val="20"/>
        </w:rPr>
      </w:pPr>
    </w:p>
    <w:p w:rsidR="00BC298A" w:rsidRPr="0030044C" w:rsidRDefault="00BC298A">
      <w:pPr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1381125" cy="71437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298A" w:rsidRPr="0030044C" w:rsidSect="00CF177A">
      <w:pgSz w:w="12240" w:h="15840"/>
      <w:pgMar w:top="567" w:right="758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C6C"/>
    <w:rsid w:val="00013040"/>
    <w:rsid w:val="0003017D"/>
    <w:rsid w:val="00054BFC"/>
    <w:rsid w:val="00102E9E"/>
    <w:rsid w:val="00141569"/>
    <w:rsid w:val="001C1130"/>
    <w:rsid w:val="001E4C6C"/>
    <w:rsid w:val="001F2CF9"/>
    <w:rsid w:val="002C20B8"/>
    <w:rsid w:val="0030044C"/>
    <w:rsid w:val="0030296C"/>
    <w:rsid w:val="0033252A"/>
    <w:rsid w:val="003961FF"/>
    <w:rsid w:val="003C5739"/>
    <w:rsid w:val="0049739F"/>
    <w:rsid w:val="004B757B"/>
    <w:rsid w:val="00576283"/>
    <w:rsid w:val="00583E78"/>
    <w:rsid w:val="005B2C5D"/>
    <w:rsid w:val="005D3ACD"/>
    <w:rsid w:val="00601DD6"/>
    <w:rsid w:val="006045CA"/>
    <w:rsid w:val="00652D99"/>
    <w:rsid w:val="006D442B"/>
    <w:rsid w:val="006E0C15"/>
    <w:rsid w:val="00777B3A"/>
    <w:rsid w:val="007D08FE"/>
    <w:rsid w:val="007D305F"/>
    <w:rsid w:val="00813225"/>
    <w:rsid w:val="008155AF"/>
    <w:rsid w:val="00817072"/>
    <w:rsid w:val="008317A8"/>
    <w:rsid w:val="00835506"/>
    <w:rsid w:val="00843BD6"/>
    <w:rsid w:val="00876A25"/>
    <w:rsid w:val="008A1B26"/>
    <w:rsid w:val="008E3880"/>
    <w:rsid w:val="008F4454"/>
    <w:rsid w:val="009328D5"/>
    <w:rsid w:val="009A6401"/>
    <w:rsid w:val="009D50A9"/>
    <w:rsid w:val="009E6995"/>
    <w:rsid w:val="00A07E8D"/>
    <w:rsid w:val="00A12264"/>
    <w:rsid w:val="00A21BF6"/>
    <w:rsid w:val="00A40630"/>
    <w:rsid w:val="00A47C46"/>
    <w:rsid w:val="00A62322"/>
    <w:rsid w:val="00BC298A"/>
    <w:rsid w:val="00BD4CD3"/>
    <w:rsid w:val="00BE0700"/>
    <w:rsid w:val="00BF1C92"/>
    <w:rsid w:val="00C02908"/>
    <w:rsid w:val="00CA591A"/>
    <w:rsid w:val="00CA79A3"/>
    <w:rsid w:val="00CB6C05"/>
    <w:rsid w:val="00CC792A"/>
    <w:rsid w:val="00CC79B4"/>
    <w:rsid w:val="00CD3474"/>
    <w:rsid w:val="00CF177A"/>
    <w:rsid w:val="00CF6F3B"/>
    <w:rsid w:val="00D22B60"/>
    <w:rsid w:val="00D41026"/>
    <w:rsid w:val="00D61C40"/>
    <w:rsid w:val="00D95960"/>
    <w:rsid w:val="00DB5DCC"/>
    <w:rsid w:val="00DD487B"/>
    <w:rsid w:val="00DE5B9C"/>
    <w:rsid w:val="00E30C4F"/>
    <w:rsid w:val="00E702FB"/>
    <w:rsid w:val="00EA0FEB"/>
    <w:rsid w:val="00ED7CA0"/>
    <w:rsid w:val="00EF6907"/>
    <w:rsid w:val="00F73D2E"/>
    <w:rsid w:val="00F91350"/>
    <w:rsid w:val="00FA20D8"/>
    <w:rsid w:val="00FA5173"/>
    <w:rsid w:val="00FF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5D2E41-1DC8-4264-8B0E-006E88ED9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2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15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415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576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166C9-F103-45D6-92F3-83E76C8FF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4255</TotalTime>
  <Pages>1</Pages>
  <Words>999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Servando Hernandez</dc:creator>
  <cp:keywords/>
  <dc:description/>
  <cp:lastModifiedBy>Servando Hernandez</cp:lastModifiedBy>
  <cp:revision>25</cp:revision>
  <dcterms:created xsi:type="dcterms:W3CDTF">2019-01-03T00:32:00Z</dcterms:created>
  <dcterms:modified xsi:type="dcterms:W3CDTF">2019-02-27T22:37:00Z</dcterms:modified>
</cp:coreProperties>
</file>