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ncabezado3"/>
        <w:spacing w:before="140" w:after="0"/>
        <w:rPr>
          <w:rFonts w:ascii="Arial" w:hAnsi="Arial"/>
          <w:color w:val="FF9900"/>
          <w:sz w:val="24"/>
          <w:shd w:fill="FFFFFF" w:val="clear"/>
        </w:rPr>
      </w:pPr>
      <w:bookmarkStart w:id="0" w:name="docs-internal-guid-35d67657-458e-6c88-a9"/>
      <w:bookmarkEnd w:id="0"/>
      <w:r>
        <w:rPr>
          <w:rFonts w:ascii="Arial" w:hAnsi="Arial"/>
          <w:color w:val="FF9900"/>
          <w:sz w:val="24"/>
          <w:shd w:fill="FFFFFF" w:val="clear"/>
        </w:rPr>
        <w:t>Ejercicios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b/>
          <w:color w:val="000000"/>
          <w:shd w:fill="FFFFFF" w:val="clear"/>
        </w:rPr>
        <w:t xml:space="preserve">1. </w:t>
      </w:r>
      <w:r>
        <w:rPr>
          <w:rFonts w:ascii="Arial" w:hAnsi="Arial"/>
          <w:color w:val="000000"/>
          <w:shd w:fill="FFFFFF" w:val="clear"/>
        </w:rPr>
        <w:t>Muestre un menú al usuario con opciones de suma, resta, multiplicación, división y una opción de salir. Reciba la opción y los datos requeridos para la operación, luego indique cual es el resultado. Mientras no se indique la opción de salir el programa debe mostrar de nuevo el menú.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b/>
          <w:color w:val="000000"/>
          <w:shd w:fill="FFFFFF" w:val="clear"/>
        </w:rPr>
        <w:t>Opción suma</w:t>
      </w:r>
      <w:r>
        <w:rPr>
          <w:rFonts w:ascii="Arial" w:hAnsi="Arial"/>
          <w:color w:val="000000"/>
          <w:shd w:fill="FFFFFF" w:val="clear"/>
        </w:rPr>
        <w:t>: Invocar a un subproceso que reciba dos valores dados por el usuario y muestre la suma.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b/>
          <w:color w:val="000000"/>
          <w:shd w:fill="FFFFFF" w:val="clear"/>
        </w:rPr>
        <w:t>Opción resta</w:t>
      </w:r>
      <w:r>
        <w:rPr>
          <w:rFonts w:ascii="Arial" w:hAnsi="Arial"/>
          <w:color w:val="000000"/>
          <w:shd w:fill="FFFFFF" w:val="clear"/>
        </w:rPr>
        <w:t>: Invocar una función que retorne la resta de dos números dados por el usuario, luego mostrar el resultado de la resta después del retorno.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b/>
          <w:color w:val="000000"/>
          <w:shd w:fill="FFFFFF" w:val="clear"/>
        </w:rPr>
        <w:t>Opción multiplicación</w:t>
      </w:r>
      <w:r>
        <w:rPr>
          <w:rFonts w:ascii="Arial" w:hAnsi="Arial"/>
          <w:color w:val="000000"/>
          <w:shd w:fill="FFFFFF" w:val="clear"/>
        </w:rPr>
        <w:t>: Invocar un subproceso que reciba por parámetros los valores a multiplicar, realice la operación y muestre el resultado.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b/>
          <w:color w:val="000000"/>
          <w:shd w:fill="FFFFFF" w:val="clear"/>
        </w:rPr>
        <w:t>Opción división</w:t>
      </w:r>
      <w:r>
        <w:rPr>
          <w:rFonts w:ascii="Arial" w:hAnsi="Arial"/>
          <w:color w:val="000000"/>
          <w:shd w:fill="FFFFFF" w:val="clear"/>
        </w:rPr>
        <w:t>: Invocar un subproceso que reciba una variable por referencia, reciba los números a dividir por el usuario y por último le asigne el resultado al parámetro. Mostrar el resultado en el proceso principal.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b/>
          <w:color w:val="000000"/>
          <w:shd w:fill="FFFFFF" w:val="clear"/>
        </w:rPr>
        <w:t>2.</w:t>
      </w:r>
      <w:r>
        <w:rPr>
          <w:color w:val="000000"/>
          <w:shd w:fill="FFFFFF" w:val="clear"/>
        </w:rPr>
        <w:t xml:space="preserve"> </w:t>
      </w:r>
      <w:r>
        <w:rPr>
          <w:rFonts w:ascii="Arial" w:hAnsi="Arial"/>
          <w:color w:val="000000"/>
          <w:shd w:fill="FFFFFF" w:val="clear"/>
        </w:rPr>
        <w:t xml:space="preserve">Definir una función que reciba un numero N y </w:t>
      </w:r>
      <w:bookmarkStart w:id="1" w:name="_GoBack"/>
      <w:bookmarkEnd w:id="1"/>
      <w:r>
        <w:rPr>
          <w:rFonts w:ascii="Arial" w:hAnsi="Arial"/>
          <w:color w:val="000000"/>
          <w:shd w:fill="FFFFFF" w:val="clear"/>
        </w:rPr>
        <w:t>muestre la suma de todos los números que estén en el rango de 1 a N (Validar que N&gt;=1).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b/>
          <w:color w:val="000000"/>
          <w:shd w:fill="FFFFFF" w:val="clear"/>
        </w:rPr>
        <w:t>3.</w:t>
      </w:r>
      <w:r>
        <w:rPr>
          <w:color w:val="000000"/>
          <w:shd w:fill="FFFFFF" w:val="clear"/>
        </w:rPr>
        <w:t xml:space="preserve"> </w:t>
      </w:r>
      <w:r>
        <w:rPr>
          <w:rFonts w:ascii="Arial" w:hAnsi="Arial"/>
          <w:color w:val="000000"/>
          <w:shd w:fill="FFFFFF" w:val="clear"/>
        </w:rPr>
        <w:t>Definir un subproceso que calcule el factorial de un numero N (Validar que N&gt;=0).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b/>
          <w:color w:val="000000"/>
          <w:shd w:fill="FFFFFF" w:val="clear"/>
        </w:rPr>
        <w:t>4.</w:t>
      </w:r>
      <w:r>
        <w:rPr>
          <w:color w:val="000000"/>
          <w:shd w:fill="FFFFFF" w:val="clear"/>
        </w:rPr>
        <w:t xml:space="preserve"> </w:t>
      </w:r>
      <w:r>
        <w:rPr>
          <w:rFonts w:ascii="Arial" w:hAnsi="Arial"/>
          <w:color w:val="000000"/>
          <w:shd w:fill="FFFFFF" w:val="clear"/>
        </w:rPr>
        <w:t>Simular un cajero automático:</w:t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color w:val="000000"/>
          <w:shd w:fill="FFFFFF" w:val="clear"/>
        </w:rPr>
        <w:t>1) El usuario tiene 3 intentos para ingresar la contraseña correcta.</w:t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color w:val="000000"/>
          <w:shd w:fill="FFFFFF" w:val="clear"/>
        </w:rPr>
        <w:t>2) Si en el tercer intento la contraseña no es correcta se bloquea la cuenta.</w:t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color w:val="000000"/>
          <w:shd w:fill="FFFFFF" w:val="clear"/>
        </w:rPr>
        <w:t>3) Mostrar mensaje de contraseña incorrecta, correcta o bloqueada.</w:t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color w:val="000000"/>
          <w:shd w:fill="FFFFFF" w:val="clear"/>
        </w:rPr>
        <w:t>C</w:t>
      </w:r>
      <w:r>
        <w:rPr>
          <w:rFonts w:ascii="Arial" w:hAnsi="Arial"/>
          <w:color w:val="000000"/>
          <w:shd w:fill="FFFFFF" w:val="clear"/>
        </w:rPr>
        <w:t xml:space="preserve">onsidere el uso de una </w:t>
      </w:r>
      <w:r>
        <w:rPr>
          <w:rFonts w:ascii="Arial" w:hAnsi="Arial"/>
          <w:color w:val="000000"/>
          <w:shd w:fill="FFFFFF" w:val="clear"/>
        </w:rPr>
        <w:t>función</w:t>
      </w:r>
      <w:r>
        <w:rPr>
          <w:rFonts w:ascii="Arial" w:hAnsi="Arial"/>
          <w:color w:val="000000"/>
          <w:shd w:fill="FFFFFF" w:val="clear"/>
        </w:rPr>
        <w:t xml:space="preserve"> la cual verifica que la contraseña sea correcta o no en cada intento.</w:t>
      </w:r>
    </w:p>
    <w:p>
      <w:pPr>
        <w:pStyle w:val="Cuerpodetexto"/>
        <w:rPr/>
      </w:pPr>
      <w:r>
        <w:rPr/>
      </w:r>
    </w:p>
    <w:p>
      <w:pPr>
        <w:pStyle w:val="Cuerpodetexto"/>
        <w:spacing w:before="0" w:after="0"/>
        <w:jc w:val="both"/>
        <w:rPr>
          <w:rFonts w:ascii="Arial" w:hAnsi="Arial"/>
          <w:color w:val="000000"/>
          <w:shd w:fill="FFFFFF" w:val="clear"/>
        </w:rPr>
      </w:pPr>
      <w:r>
        <w:rPr>
          <w:rFonts w:ascii="Arial" w:hAnsi="Arial"/>
          <w:b/>
          <w:color w:val="000000"/>
          <w:shd w:fill="FFFFFF" w:val="clear"/>
        </w:rPr>
        <w:t>5.</w:t>
      </w:r>
      <w:r>
        <w:rPr>
          <w:color w:val="000000"/>
          <w:shd w:fill="FFFFFF" w:val="clear"/>
        </w:rPr>
        <w:t xml:space="preserve"> </w:t>
      </w:r>
      <w:r>
        <w:rPr>
          <w:rFonts w:ascii="Arial" w:hAnsi="Arial"/>
          <w:color w:val="000000"/>
          <w:shd w:fill="FFFFFF" w:val="clear"/>
        </w:rPr>
        <w:t>Escribir un programa que utilizando funciones con parámetros, lea desde el teclado las unidades y el precio de un producto que está en venta, y en función de las unidades introducidas le haga un descuento o no (cuando las unidades excedan media docena se aplicará 4% y el 10% cuando exceda la docena).</w:t>
      </w:r>
    </w:p>
    <w:p>
      <w:pPr>
        <w:pStyle w:val="Cuerpodetexto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VE" w:eastAsia="zh-CN" w:bidi="hi-IN"/>
      </w:rPr>
    </w:rPrDefault>
    <w:pPrDefault>
      <w:pPr/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VE" w:eastAsia="zh-CN" w:bidi="hi-IN"/>
    </w:rPr>
  </w:style>
  <w:style w:type="paragraph" w:styleId="Encabezado3" w:customStyle="1">
    <w:name w:val="Encabezado 3"/>
    <w:basedOn w:val="Encabezamiento"/>
    <w:pPr>
      <w:spacing w:before="140" w:after="0"/>
      <w:outlineLvl w:val="2"/>
    </w:pPr>
    <w:rPr>
      <w:rFonts w:ascii="Liberation Serif" w:hAnsi="Liberation Serif"/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2016-06-12T13:01:00Z</dcterms:created>
  <dc:language>es-VE</dc:language>
  <cp:lastModifiedBy>Manuel</cp:lastModifiedBy>
  <dcterms:modified xsi:type="dcterms:W3CDTF">2016-06-25T22:14:00Z</dcterms:modified>
  <cp:revision>3</cp:revision>
</cp:coreProperties>
</file>