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81E5" w14:textId="77777777" w:rsidR="00583887" w:rsidRDefault="00A51910" w:rsidP="00A51910">
      <w:pPr>
        <w:jc w:val="both"/>
      </w:pPr>
      <w:r>
        <w:t xml:space="preserve">La </w:t>
      </w:r>
      <w:r w:rsidRPr="00A51910">
        <w:rPr>
          <w:b/>
          <w:bCs/>
        </w:rPr>
        <w:t>minería de texto</w:t>
      </w:r>
      <w:r>
        <w:t xml:space="preserve"> consiste en el proceso de analizar colecciones de texto para extraer información y descubrir patrones que no aparecen implícitamente</w:t>
      </w:r>
      <w:r w:rsidR="00583887">
        <w:t>.</w:t>
      </w:r>
    </w:p>
    <w:p w14:paraId="4B3A17F2" w14:textId="65171E4B" w:rsidR="00A51910" w:rsidRDefault="00000000" w:rsidP="00A51910">
      <w:pPr>
        <w:jc w:val="both"/>
      </w:pPr>
      <w:r>
        <w:pict w14:anchorId="6D143E16">
          <v:rect id="_x0000_i1025" style="width:0;height:1.5pt" o:hralign="center" o:hrstd="t" o:hr="t" fillcolor="#a0a0a0" stroked="f"/>
        </w:pict>
      </w:r>
    </w:p>
    <w:p w14:paraId="5A94B40C" w14:textId="77777777" w:rsidR="002F0895" w:rsidRDefault="00A51910" w:rsidP="00A51910">
      <w:pPr>
        <w:jc w:val="both"/>
      </w:pPr>
      <w:r>
        <w:t xml:space="preserve">La </w:t>
      </w:r>
      <w:r w:rsidRPr="00A51910">
        <w:rPr>
          <w:b/>
          <w:bCs/>
        </w:rPr>
        <w:t>recuperación de la información</w:t>
      </w:r>
      <w:r>
        <w:t xml:space="preserve"> consiste en la búsqueda de documentos a partir de la información que contienen o de los metadatos</w:t>
      </w:r>
      <w:r w:rsidR="002F0895">
        <w:t>.</w:t>
      </w:r>
    </w:p>
    <w:p w14:paraId="7E561FC3" w14:textId="6A124958" w:rsidR="00A51910" w:rsidRDefault="00000000" w:rsidP="00A51910">
      <w:pPr>
        <w:jc w:val="both"/>
      </w:pPr>
      <w:r>
        <w:pict w14:anchorId="21E42FAA">
          <v:rect id="_x0000_i1026" style="width:0;height:1.5pt" o:hralign="center" o:hrstd="t" o:hr="t" fillcolor="#a0a0a0" stroked="f"/>
        </w:pict>
      </w:r>
    </w:p>
    <w:p w14:paraId="179BDF9C" w14:textId="77777777" w:rsidR="00C70588" w:rsidRDefault="00C70588" w:rsidP="00C70588">
      <w:pPr>
        <w:jc w:val="both"/>
      </w:pPr>
      <w:r>
        <w:t xml:space="preserve">Un </w:t>
      </w:r>
      <w:r w:rsidRPr="00A51910">
        <w:rPr>
          <w:b/>
          <w:bCs/>
        </w:rPr>
        <w:t>corpus</w:t>
      </w:r>
      <w:r>
        <w:t xml:space="preserve"> es un conjunto de documentos que permite entrenar y comparar técnicas o modelos de aprendizaje automático, además de proporcionar una muestra amplia y natural del lenguaje, aportando estadísticas sobre las palabras.</w:t>
      </w:r>
    </w:p>
    <w:p w14:paraId="414E1DDF" w14:textId="77777777" w:rsidR="002F0895" w:rsidRDefault="00C70588" w:rsidP="00C70588">
      <w:pPr>
        <w:jc w:val="both"/>
      </w:pPr>
      <w:r>
        <w:t xml:space="preserve">Pueden estar anotados (marcados con información lingüística, denominados </w:t>
      </w:r>
      <w:proofErr w:type="spellStart"/>
      <w:r>
        <w:rPr>
          <w:i/>
          <w:iCs/>
        </w:rPr>
        <w:t>gold</w:t>
      </w:r>
      <w:proofErr w:type="spellEnd"/>
      <w:r>
        <w:rPr>
          <w:i/>
          <w:iCs/>
        </w:rPr>
        <w:t xml:space="preserve"> standard</w:t>
      </w:r>
      <w:r>
        <w:t>) o sin anotar (texto puro). Pueden ser multilingües o monolingües. Los multilingües pueden ser paralelos si el mismo documento está en varios idiomas o comparables si el número de documentos en diferentes idiomas es similar.</w:t>
      </w:r>
    </w:p>
    <w:p w14:paraId="0D2A6A8A" w14:textId="68207C51" w:rsidR="00C70588" w:rsidRDefault="00000000" w:rsidP="00C70588">
      <w:pPr>
        <w:jc w:val="both"/>
      </w:pPr>
      <w:r>
        <w:pict w14:anchorId="78841E5C">
          <v:rect id="_x0000_i1027" style="width:0;height:1.5pt" o:hralign="center" o:hrstd="t" o:hr="t" fillcolor="#a0a0a0" stroked="f"/>
        </w:pict>
      </w:r>
    </w:p>
    <w:p w14:paraId="52E2EB5F" w14:textId="707E2F6B" w:rsidR="00A51910" w:rsidRDefault="00A51910" w:rsidP="00A51910">
      <w:pPr>
        <w:jc w:val="both"/>
      </w:pPr>
      <w:r>
        <w:t>El procesamiento del lenguaje natural (</w:t>
      </w:r>
      <w:r>
        <w:rPr>
          <w:b/>
          <w:bCs/>
        </w:rPr>
        <w:t>PLN</w:t>
      </w:r>
      <w:r>
        <w:t>) es una rama de la informática cuyo objetivo es adquirir conocimiento a partir de datos contextuales, así como permitir la comunicación ordenador-persona.</w:t>
      </w:r>
    </w:p>
    <w:p w14:paraId="23458F85" w14:textId="5D8D43D5" w:rsidR="00A51910" w:rsidRDefault="00A51910" w:rsidP="00A51910">
      <w:pPr>
        <w:jc w:val="both"/>
      </w:pPr>
      <w:r>
        <w:t>La dificultad reside en:</w:t>
      </w:r>
    </w:p>
    <w:p w14:paraId="5FEB08FB" w14:textId="4A7EBDBC" w:rsidR="00A51910" w:rsidRDefault="00A51910" w:rsidP="00A51910">
      <w:pPr>
        <w:pStyle w:val="Prrafodelista"/>
        <w:numPr>
          <w:ilvl w:val="0"/>
          <w:numId w:val="2"/>
        </w:numPr>
        <w:jc w:val="both"/>
      </w:pPr>
      <w:r>
        <w:t>Ambigüedad de significados, discursos, estructuras, …</w:t>
      </w:r>
    </w:p>
    <w:p w14:paraId="24A8E3B4" w14:textId="14A2CEFC" w:rsidR="00A51910" w:rsidRDefault="00A51910" w:rsidP="00A51910">
      <w:pPr>
        <w:pStyle w:val="Prrafodelista"/>
        <w:numPr>
          <w:ilvl w:val="0"/>
          <w:numId w:val="2"/>
        </w:numPr>
        <w:jc w:val="both"/>
      </w:pPr>
      <w:r>
        <w:t>Implica conocimiento del mundo.</w:t>
      </w:r>
    </w:p>
    <w:p w14:paraId="15100D29" w14:textId="05865E17" w:rsidR="00A51910" w:rsidRDefault="00A51910" w:rsidP="00A51910">
      <w:pPr>
        <w:pStyle w:val="Prrafodelista"/>
        <w:numPr>
          <w:ilvl w:val="0"/>
          <w:numId w:val="2"/>
        </w:numPr>
        <w:jc w:val="both"/>
      </w:pPr>
      <w:r>
        <w:t>Aspectos que intervienen en la interpretación.</w:t>
      </w:r>
    </w:p>
    <w:p w14:paraId="35729AEE" w14:textId="44AF4C2E" w:rsidR="00C70588" w:rsidRDefault="00C70588" w:rsidP="00C70588">
      <w:pPr>
        <w:jc w:val="both"/>
      </w:pPr>
      <w:r>
        <w:t>Los pasos dentro de un procedimiento para desarrollar un PLN:</w:t>
      </w:r>
    </w:p>
    <w:p w14:paraId="6C0167BD" w14:textId="4333C87C" w:rsidR="00C70588" w:rsidRDefault="00C70588" w:rsidP="00C70588">
      <w:pPr>
        <w:pStyle w:val="Prrafodelista"/>
        <w:numPr>
          <w:ilvl w:val="0"/>
          <w:numId w:val="2"/>
        </w:numPr>
        <w:jc w:val="both"/>
      </w:pPr>
      <w:r w:rsidRPr="00F267C1">
        <w:rPr>
          <w:b/>
          <w:bCs/>
        </w:rPr>
        <w:t>Normalización del texto</w:t>
      </w:r>
      <w:r w:rsidR="00F267C1">
        <w:t>. Consiste en convertir el texto a una forma canónica</w:t>
      </w:r>
    </w:p>
    <w:p w14:paraId="131DE3BD" w14:textId="75B4F976" w:rsidR="00C70588" w:rsidRDefault="00C70588" w:rsidP="00C70588">
      <w:pPr>
        <w:pStyle w:val="Prrafodelista"/>
        <w:numPr>
          <w:ilvl w:val="1"/>
          <w:numId w:val="2"/>
        </w:numPr>
        <w:jc w:val="both"/>
      </w:pPr>
      <w:r>
        <w:t>Eliminación de caracteres especiales</w:t>
      </w:r>
      <w:r w:rsidR="00B870FB">
        <w:t>: tildes, signos de puntuación, números según convenga, espacios en blanco excesivos</w:t>
      </w:r>
    </w:p>
    <w:p w14:paraId="00D06BAE" w14:textId="3C91EA4B" w:rsidR="00C70588" w:rsidRDefault="00C70588" w:rsidP="00C70588">
      <w:pPr>
        <w:pStyle w:val="Prrafodelista"/>
        <w:numPr>
          <w:ilvl w:val="1"/>
          <w:numId w:val="2"/>
        </w:numPr>
        <w:jc w:val="both"/>
      </w:pPr>
      <w:r>
        <w:t>Eliminación de la capitalización de las letras.</w:t>
      </w:r>
    </w:p>
    <w:p w14:paraId="6214CF1D" w14:textId="0DC5A53A" w:rsidR="00C70588" w:rsidRDefault="00B870FB" w:rsidP="00C70588">
      <w:pPr>
        <w:pStyle w:val="Prrafodelista"/>
        <w:numPr>
          <w:ilvl w:val="1"/>
          <w:numId w:val="2"/>
        </w:numPr>
        <w:jc w:val="both"/>
      </w:pPr>
      <w:r>
        <w:t>Eliminación de trozos de texto si conviene: como correos electrónicos, cabeceras constantes, etc.</w:t>
      </w:r>
    </w:p>
    <w:p w14:paraId="751D8943" w14:textId="72C933CE" w:rsidR="00B870FB" w:rsidRDefault="00B870FB" w:rsidP="00B870FB">
      <w:pPr>
        <w:pStyle w:val="Prrafodelista"/>
        <w:numPr>
          <w:ilvl w:val="0"/>
          <w:numId w:val="2"/>
        </w:numPr>
        <w:jc w:val="both"/>
      </w:pPr>
      <w:proofErr w:type="spellStart"/>
      <w:r w:rsidRPr="00F267C1">
        <w:rPr>
          <w:b/>
          <w:bCs/>
        </w:rPr>
        <w:t>Tokenización</w:t>
      </w:r>
      <w:proofErr w:type="spellEnd"/>
      <w:r w:rsidR="00F267C1" w:rsidRPr="00F267C1">
        <w:rPr>
          <w:b/>
          <w:bCs/>
        </w:rPr>
        <w:t xml:space="preserve"> de oraciones o palabras</w:t>
      </w:r>
      <w:r w:rsidR="00F267C1">
        <w:t>.</w:t>
      </w:r>
      <w:r w:rsidR="00DF4951">
        <w:t xml:space="preserve"> Separado de las palabras o de los morfemas de las palabras según espacios en blanco, signos de puntuación, etc.</w:t>
      </w:r>
    </w:p>
    <w:p w14:paraId="5A06A8E6" w14:textId="1E39C7E2" w:rsidR="00F267C1" w:rsidRDefault="00F267C1" w:rsidP="00B870FB">
      <w:pPr>
        <w:pStyle w:val="Prrafodelista"/>
        <w:numPr>
          <w:ilvl w:val="0"/>
          <w:numId w:val="2"/>
        </w:numPr>
        <w:jc w:val="both"/>
      </w:pPr>
      <w:r w:rsidRPr="00F267C1">
        <w:rPr>
          <w:b/>
          <w:bCs/>
        </w:rPr>
        <w:t>Eliminación de palabras vacíos</w:t>
      </w:r>
      <w:r>
        <w:t>. Palabras que no tienen significado por sí mismas, como los determinantes, preposiciones.</w:t>
      </w:r>
    </w:p>
    <w:p w14:paraId="6C553602" w14:textId="60BB8EB2" w:rsidR="00F267C1" w:rsidRDefault="00F267C1" w:rsidP="00B870FB">
      <w:pPr>
        <w:pStyle w:val="Prrafodelista"/>
        <w:numPr>
          <w:ilvl w:val="0"/>
          <w:numId w:val="2"/>
        </w:numPr>
        <w:jc w:val="both"/>
      </w:pPr>
      <w:r w:rsidRPr="00F267C1">
        <w:rPr>
          <w:b/>
          <w:bCs/>
        </w:rPr>
        <w:t xml:space="preserve">Lematización o </w:t>
      </w:r>
      <w:proofErr w:type="spellStart"/>
      <w:r w:rsidRPr="00F267C1">
        <w:rPr>
          <w:b/>
          <w:bCs/>
          <w:i/>
          <w:iCs/>
        </w:rPr>
        <w:t>stemmer</w:t>
      </w:r>
      <w:proofErr w:type="spellEnd"/>
      <w:r>
        <w:t>.</w:t>
      </w:r>
      <w:r w:rsidR="00DF4951">
        <w:t xml:space="preserve"> Eliminación de los prefijos, sufijos y afijos de las palabras para mantener las raíces.</w:t>
      </w:r>
      <w:r w:rsidR="00C67304">
        <w:t xml:space="preserve"> El más usado: Porter. En español </w:t>
      </w:r>
      <w:proofErr w:type="spellStart"/>
      <w:r w:rsidR="00C67304">
        <w:t>snowball</w:t>
      </w:r>
      <w:proofErr w:type="spellEnd"/>
      <w:r w:rsidR="00C67304">
        <w:t>.</w:t>
      </w:r>
    </w:p>
    <w:p w14:paraId="12DC92F6" w14:textId="6CDDE198" w:rsidR="00C67304" w:rsidRDefault="00C67304" w:rsidP="00461529">
      <w:pPr>
        <w:pStyle w:val="Prrafodelista"/>
        <w:numPr>
          <w:ilvl w:val="0"/>
          <w:numId w:val="2"/>
        </w:numPr>
        <w:jc w:val="both"/>
      </w:pPr>
      <w:r w:rsidRPr="00C67304">
        <w:rPr>
          <w:b/>
          <w:bCs/>
        </w:rPr>
        <w:lastRenderedPageBreak/>
        <w:t>Etiquetado gramatical</w:t>
      </w:r>
      <w:r>
        <w:t xml:space="preserve">. POS </w:t>
      </w:r>
      <w:proofErr w:type="spellStart"/>
      <w:r>
        <w:t>Tagging</w:t>
      </w:r>
      <w:proofErr w:type="spellEnd"/>
      <w:r>
        <w:t xml:space="preserve">. Consiste </w:t>
      </w:r>
      <w:r w:rsidRPr="00C67304">
        <w:t>en etiquetar las palabras según su categoría</w:t>
      </w:r>
      <w:r>
        <w:t xml:space="preserve"> gramatical. La etiqueta se puede decidir en base a la propia palabra únicamente (</w:t>
      </w:r>
      <w:proofErr w:type="spellStart"/>
      <w:r>
        <w:t>uni-grama</w:t>
      </w:r>
      <w:proofErr w:type="spellEnd"/>
      <w:r>
        <w:t>) o teniendo en cuenta también la anterior (</w:t>
      </w:r>
      <w:proofErr w:type="spellStart"/>
      <w:r>
        <w:t>bi-grama</w:t>
      </w:r>
      <w:proofErr w:type="spellEnd"/>
      <w:r>
        <w:t>).</w:t>
      </w:r>
    </w:p>
    <w:p w14:paraId="30FE0A51" w14:textId="2D38F361" w:rsidR="003C34D0" w:rsidRDefault="003C34D0" w:rsidP="003C34D0">
      <w:pPr>
        <w:jc w:val="both"/>
      </w:pPr>
      <w:r>
        <w:t xml:space="preserve">A la </w:t>
      </w:r>
      <w:proofErr w:type="spellStart"/>
      <w:r>
        <w:t>tokenización</w:t>
      </w:r>
      <w:proofErr w:type="spellEnd"/>
      <w:r>
        <w:t xml:space="preserve">, eliminación de palabras vacías, lematización, normalización léxica, etc. se les consideran técnicas de </w:t>
      </w:r>
      <w:r w:rsidRPr="003C34D0">
        <w:rPr>
          <w:b/>
          <w:bCs/>
        </w:rPr>
        <w:t>selección de rasgos</w:t>
      </w:r>
      <w:r>
        <w:t xml:space="preserve"> y </w:t>
      </w:r>
      <w:r w:rsidRPr="003C34D0">
        <w:rPr>
          <w:b/>
          <w:bCs/>
        </w:rPr>
        <w:t>reducción de dimensionalidad</w:t>
      </w:r>
      <w:r>
        <w:t>. Generalmente se definen en función del problema.</w:t>
      </w:r>
    </w:p>
    <w:p w14:paraId="59CB0FBB" w14:textId="5D6925BB" w:rsidR="00C70588" w:rsidRDefault="00760157" w:rsidP="00A51910">
      <w:pPr>
        <w:jc w:val="both"/>
      </w:pPr>
      <w:r>
        <w:t xml:space="preserve">Se usa los </w:t>
      </w:r>
      <w:proofErr w:type="spellStart"/>
      <w:r w:rsidRPr="00C70588">
        <w:rPr>
          <w:i/>
          <w:iCs/>
        </w:rPr>
        <w:t>gold</w:t>
      </w:r>
      <w:proofErr w:type="spellEnd"/>
      <w:r w:rsidRPr="00C70588">
        <w:rPr>
          <w:i/>
          <w:iCs/>
        </w:rPr>
        <w:t xml:space="preserve"> standard</w:t>
      </w:r>
      <w:r>
        <w:t xml:space="preserve"> se usan para evaluar los modelos. </w:t>
      </w:r>
      <w:r w:rsidR="00461529">
        <w:t>Métricas para evaluar</w:t>
      </w:r>
      <w:r w:rsidR="00C70588">
        <w:t xml:space="preserve"> modelos PLN:</w:t>
      </w:r>
    </w:p>
    <w:p w14:paraId="48290E68" w14:textId="5D838FDB" w:rsidR="00C70588" w:rsidRPr="00C70588" w:rsidRDefault="00C70588" w:rsidP="00C70588">
      <w:pPr>
        <w:pStyle w:val="Prrafodelista"/>
        <w:numPr>
          <w:ilvl w:val="0"/>
          <w:numId w:val="2"/>
        </w:numPr>
        <w:jc w:val="both"/>
        <w:rPr>
          <w:rFonts w:eastAsiaTheme="minorEastAsia"/>
        </w:rPr>
      </w:pPr>
      <w:r>
        <w:t xml:space="preserve">Precisión: </w:t>
      </w:r>
      <m:oMath>
        <m:r>
          <w:rPr>
            <w:rFonts w:ascii="Cambria Math" w:hAnsi="Cambria Math"/>
          </w:rPr>
          <m:t>p=</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p>
    <w:p w14:paraId="21CC9E2B" w14:textId="7B132141" w:rsidR="00C70588" w:rsidRPr="00C70588" w:rsidRDefault="00C70588" w:rsidP="00C70588">
      <w:pPr>
        <w:pStyle w:val="Prrafodelista"/>
        <w:numPr>
          <w:ilvl w:val="0"/>
          <w:numId w:val="2"/>
        </w:numPr>
        <w:jc w:val="both"/>
        <w:rPr>
          <w:rFonts w:eastAsiaTheme="minorEastAsia"/>
        </w:rPr>
      </w:pPr>
      <w:r>
        <w:rPr>
          <w:rFonts w:eastAsiaTheme="minorEastAsia"/>
        </w:rPr>
        <w:t xml:space="preserve">Exhaustividad o cobertura: </w:t>
      </w:r>
      <m:oMath>
        <m:r>
          <w:rPr>
            <w:rFonts w:ascii="Cambria Math" w:eastAsiaTheme="minorEastAsia" w:hAnsi="Cambria Math"/>
          </w:rPr>
          <m:t>r=</m:t>
        </m:r>
        <m:f>
          <m:fPr>
            <m:ctrlPr>
              <w:rPr>
                <w:rFonts w:ascii="Cambria Math" w:eastAsiaTheme="minorEastAsia" w:hAnsi="Cambria Math"/>
              </w:rPr>
            </m:ctrlPr>
          </m:fPr>
          <m:num>
            <m:r>
              <w:rPr>
                <w:rFonts w:ascii="Cambria Math" w:eastAsiaTheme="minorEastAsia" w:hAnsi="Cambria Math"/>
              </w:rPr>
              <m:t>TP</m:t>
            </m:r>
            <m:ctrlPr>
              <w:rPr>
                <w:rFonts w:ascii="Cambria Math" w:eastAsiaTheme="minorEastAsia" w:hAnsi="Cambria Math"/>
                <w:i/>
              </w:rPr>
            </m:ctrlPr>
          </m:num>
          <m:den>
            <m:r>
              <w:rPr>
                <w:rFonts w:ascii="Cambria Math" w:eastAsiaTheme="minorEastAsia" w:hAnsi="Cambria Math"/>
              </w:rPr>
              <m:t>TP+FN</m:t>
            </m:r>
            <m:ctrlPr>
              <w:rPr>
                <w:rFonts w:ascii="Cambria Math" w:eastAsiaTheme="minorEastAsia" w:hAnsi="Cambria Math"/>
                <w:i/>
              </w:rPr>
            </m:ctrlPr>
          </m:den>
        </m:f>
      </m:oMath>
    </w:p>
    <w:p w14:paraId="4ED14B78" w14:textId="43EA2998" w:rsidR="00C70588" w:rsidRPr="00583887" w:rsidRDefault="00C70588" w:rsidP="00583887">
      <w:pPr>
        <w:pStyle w:val="Prrafodelista"/>
        <w:numPr>
          <w:ilvl w:val="0"/>
          <w:numId w:val="2"/>
        </w:numPr>
        <w:jc w:val="both"/>
        <w:rPr>
          <w:rFonts w:eastAsiaTheme="minorEastAsia"/>
        </w:rPr>
      </w:pPr>
      <w:r>
        <w:rPr>
          <w:rFonts w:eastAsiaTheme="minorEastAsia"/>
        </w:rPr>
        <w:t>Medida-F</w:t>
      </w:r>
      <w:r w:rsidR="00583887">
        <w:rPr>
          <w:rFonts w:eastAsiaTheme="minorEastAsia"/>
        </w:rPr>
        <w:t>-beta</w:t>
      </w:r>
      <w:r w:rsidRPr="0058388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β</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e>
        </m:d>
        <m:f>
          <m:fPr>
            <m:ctrlPr>
              <w:rPr>
                <w:rFonts w:ascii="Cambria Math" w:eastAsiaTheme="minorEastAsia" w:hAnsi="Cambria Math"/>
              </w:rPr>
            </m:ctrlPr>
          </m:fPr>
          <m:num>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r</m:t>
            </m:r>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p+r</m:t>
            </m:r>
            <m:ctrlPr>
              <w:rPr>
                <w:rFonts w:ascii="Cambria Math" w:eastAsiaTheme="minorEastAsia" w:hAnsi="Cambria Math"/>
                <w:i/>
              </w:rPr>
            </m:ctrlPr>
          </m:den>
        </m:f>
      </m:oMath>
      <w:r w:rsidRPr="00583887">
        <w:rPr>
          <w:rFonts w:eastAsiaTheme="minorEastAsia"/>
        </w:rPr>
        <w:t xml:space="preserve">. Generalmente se hace con </w:t>
      </w:r>
      <m:oMath>
        <m:r>
          <w:rPr>
            <w:rFonts w:ascii="Cambria Math" w:eastAsiaTheme="minorEastAsia" w:hAnsi="Cambria Math"/>
          </w:rPr>
          <m:t>β</m:t>
        </m:r>
      </m:oMath>
      <w:r w:rsidRPr="00583887">
        <w:rPr>
          <w:rFonts w:eastAsiaTheme="minorEastAsia"/>
        </w:rPr>
        <w:t xml:space="preserve"> = 1.</w:t>
      </w:r>
    </w:p>
    <w:p w14:paraId="70AA9309" w14:textId="568EEBC0" w:rsidR="00A51910" w:rsidRDefault="00000000" w:rsidP="00A51910">
      <w:pPr>
        <w:jc w:val="both"/>
      </w:pPr>
      <w:r>
        <w:pict w14:anchorId="6DDB464F">
          <v:rect id="_x0000_i1028" style="width:0;height:1.5pt" o:hralign="center" o:hrstd="t" o:hr="t" fillcolor="#a0a0a0" stroked="f"/>
        </w:pict>
      </w:r>
    </w:p>
    <w:p w14:paraId="6E8028F2" w14:textId="377DB8E0" w:rsidR="00583887" w:rsidRDefault="00A51910" w:rsidP="00A51910">
      <w:pPr>
        <w:jc w:val="both"/>
      </w:pPr>
      <w:r>
        <w:rPr>
          <w:b/>
          <w:bCs/>
        </w:rPr>
        <w:t>NER</w:t>
      </w:r>
      <w:r>
        <w:t>: Reconocimiento de entidades nombradas</w:t>
      </w:r>
      <w:r w:rsidR="00C67304">
        <w:t xml:space="preserve">. </w:t>
      </w:r>
      <w:r w:rsidR="00583887">
        <w:t>Se encarga de detectar entidades y asignarles una clasificación. Las entidades son generalmente nombres propios.</w:t>
      </w:r>
    </w:p>
    <w:p w14:paraId="098F6496" w14:textId="06A686B0" w:rsidR="00583887" w:rsidRDefault="00583887" w:rsidP="00A51910">
      <w:pPr>
        <w:jc w:val="both"/>
      </w:pPr>
      <w:r>
        <w:t>Junto con la clase, se suele asignar una etiqueta para indicar la posición dentro de la entidad general.</w:t>
      </w:r>
      <w:r w:rsidR="00787C29">
        <w:t xml:space="preserve"> El sistema más usado es IOB o IO:</w:t>
      </w:r>
    </w:p>
    <w:p w14:paraId="68A872DC" w14:textId="63648F02" w:rsidR="00787C29" w:rsidRDefault="00787C29" w:rsidP="00787C29">
      <w:pPr>
        <w:pStyle w:val="Prrafodelista"/>
        <w:numPr>
          <w:ilvl w:val="0"/>
          <w:numId w:val="2"/>
        </w:numPr>
        <w:jc w:val="both"/>
      </w:pPr>
      <w:r>
        <w:t>I: indica que el token se encuentra en una posición interna o final de la entidad.</w:t>
      </w:r>
    </w:p>
    <w:p w14:paraId="5F86EE22" w14:textId="78538348" w:rsidR="00787C29" w:rsidRDefault="00787C29" w:rsidP="00787C29">
      <w:pPr>
        <w:pStyle w:val="Prrafodelista"/>
        <w:numPr>
          <w:ilvl w:val="0"/>
          <w:numId w:val="2"/>
        </w:numPr>
        <w:jc w:val="both"/>
      </w:pPr>
      <w:r>
        <w:t>B: indica que el token se encuentra en la posición inicial de la entidad.</w:t>
      </w:r>
    </w:p>
    <w:p w14:paraId="5A7F4719" w14:textId="6A33A749" w:rsidR="00787C29" w:rsidRDefault="00787C29" w:rsidP="00787C29">
      <w:pPr>
        <w:pStyle w:val="Prrafodelista"/>
        <w:numPr>
          <w:ilvl w:val="0"/>
          <w:numId w:val="2"/>
        </w:numPr>
        <w:jc w:val="both"/>
      </w:pPr>
      <w:r>
        <w:t>O: indica que se trata de un token que no pertenece a una entidad.</w:t>
      </w:r>
    </w:p>
    <w:p w14:paraId="6D8C2973" w14:textId="778F2FB4" w:rsidR="00E218E1" w:rsidRDefault="00E218E1" w:rsidP="00E218E1">
      <w:pPr>
        <w:jc w:val="both"/>
      </w:pPr>
      <w:r>
        <w:t>La evaluación se hace calculando la precisión, exhaustividad o medida-F de cada clase y calculando la media (</w:t>
      </w:r>
      <w:proofErr w:type="spellStart"/>
      <w:r>
        <w:t>macroaveragging</w:t>
      </w:r>
      <w:proofErr w:type="spellEnd"/>
      <w:r>
        <w:t>).</w:t>
      </w:r>
    </w:p>
    <w:p w14:paraId="162766AC" w14:textId="0688F09E" w:rsidR="00084679" w:rsidRPr="00E218E1" w:rsidRDefault="00E218E1" w:rsidP="00E218E1">
      <w:pPr>
        <w:jc w:val="both"/>
      </w:pPr>
      <w:r>
        <w:t xml:space="preserve">Si un clasificador NER es </w:t>
      </w:r>
      <w:r w:rsidR="001D5FF0">
        <w:t xml:space="preserve">Deep </w:t>
      </w:r>
      <w:proofErr w:type="spellStart"/>
      <w:r>
        <w:t>learning</w:t>
      </w:r>
      <w:proofErr w:type="spellEnd"/>
      <w:r>
        <w:t xml:space="preserve"> se usa el </w:t>
      </w:r>
      <w:proofErr w:type="spellStart"/>
      <w:r>
        <w:rPr>
          <w:b/>
          <w:bCs/>
        </w:rPr>
        <w:t>word</w:t>
      </w:r>
      <w:proofErr w:type="spellEnd"/>
      <w:r>
        <w:t xml:space="preserve"> </w:t>
      </w:r>
      <w:proofErr w:type="spellStart"/>
      <w:r w:rsidRPr="00E218E1">
        <w:rPr>
          <w:b/>
          <w:bCs/>
        </w:rPr>
        <w:t>embedding</w:t>
      </w:r>
      <w:proofErr w:type="spellEnd"/>
      <w:r>
        <w:t>. Consiste en representar el significado de las palabras en base a vectores, de forma que se pueda reducir la dimensionalidad. La generación de los vectores se basa en la hipótesis distribucional: palabras que aparecen en contextos similares tienden a tener significados similares. Se construye un espacio vectorial con las palabras, de forma que se puede aplicar álgebra sobre las palabras. Se suele usar modelos Bi-LSTM que reciben el vector junto con la palabra.</w:t>
      </w:r>
    </w:p>
    <w:p w14:paraId="216707F9" w14:textId="66E15B80" w:rsidR="00B870FB" w:rsidRDefault="00000000" w:rsidP="00A51910">
      <w:pPr>
        <w:jc w:val="both"/>
      </w:pPr>
      <w:r>
        <w:pict w14:anchorId="6D49210C">
          <v:rect id="_x0000_i1029" style="width:0;height:1.5pt" o:hralign="center" o:hrstd="t" o:hr="t" fillcolor="#a0a0a0" stroked="f"/>
        </w:pict>
      </w:r>
    </w:p>
    <w:p w14:paraId="482557FC" w14:textId="7ACC3AB1" w:rsidR="00B870FB" w:rsidRDefault="00B870FB" w:rsidP="00A51910">
      <w:pPr>
        <w:jc w:val="both"/>
      </w:pPr>
      <w:r>
        <w:t xml:space="preserve">Las </w:t>
      </w:r>
      <w:r>
        <w:rPr>
          <w:b/>
          <w:bCs/>
        </w:rPr>
        <w:t>expresiones regulares</w:t>
      </w:r>
      <w:r>
        <w:t xml:space="preserve"> son fórmulas a modo de patrón para detectar secuencias de caracteres. Se pueden usar para definir el lenguaje de forma formal.</w:t>
      </w:r>
    </w:p>
    <w:p w14:paraId="5462D369" w14:textId="0B8EA227" w:rsidR="00B870FB" w:rsidRDefault="00B870FB" w:rsidP="00A51910">
      <w:pPr>
        <w:jc w:val="both"/>
      </w:pPr>
      <w:r>
        <w:t>Las expresiones regulares definen los lenguajes y las expresiones regulares son definidas por autómatas finitos. Cada uno de los estados representa un carácter o tipo de carácter aceptado y las funciones de transición de cada estado representa el orden en el que se aceptan dichos caracteres. Se define formalmente un autómata por la tupla:</w:t>
      </w:r>
    </w:p>
    <w:p w14:paraId="71ECC25A" w14:textId="5ABB5AE5" w:rsidR="00B870FB" w:rsidRPr="00C67304" w:rsidRDefault="00B870FB" w:rsidP="00A51910">
      <w:pPr>
        <w:jc w:val="both"/>
        <w:rPr>
          <w:rFonts w:eastAsiaTheme="minorEastAsia"/>
        </w:rPr>
      </w:pPr>
      <m:oMathPara>
        <m:oMath>
          <m:r>
            <w:rPr>
              <w:rFonts w:ascii="Cambria Math" w:hAnsi="Cambria Math"/>
            </w:rPr>
            <m:t>&lt;Q,</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,F,</m:t>
          </m:r>
          <m:r>
            <m:rPr>
              <m:sty m:val="p"/>
            </m:rPr>
            <w:rPr>
              <w:rFonts w:ascii="Cambria Math" w:hAnsi="Cambria Math"/>
            </w:rPr>
            <m:t>δ</m:t>
          </m:r>
          <m:d>
            <m:dPr>
              <m:ctrlPr>
                <w:rPr>
                  <w:rFonts w:ascii="Cambria Math" w:hAnsi="Cambria Math"/>
                  <w:i/>
                </w:rPr>
              </m:ctrlPr>
            </m:dPr>
            <m:e>
              <m:r>
                <w:rPr>
                  <w:rFonts w:ascii="Cambria Math" w:hAnsi="Cambria Math"/>
                </w:rPr>
                <m:t>q,i</m:t>
              </m:r>
            </m:e>
          </m:d>
          <m:r>
            <w:rPr>
              <w:rFonts w:ascii="Cambria Math" w:hAnsi="Cambria Math"/>
            </w:rPr>
            <m:t>&gt;</m:t>
          </m:r>
        </m:oMath>
      </m:oMathPara>
    </w:p>
    <w:p w14:paraId="22C41F7F" w14:textId="041E5E02" w:rsidR="00B870FB" w:rsidRDefault="00000000" w:rsidP="00A51910">
      <w:pPr>
        <w:jc w:val="both"/>
      </w:pPr>
      <w:r>
        <w:lastRenderedPageBreak/>
        <w:pict w14:anchorId="1269E90D">
          <v:rect id="_x0000_i1030" style="width:0;height:1.5pt" o:hralign="center" o:hrstd="t" o:hr="t" fillcolor="#a0a0a0" stroked="f"/>
        </w:pict>
      </w:r>
    </w:p>
    <w:p w14:paraId="3B0CE3E3" w14:textId="77777777" w:rsidR="002F0895" w:rsidRDefault="00F267C1" w:rsidP="00A51910">
      <w:pPr>
        <w:jc w:val="both"/>
      </w:pPr>
      <w:r>
        <w:t xml:space="preserve">La </w:t>
      </w:r>
      <w:r w:rsidRPr="00F267C1">
        <w:rPr>
          <w:b/>
          <w:bCs/>
        </w:rPr>
        <w:t>distancia de edición</w:t>
      </w:r>
      <w:r w:rsidRPr="00F267C1">
        <w:t xml:space="preserve"> </w:t>
      </w:r>
      <w:r>
        <w:t>entre dos palabras se define como el coste que conllevaría pasar de una a otra mediante las operaciones de sustitución, eliminación y adición de letras. La distancia siempre será la mínima posible.</w:t>
      </w:r>
    </w:p>
    <w:p w14:paraId="13C192B9" w14:textId="1455CFAD" w:rsidR="00C67304" w:rsidRDefault="00000000" w:rsidP="00A51910">
      <w:pPr>
        <w:jc w:val="both"/>
      </w:pPr>
      <w:r>
        <w:pict w14:anchorId="43ED504C">
          <v:rect id="_x0000_i1031" style="width:0;height:1.5pt" o:hralign="center" o:hrstd="t" o:hr="t" fillcolor="#a0a0a0" stroked="f"/>
        </w:pict>
      </w:r>
    </w:p>
    <w:p w14:paraId="3CA9B73E" w14:textId="77777777" w:rsidR="002F0895" w:rsidRDefault="00C67304" w:rsidP="00C67304">
      <w:pPr>
        <w:jc w:val="both"/>
      </w:pPr>
      <w:r>
        <w:t xml:space="preserve">El </w:t>
      </w:r>
      <w:proofErr w:type="spellStart"/>
      <w:r w:rsidRPr="00C67304">
        <w:rPr>
          <w:b/>
          <w:bCs/>
        </w:rPr>
        <w:t>chunking</w:t>
      </w:r>
      <w:proofErr w:type="spellEnd"/>
      <w:r>
        <w:t xml:space="preserve"> es una técnica que parte y etiqueta secuencias de palabras.</w:t>
      </w:r>
    </w:p>
    <w:p w14:paraId="7972AEBC" w14:textId="08BFAF03" w:rsidR="00C67304" w:rsidRDefault="00000000" w:rsidP="00C67304">
      <w:pPr>
        <w:jc w:val="both"/>
      </w:pPr>
      <w:r>
        <w:pict w14:anchorId="3FA65490">
          <v:rect id="_x0000_i1032" style="width:0;height:1.5pt" o:hralign="center" o:hrstd="t" o:hr="t" fillcolor="#a0a0a0" stroked="f"/>
        </w:pict>
      </w:r>
    </w:p>
    <w:p w14:paraId="50E653D8" w14:textId="7F215B49" w:rsidR="00C67304" w:rsidRDefault="00C67304" w:rsidP="00C67304">
      <w:pPr>
        <w:jc w:val="both"/>
      </w:pPr>
      <w:r>
        <w:t>Cuando una palabra tiene varios significados según el contexto (</w:t>
      </w:r>
      <w:r w:rsidRPr="00C67304">
        <w:rPr>
          <w:b/>
          <w:bCs/>
        </w:rPr>
        <w:t>WSD</w:t>
      </w:r>
      <w:r>
        <w:t>) es necesario seleccionar el sentido correcto. Algunas de las técnicas que existen para realizar este procedimiento son:</w:t>
      </w:r>
    </w:p>
    <w:p w14:paraId="54A1078F" w14:textId="330C881B" w:rsidR="00C67304" w:rsidRDefault="00C67304" w:rsidP="00C67304">
      <w:pPr>
        <w:pStyle w:val="Prrafodelista"/>
        <w:numPr>
          <w:ilvl w:val="0"/>
          <w:numId w:val="2"/>
        </w:numPr>
        <w:jc w:val="both"/>
      </w:pPr>
      <w:r>
        <w:t xml:space="preserve">Métodos basados en </w:t>
      </w:r>
      <w:r w:rsidRPr="00C67304">
        <w:rPr>
          <w:b/>
          <w:bCs/>
        </w:rPr>
        <w:t>diccionarios</w:t>
      </w:r>
      <w:r>
        <w:t>.</w:t>
      </w:r>
    </w:p>
    <w:p w14:paraId="3C77E528" w14:textId="5F7A2CFA" w:rsidR="00C67304" w:rsidRDefault="00C67304" w:rsidP="00C67304">
      <w:pPr>
        <w:pStyle w:val="Prrafodelista"/>
        <w:numPr>
          <w:ilvl w:val="0"/>
          <w:numId w:val="2"/>
        </w:numPr>
        <w:jc w:val="both"/>
      </w:pPr>
      <w:r>
        <w:t xml:space="preserve">Métodos </w:t>
      </w:r>
      <w:r w:rsidRPr="00C67304">
        <w:rPr>
          <w:b/>
          <w:bCs/>
        </w:rPr>
        <w:t>supervisados</w:t>
      </w:r>
      <w:r>
        <w:t xml:space="preserve"> usando corpus anotados.</w:t>
      </w:r>
    </w:p>
    <w:p w14:paraId="72737887" w14:textId="36E22AEE" w:rsidR="00C67304" w:rsidRDefault="00C67304" w:rsidP="00C67304">
      <w:pPr>
        <w:pStyle w:val="Prrafodelista"/>
        <w:numPr>
          <w:ilvl w:val="0"/>
          <w:numId w:val="2"/>
        </w:numPr>
        <w:jc w:val="both"/>
      </w:pPr>
      <w:r>
        <w:t xml:space="preserve">Métodos </w:t>
      </w:r>
      <w:proofErr w:type="spellStart"/>
      <w:r w:rsidRPr="00C67304">
        <w:rPr>
          <w:b/>
          <w:bCs/>
        </w:rPr>
        <w:t>semi-supervisados</w:t>
      </w:r>
      <w:proofErr w:type="spellEnd"/>
      <w:r>
        <w:t xml:space="preserve">. Se usa una fuente secundaria de conocimiento como pequeño corpus anotado como datos de semillas en un proceso de </w:t>
      </w:r>
      <w:proofErr w:type="spellStart"/>
      <w:r>
        <w:t>bootstraping</w:t>
      </w:r>
      <w:proofErr w:type="spellEnd"/>
      <w:r>
        <w:t>.</w:t>
      </w:r>
    </w:p>
    <w:p w14:paraId="06DE73BA" w14:textId="0140B195" w:rsidR="00E63523" w:rsidRDefault="00E63523" w:rsidP="00C67304">
      <w:pPr>
        <w:pStyle w:val="Prrafodelista"/>
        <w:numPr>
          <w:ilvl w:val="0"/>
          <w:numId w:val="2"/>
        </w:numPr>
        <w:jc w:val="both"/>
      </w:pPr>
      <w:r>
        <w:t xml:space="preserve">Métodos </w:t>
      </w:r>
      <w:r w:rsidRPr="00E63523">
        <w:rPr>
          <w:b/>
          <w:bCs/>
        </w:rPr>
        <w:t>no supervisados</w:t>
      </w:r>
      <w:r>
        <w:t>. Se basan en la hipótesis que sentidos similares aparecen en contextos similares. Se usa la relación entre sentidos:</w:t>
      </w:r>
    </w:p>
    <w:p w14:paraId="74626867" w14:textId="001260E4" w:rsidR="00E63523" w:rsidRDefault="00E63523" w:rsidP="00E63523">
      <w:pPr>
        <w:pStyle w:val="Prrafodelista"/>
        <w:numPr>
          <w:ilvl w:val="1"/>
          <w:numId w:val="2"/>
        </w:numPr>
        <w:jc w:val="both"/>
      </w:pPr>
      <w:r>
        <w:t>Sinónimos.</w:t>
      </w:r>
    </w:p>
    <w:p w14:paraId="6F9CCD88" w14:textId="7C93337E" w:rsidR="00C67304" w:rsidRPr="00E63523" w:rsidRDefault="00E63523" w:rsidP="00A51910">
      <w:pPr>
        <w:pStyle w:val="Prrafodelista"/>
        <w:numPr>
          <w:ilvl w:val="1"/>
          <w:numId w:val="2"/>
        </w:numPr>
        <w:jc w:val="both"/>
        <w:rPr>
          <w:rFonts w:eastAsiaTheme="minorEastAsia"/>
        </w:rPr>
      </w:pPr>
      <w:r>
        <w:t>Hipónimo. X es hipónimo de Y si la palabra X es más específica que Y.</w:t>
      </w:r>
    </w:p>
    <w:p w14:paraId="3BB1A1C5" w14:textId="24E194B4" w:rsidR="00E63523" w:rsidRPr="00E63523" w:rsidRDefault="00E63523" w:rsidP="00A51910">
      <w:pPr>
        <w:pStyle w:val="Prrafodelista"/>
        <w:numPr>
          <w:ilvl w:val="1"/>
          <w:numId w:val="2"/>
        </w:numPr>
        <w:jc w:val="both"/>
        <w:rPr>
          <w:rFonts w:eastAsiaTheme="minorEastAsia"/>
        </w:rPr>
      </w:pPr>
      <w:r>
        <w:t>Hiperónimo. X es hiperónimo de Y si la palabra Y es más específica que X.</w:t>
      </w:r>
    </w:p>
    <w:p w14:paraId="54CCB0DB" w14:textId="5F14D376" w:rsidR="00583887" w:rsidRDefault="00E63523" w:rsidP="00583887">
      <w:pPr>
        <w:jc w:val="both"/>
        <w:rPr>
          <w:rFonts w:eastAsiaTheme="minorEastAsia"/>
        </w:rPr>
      </w:pPr>
      <w:r>
        <w:rPr>
          <w:rFonts w:eastAsiaTheme="minorEastAsia"/>
        </w:rPr>
        <w:t xml:space="preserve">Para la selección del significado existe el algoritmo de Lesk: sea una palabra </w:t>
      </w:r>
      <m:oMath>
        <m:r>
          <w:rPr>
            <w:rFonts w:ascii="Cambria Math" w:eastAsiaTheme="minorEastAsia" w:hAnsi="Cambria Math"/>
          </w:rPr>
          <m:t>p</m:t>
        </m:r>
      </m:oMath>
      <w:r>
        <w:rPr>
          <w:rFonts w:eastAsiaTheme="minorEastAsia"/>
        </w:rPr>
        <w:t xml:space="preserve"> con </w:t>
      </w:r>
      <m:oMath>
        <m:r>
          <w:rPr>
            <w:rFonts w:ascii="Cambria Math" w:eastAsiaTheme="minorEastAsia" w:hAnsi="Cambria Math"/>
          </w:rPr>
          <m:t>n</m:t>
        </m:r>
      </m:oMath>
      <w:r>
        <w:rPr>
          <w:rFonts w:eastAsiaTheme="minorEastAsia"/>
        </w:rPr>
        <w:t xml:space="preserve"> significados y una frase </w:t>
      </w:r>
      <m:oMath>
        <m:r>
          <w:rPr>
            <w:rFonts w:ascii="Cambria Math" w:eastAsiaTheme="minorEastAsia" w:hAnsi="Cambria Math"/>
          </w:rPr>
          <m:t>f</m:t>
        </m:r>
      </m:oMath>
      <w:r>
        <w:rPr>
          <w:rFonts w:eastAsiaTheme="minorEastAsia"/>
        </w:rPr>
        <w:t xml:space="preserve"> tal que </w:t>
      </w:r>
      <m:oMath>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f</m:t>
        </m:r>
      </m:oMath>
      <w:r>
        <w:rPr>
          <w:rFonts w:eastAsiaTheme="minorEastAsia"/>
        </w:rPr>
        <w:t xml:space="preserve">. Para cada </w:t>
      </w:r>
      <w:r w:rsidR="00583887">
        <w:rPr>
          <w:rFonts w:eastAsiaTheme="minorEastAsia"/>
        </w:rPr>
        <w:t xml:space="preserve">significado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583887">
        <w:rPr>
          <w:rFonts w:eastAsiaTheme="minorEastAsia"/>
        </w:rPr>
        <w:t xml:space="preserve"> se genera el conjunto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p</m:t>
                </m:r>
                <m:ctrlPr>
                  <w:rPr>
                    <w:rFonts w:ascii="Cambria Math" w:eastAsiaTheme="minorEastAsia" w:hAnsi="Cambria Math"/>
                  </w:rPr>
                </m:ctrlPr>
              </m:e>
              <m:sup>
                <m:r>
                  <w:rPr>
                    <w:rFonts w:ascii="Cambria Math" w:eastAsiaTheme="minorEastAsia" w:hAnsi="Cambria Math"/>
                  </w:rPr>
                  <m:t>'</m:t>
                </m:r>
              </m:sup>
            </m:sSup>
            <m:ctrlPr>
              <w:rPr>
                <w:rFonts w:ascii="Cambria Math" w:eastAsiaTheme="minorEastAsia" w:hAnsi="Cambria Math"/>
                <w:i/>
              </w:rPr>
            </m:ctrlPr>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f</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ctrlPr>
                  <w:rPr>
                    <w:rFonts w:ascii="Cambria Math" w:eastAsiaTheme="minorEastAsia" w:hAnsi="Cambria Math"/>
                  </w:rPr>
                </m:ctrlP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p</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p</m:t>
                </m:r>
              </m:e>
              <m:sup>
                <m:r>
                  <m:rPr>
                    <m:sty m:val="p"/>
                  </m:rPr>
                  <w:rPr>
                    <w:rFonts w:ascii="Cambria Math" w:eastAsiaTheme="minorEastAsia" w:hAnsi="Cambria Math"/>
                  </w:rPr>
                  <m:t>'</m:t>
                </m:r>
              </m:sup>
            </m:sSup>
            <m:r>
              <m:rPr>
                <m:nor/>
              </m:rPr>
              <w:rPr>
                <w:rFonts w:ascii="Cambria Math" w:eastAsiaTheme="minorEastAsia" w:hAnsi="Cambria Math"/>
              </w:rPr>
              <m:t>tiene relación con</m:t>
            </m:r>
            <m:r>
              <m:rPr>
                <m:nor/>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i</m:t>
                </m:r>
              </m:sub>
            </m:sSub>
            <m:ctrlPr>
              <w:rPr>
                <w:rFonts w:ascii="Cambria Math" w:eastAsiaTheme="minorEastAsia" w:hAnsi="Cambria Math"/>
                <w:i/>
              </w:rPr>
            </m:ctrlPr>
          </m:e>
        </m:d>
      </m:oMath>
      <w:r w:rsidR="00583887">
        <w:rPr>
          <w:rFonts w:eastAsiaTheme="minorEastAsia"/>
        </w:rPr>
        <w:t xml:space="preserve">. Se tomará el significado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583887">
        <w:rPr>
          <w:rFonts w:eastAsiaTheme="minorEastAsia"/>
        </w:rPr>
        <w:t xml:space="preserve"> tal que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d>
      </m:oMath>
      <w:r w:rsidR="00583887">
        <w:rPr>
          <w:rFonts w:eastAsiaTheme="minorEastAsia"/>
        </w:rPr>
        <w:t xml:space="preserve"> es máximo.</w:t>
      </w:r>
    </w:p>
    <w:p w14:paraId="05E771C1" w14:textId="77777777" w:rsidR="001457F3" w:rsidRDefault="00000000" w:rsidP="001457F3">
      <w:pPr>
        <w:jc w:val="both"/>
      </w:pPr>
      <w:r>
        <w:pict w14:anchorId="29D65FE7">
          <v:rect id="_x0000_i1033" style="width:0;height:1.5pt" o:hralign="center" o:hrstd="t" o:hr="t" fillcolor="#a0a0a0" stroked="f"/>
        </w:pict>
      </w:r>
    </w:p>
    <w:p w14:paraId="1B03B97B" w14:textId="77777777" w:rsidR="001457F3" w:rsidRDefault="001457F3" w:rsidP="001457F3">
      <w:pPr>
        <w:jc w:val="both"/>
      </w:pPr>
      <w:r>
        <w:t xml:space="preserve">La </w:t>
      </w:r>
      <w:r w:rsidRPr="00084679">
        <w:rPr>
          <w:b/>
          <w:bCs/>
        </w:rPr>
        <w:t>extracción de relaciones</w:t>
      </w:r>
      <w:r>
        <w:t xml:space="preserve"> consiste en identificar la existencia de relaciones entre tipos de entidades. Una relación es un conjunto ordenado de tuplas sobre los elementos de un dominio.</w:t>
      </w:r>
    </w:p>
    <w:p w14:paraId="78EF5848" w14:textId="77777777" w:rsidR="001457F3" w:rsidRDefault="001457F3" w:rsidP="001457F3">
      <w:pPr>
        <w:jc w:val="both"/>
      </w:pPr>
      <w:r>
        <w:t>Para la extracción de relaciones se puede usar:</w:t>
      </w:r>
    </w:p>
    <w:p w14:paraId="111AAFA1" w14:textId="77777777" w:rsidR="001457F3" w:rsidRDefault="001457F3" w:rsidP="001457F3">
      <w:pPr>
        <w:pStyle w:val="Prrafodelista"/>
        <w:numPr>
          <w:ilvl w:val="0"/>
          <w:numId w:val="2"/>
        </w:numPr>
        <w:jc w:val="both"/>
        <w:rPr>
          <w:rFonts w:eastAsiaTheme="minorEastAsia"/>
        </w:rPr>
      </w:pPr>
      <w:r w:rsidRPr="00084679">
        <w:rPr>
          <w:rFonts w:eastAsiaTheme="minorEastAsia"/>
          <w:b/>
          <w:bCs/>
        </w:rPr>
        <w:t>Patrones hechos a manos</w:t>
      </w:r>
      <w:r>
        <w:rPr>
          <w:rFonts w:eastAsiaTheme="minorEastAsia"/>
        </w:rPr>
        <w:t xml:space="preserve">. Muy eficientes, pero pueden no detectar todas. Se pueden generar patrones usando </w:t>
      </w:r>
    </w:p>
    <w:p w14:paraId="47D07580" w14:textId="77777777" w:rsidR="001457F3" w:rsidRDefault="001457F3" w:rsidP="001457F3">
      <w:pPr>
        <w:pStyle w:val="Prrafodelista"/>
        <w:numPr>
          <w:ilvl w:val="1"/>
          <w:numId w:val="2"/>
        </w:numPr>
        <w:jc w:val="both"/>
        <w:rPr>
          <w:rFonts w:eastAsiaTheme="minorEastAsia"/>
        </w:rPr>
      </w:pPr>
      <w:r>
        <w:rPr>
          <w:rFonts w:eastAsiaTheme="minorEastAsia"/>
        </w:rPr>
        <w:t>Modelos estadísticos. Son usados en los modelos no supervisados. Las relaciones extraídas que no tienen suficiente frecuencia se descartan.</w:t>
      </w:r>
    </w:p>
    <w:p w14:paraId="23388A51" w14:textId="77777777" w:rsidR="001457F3" w:rsidRDefault="001457F3" w:rsidP="001457F3">
      <w:pPr>
        <w:pStyle w:val="Prrafodelista"/>
        <w:numPr>
          <w:ilvl w:val="1"/>
          <w:numId w:val="2"/>
        </w:numPr>
        <w:jc w:val="both"/>
        <w:rPr>
          <w:rFonts w:eastAsiaTheme="minorEastAsia"/>
        </w:rPr>
      </w:pPr>
      <w:r>
        <w:rPr>
          <w:rFonts w:eastAsiaTheme="minorEastAsia"/>
        </w:rPr>
        <w:t>Modelos supervisados. Hay que decidir las relaciones de interés y tener un corpus anotado.</w:t>
      </w:r>
    </w:p>
    <w:p w14:paraId="4B1EFE99" w14:textId="77777777" w:rsidR="001457F3" w:rsidRDefault="001457F3" w:rsidP="001457F3">
      <w:pPr>
        <w:pStyle w:val="Prrafodelista"/>
        <w:numPr>
          <w:ilvl w:val="1"/>
          <w:numId w:val="2"/>
        </w:numPr>
        <w:jc w:val="both"/>
        <w:rPr>
          <w:rFonts w:eastAsiaTheme="minorEastAsia"/>
        </w:rPr>
      </w:pPr>
      <w:r>
        <w:rPr>
          <w:rFonts w:eastAsiaTheme="minorEastAsia"/>
        </w:rPr>
        <w:t xml:space="preserve">Modelo </w:t>
      </w:r>
      <w:proofErr w:type="spellStart"/>
      <w:r>
        <w:rPr>
          <w:rFonts w:eastAsiaTheme="minorEastAsia"/>
        </w:rPr>
        <w:t>semi-supervisado</w:t>
      </w:r>
      <w:proofErr w:type="spellEnd"/>
      <w:r>
        <w:rPr>
          <w:rFonts w:eastAsiaTheme="minorEastAsia"/>
        </w:rPr>
        <w:t xml:space="preserve">. Usando </w:t>
      </w:r>
      <w:proofErr w:type="spellStart"/>
      <w:r>
        <w:rPr>
          <w:rFonts w:eastAsiaTheme="minorEastAsia"/>
        </w:rPr>
        <w:t>bootstrap</w:t>
      </w:r>
      <w:proofErr w:type="spellEnd"/>
      <w:r>
        <w:rPr>
          <w:rFonts w:eastAsiaTheme="minorEastAsia"/>
        </w:rPr>
        <w:t xml:space="preserve"> un pequeño grupo de semillas de tuplas de entidades se buscan oraciones que contengan ambas entidades y se genera un patrón junto con un valor de confianza para decidir cuanta fiabilidad tiene. Se extraen nuevas entidades usando ese patrón y, a partir de esas entidades, se vuelve a ejecutar el proceso.</w:t>
      </w:r>
    </w:p>
    <w:p w14:paraId="7F19FDC2" w14:textId="77777777" w:rsidR="001457F3" w:rsidRDefault="00000000" w:rsidP="001457F3">
      <w:pPr>
        <w:jc w:val="both"/>
        <w:rPr>
          <w:rFonts w:eastAsiaTheme="minorEastAsia"/>
        </w:rPr>
      </w:pPr>
      <w:r>
        <w:lastRenderedPageBreak/>
        <w:pict w14:anchorId="2029FD4F">
          <v:rect id="_x0000_i1034" style="width:0;height:1.5pt" o:hralign="center" o:hrstd="t" o:hr="t" fillcolor="#a0a0a0" stroked="f"/>
        </w:pict>
      </w:r>
    </w:p>
    <w:p w14:paraId="4816B2CE" w14:textId="2328F4F0" w:rsidR="001457F3" w:rsidRPr="00E63523" w:rsidRDefault="001457F3" w:rsidP="001457F3">
      <w:pPr>
        <w:jc w:val="both"/>
        <w:rPr>
          <w:rFonts w:eastAsiaTheme="minorEastAsia"/>
        </w:rPr>
      </w:pPr>
      <w:r>
        <w:rPr>
          <w:rFonts w:eastAsiaTheme="minorEastAsia"/>
        </w:rPr>
        <w:t xml:space="preserve">Las </w:t>
      </w:r>
      <w:r w:rsidRPr="00C7713D">
        <w:rPr>
          <w:rFonts w:eastAsiaTheme="minorEastAsia"/>
          <w:b/>
          <w:bCs/>
        </w:rPr>
        <w:t>expresiones temporales</w:t>
      </w:r>
      <w:r>
        <w:rPr>
          <w:rFonts w:eastAsiaTheme="minorEastAsia"/>
        </w:rPr>
        <w:t xml:space="preserve"> que no vienen indicadas en la forma estándar DD-MM-AAAA, sino que son relativas o son duraciones, se normalizan según la ISO 8601. La mayoría de las fechas se expresan con respecto a una referencia, generalmente la fecha del documento, denominada ancla temporal.</w:t>
      </w:r>
    </w:p>
    <w:p w14:paraId="0775AAB3" w14:textId="77777777" w:rsidR="001457F3" w:rsidRDefault="00000000" w:rsidP="001457F3">
      <w:pPr>
        <w:jc w:val="both"/>
      </w:pPr>
      <w:r>
        <w:pict w14:anchorId="7F735AF7">
          <v:rect id="_x0000_i1035" style="width:0;height:1.5pt" o:hralign="center" o:hrstd="t" o:hr="t" fillcolor="#a0a0a0" stroked="f"/>
        </w:pict>
      </w:r>
    </w:p>
    <w:p w14:paraId="482236F8" w14:textId="77777777" w:rsidR="001457F3" w:rsidRDefault="001457F3" w:rsidP="001457F3">
      <w:pPr>
        <w:jc w:val="both"/>
      </w:pPr>
      <w:r>
        <w:t xml:space="preserve">La </w:t>
      </w:r>
      <w:r w:rsidRPr="002F0895">
        <w:rPr>
          <w:b/>
          <w:bCs/>
        </w:rPr>
        <w:t>extracción de información</w:t>
      </w:r>
      <w:r>
        <w:t xml:space="preserve"> tiene como objetivo convertir información no estructurada en datos estructurados.</w:t>
      </w:r>
    </w:p>
    <w:p w14:paraId="63A3ACCC" w14:textId="77777777" w:rsidR="001457F3" w:rsidRDefault="001457F3" w:rsidP="001457F3">
      <w:pPr>
        <w:jc w:val="both"/>
      </w:pPr>
      <w:r>
        <w:t>Métodos más usados:</w:t>
      </w:r>
    </w:p>
    <w:p w14:paraId="1928ECBF" w14:textId="77777777" w:rsidR="001457F3" w:rsidRDefault="001457F3" w:rsidP="001457F3">
      <w:pPr>
        <w:pStyle w:val="Prrafodelista"/>
        <w:numPr>
          <w:ilvl w:val="0"/>
          <w:numId w:val="4"/>
        </w:numPr>
        <w:jc w:val="both"/>
      </w:pPr>
      <w:proofErr w:type="spellStart"/>
      <w:r w:rsidRPr="001457F3">
        <w:rPr>
          <w:b/>
          <w:bCs/>
        </w:rPr>
        <w:t>Clustering</w:t>
      </w:r>
      <w:proofErr w:type="spellEnd"/>
      <w:r>
        <w:t xml:space="preserve">. </w:t>
      </w:r>
    </w:p>
    <w:p w14:paraId="520F1EAC" w14:textId="77777777" w:rsidR="001457F3" w:rsidRDefault="001457F3" w:rsidP="001457F3">
      <w:pPr>
        <w:pStyle w:val="Prrafodelista"/>
        <w:numPr>
          <w:ilvl w:val="1"/>
          <w:numId w:val="4"/>
        </w:numPr>
        <w:jc w:val="both"/>
      </w:pPr>
      <w:r>
        <w:t>Organiza el conjunto de datos según la similitud sin conocer a priori la forma de agrupación.</w:t>
      </w:r>
    </w:p>
    <w:p w14:paraId="29188AAC" w14:textId="77777777" w:rsidR="001457F3" w:rsidRDefault="001457F3" w:rsidP="001457F3">
      <w:pPr>
        <w:pStyle w:val="Prrafodelista"/>
        <w:numPr>
          <w:ilvl w:val="1"/>
          <w:numId w:val="4"/>
        </w:numPr>
        <w:jc w:val="both"/>
      </w:pPr>
      <w:r>
        <w:t>Se buscarán grupos con alta cohesión (similitud entre los datos) y aislamiento (grupos bien definidos)</w:t>
      </w:r>
    </w:p>
    <w:p w14:paraId="2D8CA853" w14:textId="3E159BBE" w:rsidR="001457F3" w:rsidRDefault="001457F3" w:rsidP="001457F3">
      <w:pPr>
        <w:pStyle w:val="Prrafodelista"/>
        <w:numPr>
          <w:ilvl w:val="1"/>
          <w:numId w:val="4"/>
        </w:numPr>
        <w:jc w:val="both"/>
      </w:pPr>
      <w:r>
        <w:t>Se suele usar matrices de rasgo-documento</w:t>
      </w:r>
      <w:r w:rsidR="002D1BE2">
        <w:t xml:space="preserve"> como entrada</w:t>
      </w:r>
      <w:r>
        <w:t>.</w:t>
      </w:r>
    </w:p>
    <w:p w14:paraId="712FFF0F" w14:textId="6B6A27CE" w:rsidR="002D1BE2" w:rsidRDefault="002D1BE2" w:rsidP="001457F3">
      <w:pPr>
        <w:pStyle w:val="Prrafodelista"/>
        <w:numPr>
          <w:ilvl w:val="1"/>
          <w:numId w:val="4"/>
        </w:numPr>
        <w:jc w:val="both"/>
      </w:pPr>
      <w:r>
        <w:t xml:space="preserve">Tipos de </w:t>
      </w:r>
      <w:proofErr w:type="spellStart"/>
      <w:r>
        <w:t>clustering</w:t>
      </w:r>
      <w:proofErr w:type="spellEnd"/>
      <w:r>
        <w:t xml:space="preserve"> según pertenencia de las instancias:</w:t>
      </w:r>
    </w:p>
    <w:p w14:paraId="4AA39A4F" w14:textId="30F5A912" w:rsidR="002D1BE2" w:rsidRDefault="002D1BE2" w:rsidP="002D1BE2">
      <w:pPr>
        <w:pStyle w:val="Prrafodelista"/>
        <w:numPr>
          <w:ilvl w:val="2"/>
          <w:numId w:val="4"/>
        </w:numPr>
        <w:jc w:val="both"/>
      </w:pPr>
      <w:r w:rsidRPr="002D1BE2">
        <w:rPr>
          <w:b/>
          <w:bCs/>
        </w:rPr>
        <w:t>Duro o exclusivo</w:t>
      </w:r>
      <w:r>
        <w:t>: una instancia pertenece a un solo clúster.</w:t>
      </w:r>
    </w:p>
    <w:p w14:paraId="1F98484F" w14:textId="3A0329B6" w:rsidR="002D1BE2" w:rsidRDefault="002D1BE2" w:rsidP="002D1BE2">
      <w:pPr>
        <w:pStyle w:val="Prrafodelista"/>
        <w:numPr>
          <w:ilvl w:val="2"/>
          <w:numId w:val="4"/>
        </w:numPr>
        <w:jc w:val="both"/>
      </w:pPr>
      <w:r w:rsidRPr="002D1BE2">
        <w:rPr>
          <w:b/>
          <w:bCs/>
        </w:rPr>
        <w:t>Suave o solapado</w:t>
      </w:r>
      <w:r>
        <w:t>: una instancia tiene una probabilidad de pertenecer a cada clúster.</w:t>
      </w:r>
    </w:p>
    <w:p w14:paraId="64BD6C95" w14:textId="07200D40" w:rsidR="002D1BE2" w:rsidRDefault="002D1BE2" w:rsidP="002D1BE2">
      <w:pPr>
        <w:pStyle w:val="Prrafodelista"/>
        <w:numPr>
          <w:ilvl w:val="1"/>
          <w:numId w:val="4"/>
        </w:numPr>
        <w:jc w:val="both"/>
      </w:pPr>
      <w:r>
        <w:t xml:space="preserve">Tipos de </w:t>
      </w:r>
      <w:proofErr w:type="spellStart"/>
      <w:r>
        <w:t>clustering</w:t>
      </w:r>
      <w:proofErr w:type="spellEnd"/>
      <w:r>
        <w:t xml:space="preserve"> según el método de agrupación:</w:t>
      </w:r>
    </w:p>
    <w:p w14:paraId="367C62AF" w14:textId="2DC6A7A9" w:rsidR="002D1BE2" w:rsidRDefault="002D1BE2" w:rsidP="002D1BE2">
      <w:pPr>
        <w:pStyle w:val="Prrafodelista"/>
        <w:numPr>
          <w:ilvl w:val="2"/>
          <w:numId w:val="4"/>
        </w:numPr>
        <w:jc w:val="both"/>
      </w:pPr>
      <w:r w:rsidRPr="002D1BE2">
        <w:rPr>
          <w:b/>
          <w:bCs/>
        </w:rPr>
        <w:t>No jerárquico</w:t>
      </w:r>
      <w:r>
        <w:t>: los clústeres no tienes relación entre ellos. Se usan medidas que buscan minimizar heterogeneidad (diferencia dentro de un clúster) y maximizar la separación entre clústeres.</w:t>
      </w:r>
    </w:p>
    <w:p w14:paraId="40333A35" w14:textId="2D0D4262" w:rsidR="002D1BE2" w:rsidRDefault="002D1BE2" w:rsidP="002D1BE2">
      <w:pPr>
        <w:pStyle w:val="Prrafodelista"/>
        <w:numPr>
          <w:ilvl w:val="2"/>
          <w:numId w:val="4"/>
        </w:numPr>
        <w:jc w:val="both"/>
      </w:pPr>
      <w:r>
        <w:rPr>
          <w:b/>
          <w:bCs/>
        </w:rPr>
        <w:t>Jerárquicos</w:t>
      </w:r>
      <w:r w:rsidRPr="002D1BE2">
        <w:t>.</w:t>
      </w:r>
      <w:r w:rsidR="0058176F">
        <w:t xml:space="preserve"> Los clústeres tienen relación entre ellos:</w:t>
      </w:r>
    </w:p>
    <w:p w14:paraId="6CBD8F97" w14:textId="791E0FF0" w:rsidR="0058176F" w:rsidRDefault="0058176F" w:rsidP="0058176F">
      <w:pPr>
        <w:pStyle w:val="Prrafodelista"/>
        <w:numPr>
          <w:ilvl w:val="3"/>
          <w:numId w:val="4"/>
        </w:numPr>
        <w:jc w:val="both"/>
      </w:pPr>
      <w:proofErr w:type="spellStart"/>
      <w:r>
        <w:rPr>
          <w:b/>
          <w:bCs/>
        </w:rPr>
        <w:t>Aglomerativo</w:t>
      </w:r>
      <w:proofErr w:type="spellEnd"/>
      <w:r w:rsidRPr="0058176F">
        <w:t>.</w:t>
      </w:r>
      <w:r>
        <w:t xml:space="preserve"> Se parte de las instancias individuales y se van uniendo según la distancia definida. La distancia entre dos clústeres se puede definir según la distancia máxima, mínima o promedia de las instancias que lo componen.</w:t>
      </w:r>
    </w:p>
    <w:p w14:paraId="3B30D098" w14:textId="0294B780" w:rsidR="0058176F" w:rsidRDefault="0058176F" w:rsidP="0058176F">
      <w:pPr>
        <w:pStyle w:val="Prrafodelista"/>
        <w:numPr>
          <w:ilvl w:val="3"/>
          <w:numId w:val="4"/>
        </w:numPr>
        <w:jc w:val="both"/>
      </w:pPr>
      <w:r>
        <w:rPr>
          <w:b/>
          <w:bCs/>
        </w:rPr>
        <w:t>Divisivos</w:t>
      </w:r>
      <w:r w:rsidRPr="0058176F">
        <w:t>.</w:t>
      </w:r>
      <w:r>
        <w:t xml:space="preserve"> A partir del conjunto de todas las instancias se van dividiendo según se optimice la función criterio. Se puede decidir el nivel en el que parar.</w:t>
      </w:r>
    </w:p>
    <w:p w14:paraId="3CAB8BA4" w14:textId="18367AFC" w:rsidR="002D1BE2" w:rsidRDefault="002D1BE2" w:rsidP="002D1BE2">
      <w:pPr>
        <w:pStyle w:val="Prrafodelista"/>
        <w:numPr>
          <w:ilvl w:val="2"/>
          <w:numId w:val="4"/>
        </w:numPr>
        <w:jc w:val="both"/>
      </w:pPr>
      <w:r>
        <w:rPr>
          <w:b/>
          <w:bCs/>
        </w:rPr>
        <w:t>Basados en modelos estadísticos</w:t>
      </w:r>
      <w:r>
        <w:t xml:space="preserve">. Se modelan utilizando un modelo estadístico estándar para trabajar con distribuciones. Por ejemplo, el </w:t>
      </w:r>
      <w:proofErr w:type="spellStart"/>
      <w:r>
        <w:t>topic</w:t>
      </w:r>
      <w:proofErr w:type="spellEnd"/>
      <w:r>
        <w:t xml:space="preserve"> </w:t>
      </w:r>
      <w:proofErr w:type="spellStart"/>
      <w:r>
        <w:t>model</w:t>
      </w:r>
      <w:proofErr w:type="spellEnd"/>
      <w:r>
        <w:t>.</w:t>
      </w:r>
    </w:p>
    <w:p w14:paraId="0903976B" w14:textId="04D7A35F" w:rsidR="0058176F" w:rsidRDefault="0058176F" w:rsidP="0058176F">
      <w:pPr>
        <w:pStyle w:val="Prrafodelista"/>
        <w:numPr>
          <w:ilvl w:val="1"/>
          <w:numId w:val="4"/>
        </w:numPr>
        <w:jc w:val="both"/>
      </w:pPr>
      <w:r>
        <w:t xml:space="preserve">Tipos de </w:t>
      </w:r>
      <w:proofErr w:type="spellStart"/>
      <w:r>
        <w:t>clustering</w:t>
      </w:r>
      <w:proofErr w:type="spellEnd"/>
      <w:r>
        <w:t xml:space="preserve"> según el algoritmo:</w:t>
      </w:r>
    </w:p>
    <w:p w14:paraId="11E1E0A9" w14:textId="2170102A" w:rsidR="0058176F" w:rsidRDefault="006C3AA2" w:rsidP="0058176F">
      <w:pPr>
        <w:pStyle w:val="Prrafodelista"/>
        <w:numPr>
          <w:ilvl w:val="2"/>
          <w:numId w:val="4"/>
        </w:numPr>
        <w:jc w:val="both"/>
      </w:pPr>
      <w:r w:rsidRPr="006C3AA2">
        <w:rPr>
          <w:b/>
          <w:bCs/>
        </w:rPr>
        <w:t>Modelos de c</w:t>
      </w:r>
      <w:r w:rsidR="0058176F" w:rsidRPr="006C3AA2">
        <w:rPr>
          <w:b/>
          <w:bCs/>
        </w:rPr>
        <w:t>onectividad</w:t>
      </w:r>
      <w:r>
        <w:t>: misma idea que la agrupación jerárquica. Misma división también</w:t>
      </w:r>
    </w:p>
    <w:p w14:paraId="7031EAAD" w14:textId="4BFD3233" w:rsidR="006C3AA2" w:rsidRDefault="006C3AA2" w:rsidP="006C3AA2">
      <w:pPr>
        <w:pStyle w:val="Prrafodelista"/>
        <w:numPr>
          <w:ilvl w:val="3"/>
          <w:numId w:val="4"/>
        </w:numPr>
        <w:jc w:val="both"/>
      </w:pPr>
      <w:r w:rsidRPr="006C3AA2">
        <w:rPr>
          <w:b/>
          <w:bCs/>
        </w:rPr>
        <w:t>Abajo arriba</w:t>
      </w:r>
      <w:r>
        <w:t>.</w:t>
      </w:r>
    </w:p>
    <w:p w14:paraId="654129ED" w14:textId="6B02D3DD" w:rsidR="006C3AA2" w:rsidRDefault="006C3AA2" w:rsidP="006C3AA2">
      <w:pPr>
        <w:pStyle w:val="Prrafodelista"/>
        <w:numPr>
          <w:ilvl w:val="3"/>
          <w:numId w:val="4"/>
        </w:numPr>
        <w:jc w:val="both"/>
      </w:pPr>
      <w:r>
        <w:rPr>
          <w:b/>
          <w:bCs/>
        </w:rPr>
        <w:lastRenderedPageBreak/>
        <w:t>Arriba abajo</w:t>
      </w:r>
      <w:r w:rsidRPr="006C3AA2">
        <w:t>.</w:t>
      </w:r>
    </w:p>
    <w:p w14:paraId="58E63A17" w14:textId="7ADF8FFF" w:rsidR="006C3AA2" w:rsidRDefault="006C3AA2" w:rsidP="006C3AA2">
      <w:pPr>
        <w:pStyle w:val="Prrafodelista"/>
        <w:numPr>
          <w:ilvl w:val="2"/>
          <w:numId w:val="4"/>
        </w:numPr>
        <w:jc w:val="both"/>
      </w:pPr>
      <w:r>
        <w:rPr>
          <w:b/>
          <w:bCs/>
        </w:rPr>
        <w:t>Modelos de centroides</w:t>
      </w:r>
      <w:r w:rsidRPr="006C3AA2">
        <w:t>.</w:t>
      </w:r>
      <w:r>
        <w:t xml:space="preserve"> La similitud se determina según cuán cerca se encuentren de un elemento representativo del clúster.</w:t>
      </w:r>
    </w:p>
    <w:p w14:paraId="4E47AA74" w14:textId="12724C81" w:rsidR="006C3AA2" w:rsidRDefault="006C3AA2" w:rsidP="006C3AA2">
      <w:pPr>
        <w:pStyle w:val="Prrafodelista"/>
        <w:numPr>
          <w:ilvl w:val="2"/>
          <w:numId w:val="4"/>
        </w:numPr>
        <w:jc w:val="both"/>
      </w:pPr>
      <w:r>
        <w:rPr>
          <w:b/>
          <w:bCs/>
        </w:rPr>
        <w:t>Modelos distribucionales</w:t>
      </w:r>
      <w:r w:rsidRPr="006C3AA2">
        <w:t>.</w:t>
      </w:r>
      <w:r>
        <w:t xml:space="preserve"> Se basan en la noción de cuán de probable es que los puntos del clúster pertenezcan a la misma distribución.</w:t>
      </w:r>
    </w:p>
    <w:p w14:paraId="4AE2D6F7" w14:textId="67CE1930" w:rsidR="006C3AA2" w:rsidRDefault="006C3AA2" w:rsidP="006C3AA2">
      <w:pPr>
        <w:pStyle w:val="Prrafodelista"/>
        <w:numPr>
          <w:ilvl w:val="2"/>
          <w:numId w:val="4"/>
        </w:numPr>
        <w:jc w:val="both"/>
      </w:pPr>
      <w:r>
        <w:rPr>
          <w:b/>
          <w:bCs/>
        </w:rPr>
        <w:t>Modelos basados en densidad</w:t>
      </w:r>
      <w:r w:rsidRPr="006C3AA2">
        <w:t>.</w:t>
      </w:r>
      <w:r>
        <w:t xml:space="preserve"> Se busca áreas en el espacio con alta densidad y se aíslan cada área como un clúster.</w:t>
      </w:r>
    </w:p>
    <w:p w14:paraId="3EEB6B90" w14:textId="3DEBAB25" w:rsidR="006C3AA2" w:rsidRDefault="00796BD7" w:rsidP="006C3AA2">
      <w:pPr>
        <w:pStyle w:val="Prrafodelista"/>
        <w:numPr>
          <w:ilvl w:val="2"/>
          <w:numId w:val="4"/>
        </w:numPr>
        <w:jc w:val="both"/>
      </w:pPr>
      <w:r>
        <w:rPr>
          <w:b/>
          <w:bCs/>
        </w:rPr>
        <w:t xml:space="preserve">Algoritmos iterativos de reubicación. </w:t>
      </w:r>
      <w:r>
        <w:t>Se parte de c clústeres, los cuales se van reorganizando en función de cálculos hechos en cada iteración. Por ejemplo, el k-medias.</w:t>
      </w:r>
    </w:p>
    <w:p w14:paraId="5201766C" w14:textId="26989747" w:rsidR="002D1BE2" w:rsidRPr="001457F3" w:rsidRDefault="002D1BE2" w:rsidP="002D1BE2">
      <w:pPr>
        <w:pStyle w:val="Prrafodelista"/>
        <w:numPr>
          <w:ilvl w:val="1"/>
          <w:numId w:val="4"/>
        </w:numPr>
        <w:jc w:val="both"/>
      </w:pPr>
      <w:r>
        <w:t xml:space="preserve">Medidas de evaluación en el </w:t>
      </w:r>
      <w:proofErr w:type="spellStart"/>
      <w:r>
        <w:t>clústering</w:t>
      </w:r>
      <w:proofErr w:type="spellEnd"/>
      <w:r>
        <w:t>:</w:t>
      </w:r>
    </w:p>
    <w:p w14:paraId="01C3AF5F" w14:textId="719D83E5" w:rsidR="002D1BE2" w:rsidRDefault="002D1BE2" w:rsidP="002D1BE2">
      <w:pPr>
        <w:pStyle w:val="Prrafodelista"/>
        <w:numPr>
          <w:ilvl w:val="2"/>
          <w:numId w:val="4"/>
        </w:numPr>
        <w:jc w:val="both"/>
      </w:pPr>
      <w:r w:rsidRPr="002D1BE2">
        <w:rPr>
          <w:b/>
          <w:bCs/>
        </w:rPr>
        <w:t>Intrínsecas</w:t>
      </w:r>
      <w:r>
        <w:t>: basada en los propios objetos agrupados. Evalúan la homogeneidad y separación. Por ejemplo, la silueta.</w:t>
      </w:r>
    </w:p>
    <w:p w14:paraId="3CA9BCF5" w14:textId="673A5CCE" w:rsidR="002D1BE2" w:rsidRDefault="002D1BE2" w:rsidP="002D1BE2">
      <w:pPr>
        <w:pStyle w:val="Prrafodelista"/>
        <w:numPr>
          <w:ilvl w:val="2"/>
          <w:numId w:val="4"/>
        </w:numPr>
        <w:jc w:val="both"/>
      </w:pPr>
      <w:r>
        <w:rPr>
          <w:b/>
          <w:bCs/>
        </w:rPr>
        <w:t>Extrínsecas</w:t>
      </w:r>
      <w:r w:rsidRPr="002D1BE2">
        <w:t>:</w:t>
      </w:r>
      <w:r>
        <w:t xml:space="preserve"> basada en función a los </w:t>
      </w:r>
      <w:proofErr w:type="spellStart"/>
      <w:r w:rsidRPr="002D1BE2">
        <w:rPr>
          <w:i/>
          <w:iCs/>
        </w:rPr>
        <w:t>gold</w:t>
      </w:r>
      <w:proofErr w:type="spellEnd"/>
      <w:r w:rsidRPr="002D1BE2">
        <w:rPr>
          <w:i/>
          <w:iCs/>
        </w:rPr>
        <w:t xml:space="preserve"> standard</w:t>
      </w:r>
      <w:r>
        <w:t>. Se usa la matriz de confusión y las métricas derivadas, de las cuales se saca una métrica global realizando la media entre ellas (</w:t>
      </w:r>
      <w:proofErr w:type="spellStart"/>
      <w:r>
        <w:rPr>
          <w:b/>
          <w:bCs/>
        </w:rPr>
        <w:t>macroaveragging</w:t>
      </w:r>
      <w:proofErr w:type="spellEnd"/>
      <w:r>
        <w:t xml:space="preserve">). </w:t>
      </w:r>
    </w:p>
    <w:p w14:paraId="383CD722" w14:textId="21ECBEA9" w:rsidR="00C7713D" w:rsidRDefault="001457F3" w:rsidP="001457F3">
      <w:pPr>
        <w:pStyle w:val="Prrafodelista"/>
        <w:numPr>
          <w:ilvl w:val="0"/>
          <w:numId w:val="4"/>
        </w:numPr>
        <w:jc w:val="both"/>
      </w:pPr>
      <w:r w:rsidRPr="001457F3">
        <w:rPr>
          <w:b/>
          <w:bCs/>
        </w:rPr>
        <w:t>Clasificación</w:t>
      </w:r>
      <w:r>
        <w:t>.</w:t>
      </w:r>
    </w:p>
    <w:p w14:paraId="04ACB947" w14:textId="3F7B7145" w:rsidR="00D47275" w:rsidRDefault="00D47275" w:rsidP="00D47275">
      <w:pPr>
        <w:pStyle w:val="Prrafodelista"/>
        <w:numPr>
          <w:ilvl w:val="1"/>
          <w:numId w:val="4"/>
        </w:numPr>
        <w:jc w:val="both"/>
      </w:pPr>
      <w:r>
        <w:t>Dadas C categorías conocidas, se determina si un documento pertenece a cada categoría.</w:t>
      </w:r>
    </w:p>
    <w:p w14:paraId="2BAD6F1F" w14:textId="5E18AC24" w:rsidR="00D47275" w:rsidRDefault="00D47275" w:rsidP="00D47275">
      <w:pPr>
        <w:pStyle w:val="Prrafodelista"/>
        <w:numPr>
          <w:ilvl w:val="1"/>
          <w:numId w:val="4"/>
        </w:numPr>
        <w:jc w:val="both"/>
      </w:pPr>
      <w:r>
        <w:t xml:space="preserve">Se requiere un subconjunto de documentos de los que se sepan la clase para poder realizar la clasificación. La clasificación de este subconjunto puede haber sido hecha con un algoritmo no supervisado, por lo que se tendrían de una clasificación </w:t>
      </w:r>
      <w:proofErr w:type="spellStart"/>
      <w:r>
        <w:t>semi-supervisada</w:t>
      </w:r>
      <w:proofErr w:type="spellEnd"/>
      <w:r>
        <w:t>.</w:t>
      </w:r>
    </w:p>
    <w:p w14:paraId="15C693DC" w14:textId="54358515" w:rsidR="00D47275" w:rsidRDefault="00D47275" w:rsidP="00D47275">
      <w:pPr>
        <w:pStyle w:val="Prrafodelista"/>
        <w:numPr>
          <w:ilvl w:val="1"/>
          <w:numId w:val="4"/>
        </w:numPr>
        <w:jc w:val="both"/>
      </w:pPr>
      <w:r>
        <w:t>Según la etiqueta:</w:t>
      </w:r>
    </w:p>
    <w:p w14:paraId="2A836E57" w14:textId="589CDFA1" w:rsidR="00D47275" w:rsidRDefault="00D47275" w:rsidP="00D47275">
      <w:pPr>
        <w:pStyle w:val="Prrafodelista"/>
        <w:numPr>
          <w:ilvl w:val="2"/>
          <w:numId w:val="4"/>
        </w:numPr>
        <w:jc w:val="both"/>
      </w:pPr>
      <w:proofErr w:type="spellStart"/>
      <w:r w:rsidRPr="00D47275">
        <w:rPr>
          <w:b/>
          <w:bCs/>
        </w:rPr>
        <w:t>Monoetiqueta</w:t>
      </w:r>
      <w:proofErr w:type="spellEnd"/>
      <w:r>
        <w:t>: una única clase cada documento.</w:t>
      </w:r>
    </w:p>
    <w:p w14:paraId="3D3545DD" w14:textId="2D8F4218" w:rsidR="00D47275" w:rsidRDefault="00D47275" w:rsidP="00D47275">
      <w:pPr>
        <w:pStyle w:val="Prrafodelista"/>
        <w:numPr>
          <w:ilvl w:val="2"/>
          <w:numId w:val="4"/>
        </w:numPr>
        <w:jc w:val="both"/>
      </w:pPr>
      <w:proofErr w:type="spellStart"/>
      <w:r w:rsidRPr="00D47275">
        <w:rPr>
          <w:b/>
          <w:bCs/>
        </w:rPr>
        <w:t>Multietiqueta</w:t>
      </w:r>
      <w:proofErr w:type="spellEnd"/>
      <w:r>
        <w:t>: varias clases cada documento.</w:t>
      </w:r>
    </w:p>
    <w:p w14:paraId="28845864" w14:textId="35EFA1A2" w:rsidR="00D47275" w:rsidRDefault="00D47275" w:rsidP="00D47275">
      <w:pPr>
        <w:pStyle w:val="Prrafodelista"/>
        <w:numPr>
          <w:ilvl w:val="1"/>
          <w:numId w:val="4"/>
        </w:numPr>
        <w:jc w:val="both"/>
      </w:pPr>
      <w:r>
        <w:t>Según la forma de asignar la etiqueta:</w:t>
      </w:r>
    </w:p>
    <w:p w14:paraId="58FF6828" w14:textId="7F540834" w:rsidR="00D47275" w:rsidRDefault="00D47275" w:rsidP="00D47275">
      <w:pPr>
        <w:pStyle w:val="Prrafodelista"/>
        <w:numPr>
          <w:ilvl w:val="2"/>
          <w:numId w:val="4"/>
        </w:numPr>
        <w:jc w:val="both"/>
      </w:pPr>
      <w:r w:rsidRPr="005C3642">
        <w:rPr>
          <w:b/>
          <w:bCs/>
        </w:rPr>
        <w:t>Hard</w:t>
      </w:r>
      <w:r>
        <w:t>: se decide si pertenece o no a la clase.</w:t>
      </w:r>
    </w:p>
    <w:p w14:paraId="02B9706F" w14:textId="119065C5" w:rsidR="00D47275" w:rsidRDefault="00D47275" w:rsidP="00D47275">
      <w:pPr>
        <w:pStyle w:val="Prrafodelista"/>
        <w:numPr>
          <w:ilvl w:val="2"/>
          <w:numId w:val="4"/>
        </w:numPr>
        <w:jc w:val="both"/>
      </w:pPr>
      <w:r w:rsidRPr="005C3642">
        <w:rPr>
          <w:b/>
          <w:bCs/>
        </w:rPr>
        <w:t>Ranking</w:t>
      </w:r>
      <w:r>
        <w:t>: se da un ranking de las clases según la adecuación.</w:t>
      </w:r>
    </w:p>
    <w:p w14:paraId="7CE58403" w14:textId="01C86148" w:rsidR="00D47275" w:rsidRDefault="00D47275" w:rsidP="00D47275">
      <w:pPr>
        <w:pStyle w:val="Prrafodelista"/>
        <w:numPr>
          <w:ilvl w:val="1"/>
          <w:numId w:val="4"/>
        </w:numPr>
        <w:jc w:val="both"/>
      </w:pPr>
      <w:r>
        <w:t>Según el tipo de información usada:</w:t>
      </w:r>
    </w:p>
    <w:p w14:paraId="2321568E" w14:textId="351FBC18" w:rsidR="00D47275" w:rsidRDefault="00D47275" w:rsidP="00D47275">
      <w:pPr>
        <w:pStyle w:val="Prrafodelista"/>
        <w:numPr>
          <w:ilvl w:val="2"/>
          <w:numId w:val="4"/>
        </w:numPr>
        <w:jc w:val="both"/>
      </w:pPr>
      <w:proofErr w:type="spellStart"/>
      <w:r w:rsidRPr="005C3642">
        <w:rPr>
          <w:b/>
          <w:bCs/>
        </w:rPr>
        <w:t>FastFeatures</w:t>
      </w:r>
      <w:proofErr w:type="spellEnd"/>
      <w:r>
        <w:t>: no se tiene información externa.</w:t>
      </w:r>
    </w:p>
    <w:p w14:paraId="45ECC615" w14:textId="6D4D8EC4" w:rsidR="00D47275" w:rsidRDefault="00D47275" w:rsidP="00D47275">
      <w:pPr>
        <w:pStyle w:val="Prrafodelista"/>
        <w:numPr>
          <w:ilvl w:val="2"/>
          <w:numId w:val="4"/>
        </w:numPr>
        <w:jc w:val="both"/>
      </w:pPr>
      <w:proofErr w:type="spellStart"/>
      <w:r w:rsidRPr="005C3642">
        <w:rPr>
          <w:b/>
          <w:bCs/>
        </w:rPr>
        <w:t>FullFeature</w:t>
      </w:r>
      <w:proofErr w:type="spellEnd"/>
      <w:r>
        <w:t>: se tiene características adicionales.</w:t>
      </w:r>
    </w:p>
    <w:p w14:paraId="4794FCB4" w14:textId="3CD8E883" w:rsidR="00D47275" w:rsidRDefault="00D47275" w:rsidP="00D47275">
      <w:pPr>
        <w:pStyle w:val="Prrafodelista"/>
        <w:numPr>
          <w:ilvl w:val="1"/>
          <w:numId w:val="4"/>
        </w:numPr>
        <w:jc w:val="both"/>
      </w:pPr>
      <w:r>
        <w:t>Algoritmos para la clasificación:</w:t>
      </w:r>
    </w:p>
    <w:p w14:paraId="48973215" w14:textId="187B8EE1" w:rsidR="00D47275" w:rsidRDefault="00D47275" w:rsidP="00D47275">
      <w:pPr>
        <w:pStyle w:val="Prrafodelista"/>
        <w:numPr>
          <w:ilvl w:val="2"/>
          <w:numId w:val="4"/>
        </w:numPr>
        <w:jc w:val="both"/>
      </w:pPr>
      <w:proofErr w:type="spellStart"/>
      <w:r w:rsidRPr="005C3642">
        <w:rPr>
          <w:b/>
          <w:bCs/>
        </w:rPr>
        <w:t>Naïve</w:t>
      </w:r>
      <w:proofErr w:type="spellEnd"/>
      <w:r w:rsidRPr="005C3642">
        <w:rPr>
          <w:b/>
          <w:bCs/>
        </w:rPr>
        <w:t xml:space="preserve"> Bayes</w:t>
      </w:r>
      <w:r>
        <w:t>.</w:t>
      </w:r>
    </w:p>
    <w:p w14:paraId="44782C73" w14:textId="6D8EE10F" w:rsidR="00D47275" w:rsidRDefault="00D47275" w:rsidP="00D47275">
      <w:pPr>
        <w:pStyle w:val="Prrafodelista"/>
        <w:numPr>
          <w:ilvl w:val="2"/>
          <w:numId w:val="4"/>
        </w:numPr>
        <w:jc w:val="both"/>
      </w:pPr>
      <w:r w:rsidRPr="005C3642">
        <w:rPr>
          <w:b/>
          <w:bCs/>
        </w:rPr>
        <w:t>Árboles de decisión</w:t>
      </w:r>
      <w:r>
        <w:t>.</w:t>
      </w:r>
    </w:p>
    <w:p w14:paraId="11589B62" w14:textId="1F0CA142" w:rsidR="00D47275" w:rsidRDefault="00D47275" w:rsidP="00D47275">
      <w:pPr>
        <w:pStyle w:val="Prrafodelista"/>
        <w:numPr>
          <w:ilvl w:val="2"/>
          <w:numId w:val="4"/>
        </w:numPr>
        <w:jc w:val="both"/>
      </w:pPr>
      <w:r w:rsidRPr="005C3642">
        <w:rPr>
          <w:b/>
          <w:bCs/>
        </w:rPr>
        <w:t>Máquinas de vectores de soporte</w:t>
      </w:r>
      <w:r>
        <w:t>.</w:t>
      </w:r>
      <w:r w:rsidR="005C3642">
        <w:t xml:space="preserve"> Se puede modificar el </w:t>
      </w:r>
      <w:proofErr w:type="spellStart"/>
      <w:r w:rsidR="005C3642">
        <w:t>kernel</w:t>
      </w:r>
      <w:proofErr w:type="spellEnd"/>
      <w:r w:rsidR="005C3642">
        <w:t xml:space="preserve"> para aplicar </w:t>
      </w:r>
      <w:r w:rsidR="005C3642" w:rsidRPr="005C3642">
        <w:t>transformaciones</w:t>
      </w:r>
      <w:r w:rsidR="005C3642">
        <w:t xml:space="preserve"> a los datos de forma que sea más sencillo calcular el hiperplano.</w:t>
      </w:r>
    </w:p>
    <w:p w14:paraId="40538CEC" w14:textId="46B5479F" w:rsidR="005C3642" w:rsidRDefault="005C3642" w:rsidP="00D47275">
      <w:pPr>
        <w:pStyle w:val="Prrafodelista"/>
        <w:numPr>
          <w:ilvl w:val="2"/>
          <w:numId w:val="4"/>
        </w:numPr>
        <w:jc w:val="both"/>
      </w:pPr>
      <w:r>
        <w:rPr>
          <w:b/>
          <w:bCs/>
        </w:rPr>
        <w:t>Redes neuronales</w:t>
      </w:r>
      <w:r w:rsidRPr="005C3642">
        <w:t>.</w:t>
      </w:r>
    </w:p>
    <w:p w14:paraId="39A2B79D" w14:textId="3D404DD9" w:rsidR="005C3642" w:rsidRDefault="005C3642" w:rsidP="00D47275">
      <w:pPr>
        <w:pStyle w:val="Prrafodelista"/>
        <w:numPr>
          <w:ilvl w:val="2"/>
          <w:numId w:val="4"/>
        </w:numPr>
        <w:jc w:val="both"/>
      </w:pPr>
      <w:r w:rsidRPr="005C3642">
        <w:rPr>
          <w:b/>
          <w:bCs/>
        </w:rPr>
        <w:t xml:space="preserve">Deep </w:t>
      </w:r>
      <w:proofErr w:type="spellStart"/>
      <w:r w:rsidRPr="005C3642">
        <w:rPr>
          <w:b/>
          <w:bCs/>
        </w:rPr>
        <w:t>learnig</w:t>
      </w:r>
      <w:proofErr w:type="spellEnd"/>
      <w:r>
        <w:t xml:space="preserve">. Como las LSTM, los </w:t>
      </w:r>
      <w:proofErr w:type="spellStart"/>
      <w:r>
        <w:t>transformers</w:t>
      </w:r>
      <w:proofErr w:type="spellEnd"/>
      <w:r>
        <w:t>.</w:t>
      </w:r>
    </w:p>
    <w:p w14:paraId="059B6C72" w14:textId="59991AD1" w:rsidR="008F3813" w:rsidRDefault="00000000" w:rsidP="00C7713D">
      <w:pPr>
        <w:jc w:val="both"/>
        <w:rPr>
          <w:rFonts w:eastAsiaTheme="minorEastAsia"/>
        </w:rPr>
      </w:pPr>
      <w:r>
        <w:lastRenderedPageBreak/>
        <w:pict w14:anchorId="0CEF7646">
          <v:rect id="_x0000_i1036" style="width:0;height:1.5pt" o:hralign="center" o:hrstd="t" o:hr="t" fillcolor="#a0a0a0" stroked="f"/>
        </w:pict>
      </w:r>
    </w:p>
    <w:p w14:paraId="5E456761" w14:textId="21938C0A" w:rsidR="008F3813" w:rsidRDefault="008F3813" w:rsidP="00C7713D">
      <w:pPr>
        <w:jc w:val="both"/>
        <w:rPr>
          <w:rFonts w:eastAsiaTheme="minorEastAsia"/>
        </w:rPr>
      </w:pPr>
      <w:r>
        <w:rPr>
          <w:rFonts w:eastAsiaTheme="minorEastAsia"/>
        </w:rPr>
        <w:t>Existen principalmente cuatro formas de representar la información extraída de los documentos:</w:t>
      </w:r>
    </w:p>
    <w:p w14:paraId="4DB50C2A" w14:textId="67E3AD0E" w:rsidR="008F3813" w:rsidRDefault="008F3813" w:rsidP="008F3813">
      <w:pPr>
        <w:pStyle w:val="Prrafodelista"/>
        <w:numPr>
          <w:ilvl w:val="0"/>
          <w:numId w:val="2"/>
        </w:numPr>
        <w:jc w:val="both"/>
        <w:rPr>
          <w:rFonts w:eastAsiaTheme="minorEastAsia"/>
        </w:rPr>
      </w:pPr>
      <w:r w:rsidRPr="008F3813">
        <w:rPr>
          <w:rFonts w:eastAsiaTheme="minorEastAsia"/>
          <w:b/>
          <w:bCs/>
        </w:rPr>
        <w:t>Modelo vectorial</w:t>
      </w:r>
      <w:r>
        <w:rPr>
          <w:rFonts w:eastAsiaTheme="minorEastAsia"/>
        </w:rPr>
        <w:t>:</w:t>
      </w:r>
    </w:p>
    <w:p w14:paraId="3FF08828" w14:textId="379461E5" w:rsidR="008F3813" w:rsidRPr="008F3813" w:rsidRDefault="008F3813" w:rsidP="008F3813">
      <w:pPr>
        <w:pStyle w:val="Prrafodelista"/>
        <w:numPr>
          <w:ilvl w:val="1"/>
          <w:numId w:val="2"/>
        </w:numPr>
        <w:jc w:val="both"/>
        <w:rPr>
          <w:rFonts w:eastAsiaTheme="minorEastAsia"/>
        </w:rPr>
      </w:pPr>
      <w:r>
        <w:rPr>
          <w:rFonts w:eastAsiaTheme="minorEastAsia"/>
        </w:rPr>
        <w:t xml:space="preserve">Un documento es una combinación lineal de rasgos: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acc>
        <m:r>
          <m:rPr>
            <m:sty m:val="p"/>
          </m:rPr>
          <w:rPr>
            <w:rFonts w:ascii="Cambria Math" w:eastAsiaTheme="minorEastAsia" w:hAnsi="Cambria Math"/>
          </w:rPr>
          <m:t>+</m:t>
        </m:r>
        <m:r>
          <m:rPr>
            <m:sty m:val="p"/>
          </m:rP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acc>
      </m:oMath>
      <w:r>
        <w:rPr>
          <w:rFonts w:eastAsiaTheme="minorEastAsia"/>
        </w:rPr>
        <w:t>. Los rasgos son tokens, palabras, etc., que se consideran independientes entre ellos (base del espacio vectorial).</w:t>
      </w:r>
    </w:p>
    <w:p w14:paraId="675F7BBF" w14:textId="5FECA68A" w:rsidR="008F3813" w:rsidRPr="008F3813" w:rsidRDefault="008F3813" w:rsidP="008F3813">
      <w:pPr>
        <w:pStyle w:val="Prrafodelista"/>
        <w:numPr>
          <w:ilvl w:val="1"/>
          <w:numId w:val="2"/>
        </w:numPr>
        <w:jc w:val="both"/>
        <w:rPr>
          <w:rFonts w:eastAsiaTheme="minorEastAsia"/>
        </w:rPr>
      </w:pPr>
      <w:r>
        <w:rPr>
          <w:rFonts w:eastAsiaTheme="minorEastAsia"/>
        </w:rPr>
        <w:t xml:space="preserve">La determinación de los coeficientes viene determinada por una función de pesado: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d,</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w:t>
      </w:r>
    </w:p>
    <w:p w14:paraId="0743A2D0" w14:textId="248B48C5" w:rsidR="001D5FF0" w:rsidRPr="001D5FF0" w:rsidRDefault="001D5FF0" w:rsidP="001D5FF0">
      <w:pPr>
        <w:pStyle w:val="Prrafodelista"/>
        <w:numPr>
          <w:ilvl w:val="2"/>
          <w:numId w:val="2"/>
        </w:numPr>
        <w:jc w:val="both"/>
        <w:rPr>
          <w:rFonts w:eastAsiaTheme="minorEastAsia"/>
        </w:rPr>
      </w:pPr>
      <w:r>
        <w:rPr>
          <w:rFonts w:eastAsiaTheme="minorEastAsia"/>
        </w:rPr>
        <w:t xml:space="preserve">Una función de pesado es aquella que dado un documento y un rasgo (o término) determina qué ponderación tiene ese rasgo en el documento. Por ejemplo: la </w:t>
      </w:r>
      <w:r w:rsidRPr="001D5FF0">
        <w:rPr>
          <w:rFonts w:eastAsiaTheme="minorEastAsia"/>
          <w:b/>
          <w:bCs/>
        </w:rPr>
        <w:t>bolsa de palabras</w:t>
      </w:r>
      <w:r>
        <w:rPr>
          <w:rFonts w:eastAsiaTheme="minorEastAsia"/>
        </w:rPr>
        <w:t xml:space="preserve">. Se define como la matriz rasgo-documento donde cada se recoge la frecuencia de cada rasgo </w:t>
      </w:r>
      <m:oMath>
        <m:r>
          <w:rPr>
            <w:rFonts w:ascii="Cambria Math" w:eastAsiaTheme="minorEastAsia" w:hAnsi="Cambria Math"/>
          </w:rPr>
          <m:t>i</m:t>
        </m:r>
      </m:oMath>
      <w:r w:rsidRPr="001D5FF0">
        <w:rPr>
          <w:rFonts w:eastAsiaTheme="minorEastAsia"/>
        </w:rPr>
        <w:t xml:space="preserve"> dentro del documento</w:t>
      </w:r>
      <w:r>
        <w:rPr>
          <w:rFonts w:eastAsiaTheme="minorEastAsia"/>
        </w:rPr>
        <w:t xml:space="preserve"> </w:t>
      </w:r>
      <m:oMath>
        <m:r>
          <w:rPr>
            <w:rFonts w:ascii="Cambria Math" w:eastAsiaTheme="minorEastAsia" w:hAnsi="Cambria Math"/>
          </w:rPr>
          <m:t>j</m:t>
        </m:r>
      </m:oMath>
      <w:r>
        <w:rPr>
          <w:rFonts w:eastAsiaTheme="minorEastAsia"/>
        </w:rPr>
        <w:t>. Suele ser una matriz dispersa.</w:t>
      </w:r>
    </w:p>
    <w:p w14:paraId="670286DB" w14:textId="165E496E" w:rsidR="008F3813" w:rsidRDefault="001D5FF0" w:rsidP="001D5FF0">
      <w:pPr>
        <w:pStyle w:val="Prrafodelista"/>
        <w:numPr>
          <w:ilvl w:val="0"/>
          <w:numId w:val="2"/>
        </w:numPr>
        <w:jc w:val="both"/>
        <w:rPr>
          <w:rFonts w:eastAsiaTheme="minorEastAsia"/>
        </w:rPr>
      </w:pPr>
      <w:r w:rsidRPr="001D5FF0">
        <w:rPr>
          <w:rFonts w:eastAsiaTheme="minorEastAsia"/>
          <w:b/>
          <w:bCs/>
        </w:rPr>
        <w:t xml:space="preserve">Modelo </w:t>
      </w:r>
      <w:r w:rsidR="00D669E2">
        <w:rPr>
          <w:rFonts w:eastAsiaTheme="minorEastAsia"/>
          <w:b/>
          <w:bCs/>
        </w:rPr>
        <w:t>estadístico</w:t>
      </w:r>
      <w:r>
        <w:rPr>
          <w:rFonts w:eastAsiaTheme="minorEastAsia"/>
        </w:rPr>
        <w:t>:</w:t>
      </w:r>
    </w:p>
    <w:p w14:paraId="5E2F9A0B" w14:textId="28F67A60" w:rsidR="006A7E4F" w:rsidRPr="00CA0656" w:rsidRDefault="001D5FF0" w:rsidP="00CA0656">
      <w:pPr>
        <w:pStyle w:val="Prrafodelista"/>
        <w:numPr>
          <w:ilvl w:val="1"/>
          <w:numId w:val="2"/>
        </w:numPr>
        <w:jc w:val="both"/>
        <w:rPr>
          <w:rFonts w:eastAsiaTheme="minorEastAsia"/>
        </w:rPr>
      </w:pPr>
      <w:r>
        <w:rPr>
          <w:rFonts w:eastAsiaTheme="minorEastAsia"/>
        </w:rPr>
        <w:t>Se definen temas</w:t>
      </w:r>
      <w:r w:rsidR="001721B2">
        <w:rPr>
          <w:rFonts w:eastAsiaTheme="minorEastAsia"/>
        </w:rPr>
        <w:t xml:space="preserve"> a partir de suposiciones estadísticas</w:t>
      </w:r>
      <w:r w:rsidR="00C32864">
        <w:rPr>
          <w:rFonts w:eastAsiaTheme="minorEastAsia"/>
        </w:rPr>
        <w:t xml:space="preserve">, como </w:t>
      </w:r>
      <w:r w:rsidR="00CA0656">
        <w:rPr>
          <w:rFonts w:eastAsiaTheme="minorEastAsia"/>
        </w:rPr>
        <w:t xml:space="preserve">a partir de </w:t>
      </w:r>
      <w:r w:rsidR="00C32864">
        <w:rPr>
          <w:rFonts w:eastAsiaTheme="minorEastAsia"/>
        </w:rPr>
        <w:t>la frecuencia de las palabras</w:t>
      </w:r>
      <w:r w:rsidRPr="00CA0656">
        <w:rPr>
          <w:rFonts w:eastAsiaTheme="minorEastAsia"/>
        </w:rPr>
        <w:t xml:space="preserve">. </w:t>
      </w:r>
    </w:p>
    <w:p w14:paraId="18D56C2E" w14:textId="46B3BE7B" w:rsidR="001D5FF0" w:rsidRDefault="006A7E4F" w:rsidP="006A7E4F">
      <w:pPr>
        <w:pStyle w:val="Prrafodelista"/>
        <w:numPr>
          <w:ilvl w:val="2"/>
          <w:numId w:val="2"/>
        </w:numPr>
        <w:jc w:val="both"/>
        <w:rPr>
          <w:rFonts w:eastAsiaTheme="minorEastAsia"/>
        </w:rPr>
      </w:pPr>
      <w:r w:rsidRPr="006A7E4F">
        <w:rPr>
          <w:rFonts w:eastAsiaTheme="minorEastAsia"/>
          <w:b/>
          <w:bCs/>
        </w:rPr>
        <w:t xml:space="preserve">Topic </w:t>
      </w:r>
      <w:proofErr w:type="spellStart"/>
      <w:r w:rsidRPr="006A7E4F">
        <w:rPr>
          <w:rFonts w:eastAsiaTheme="minorEastAsia"/>
          <w:b/>
          <w:bCs/>
        </w:rPr>
        <w:t>model</w:t>
      </w:r>
      <w:proofErr w:type="spellEnd"/>
      <w:r>
        <w:rPr>
          <w:rFonts w:eastAsiaTheme="minorEastAsia"/>
        </w:rPr>
        <w:t xml:space="preserve">: </w:t>
      </w:r>
      <w:r>
        <w:t>Se asume que, si un documento trata sobre un tema, habrá palabras que aparezcan con mayor o menor frecuencia si están relacionadas con dicho tema y viceversa.</w:t>
      </w:r>
    </w:p>
    <w:p w14:paraId="15952BF6" w14:textId="1985B7E0" w:rsidR="001D5FF0" w:rsidRDefault="001D5FF0" w:rsidP="001D5FF0">
      <w:pPr>
        <w:pStyle w:val="Prrafodelista"/>
        <w:numPr>
          <w:ilvl w:val="1"/>
          <w:numId w:val="2"/>
        </w:numPr>
        <w:jc w:val="both"/>
        <w:rPr>
          <w:rFonts w:eastAsiaTheme="minorEastAsia"/>
        </w:rPr>
      </w:pPr>
      <w:r>
        <w:rPr>
          <w:rFonts w:eastAsiaTheme="minorEastAsia"/>
        </w:rPr>
        <w:t>Los métodos más conocidos son la Indexación Semántica Latente Probabilística (PLSI) y la Asignación Latente de Dirichlet (LDA).</w:t>
      </w:r>
    </w:p>
    <w:p w14:paraId="25C6ED60" w14:textId="57B5985D" w:rsidR="001D5FF0" w:rsidRDefault="001D5FF0" w:rsidP="001D5FF0">
      <w:pPr>
        <w:pStyle w:val="Prrafodelista"/>
        <w:numPr>
          <w:ilvl w:val="0"/>
          <w:numId w:val="2"/>
        </w:numPr>
        <w:jc w:val="both"/>
        <w:rPr>
          <w:rFonts w:eastAsiaTheme="minorEastAsia"/>
        </w:rPr>
      </w:pPr>
      <w:r w:rsidRPr="001D5FF0">
        <w:rPr>
          <w:rFonts w:eastAsiaTheme="minorEastAsia"/>
          <w:b/>
          <w:bCs/>
        </w:rPr>
        <w:t xml:space="preserve">Modelo </w:t>
      </w:r>
      <w:r w:rsidR="00D669E2">
        <w:rPr>
          <w:rFonts w:eastAsiaTheme="minorEastAsia"/>
          <w:b/>
          <w:bCs/>
        </w:rPr>
        <w:t>probabilístico</w:t>
      </w:r>
      <w:r>
        <w:rPr>
          <w:rFonts w:eastAsiaTheme="minorEastAsia"/>
        </w:rPr>
        <w:t>:</w:t>
      </w:r>
    </w:p>
    <w:p w14:paraId="3A82CE94" w14:textId="49C3DEEB" w:rsidR="001D5FF0" w:rsidRDefault="001D5FF0" w:rsidP="001D5FF0">
      <w:pPr>
        <w:pStyle w:val="Prrafodelista"/>
        <w:numPr>
          <w:ilvl w:val="1"/>
          <w:numId w:val="2"/>
        </w:numPr>
        <w:jc w:val="both"/>
        <w:rPr>
          <w:rFonts w:eastAsiaTheme="minorEastAsia"/>
        </w:rPr>
      </w:pPr>
      <w:r>
        <w:rPr>
          <w:rFonts w:eastAsiaTheme="minorEastAsia"/>
        </w:rPr>
        <w:t>Define una distribución de probabilidad sobre secuencias de palabras: la probabilidad de aparición de una palabra o rasgos depende de los n anteriores (n-grama). Si n es 1 es equivalente a una bolsa de palabras.</w:t>
      </w:r>
    </w:p>
    <w:p w14:paraId="29034B6B" w14:textId="17C48299" w:rsidR="001D5FF0" w:rsidRDefault="001A362F" w:rsidP="001D5FF0">
      <w:pPr>
        <w:pStyle w:val="Prrafodelista"/>
        <w:numPr>
          <w:ilvl w:val="0"/>
          <w:numId w:val="2"/>
        </w:numPr>
        <w:jc w:val="both"/>
        <w:rPr>
          <w:rFonts w:eastAsiaTheme="minorEastAsia"/>
        </w:rPr>
      </w:pPr>
      <w:r w:rsidRPr="001A362F">
        <w:rPr>
          <w:rFonts w:eastAsiaTheme="minorEastAsia"/>
          <w:b/>
          <w:bCs/>
        </w:rPr>
        <w:t>Modelo semántico vectorial</w:t>
      </w:r>
      <w:r>
        <w:rPr>
          <w:rFonts w:eastAsiaTheme="minorEastAsia"/>
        </w:rPr>
        <w:t>:</w:t>
      </w:r>
    </w:p>
    <w:p w14:paraId="4E2305CD" w14:textId="77777777" w:rsidR="001A362F" w:rsidRDefault="001A362F" w:rsidP="001A362F">
      <w:pPr>
        <w:pStyle w:val="Prrafodelista"/>
        <w:numPr>
          <w:ilvl w:val="1"/>
          <w:numId w:val="2"/>
        </w:numPr>
        <w:jc w:val="both"/>
        <w:rPr>
          <w:rFonts w:eastAsiaTheme="minorEastAsia"/>
        </w:rPr>
      </w:pPr>
      <w:r>
        <w:rPr>
          <w:rFonts w:eastAsiaTheme="minorEastAsia"/>
        </w:rPr>
        <w:t xml:space="preserve">También se basa en la hipótesis distribucional: palabras en contextos similares tendrán significados similares. </w:t>
      </w:r>
    </w:p>
    <w:p w14:paraId="785733AF" w14:textId="7639904A" w:rsidR="001D5FF0" w:rsidRDefault="001A362F" w:rsidP="001D5FF0">
      <w:pPr>
        <w:pStyle w:val="Prrafodelista"/>
        <w:numPr>
          <w:ilvl w:val="1"/>
          <w:numId w:val="2"/>
        </w:numPr>
        <w:jc w:val="both"/>
        <w:rPr>
          <w:rFonts w:eastAsiaTheme="minorEastAsia"/>
        </w:rPr>
      </w:pPr>
      <w:r w:rsidRPr="001A362F">
        <w:rPr>
          <w:rFonts w:eastAsiaTheme="minorEastAsia"/>
        </w:rPr>
        <w:t>Cada palabra tiene asociado un vector de un espacio semántico</w:t>
      </w:r>
      <w:r>
        <w:rPr>
          <w:rFonts w:eastAsiaTheme="minorEastAsia"/>
        </w:rPr>
        <w:t>.</w:t>
      </w:r>
    </w:p>
    <w:p w14:paraId="207B09D7" w14:textId="21E9D617" w:rsidR="00611A37" w:rsidRDefault="001A362F" w:rsidP="001A362F">
      <w:pPr>
        <w:pStyle w:val="Prrafodelista"/>
        <w:numPr>
          <w:ilvl w:val="1"/>
          <w:numId w:val="2"/>
        </w:numPr>
        <w:jc w:val="both"/>
        <w:rPr>
          <w:rFonts w:eastAsiaTheme="minorEastAsia"/>
        </w:rPr>
      </w:pPr>
      <w:r>
        <w:rPr>
          <w:rFonts w:eastAsiaTheme="minorEastAsia"/>
        </w:rPr>
        <w:t xml:space="preserve">Para un vocabulario de </w:t>
      </w:r>
      <m:oMath>
        <m:r>
          <w:rPr>
            <w:rFonts w:ascii="Cambria Math" w:eastAsiaTheme="minorEastAsia" w:hAnsi="Cambria Math"/>
          </w:rPr>
          <m:t>V</m:t>
        </m:r>
      </m:oMath>
      <w:r>
        <w:rPr>
          <w:rFonts w:eastAsiaTheme="minorEastAsia"/>
        </w:rPr>
        <w:t xml:space="preserve"> palabras, se define una matriz </w:t>
      </w:r>
      <m:oMath>
        <m:r>
          <w:rPr>
            <w:rFonts w:ascii="Cambria Math" w:eastAsiaTheme="minorEastAsia" w:hAnsi="Cambria Math"/>
          </w:rPr>
          <m:t>V</m:t>
        </m:r>
        <m:r>
          <m:rPr>
            <m:sty m:val="p"/>
          </m:rPr>
          <w:rPr>
            <w:rFonts w:ascii="Cambria Math" w:eastAsiaTheme="minorEastAsia" w:hAnsi="Cambria Math"/>
          </w:rPr>
          <m:t>×</m:t>
        </m:r>
        <m:r>
          <w:rPr>
            <w:rFonts w:ascii="Cambria Math" w:eastAsiaTheme="minorEastAsia" w:hAnsi="Cambria Math"/>
          </w:rPr>
          <m:t>V</m:t>
        </m:r>
      </m:oMath>
      <w:r>
        <w:rPr>
          <w:rFonts w:eastAsiaTheme="minorEastAsia"/>
        </w:rPr>
        <w:t xml:space="preserve"> donde </w:t>
      </w:r>
      <w:r w:rsidR="00611A37">
        <w:rPr>
          <w:rFonts w:eastAsiaTheme="minorEastAsia"/>
        </w:rPr>
        <w:t xml:space="preserve">se contabiliza cuantas veces aparecen </w:t>
      </w:r>
      <w:r w:rsidR="006C029D">
        <w:rPr>
          <w:rFonts w:eastAsiaTheme="minorEastAsia"/>
        </w:rPr>
        <w:t xml:space="preserve">cada par de </w:t>
      </w:r>
      <w:r w:rsidR="00611A37">
        <w:rPr>
          <w:rFonts w:eastAsiaTheme="minorEastAsia"/>
        </w:rPr>
        <w:t xml:space="preserve">palabra en un contexto. Esta matriz se suele reducir su dimensionalidad a, como máximo, 1024. </w:t>
      </w:r>
    </w:p>
    <w:p w14:paraId="38C4DABC" w14:textId="6BA7D3F3" w:rsidR="001A362F" w:rsidRDefault="00611A37" w:rsidP="00611A37">
      <w:pPr>
        <w:pStyle w:val="Prrafodelista"/>
        <w:numPr>
          <w:ilvl w:val="2"/>
          <w:numId w:val="2"/>
        </w:numPr>
        <w:jc w:val="both"/>
        <w:rPr>
          <w:rFonts w:eastAsiaTheme="minorEastAsia"/>
        </w:rPr>
      </w:pPr>
      <w:r>
        <w:rPr>
          <w:rFonts w:eastAsiaTheme="minorEastAsia"/>
        </w:rPr>
        <w:t>También se puede definir cada posición de la matriz como el TF-IDF entre cada par de palabras.</w:t>
      </w:r>
    </w:p>
    <w:p w14:paraId="3416C479" w14:textId="50AAD10B" w:rsidR="00611A37" w:rsidRPr="00611A37" w:rsidRDefault="00611A37" w:rsidP="00611A37">
      <w:pPr>
        <w:pStyle w:val="Prrafodelista"/>
        <w:numPr>
          <w:ilvl w:val="2"/>
          <w:numId w:val="2"/>
        </w:numPr>
        <w:jc w:val="both"/>
        <w:rPr>
          <w:rFonts w:eastAsiaTheme="minorEastAsia"/>
        </w:rPr>
      </w:pPr>
      <w:r w:rsidRPr="00611A37">
        <w:rPr>
          <w:rFonts w:eastAsiaTheme="minorEastAsia"/>
        </w:rPr>
        <w:t>Información Mutua Puntual Positivo (PPMI)</w:t>
      </w:r>
      <w:r>
        <w:rPr>
          <w:rFonts w:eastAsiaTheme="minorEastAsia"/>
        </w:rPr>
        <w:t>:</w:t>
      </w:r>
      <w:r w:rsidRPr="00611A37">
        <w:rPr>
          <w:rFonts w:eastAsiaTheme="minorEastAsia"/>
        </w:rPr>
        <w:t xml:space="preserve"> frecuencia con la que aparecen dos palabras comparando con lo esperado si fueran independientes.</w:t>
      </w:r>
    </w:p>
    <w:p w14:paraId="10E6601E" w14:textId="35080E13" w:rsidR="00611A37" w:rsidRDefault="00611A37" w:rsidP="001A362F">
      <w:pPr>
        <w:pStyle w:val="Prrafodelista"/>
        <w:numPr>
          <w:ilvl w:val="1"/>
          <w:numId w:val="2"/>
        </w:numPr>
        <w:jc w:val="both"/>
        <w:rPr>
          <w:rFonts w:eastAsiaTheme="minorEastAsia"/>
        </w:rPr>
      </w:pPr>
      <w:r>
        <w:rPr>
          <w:rFonts w:eastAsiaTheme="minorEastAsia"/>
        </w:rPr>
        <w:t>La similitud de dos palabras (en cuanto a significado) dependería de la distancia del coseno.</w:t>
      </w:r>
    </w:p>
    <w:p w14:paraId="7ACF7BB8" w14:textId="6376BCF8" w:rsidR="00611A37" w:rsidRDefault="00611A37" w:rsidP="001A362F">
      <w:pPr>
        <w:pStyle w:val="Prrafodelista"/>
        <w:numPr>
          <w:ilvl w:val="1"/>
          <w:numId w:val="2"/>
        </w:numPr>
        <w:jc w:val="both"/>
        <w:rPr>
          <w:rFonts w:eastAsiaTheme="minorEastAsia"/>
        </w:rPr>
      </w:pPr>
      <w:r>
        <w:rPr>
          <w:rFonts w:eastAsiaTheme="minorEastAsia"/>
        </w:rPr>
        <w:lastRenderedPageBreak/>
        <w:t>La similitud de documentos se puede hacer tomando las n palabras más similares entre ambos.</w:t>
      </w:r>
    </w:p>
    <w:p w14:paraId="710F303F" w14:textId="441DFAC1" w:rsidR="00611A37" w:rsidRDefault="00611A37" w:rsidP="001A362F">
      <w:pPr>
        <w:pStyle w:val="Prrafodelista"/>
        <w:numPr>
          <w:ilvl w:val="1"/>
          <w:numId w:val="2"/>
        </w:numPr>
        <w:jc w:val="both"/>
        <w:rPr>
          <w:rFonts w:eastAsiaTheme="minorEastAsia"/>
        </w:rPr>
      </w:pPr>
      <w:r>
        <w:rPr>
          <w:rFonts w:eastAsiaTheme="minorEastAsia"/>
        </w:rPr>
        <w:t>Ejemplos de modelos:</w:t>
      </w:r>
    </w:p>
    <w:p w14:paraId="4F4FC1F8" w14:textId="069FEC78" w:rsidR="00611A37" w:rsidRDefault="00611A37" w:rsidP="00611A37">
      <w:pPr>
        <w:pStyle w:val="Prrafodelista"/>
        <w:numPr>
          <w:ilvl w:val="2"/>
          <w:numId w:val="2"/>
        </w:numPr>
        <w:jc w:val="both"/>
        <w:rPr>
          <w:rFonts w:eastAsiaTheme="minorEastAsia"/>
        </w:rPr>
      </w:pPr>
      <w:r w:rsidRPr="00611A37">
        <w:rPr>
          <w:rFonts w:eastAsiaTheme="minorEastAsia"/>
          <w:b/>
          <w:bCs/>
        </w:rPr>
        <w:t>Word2Vec</w:t>
      </w:r>
      <w:r>
        <w:rPr>
          <w:rFonts w:eastAsiaTheme="minorEastAsia"/>
        </w:rPr>
        <w:t>.</w:t>
      </w:r>
    </w:p>
    <w:p w14:paraId="5C40601B" w14:textId="473594C4" w:rsidR="00611A37" w:rsidRDefault="00611A37" w:rsidP="00611A37">
      <w:pPr>
        <w:pStyle w:val="Prrafodelista"/>
        <w:numPr>
          <w:ilvl w:val="3"/>
          <w:numId w:val="2"/>
        </w:numPr>
        <w:jc w:val="both"/>
        <w:rPr>
          <w:rFonts w:eastAsiaTheme="minorEastAsia"/>
        </w:rPr>
      </w:pPr>
      <w:r>
        <w:rPr>
          <w:rFonts w:eastAsiaTheme="minorEastAsia"/>
        </w:rPr>
        <w:t xml:space="preserve">Red neuronal de dos capas que toma un corpus y genera los </w:t>
      </w:r>
      <w:proofErr w:type="spellStart"/>
      <w:r>
        <w:rPr>
          <w:rFonts w:eastAsiaTheme="minorEastAsia"/>
        </w:rPr>
        <w:t>word</w:t>
      </w:r>
      <w:proofErr w:type="spellEnd"/>
      <w:r>
        <w:rPr>
          <w:rFonts w:eastAsiaTheme="minorEastAsia"/>
        </w:rPr>
        <w:t xml:space="preserve"> embeddings.</w:t>
      </w:r>
    </w:p>
    <w:p w14:paraId="2127C10F" w14:textId="5AE27C08" w:rsidR="00611A37" w:rsidRDefault="00611A37" w:rsidP="00611A37">
      <w:pPr>
        <w:pStyle w:val="Prrafodelista"/>
        <w:numPr>
          <w:ilvl w:val="3"/>
          <w:numId w:val="2"/>
        </w:numPr>
        <w:jc w:val="both"/>
        <w:rPr>
          <w:rFonts w:eastAsiaTheme="minorEastAsia"/>
        </w:rPr>
      </w:pPr>
      <w:r>
        <w:rPr>
          <w:rFonts w:eastAsiaTheme="minorEastAsia"/>
        </w:rPr>
        <w:t>Implementa dos modelos neuronales: CBOW, que predice la palabra objetivo a partir del contexto; y el Skip-</w:t>
      </w:r>
      <w:proofErr w:type="spellStart"/>
      <w:r>
        <w:rPr>
          <w:rFonts w:eastAsiaTheme="minorEastAsia"/>
        </w:rPr>
        <w:t>gram</w:t>
      </w:r>
      <w:proofErr w:type="spellEnd"/>
      <w:r>
        <w:rPr>
          <w:rFonts w:eastAsiaTheme="minorEastAsia"/>
        </w:rPr>
        <w:t>, que lo hace al revés.</w:t>
      </w:r>
    </w:p>
    <w:p w14:paraId="1B488A91" w14:textId="24513914" w:rsidR="00611A37" w:rsidRDefault="00611A37" w:rsidP="00611A37">
      <w:pPr>
        <w:pStyle w:val="Prrafodelista"/>
        <w:numPr>
          <w:ilvl w:val="2"/>
          <w:numId w:val="2"/>
        </w:numPr>
        <w:jc w:val="both"/>
        <w:rPr>
          <w:rFonts w:eastAsiaTheme="minorEastAsia"/>
        </w:rPr>
      </w:pPr>
      <w:proofErr w:type="spellStart"/>
      <w:r w:rsidRPr="00611A37">
        <w:rPr>
          <w:rFonts w:eastAsiaTheme="minorEastAsia"/>
          <w:b/>
          <w:bCs/>
        </w:rPr>
        <w:t>FastText</w:t>
      </w:r>
      <w:proofErr w:type="spellEnd"/>
      <w:r>
        <w:rPr>
          <w:rFonts w:eastAsiaTheme="minorEastAsia"/>
        </w:rPr>
        <w:t>.</w:t>
      </w:r>
    </w:p>
    <w:p w14:paraId="49C70BCB" w14:textId="01DD91CF" w:rsidR="00611A37" w:rsidRDefault="00611A37" w:rsidP="00611A37">
      <w:pPr>
        <w:pStyle w:val="Prrafodelista"/>
        <w:numPr>
          <w:ilvl w:val="3"/>
          <w:numId w:val="2"/>
        </w:numPr>
        <w:jc w:val="both"/>
        <w:rPr>
          <w:rFonts w:eastAsiaTheme="minorEastAsia"/>
        </w:rPr>
      </w:pPr>
      <w:r>
        <w:rPr>
          <w:rFonts w:eastAsiaTheme="minorEastAsia"/>
        </w:rPr>
        <w:t>Extensión de Word2Vec.</w:t>
      </w:r>
    </w:p>
    <w:p w14:paraId="3111B2E3" w14:textId="41701B21" w:rsidR="00611A37" w:rsidRDefault="00611A37" w:rsidP="00611A37">
      <w:pPr>
        <w:pStyle w:val="Prrafodelista"/>
        <w:numPr>
          <w:ilvl w:val="3"/>
          <w:numId w:val="2"/>
        </w:numPr>
        <w:jc w:val="both"/>
        <w:rPr>
          <w:rFonts w:eastAsiaTheme="minorEastAsia"/>
        </w:rPr>
      </w:pPr>
      <w:r>
        <w:rPr>
          <w:rFonts w:eastAsiaTheme="minorEastAsia"/>
        </w:rPr>
        <w:t>Cada palabra se trata como la suma de sus composiciones de n-gramas.</w:t>
      </w:r>
    </w:p>
    <w:p w14:paraId="607714A4" w14:textId="075B253E" w:rsidR="00611A37" w:rsidRDefault="00611A37" w:rsidP="00611A37">
      <w:pPr>
        <w:pStyle w:val="Prrafodelista"/>
        <w:numPr>
          <w:ilvl w:val="3"/>
          <w:numId w:val="2"/>
        </w:numPr>
        <w:jc w:val="both"/>
        <w:rPr>
          <w:rFonts w:eastAsiaTheme="minorEastAsia"/>
        </w:rPr>
      </w:pPr>
      <w:r>
        <w:rPr>
          <w:rFonts w:eastAsiaTheme="minorEastAsia"/>
        </w:rPr>
        <w:t>Una composición de 4-gramas de la palabra “estadio” sería: &lt;</w:t>
      </w:r>
      <w:proofErr w:type="spellStart"/>
      <w:r>
        <w:rPr>
          <w:rFonts w:eastAsiaTheme="minorEastAsia"/>
        </w:rPr>
        <w:t>est</w:t>
      </w:r>
      <w:proofErr w:type="spellEnd"/>
      <w:r>
        <w:rPr>
          <w:rFonts w:eastAsiaTheme="minorEastAsia"/>
        </w:rPr>
        <w:t xml:space="preserve">, esta, </w:t>
      </w:r>
      <w:proofErr w:type="spellStart"/>
      <w:r>
        <w:rPr>
          <w:rFonts w:eastAsiaTheme="minorEastAsia"/>
        </w:rPr>
        <w:t>stad</w:t>
      </w:r>
      <w:proofErr w:type="spellEnd"/>
      <w:r>
        <w:rPr>
          <w:rFonts w:eastAsiaTheme="minorEastAsia"/>
        </w:rPr>
        <w:t xml:space="preserve">, </w:t>
      </w:r>
      <w:proofErr w:type="spellStart"/>
      <w:r>
        <w:rPr>
          <w:rFonts w:eastAsiaTheme="minorEastAsia"/>
        </w:rPr>
        <w:t>tadi</w:t>
      </w:r>
      <w:proofErr w:type="spellEnd"/>
      <w:r>
        <w:rPr>
          <w:rFonts w:eastAsiaTheme="minorEastAsia"/>
        </w:rPr>
        <w:t xml:space="preserve">, </w:t>
      </w:r>
      <w:proofErr w:type="spellStart"/>
      <w:r>
        <w:rPr>
          <w:rFonts w:eastAsiaTheme="minorEastAsia"/>
        </w:rPr>
        <w:t>adio</w:t>
      </w:r>
      <w:proofErr w:type="spellEnd"/>
      <w:r>
        <w:rPr>
          <w:rFonts w:eastAsiaTheme="minorEastAsia"/>
        </w:rPr>
        <w:t>, dio&gt;.</w:t>
      </w:r>
    </w:p>
    <w:p w14:paraId="629C194A" w14:textId="246812B7" w:rsidR="00611A37" w:rsidRDefault="00611A37" w:rsidP="00611A37">
      <w:pPr>
        <w:pStyle w:val="Prrafodelista"/>
        <w:numPr>
          <w:ilvl w:val="2"/>
          <w:numId w:val="2"/>
        </w:numPr>
        <w:jc w:val="both"/>
        <w:rPr>
          <w:rFonts w:eastAsiaTheme="minorEastAsia"/>
        </w:rPr>
      </w:pPr>
      <w:r w:rsidRPr="00611A37">
        <w:rPr>
          <w:rFonts w:eastAsiaTheme="minorEastAsia"/>
          <w:b/>
          <w:bCs/>
        </w:rPr>
        <w:t>Modelos contextualizados</w:t>
      </w:r>
      <w:r>
        <w:rPr>
          <w:rFonts w:eastAsiaTheme="minorEastAsia"/>
        </w:rPr>
        <w:t>.</w:t>
      </w:r>
    </w:p>
    <w:p w14:paraId="472DE45D" w14:textId="245B23BD" w:rsidR="00611A37" w:rsidRDefault="00611A37" w:rsidP="00611A37">
      <w:pPr>
        <w:pStyle w:val="Prrafodelista"/>
        <w:numPr>
          <w:ilvl w:val="3"/>
          <w:numId w:val="2"/>
        </w:numPr>
        <w:jc w:val="both"/>
        <w:rPr>
          <w:rFonts w:eastAsiaTheme="minorEastAsia"/>
        </w:rPr>
      </w:pPr>
      <w:r>
        <w:rPr>
          <w:rFonts w:eastAsiaTheme="minorEastAsia"/>
        </w:rPr>
        <w:t>Generan una representación de cada palabra basada en las otras palabras de la oración, ya sea bidireccional o unidireccional, dependiendo donde se encuentre en la oración.</w:t>
      </w:r>
    </w:p>
    <w:p w14:paraId="363B83E1" w14:textId="19B3BF9F" w:rsidR="00611A37" w:rsidRDefault="00611A37" w:rsidP="00611A37">
      <w:pPr>
        <w:pStyle w:val="Prrafodelista"/>
        <w:numPr>
          <w:ilvl w:val="3"/>
          <w:numId w:val="2"/>
        </w:numPr>
        <w:jc w:val="both"/>
        <w:rPr>
          <w:rFonts w:eastAsiaTheme="minorEastAsia"/>
        </w:rPr>
      </w:pPr>
      <w:r>
        <w:rPr>
          <w:rFonts w:eastAsiaTheme="minorEastAsia"/>
        </w:rPr>
        <w:t>Modelos de este tipo:</w:t>
      </w:r>
    </w:p>
    <w:p w14:paraId="4A8849CB" w14:textId="12914832" w:rsidR="00611A37" w:rsidRDefault="00611A37" w:rsidP="00611A37">
      <w:pPr>
        <w:pStyle w:val="Prrafodelista"/>
        <w:numPr>
          <w:ilvl w:val="4"/>
          <w:numId w:val="2"/>
        </w:numPr>
        <w:jc w:val="both"/>
        <w:rPr>
          <w:rFonts w:eastAsiaTheme="minorEastAsia"/>
        </w:rPr>
      </w:pPr>
      <w:r w:rsidRPr="00371C25">
        <w:rPr>
          <w:rFonts w:eastAsiaTheme="minorEastAsia"/>
          <w:b/>
          <w:bCs/>
        </w:rPr>
        <w:t>Bert</w:t>
      </w:r>
      <w:r>
        <w:rPr>
          <w:rFonts w:eastAsiaTheme="minorEastAsia"/>
        </w:rPr>
        <w:t>.</w:t>
      </w:r>
      <w:r w:rsidR="00371C25">
        <w:rPr>
          <w:rFonts w:eastAsiaTheme="minorEastAsia"/>
        </w:rPr>
        <w:t xml:space="preserve"> Se trata de un transformer que enmascara una serie de palabras e intenta predecirlas usando información anterior y posterior.</w:t>
      </w:r>
    </w:p>
    <w:p w14:paraId="52A890F5" w14:textId="4008C2F4" w:rsidR="00371C25" w:rsidRDefault="00611A37" w:rsidP="00371C25">
      <w:pPr>
        <w:pStyle w:val="Prrafodelista"/>
        <w:numPr>
          <w:ilvl w:val="4"/>
          <w:numId w:val="2"/>
        </w:numPr>
        <w:jc w:val="both"/>
        <w:rPr>
          <w:rFonts w:eastAsiaTheme="minorEastAsia"/>
        </w:rPr>
      </w:pPr>
      <w:proofErr w:type="spellStart"/>
      <w:r w:rsidRPr="00371C25">
        <w:rPr>
          <w:rFonts w:eastAsiaTheme="minorEastAsia"/>
          <w:b/>
          <w:bCs/>
        </w:rPr>
        <w:t>ELMo</w:t>
      </w:r>
      <w:proofErr w:type="spellEnd"/>
      <w:r>
        <w:rPr>
          <w:rFonts w:eastAsiaTheme="minorEastAsia"/>
        </w:rPr>
        <w:t>.</w:t>
      </w:r>
      <w:r w:rsidR="00371C25">
        <w:rPr>
          <w:rFonts w:eastAsiaTheme="minorEastAsia"/>
        </w:rPr>
        <w:t xml:space="preserve"> Red neuronal Bi-LSTM que generan embeddings leyendo de izquierda a derecha y viceversa.</w:t>
      </w:r>
    </w:p>
    <w:p w14:paraId="022F2E6F" w14:textId="77777777" w:rsidR="002D1BE2" w:rsidRDefault="00000000" w:rsidP="002D1BE2">
      <w:pPr>
        <w:jc w:val="both"/>
      </w:pPr>
      <w:r>
        <w:pict w14:anchorId="47938A58">
          <v:rect id="_x0000_i1037" style="width:0;height:1.5pt" o:hralign="center" o:hrstd="t" o:hr="t" fillcolor="#a0a0a0" stroked="f"/>
        </w:pict>
      </w:r>
    </w:p>
    <w:p w14:paraId="67151158" w14:textId="6A94C2F8" w:rsidR="002D1BE2" w:rsidRDefault="002D1BE2" w:rsidP="002D1BE2">
      <w:pPr>
        <w:jc w:val="both"/>
      </w:pPr>
      <w:r>
        <w:t xml:space="preserve">Los </w:t>
      </w:r>
      <w:proofErr w:type="spellStart"/>
      <w:r w:rsidRPr="00084679">
        <w:rPr>
          <w:b/>
          <w:bCs/>
        </w:rPr>
        <w:t>transformers</w:t>
      </w:r>
      <w:proofErr w:type="spellEnd"/>
      <w:r>
        <w:t xml:space="preserve"> son </w:t>
      </w:r>
      <w:proofErr w:type="spellStart"/>
      <w:r w:rsidRPr="004C4777">
        <w:rPr>
          <w:rFonts w:eastAsiaTheme="minorEastAsia"/>
        </w:rPr>
        <w:t>encoders</w:t>
      </w:r>
      <w:proofErr w:type="spellEnd"/>
      <w:r w:rsidRPr="004C4777">
        <w:rPr>
          <w:rFonts w:eastAsiaTheme="minorEastAsia"/>
        </w:rPr>
        <w:t xml:space="preserve"> y </w:t>
      </w:r>
      <w:proofErr w:type="spellStart"/>
      <w:r w:rsidRPr="004C4777">
        <w:rPr>
          <w:rFonts w:eastAsiaTheme="minorEastAsia"/>
        </w:rPr>
        <w:t>decoders</w:t>
      </w:r>
      <w:proofErr w:type="spellEnd"/>
      <w:r w:rsidRPr="004C4777">
        <w:rPr>
          <w:rFonts w:eastAsiaTheme="minorEastAsia"/>
        </w:rPr>
        <w:t xml:space="preserve"> </w:t>
      </w:r>
      <w:r>
        <w:rPr>
          <w:rFonts w:eastAsiaTheme="minorEastAsia"/>
        </w:rPr>
        <w:t xml:space="preserve">usados </w:t>
      </w:r>
      <w:r>
        <w:t xml:space="preserve">para procesar secuencias en paralelo (independiente al orden de las palabras) basadas en la autoatención. La </w:t>
      </w:r>
      <w:r w:rsidRPr="00084679">
        <w:rPr>
          <w:b/>
          <w:bCs/>
        </w:rPr>
        <w:t>atención</w:t>
      </w:r>
      <w:r>
        <w:t xml:space="preserve"> ayuda a crear conexiones entre cualquier parte de la secuencia, es decir, que la palabra </w:t>
      </w:r>
      <w:r w:rsidR="000B2A7B">
        <w:t>se</w:t>
      </w:r>
      <w:r>
        <w:t xml:space="preserve"> analiza en función del contexto completo, no solo teniendo en cuenta las dependencias a corto plazo.</w:t>
      </w:r>
    </w:p>
    <w:p w14:paraId="2E473F94" w14:textId="77777777" w:rsidR="002D1BE2" w:rsidRDefault="002D1BE2" w:rsidP="002D1BE2">
      <w:pPr>
        <w:jc w:val="both"/>
        <w:rPr>
          <w:rFonts w:eastAsiaTheme="minorEastAsia"/>
        </w:rPr>
      </w:pPr>
      <w:r>
        <w:rPr>
          <w:rFonts w:eastAsiaTheme="minorEastAsia"/>
        </w:rPr>
        <w:t xml:space="preserve">El </w:t>
      </w:r>
      <w:proofErr w:type="spellStart"/>
      <w:r>
        <w:rPr>
          <w:rFonts w:eastAsiaTheme="minorEastAsia"/>
        </w:rPr>
        <w:t>encoder</w:t>
      </w:r>
      <w:proofErr w:type="spellEnd"/>
      <w:r>
        <w:rPr>
          <w:rFonts w:eastAsiaTheme="minorEastAsia"/>
        </w:rPr>
        <w:t xml:space="preserve"> recorre la entrada y la codifica en un vector denominado vector de contexto. El </w:t>
      </w:r>
      <w:proofErr w:type="spellStart"/>
      <w:r>
        <w:rPr>
          <w:rFonts w:eastAsiaTheme="minorEastAsia"/>
        </w:rPr>
        <w:t>decoder</w:t>
      </w:r>
      <w:proofErr w:type="spellEnd"/>
      <w:r>
        <w:rPr>
          <w:rFonts w:eastAsiaTheme="minorEastAsia"/>
        </w:rPr>
        <w:t xml:space="preserve"> lee el vector de contexto para generar el texto objetivo.</w:t>
      </w:r>
    </w:p>
    <w:p w14:paraId="7E5EDCBD" w14:textId="77777777" w:rsidR="002D1BE2" w:rsidRDefault="002D1BE2" w:rsidP="002D1BE2">
      <w:pPr>
        <w:jc w:val="both"/>
        <w:rPr>
          <w:rFonts w:eastAsiaTheme="minorEastAsia"/>
        </w:rPr>
      </w:pPr>
      <w:r>
        <w:rPr>
          <w:rFonts w:eastAsiaTheme="minorEastAsia"/>
        </w:rPr>
        <w:t>En función de qué se utilice se pueden generar diferentes tipos de modelos:</w:t>
      </w:r>
    </w:p>
    <w:p w14:paraId="184745E9" w14:textId="77777777" w:rsidR="002D1BE2" w:rsidRDefault="002D1BE2" w:rsidP="002D1BE2">
      <w:pPr>
        <w:pStyle w:val="Prrafodelista"/>
        <w:numPr>
          <w:ilvl w:val="0"/>
          <w:numId w:val="2"/>
        </w:numPr>
        <w:jc w:val="both"/>
        <w:rPr>
          <w:rFonts w:eastAsiaTheme="minorEastAsia"/>
        </w:rPr>
      </w:pPr>
      <w:r w:rsidRPr="006A7E4F">
        <w:rPr>
          <w:rFonts w:eastAsiaTheme="minorEastAsia"/>
          <w:b/>
          <w:bCs/>
        </w:rPr>
        <w:t xml:space="preserve">Solo codificadores o </w:t>
      </w:r>
      <w:proofErr w:type="spellStart"/>
      <w:r w:rsidRPr="006A7E4F">
        <w:rPr>
          <w:rFonts w:eastAsiaTheme="minorEastAsia"/>
          <w:b/>
          <w:bCs/>
        </w:rPr>
        <w:t>autocodificación</w:t>
      </w:r>
      <w:proofErr w:type="spellEnd"/>
      <w:r>
        <w:rPr>
          <w:rFonts w:eastAsiaTheme="minorEastAsia"/>
        </w:rPr>
        <w:t>. Tareas de clasificación de oraciones o NER. Atención bidireccional. Por ejemplo, BERT.</w:t>
      </w:r>
    </w:p>
    <w:p w14:paraId="0151A9E1" w14:textId="77777777" w:rsidR="002D1BE2" w:rsidRDefault="002D1BE2" w:rsidP="002D1BE2">
      <w:pPr>
        <w:pStyle w:val="Prrafodelista"/>
        <w:numPr>
          <w:ilvl w:val="0"/>
          <w:numId w:val="2"/>
        </w:numPr>
        <w:jc w:val="both"/>
        <w:rPr>
          <w:rFonts w:eastAsiaTheme="minorEastAsia"/>
        </w:rPr>
      </w:pPr>
      <w:r>
        <w:rPr>
          <w:rFonts w:eastAsiaTheme="minorEastAsia"/>
          <w:b/>
          <w:bCs/>
        </w:rPr>
        <w:t>Solo decodificadores o autorregresivos</w:t>
      </w:r>
      <w:r w:rsidRPr="006A7E4F">
        <w:rPr>
          <w:rFonts w:eastAsiaTheme="minorEastAsia"/>
        </w:rPr>
        <w:t>.</w:t>
      </w:r>
      <w:r>
        <w:rPr>
          <w:rFonts w:eastAsiaTheme="minorEastAsia"/>
        </w:rPr>
        <w:t xml:space="preserve"> Tareas generativas de texto. Solo se puede acceder a palabras anteriores. Por ejemplo, GPT.</w:t>
      </w:r>
    </w:p>
    <w:p w14:paraId="1F3ECEE3" w14:textId="72CBC66C" w:rsidR="002D1BE2" w:rsidRDefault="002D1BE2" w:rsidP="00077AA3">
      <w:pPr>
        <w:pStyle w:val="Prrafodelista"/>
        <w:numPr>
          <w:ilvl w:val="0"/>
          <w:numId w:val="2"/>
        </w:numPr>
        <w:jc w:val="both"/>
      </w:pPr>
      <w:r w:rsidRPr="00077AA3">
        <w:rPr>
          <w:rFonts w:eastAsiaTheme="minorEastAsia"/>
          <w:b/>
          <w:bCs/>
        </w:rPr>
        <w:lastRenderedPageBreak/>
        <w:t>Codificador-decodificador o secuencia a secuencia</w:t>
      </w:r>
      <w:r w:rsidRPr="00077AA3">
        <w:rPr>
          <w:rFonts w:eastAsiaTheme="minorEastAsia"/>
        </w:rPr>
        <w:t>. Tareas generativas a partir de una entrada. Traducción o generación de resúmenes. Por ejemplo, BART.</w:t>
      </w:r>
    </w:p>
    <w:p w14:paraId="2FD13B58" w14:textId="75036B78" w:rsidR="00371C25" w:rsidRDefault="00000000" w:rsidP="00371C25">
      <w:pPr>
        <w:jc w:val="both"/>
        <w:rPr>
          <w:rFonts w:eastAsiaTheme="minorEastAsia"/>
        </w:rPr>
      </w:pPr>
      <w:r>
        <w:pict w14:anchorId="48D6CF57">
          <v:rect id="_x0000_i1038" style="width:0;height:1.5pt" o:hralign="center" o:hrstd="t" o:hr="t" fillcolor="#a0a0a0" stroked="f"/>
        </w:pict>
      </w:r>
    </w:p>
    <w:p w14:paraId="4D761987" w14:textId="0BEA574E" w:rsidR="00371C25" w:rsidRDefault="00371C25" w:rsidP="00371C25">
      <w:pPr>
        <w:jc w:val="both"/>
        <w:rPr>
          <w:rFonts w:eastAsiaTheme="minorEastAsia"/>
        </w:rPr>
      </w:pPr>
      <w:r>
        <w:rPr>
          <w:rFonts w:eastAsiaTheme="minorEastAsia"/>
        </w:rPr>
        <w:t xml:space="preserve">Las </w:t>
      </w:r>
      <w:r w:rsidRPr="00371C25">
        <w:rPr>
          <w:rFonts w:eastAsiaTheme="minorEastAsia"/>
          <w:b/>
          <w:bCs/>
        </w:rPr>
        <w:t>funciones de pesado</w:t>
      </w:r>
      <w:r>
        <w:rPr>
          <w:rFonts w:eastAsiaTheme="minorEastAsia"/>
        </w:rPr>
        <w:t xml:space="preserve"> se encargan de determinar el peso que tiene una palabra o un rasgo dentro de un documento. Pueden ser locales, cuando solo se tiene en cuenta el propio documento, o globales, si se tiene en cuenta la colección completa.</w:t>
      </w:r>
      <w:r w:rsidR="003C34D0">
        <w:rPr>
          <w:rFonts w:eastAsiaTheme="minorEastAsia"/>
        </w:rPr>
        <w:t xml:space="preserve"> Estas funciones se pueden usar para la selección y reducción de rasgos, estableciendo un umbral para ser tenidos en cuenta.</w:t>
      </w:r>
    </w:p>
    <w:p w14:paraId="0A34FDE8" w14:textId="4F092E08" w:rsidR="00371C25" w:rsidRDefault="00371C25" w:rsidP="00371C25">
      <w:pPr>
        <w:jc w:val="both"/>
        <w:rPr>
          <w:rFonts w:eastAsiaTheme="minorEastAsia"/>
        </w:rPr>
      </w:pPr>
      <w:r>
        <w:rPr>
          <w:rFonts w:eastAsiaTheme="minorEastAsia"/>
        </w:rPr>
        <w:t>En el caso de funciones locales:</w:t>
      </w:r>
    </w:p>
    <w:p w14:paraId="2DD7B84F" w14:textId="58347A7D" w:rsidR="00371C25" w:rsidRDefault="00371C25" w:rsidP="00371C25">
      <w:pPr>
        <w:pStyle w:val="Prrafodelista"/>
        <w:numPr>
          <w:ilvl w:val="0"/>
          <w:numId w:val="2"/>
        </w:numPr>
        <w:jc w:val="both"/>
        <w:rPr>
          <w:rFonts w:eastAsiaTheme="minorEastAsia"/>
        </w:rPr>
      </w:pPr>
      <w:r w:rsidRPr="00371C25">
        <w:rPr>
          <w:rFonts w:eastAsiaTheme="minorEastAsia"/>
          <w:b/>
          <w:bCs/>
        </w:rPr>
        <w:t>Binaria</w:t>
      </w:r>
      <w:r>
        <w:rPr>
          <w:rFonts w:eastAsiaTheme="minorEastAsia"/>
        </w:rPr>
        <w:t>. 1 si aparece 0 si no</w:t>
      </w:r>
    </w:p>
    <w:p w14:paraId="487D6E7D" w14:textId="46D4356B" w:rsidR="00371C25" w:rsidRDefault="00371C25" w:rsidP="00371C25">
      <w:pPr>
        <w:pStyle w:val="Prrafodelista"/>
        <w:numPr>
          <w:ilvl w:val="0"/>
          <w:numId w:val="2"/>
        </w:numPr>
        <w:jc w:val="both"/>
        <w:rPr>
          <w:rFonts w:eastAsiaTheme="minorEastAsia"/>
        </w:rPr>
      </w:pPr>
      <w:r w:rsidRPr="00371C25">
        <w:rPr>
          <w:rFonts w:eastAsiaTheme="minorEastAsia"/>
          <w:b/>
          <w:bCs/>
        </w:rPr>
        <w:t>Frecuencia</w:t>
      </w:r>
      <w:r>
        <w:rPr>
          <w:rFonts w:eastAsiaTheme="minorEastAsia"/>
        </w:rPr>
        <w:t xml:space="preserve"> con la que aparece el rasgo en el documento.</w:t>
      </w:r>
    </w:p>
    <w:p w14:paraId="10EB0F0D" w14:textId="789D45D4" w:rsidR="00371C25" w:rsidRDefault="00371C25" w:rsidP="00371C25">
      <w:pPr>
        <w:pStyle w:val="Prrafodelista"/>
        <w:numPr>
          <w:ilvl w:val="0"/>
          <w:numId w:val="2"/>
        </w:numPr>
        <w:jc w:val="both"/>
        <w:rPr>
          <w:rFonts w:eastAsiaTheme="minorEastAsia"/>
        </w:rPr>
      </w:pPr>
      <w:r>
        <w:rPr>
          <w:rFonts w:eastAsiaTheme="minorEastAsia"/>
          <w:b/>
          <w:bCs/>
        </w:rPr>
        <w:t>Frecuencia compensada</w:t>
      </w:r>
      <w:r>
        <w:rPr>
          <w:rFonts w:eastAsiaTheme="minorEastAsia"/>
        </w:rPr>
        <w:t>. Frecuencia entre el total de palabras del documento.</w:t>
      </w:r>
    </w:p>
    <w:p w14:paraId="6A7E8E9A" w14:textId="3FFEA69F" w:rsidR="00371C25" w:rsidRDefault="00371C25" w:rsidP="00371C25">
      <w:pPr>
        <w:pStyle w:val="Prrafodelista"/>
        <w:numPr>
          <w:ilvl w:val="0"/>
          <w:numId w:val="2"/>
        </w:numPr>
        <w:jc w:val="both"/>
        <w:rPr>
          <w:rFonts w:eastAsiaTheme="minorEastAsia"/>
        </w:rPr>
      </w:pPr>
      <w:r>
        <w:rPr>
          <w:rFonts w:eastAsiaTheme="minorEastAsia"/>
          <w:b/>
          <w:bCs/>
        </w:rPr>
        <w:t>Frecuencia aumentada normalizada</w:t>
      </w:r>
      <w:r>
        <w:rPr>
          <w:rFonts w:eastAsiaTheme="minorEastAsia"/>
        </w:rPr>
        <w:t>. Frecuencia del rasgo entre la frecuencia del rasgo más repetido en el documento.</w:t>
      </w:r>
    </w:p>
    <w:p w14:paraId="45A678F8" w14:textId="1E7B8FB9" w:rsidR="00371C25" w:rsidRDefault="00371C25" w:rsidP="00371C25">
      <w:pPr>
        <w:pStyle w:val="Prrafodelista"/>
        <w:jc w:val="both"/>
        <w:rPr>
          <w:rFonts w:eastAsiaTheme="minorEastAsia"/>
        </w:rPr>
      </w:pPr>
      <m:oMathPara>
        <m:oMath>
          <m:r>
            <w:rPr>
              <w:rFonts w:ascii="Cambria Math" w:eastAsiaTheme="minorEastAsia" w:hAnsi="Cambria Math"/>
            </w:rPr>
            <m:t>ANTF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=0.5+0.5</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ctrlPr>
                <w:rPr>
                  <w:rFonts w:ascii="Cambria Math" w:eastAsiaTheme="minorEastAsia" w:hAnsi="Cambria Math"/>
                  <w:i/>
                </w:rPr>
              </m:ctrlPr>
            </m:num>
            <m:den>
              <m:r>
                <w:rPr>
                  <w:rFonts w:ascii="Cambria Math" w:eastAsiaTheme="minorEastAsia" w:hAnsi="Cambria Math"/>
                </w:rPr>
                <m: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pj</m:t>
                      </m:r>
                    </m:sub>
                  </m:sSub>
                </m:e>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rPr>
                      </m:ctrlPr>
                    </m:e>
                    <m:sub>
                      <m:r>
                        <w:rPr>
                          <w:rFonts w:ascii="Cambria Math" w:eastAsiaTheme="minorEastAsia" w:hAnsi="Cambria Math"/>
                        </w:rPr>
                        <m:t>j</m:t>
                      </m:r>
                    </m:sub>
                  </m:sSub>
                </m:e>
              </m:d>
              <m:ctrlPr>
                <w:rPr>
                  <w:rFonts w:ascii="Cambria Math" w:eastAsiaTheme="minorEastAsia" w:hAnsi="Cambria Math"/>
                  <w:i/>
                </w:rPr>
              </m:ctrlPr>
            </m:den>
          </m:f>
        </m:oMath>
      </m:oMathPara>
    </w:p>
    <w:p w14:paraId="0318EF52" w14:textId="40315262" w:rsidR="00371C25" w:rsidRDefault="00371C25" w:rsidP="00371C25">
      <w:pPr>
        <w:pStyle w:val="Prrafodelista"/>
        <w:numPr>
          <w:ilvl w:val="0"/>
          <w:numId w:val="2"/>
        </w:numPr>
        <w:jc w:val="both"/>
        <w:rPr>
          <w:rFonts w:eastAsiaTheme="minorEastAsia"/>
        </w:rPr>
      </w:pPr>
      <w:r>
        <w:rPr>
          <w:rFonts w:eastAsiaTheme="minorEastAsia"/>
          <w:b/>
          <w:bCs/>
        </w:rPr>
        <w:t>Normalización logarítmica</w:t>
      </w:r>
      <w:r w:rsidRPr="00371C25">
        <w:rPr>
          <w:rFonts w:eastAsiaTheme="minorEastAsia"/>
        </w:rPr>
        <w:t>.</w:t>
      </w:r>
      <w:r>
        <w:rPr>
          <w:rFonts w:eastAsiaTheme="minorEastAsia"/>
        </w:rPr>
        <w:t xml:space="preserve"> </w:t>
      </w:r>
    </w:p>
    <w:p w14:paraId="550B982C" w14:textId="698B6D13" w:rsidR="00371C25" w:rsidRDefault="00371C25" w:rsidP="00371C25">
      <w:pPr>
        <w:pStyle w:val="Prrafodelista"/>
        <w:jc w:val="both"/>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+1</m:t>
                  </m:r>
                </m:e>
              </m:d>
            </m:e>
          </m:func>
        </m:oMath>
      </m:oMathPara>
    </w:p>
    <w:p w14:paraId="0D49775F" w14:textId="5A7EFF0E" w:rsidR="00371C25" w:rsidRPr="00371C25" w:rsidRDefault="00371C25" w:rsidP="00371C25">
      <w:pPr>
        <w:jc w:val="both"/>
        <w:rPr>
          <w:rFonts w:eastAsiaTheme="minorEastAsia"/>
        </w:rPr>
      </w:pPr>
      <w:r>
        <w:rPr>
          <w:rFonts w:eastAsiaTheme="minorEastAsia"/>
        </w:rPr>
        <w:t>En el caso de funciones globales:</w:t>
      </w:r>
    </w:p>
    <w:p w14:paraId="569E9F19" w14:textId="42D4B56A" w:rsidR="00371C25" w:rsidRDefault="00371C25" w:rsidP="00371C25">
      <w:pPr>
        <w:pStyle w:val="Prrafodelista"/>
        <w:numPr>
          <w:ilvl w:val="0"/>
          <w:numId w:val="2"/>
        </w:numPr>
        <w:jc w:val="both"/>
        <w:rPr>
          <w:rFonts w:eastAsiaTheme="minorEastAsia"/>
        </w:rPr>
      </w:pPr>
      <w:r>
        <w:rPr>
          <w:rFonts w:eastAsiaTheme="minorEastAsia"/>
          <w:b/>
          <w:bCs/>
        </w:rPr>
        <w:t>Frecuencia inversa del documento</w:t>
      </w:r>
      <w:r>
        <w:rPr>
          <w:rFonts w:eastAsiaTheme="minorEastAsia"/>
        </w:rPr>
        <w:t>.</w:t>
      </w:r>
    </w:p>
    <w:p w14:paraId="5C53638E" w14:textId="77777777" w:rsidR="003C34D0" w:rsidRPr="003C34D0" w:rsidRDefault="003C34D0" w:rsidP="003C34D0">
      <w:pPr>
        <w:pStyle w:val="Prrafodelista"/>
        <w:jc w:val="both"/>
        <w:rPr>
          <w:rFonts w:eastAsiaTheme="minorEastAsia"/>
        </w:rPr>
      </w:pPr>
      <m:oMathPara>
        <m:oMath>
          <m:r>
            <w:rPr>
              <w:rFonts w:ascii="Cambria Math" w:eastAsiaTheme="minorEastAsia" w:hAnsi="Cambria Math"/>
            </w:rPr>
            <m:t>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N</m:t>
                      </m:r>
                      <m:ctrlPr>
                        <w:rPr>
                          <w:rFonts w:ascii="Cambria Math" w:eastAsiaTheme="minorEastAsia" w:hAnsi="Cambria Math"/>
                          <w:i/>
                        </w:rPr>
                      </m:ctrlPr>
                    </m:num>
                    <m:den>
                      <m:r>
                        <w:rPr>
                          <w:rFonts w:ascii="Cambria Math" w:eastAsiaTheme="minorEastAsia" w:hAnsi="Cambria Math"/>
                        </w:rPr>
                        <m:t>1+df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d>
            </m:e>
          </m:func>
        </m:oMath>
      </m:oMathPara>
    </w:p>
    <w:p w14:paraId="445DC4CA" w14:textId="061F2731" w:rsidR="003C34D0" w:rsidRDefault="003C34D0" w:rsidP="003C34D0">
      <w:pPr>
        <w:pStyle w:val="Prrafodelista"/>
        <w:jc w:val="both"/>
        <w:rPr>
          <w:rFonts w:eastAsiaTheme="minorEastAsia"/>
        </w:rPr>
      </w:pPr>
      <m:oMath>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oMath>
      <w:r>
        <w:rPr>
          <w:rFonts w:eastAsiaTheme="minorEastAsia"/>
        </w:rPr>
        <w:t xml:space="preserve"> es el número de documentos de la colección en los que aparece el rasgo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oMath>
      <w:r>
        <w:rPr>
          <w:rFonts w:eastAsiaTheme="minorEastAsia"/>
        </w:rPr>
        <w:t xml:space="preserve"> y </w:t>
      </w:r>
      <m:oMath>
        <m:r>
          <w:rPr>
            <w:rFonts w:ascii="Cambria Math" w:eastAsiaTheme="minorEastAsia" w:hAnsi="Cambria Math"/>
          </w:rPr>
          <m:t>N</m:t>
        </m:r>
      </m:oMath>
      <w:r>
        <w:rPr>
          <w:rFonts w:eastAsiaTheme="minorEastAsia"/>
        </w:rPr>
        <w:t xml:space="preserve"> es el número de documentos total.</w:t>
      </w:r>
    </w:p>
    <w:p w14:paraId="77865052" w14:textId="5B595D1C" w:rsidR="00FF6A67" w:rsidRPr="00FF6A67" w:rsidRDefault="00FF6A67" w:rsidP="003C34D0">
      <w:pPr>
        <w:pStyle w:val="Prrafodelista"/>
        <w:numPr>
          <w:ilvl w:val="0"/>
          <w:numId w:val="2"/>
        </w:numPr>
        <w:jc w:val="both"/>
        <w:rPr>
          <w:rFonts w:eastAsiaTheme="minorEastAsia"/>
          <w:b/>
          <w:bCs/>
        </w:rPr>
      </w:pPr>
      <w:r w:rsidRPr="00FF6A67">
        <w:rPr>
          <w:rFonts w:eastAsiaTheme="minorEastAsia"/>
          <w:b/>
          <w:bCs/>
        </w:rPr>
        <w:t>Frecuencia del término por la frecuencia inversa del documento.</w:t>
      </w:r>
    </w:p>
    <w:p w14:paraId="4DCB06D9" w14:textId="759C7A09" w:rsidR="00FF6A67" w:rsidRPr="00FF6A67" w:rsidRDefault="00FF6A67" w:rsidP="00FF6A67">
      <w:pPr>
        <w:pStyle w:val="Prrafodelista"/>
        <w:jc w:val="both"/>
        <w:rPr>
          <w:rFonts w:eastAsiaTheme="minorEastAsia"/>
        </w:rPr>
      </w:pPr>
      <m:oMathPara>
        <m:oMath>
          <m:r>
            <w:rPr>
              <w:rFonts w:ascii="Cambria Math" w:eastAsiaTheme="minorEastAsia" w:hAnsi="Cambria Math"/>
            </w:rPr>
            <m:t>TF-IDF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m:rPr>
              <m:sty m:val="p"/>
            </m:rP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N</m:t>
                      </m:r>
                      <m:ctrlPr>
                        <w:rPr>
                          <w:rFonts w:ascii="Cambria Math" w:eastAsiaTheme="minorEastAsia" w:hAnsi="Cambria Math"/>
                          <w:i/>
                        </w:rPr>
                      </m:ctrlPr>
                    </m:num>
                    <m:den>
                      <m:r>
                        <w:rPr>
                          <w:rFonts w:ascii="Cambria Math" w:eastAsiaTheme="minorEastAsia" w:hAnsi="Cambria Math"/>
                        </w:rPr>
                        <m:t>1+df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d>
            </m:e>
          </m:func>
        </m:oMath>
      </m:oMathPara>
    </w:p>
    <w:p w14:paraId="1082E71D" w14:textId="785D0E85" w:rsidR="00FF6A67" w:rsidRPr="00FF6A67" w:rsidRDefault="00FF6A67" w:rsidP="00FF6A67">
      <w:pPr>
        <w:pStyle w:val="Prrafodelista"/>
        <w:jc w:val="both"/>
        <w:rPr>
          <w:rFonts w:eastAsiaTheme="minorEastAsia"/>
        </w:rPr>
      </w:pPr>
      <w:r w:rsidRPr="00FF6A67">
        <w:rPr>
          <w:rFonts w:eastAsiaTheme="minorEastAsia"/>
        </w:rPr>
        <w:t>Si un rasgo aparece en muchos documentos, el valor tiende a cero.</w:t>
      </w:r>
    </w:p>
    <w:p w14:paraId="4CE140F2" w14:textId="5F9F261F" w:rsidR="003C34D0" w:rsidRDefault="003C34D0" w:rsidP="003C34D0">
      <w:pPr>
        <w:pStyle w:val="Prrafodelista"/>
        <w:numPr>
          <w:ilvl w:val="0"/>
          <w:numId w:val="2"/>
        </w:numPr>
        <w:jc w:val="both"/>
        <w:rPr>
          <w:rFonts w:eastAsiaTheme="minorEastAsia"/>
        </w:rPr>
      </w:pPr>
      <w:r w:rsidRPr="003C34D0">
        <w:rPr>
          <w:rFonts w:eastAsiaTheme="minorEastAsia"/>
          <w:b/>
          <w:bCs/>
        </w:rPr>
        <w:t>Frecuencia inversa probabilística</w:t>
      </w:r>
      <w:r>
        <w:rPr>
          <w:rFonts w:eastAsiaTheme="minorEastAsia"/>
        </w:rPr>
        <w:t>.</w:t>
      </w:r>
    </w:p>
    <w:p w14:paraId="1972158D" w14:textId="77777777" w:rsidR="003C34D0" w:rsidRPr="003C34D0" w:rsidRDefault="003C34D0" w:rsidP="003C34D0">
      <w:pPr>
        <w:pStyle w:val="Prrafodelista"/>
        <w:jc w:val="both"/>
        <w:rPr>
          <w:rFonts w:eastAsiaTheme="minorEastAsia"/>
        </w:rPr>
      </w:pPr>
      <m:oMathPara>
        <m:oMath>
          <m:r>
            <w:rPr>
              <w:rFonts w:ascii="Cambria Math" w:eastAsiaTheme="minorEastAsia" w:hAnsi="Cambria Math"/>
            </w:rPr>
            <m:t>PIF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f>
                <m:fPr>
                  <m:ctrlPr>
                    <w:rPr>
                      <w:rFonts w:ascii="Cambria Math" w:eastAsiaTheme="minorEastAsia" w:hAnsi="Cambria Math"/>
                    </w:rPr>
                  </m:ctrlPr>
                </m:fPr>
                <m:num>
                  <m:r>
                    <w:rPr>
                      <w:rFonts w:ascii="Cambria Math" w:eastAsiaTheme="minorEastAsia" w:hAnsi="Cambria Math"/>
                    </w:rPr>
                    <m:t>N-df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num>
                <m:den>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func>
        </m:oMath>
      </m:oMathPara>
    </w:p>
    <w:p w14:paraId="1A8FCB2C" w14:textId="651AC5FA" w:rsidR="003C34D0" w:rsidRDefault="003C34D0" w:rsidP="003C34D0">
      <w:pPr>
        <w:pStyle w:val="Prrafodelista"/>
        <w:numPr>
          <w:ilvl w:val="0"/>
          <w:numId w:val="2"/>
        </w:numPr>
        <w:jc w:val="both"/>
        <w:rPr>
          <w:rFonts w:eastAsiaTheme="minorEastAsia"/>
        </w:rPr>
      </w:pPr>
      <w:r w:rsidRPr="003C34D0">
        <w:rPr>
          <w:rFonts w:eastAsiaTheme="minorEastAsia"/>
          <w:b/>
          <w:bCs/>
        </w:rPr>
        <w:t>Función normal</w:t>
      </w:r>
      <w:r>
        <w:rPr>
          <w:rFonts w:eastAsiaTheme="minorEastAsia"/>
        </w:rPr>
        <w:t>.</w:t>
      </w:r>
    </w:p>
    <w:p w14:paraId="7AE084AE" w14:textId="77777777" w:rsidR="003C34D0" w:rsidRPr="00D23280" w:rsidRDefault="003C34D0" w:rsidP="003C34D0">
      <w:pPr>
        <w:jc w:val="both"/>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C</m:t>
                      </m:r>
                      <m:ctrlPr>
                        <w:rPr>
                          <w:rFonts w:ascii="Cambria Math" w:eastAsiaTheme="minorEastAsia" w:hAnsi="Cambria Math"/>
                          <w:i/>
                        </w:rPr>
                      </m:ctrlPr>
                    </m:sub>
                    <m:sup>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2</m:t>
                          </m:r>
                        </m:sup>
                      </m:sSubSup>
                      <m:ctrlPr>
                        <w:rPr>
                          <w:rFonts w:ascii="Cambria Math" w:eastAsiaTheme="minorEastAsia" w:hAnsi="Cambria Math"/>
                          <w:i/>
                        </w:rPr>
                      </m:ctrlPr>
                    </m:e>
                  </m:nary>
                  <m:ctrlPr>
                    <w:rPr>
                      <w:rFonts w:ascii="Cambria Math" w:eastAsiaTheme="minorEastAsia" w:hAnsi="Cambria Math"/>
                      <w:i/>
                    </w:rPr>
                  </m:ctrlPr>
                </m:den>
              </m:f>
            </m:e>
          </m:rad>
        </m:oMath>
      </m:oMathPara>
    </w:p>
    <w:p w14:paraId="14F97F9D" w14:textId="48715876" w:rsidR="003C34D0" w:rsidRDefault="003C34D0" w:rsidP="003C34D0">
      <w:pPr>
        <w:pStyle w:val="Prrafodelista"/>
        <w:jc w:val="both"/>
        <w:rPr>
          <w:rFonts w:eastAsiaTheme="minorEastAsia"/>
        </w:rPr>
      </w:pPr>
      <w:r>
        <w:rPr>
          <w:rFonts w:eastAsiaTheme="minorEastAsia"/>
        </w:rPr>
        <w:t>El denominador se trata de la suma de las frecuencias al cuadrado</w:t>
      </w:r>
      <w:r w:rsidRPr="009652C0">
        <w:rPr>
          <w:rFonts w:eastAsiaTheme="minorEastAsia"/>
        </w:rPr>
        <w:t xml:space="preserve"> </w:t>
      </w:r>
      <w:r>
        <w:rPr>
          <w:rFonts w:eastAsiaTheme="minorEastAsia"/>
        </w:rPr>
        <w:t>de aparición del rasgo en cada documento del corpus.</w:t>
      </w:r>
    </w:p>
    <w:p w14:paraId="3437737F" w14:textId="527CE2DA" w:rsidR="003C34D0" w:rsidRDefault="003C34D0" w:rsidP="003C34D0">
      <w:pPr>
        <w:pStyle w:val="Prrafodelista"/>
        <w:numPr>
          <w:ilvl w:val="0"/>
          <w:numId w:val="2"/>
        </w:numPr>
        <w:jc w:val="both"/>
        <w:rPr>
          <w:rFonts w:eastAsiaTheme="minorEastAsia"/>
        </w:rPr>
      </w:pPr>
      <w:r w:rsidRPr="003C34D0">
        <w:rPr>
          <w:rFonts w:eastAsiaTheme="minorEastAsia"/>
          <w:b/>
          <w:bCs/>
        </w:rPr>
        <w:lastRenderedPageBreak/>
        <w:t xml:space="preserve">Frecuencia </w:t>
      </w:r>
      <w:r>
        <w:rPr>
          <w:rFonts w:eastAsiaTheme="minorEastAsia"/>
          <w:b/>
          <w:bCs/>
        </w:rPr>
        <w:t>g</w:t>
      </w:r>
      <w:r w:rsidRPr="003C34D0">
        <w:rPr>
          <w:rFonts w:eastAsiaTheme="minorEastAsia"/>
          <w:b/>
          <w:bCs/>
        </w:rPr>
        <w:t xml:space="preserve">lobal por </w:t>
      </w:r>
      <w:r>
        <w:rPr>
          <w:rFonts w:eastAsiaTheme="minorEastAsia"/>
          <w:b/>
          <w:bCs/>
        </w:rPr>
        <w:t>f</w:t>
      </w:r>
      <w:r w:rsidRPr="003C34D0">
        <w:rPr>
          <w:rFonts w:eastAsiaTheme="minorEastAsia"/>
          <w:b/>
          <w:bCs/>
        </w:rPr>
        <w:t xml:space="preserve">recuencia </w:t>
      </w:r>
      <w:r>
        <w:rPr>
          <w:rFonts w:eastAsiaTheme="minorEastAsia"/>
          <w:b/>
          <w:bCs/>
        </w:rPr>
        <w:t>i</w:t>
      </w:r>
      <w:r w:rsidRPr="003C34D0">
        <w:rPr>
          <w:rFonts w:eastAsiaTheme="minorEastAsia"/>
          <w:b/>
          <w:bCs/>
        </w:rPr>
        <w:t xml:space="preserve">nversa de </w:t>
      </w:r>
      <w:r>
        <w:rPr>
          <w:rFonts w:eastAsiaTheme="minorEastAsia"/>
          <w:b/>
          <w:bCs/>
        </w:rPr>
        <w:t>d</w:t>
      </w:r>
      <w:r w:rsidRPr="003C34D0">
        <w:rPr>
          <w:rFonts w:eastAsiaTheme="minorEastAsia"/>
          <w:b/>
          <w:bCs/>
        </w:rPr>
        <w:t>ocumento</w:t>
      </w:r>
      <w:r>
        <w:rPr>
          <w:rFonts w:eastAsiaTheme="minorEastAsia"/>
        </w:rPr>
        <w:t>.</w:t>
      </w:r>
    </w:p>
    <w:p w14:paraId="29EF5227" w14:textId="77777777" w:rsidR="003C34D0" w:rsidRPr="003C34D0" w:rsidRDefault="003C34D0" w:rsidP="003C34D0">
      <w:pPr>
        <w:pStyle w:val="Prrafodelista"/>
        <w:jc w:val="both"/>
        <w:rPr>
          <w:rFonts w:eastAsiaTheme="minorEastAsia"/>
        </w:rPr>
      </w:pPr>
      <m:oMathPara>
        <m:oMath>
          <m:r>
            <w:rPr>
              <w:rFonts w:ascii="Cambria Math" w:eastAsiaTheme="minorEastAsia" w:hAnsi="Cambria Math"/>
            </w:rPr>
            <m:t>GF-IDF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num>
            <m:den>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oMath>
      </m:oMathPara>
    </w:p>
    <w:p w14:paraId="5142ADAF" w14:textId="1D7D33E7" w:rsidR="003C34D0" w:rsidRDefault="003C34D0" w:rsidP="003C34D0">
      <w:pPr>
        <w:pStyle w:val="Prrafodelista"/>
        <w:jc w:val="both"/>
        <w:rPr>
          <w:rFonts w:eastAsiaTheme="minorEastAsia"/>
        </w:rPr>
      </w:pPr>
      <w:r w:rsidRPr="003C34D0">
        <w:rPr>
          <w:rFonts w:eastAsiaTheme="minorEastAsia"/>
        </w:rPr>
        <w:t xml:space="preserve">Donde </w:t>
      </w:r>
      <m:oMath>
        <m:r>
          <w:rPr>
            <w:rFonts w:ascii="Cambria Math" w:eastAsiaTheme="minorEastAsia" w:hAnsi="Cambria Math"/>
          </w:rPr>
          <m:t>gf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oMath>
      <w:r w:rsidRPr="003C34D0">
        <w:rPr>
          <w:rFonts w:eastAsiaTheme="minorEastAsia"/>
        </w:rPr>
        <w:t xml:space="preserve"> es cantidad de veces que aparece el rasgo en el corpus: </w:t>
      </w:r>
      <m:oMath>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C</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ctrlPr>
              <w:rPr>
                <w:rFonts w:ascii="Cambria Math" w:eastAsiaTheme="minorEastAsia" w:hAnsi="Cambria Math"/>
                <w:i/>
              </w:rPr>
            </m:ctrlPr>
          </m:e>
        </m:nary>
      </m:oMath>
      <w:r w:rsidRPr="003C34D0">
        <w:rPr>
          <w:rFonts w:eastAsiaTheme="minorEastAsia"/>
        </w:rPr>
        <w:t>.</w:t>
      </w:r>
    </w:p>
    <w:p w14:paraId="454ABFAD" w14:textId="7CC78809" w:rsidR="003C34D0" w:rsidRDefault="00000000" w:rsidP="003C34D0">
      <w:pPr>
        <w:jc w:val="both"/>
        <w:rPr>
          <w:rFonts w:eastAsiaTheme="minorEastAsia"/>
        </w:rPr>
      </w:pPr>
      <w:r>
        <w:pict w14:anchorId="1BA3FA56">
          <v:rect id="_x0000_i1039" style="width:0;height:1.5pt" o:hralign="center" o:hrstd="t" o:hr="t" fillcolor="#a0a0a0" stroked="f"/>
        </w:pict>
      </w:r>
    </w:p>
    <w:p w14:paraId="23B0F317" w14:textId="68DCF881" w:rsidR="003C34D0" w:rsidRDefault="005C3642" w:rsidP="003C34D0">
      <w:pPr>
        <w:jc w:val="both"/>
        <w:rPr>
          <w:rFonts w:eastAsiaTheme="minorEastAsia"/>
        </w:rPr>
      </w:pPr>
      <w:r>
        <w:rPr>
          <w:rFonts w:eastAsiaTheme="minorEastAsia"/>
        </w:rPr>
        <w:t xml:space="preserve">La </w:t>
      </w:r>
      <w:r w:rsidRPr="00CB663B">
        <w:rPr>
          <w:rFonts w:eastAsiaTheme="minorEastAsia"/>
          <w:b/>
          <w:bCs/>
        </w:rPr>
        <w:t>minería de opinión</w:t>
      </w:r>
      <w:r>
        <w:rPr>
          <w:rFonts w:eastAsiaTheme="minorEastAsia"/>
        </w:rPr>
        <w:t xml:space="preserve"> o </w:t>
      </w:r>
      <w:r w:rsidRPr="00CB663B">
        <w:rPr>
          <w:rFonts w:eastAsiaTheme="minorEastAsia"/>
          <w:b/>
          <w:bCs/>
        </w:rPr>
        <w:t>análisis de sentimientos</w:t>
      </w:r>
      <w:r>
        <w:rPr>
          <w:rFonts w:eastAsiaTheme="minorEastAsia"/>
        </w:rPr>
        <w:t xml:space="preserve"> consiste en la extracción de información sobre </w:t>
      </w:r>
      <w:r w:rsidR="00CB663B">
        <w:rPr>
          <w:rFonts w:eastAsiaTheme="minorEastAsia"/>
        </w:rPr>
        <w:t>un evento, producto, entidad y sus atributos. Se aborda como un problema de clasificación de un texto en una polaridad positiva, negativa o neutra, usando una escala 1-5.</w:t>
      </w:r>
    </w:p>
    <w:p w14:paraId="3E9F096A" w14:textId="358FE2C1" w:rsidR="00CB663B" w:rsidRDefault="00CB663B" w:rsidP="003C34D0">
      <w:pPr>
        <w:jc w:val="both"/>
        <w:rPr>
          <w:rFonts w:eastAsiaTheme="minorEastAsia"/>
        </w:rPr>
      </w:pPr>
      <w:r>
        <w:rPr>
          <w:rFonts w:eastAsiaTheme="minorEastAsia"/>
        </w:rPr>
        <w:t>Se utiliza para la toma de decisiones:</w:t>
      </w:r>
    </w:p>
    <w:p w14:paraId="11631158" w14:textId="3398A805" w:rsidR="00CB663B" w:rsidRDefault="00CB663B" w:rsidP="00CB663B">
      <w:pPr>
        <w:pStyle w:val="Prrafodelista"/>
        <w:numPr>
          <w:ilvl w:val="0"/>
          <w:numId w:val="2"/>
        </w:numPr>
        <w:jc w:val="both"/>
        <w:rPr>
          <w:rFonts w:eastAsiaTheme="minorEastAsia"/>
        </w:rPr>
      </w:pPr>
      <w:r w:rsidRPr="00CB663B">
        <w:rPr>
          <w:rFonts w:eastAsiaTheme="minorEastAsia"/>
          <w:b/>
          <w:bCs/>
        </w:rPr>
        <w:t>Elección de servicio</w:t>
      </w:r>
      <w:r>
        <w:rPr>
          <w:rFonts w:eastAsiaTheme="minorEastAsia"/>
        </w:rPr>
        <w:t>.</w:t>
      </w:r>
    </w:p>
    <w:p w14:paraId="361B064B" w14:textId="7FC6D419" w:rsidR="00CB663B" w:rsidRDefault="00CB663B" w:rsidP="00CB663B">
      <w:pPr>
        <w:pStyle w:val="Prrafodelista"/>
        <w:numPr>
          <w:ilvl w:val="0"/>
          <w:numId w:val="2"/>
        </w:numPr>
        <w:jc w:val="both"/>
        <w:rPr>
          <w:rFonts w:eastAsiaTheme="minorEastAsia"/>
        </w:rPr>
      </w:pPr>
      <w:r w:rsidRPr="00CB663B">
        <w:rPr>
          <w:rFonts w:eastAsiaTheme="minorEastAsia"/>
          <w:b/>
          <w:bCs/>
        </w:rPr>
        <w:t>Política de mercadotecnia de una empresa</w:t>
      </w:r>
      <w:r>
        <w:rPr>
          <w:rFonts w:eastAsiaTheme="minorEastAsia"/>
        </w:rPr>
        <w:t>.</w:t>
      </w:r>
    </w:p>
    <w:p w14:paraId="14EE223F" w14:textId="09C3B8F3" w:rsidR="00CB663B" w:rsidRDefault="00CB663B" w:rsidP="00CB663B">
      <w:pPr>
        <w:pStyle w:val="Prrafodelista"/>
        <w:numPr>
          <w:ilvl w:val="0"/>
          <w:numId w:val="2"/>
        </w:numPr>
        <w:jc w:val="both"/>
        <w:rPr>
          <w:rFonts w:eastAsiaTheme="minorEastAsia"/>
        </w:rPr>
      </w:pPr>
      <w:r w:rsidRPr="00CB663B">
        <w:rPr>
          <w:rFonts w:eastAsiaTheme="minorEastAsia"/>
          <w:b/>
          <w:bCs/>
        </w:rPr>
        <w:t>Predicción de tendencias en elecciones</w:t>
      </w:r>
      <w:r>
        <w:rPr>
          <w:rFonts w:eastAsiaTheme="minorEastAsia"/>
        </w:rPr>
        <w:t>.</w:t>
      </w:r>
    </w:p>
    <w:p w14:paraId="363A9126" w14:textId="7B775BC3" w:rsidR="00CB663B" w:rsidRDefault="00CB663B" w:rsidP="00CB663B">
      <w:pPr>
        <w:pStyle w:val="Prrafodelista"/>
        <w:numPr>
          <w:ilvl w:val="0"/>
          <w:numId w:val="2"/>
        </w:numPr>
        <w:jc w:val="both"/>
        <w:rPr>
          <w:rFonts w:eastAsiaTheme="minorEastAsia"/>
        </w:rPr>
      </w:pPr>
      <w:r w:rsidRPr="00CB663B">
        <w:rPr>
          <w:rFonts w:eastAsiaTheme="minorEastAsia"/>
          <w:b/>
          <w:bCs/>
        </w:rPr>
        <w:t>Identificación de eventos relevantes para los usuarios</w:t>
      </w:r>
      <w:r>
        <w:rPr>
          <w:rFonts w:eastAsiaTheme="minorEastAsia"/>
        </w:rPr>
        <w:t>.</w:t>
      </w:r>
    </w:p>
    <w:p w14:paraId="3341CE6A" w14:textId="75C9E10E" w:rsidR="00CB663B" w:rsidRDefault="00CB663B" w:rsidP="00CB663B">
      <w:pPr>
        <w:jc w:val="both"/>
        <w:rPr>
          <w:rFonts w:eastAsiaTheme="minorEastAsia"/>
        </w:rPr>
      </w:pPr>
      <w:r>
        <w:rPr>
          <w:rFonts w:eastAsiaTheme="minorEastAsia"/>
        </w:rPr>
        <w:t>Es importante determinar la entidad y sus aspectos, atributos y contexto. Estos pueden tener un significado positivo, negativo o incluso ambos dentro de la oración.</w:t>
      </w:r>
    </w:p>
    <w:p w14:paraId="0F50D004" w14:textId="66D537EC" w:rsidR="00CB663B" w:rsidRDefault="00CB663B" w:rsidP="00CB663B">
      <w:pPr>
        <w:jc w:val="both"/>
        <w:rPr>
          <w:rFonts w:eastAsiaTheme="minorEastAsia"/>
        </w:rPr>
      </w:pPr>
      <w:r>
        <w:rPr>
          <w:rFonts w:eastAsiaTheme="minorEastAsia"/>
        </w:rPr>
        <w:t>Dos enfoques:</w:t>
      </w:r>
    </w:p>
    <w:p w14:paraId="57B97632" w14:textId="591EB4D5" w:rsidR="00CB663B" w:rsidRDefault="00CB663B" w:rsidP="00CB663B">
      <w:pPr>
        <w:pStyle w:val="Prrafodelista"/>
        <w:numPr>
          <w:ilvl w:val="0"/>
          <w:numId w:val="2"/>
        </w:numPr>
        <w:jc w:val="both"/>
        <w:rPr>
          <w:rFonts w:eastAsiaTheme="minorEastAsia"/>
        </w:rPr>
      </w:pPr>
      <w:r w:rsidRPr="00CB663B">
        <w:rPr>
          <w:rFonts w:eastAsiaTheme="minorEastAsia"/>
          <w:b/>
          <w:bCs/>
        </w:rPr>
        <w:t>Enfoque semántico</w:t>
      </w:r>
      <w:r>
        <w:rPr>
          <w:rFonts w:eastAsiaTheme="minorEastAsia"/>
        </w:rPr>
        <w:t>.</w:t>
      </w:r>
    </w:p>
    <w:p w14:paraId="53FE4CE8" w14:textId="2302266A" w:rsidR="00CB663B" w:rsidRDefault="00CB663B" w:rsidP="00CB663B">
      <w:pPr>
        <w:pStyle w:val="Prrafodelista"/>
        <w:numPr>
          <w:ilvl w:val="1"/>
          <w:numId w:val="2"/>
        </w:numPr>
        <w:jc w:val="both"/>
        <w:rPr>
          <w:rFonts w:eastAsiaTheme="minorEastAsia"/>
        </w:rPr>
      </w:pPr>
      <w:r>
        <w:rPr>
          <w:rFonts w:eastAsiaTheme="minorEastAsia"/>
        </w:rPr>
        <w:t>Se usan diccionarios de términos junto con la valoración semántica.</w:t>
      </w:r>
    </w:p>
    <w:p w14:paraId="22A9871B" w14:textId="73DD8876" w:rsidR="00CB663B" w:rsidRDefault="00CB663B" w:rsidP="00CB663B">
      <w:pPr>
        <w:pStyle w:val="Prrafodelista"/>
        <w:numPr>
          <w:ilvl w:val="1"/>
          <w:numId w:val="2"/>
        </w:numPr>
        <w:jc w:val="both"/>
        <w:rPr>
          <w:rFonts w:eastAsiaTheme="minorEastAsia"/>
        </w:rPr>
      </w:pPr>
      <w:r>
        <w:rPr>
          <w:rFonts w:eastAsiaTheme="minorEastAsia"/>
        </w:rPr>
        <w:t xml:space="preserve">Se </w:t>
      </w:r>
      <w:proofErr w:type="spellStart"/>
      <w:r>
        <w:rPr>
          <w:rFonts w:eastAsiaTheme="minorEastAsia"/>
        </w:rPr>
        <w:t>tokeniza</w:t>
      </w:r>
      <w:proofErr w:type="spellEnd"/>
      <w:r>
        <w:rPr>
          <w:rFonts w:eastAsiaTheme="minorEastAsia"/>
        </w:rPr>
        <w:t>, se elimina palabras vacías, se normaliza a nivel léxico y se comprueba su valoración semántica.</w:t>
      </w:r>
      <w:r w:rsidR="00BE1CF5">
        <w:rPr>
          <w:rFonts w:eastAsiaTheme="minorEastAsia"/>
        </w:rPr>
        <w:t xml:space="preserve"> Se suman las valoraciones para obtener el sentido de la oración.</w:t>
      </w:r>
    </w:p>
    <w:p w14:paraId="6F3689BF" w14:textId="5B4CC407" w:rsidR="00BE1CF5" w:rsidRDefault="00BE1CF5" w:rsidP="00CB663B">
      <w:pPr>
        <w:pStyle w:val="Prrafodelista"/>
        <w:numPr>
          <w:ilvl w:val="1"/>
          <w:numId w:val="2"/>
        </w:numPr>
        <w:jc w:val="both"/>
        <w:rPr>
          <w:rFonts w:eastAsiaTheme="minorEastAsia"/>
        </w:rPr>
      </w:pPr>
      <w:r>
        <w:rPr>
          <w:rFonts w:eastAsiaTheme="minorEastAsia"/>
        </w:rPr>
        <w:t>Los modificadores (como adverbios o negadores) puede alterar la valoración semántica individual de los términos.</w:t>
      </w:r>
    </w:p>
    <w:p w14:paraId="1B22C6CA" w14:textId="562B146F" w:rsidR="00BE1CF5" w:rsidRDefault="00BE1CF5" w:rsidP="00CB663B">
      <w:pPr>
        <w:pStyle w:val="Prrafodelista"/>
        <w:numPr>
          <w:ilvl w:val="1"/>
          <w:numId w:val="2"/>
        </w:numPr>
        <w:jc w:val="both"/>
        <w:rPr>
          <w:rFonts w:eastAsiaTheme="minorEastAsia"/>
        </w:rPr>
      </w:pPr>
      <w:r>
        <w:rPr>
          <w:rFonts w:eastAsiaTheme="minorEastAsia"/>
        </w:rPr>
        <w:t>La corrección de errores se lleva a cabo actualizando el diccionario utilizado.</w:t>
      </w:r>
    </w:p>
    <w:p w14:paraId="0FC9D8B1" w14:textId="16CB2DE0" w:rsidR="00CB663B" w:rsidRDefault="00CB663B" w:rsidP="00CB663B">
      <w:pPr>
        <w:pStyle w:val="Prrafodelista"/>
        <w:numPr>
          <w:ilvl w:val="0"/>
          <w:numId w:val="2"/>
        </w:numPr>
        <w:jc w:val="both"/>
        <w:rPr>
          <w:rFonts w:eastAsiaTheme="minorEastAsia"/>
        </w:rPr>
      </w:pPr>
      <w:r w:rsidRPr="00CB663B">
        <w:rPr>
          <w:rFonts w:eastAsiaTheme="minorEastAsia"/>
          <w:b/>
          <w:bCs/>
        </w:rPr>
        <w:t>Aprendizaje automático</w:t>
      </w:r>
      <w:r>
        <w:rPr>
          <w:rFonts w:eastAsiaTheme="minorEastAsia"/>
        </w:rPr>
        <w:t>.</w:t>
      </w:r>
    </w:p>
    <w:p w14:paraId="36F5DADC" w14:textId="482465B9" w:rsidR="00BE1CF5" w:rsidRDefault="00BE1CF5" w:rsidP="00BE1CF5">
      <w:pPr>
        <w:pStyle w:val="Prrafodelista"/>
        <w:numPr>
          <w:ilvl w:val="1"/>
          <w:numId w:val="2"/>
        </w:numPr>
        <w:jc w:val="both"/>
        <w:rPr>
          <w:rFonts w:eastAsiaTheme="minorEastAsia"/>
        </w:rPr>
      </w:pPr>
      <w:r>
        <w:rPr>
          <w:rFonts w:eastAsiaTheme="minorEastAsia"/>
        </w:rPr>
        <w:t>Se entrena un modelo usando un corpus anotado con las valoraciones semánticas.</w:t>
      </w:r>
    </w:p>
    <w:p w14:paraId="5FA7F0AA" w14:textId="3C053523" w:rsidR="00BE1CF5" w:rsidRDefault="00BE1CF5" w:rsidP="00BE1CF5">
      <w:pPr>
        <w:pStyle w:val="Prrafodelista"/>
        <w:numPr>
          <w:ilvl w:val="1"/>
          <w:numId w:val="2"/>
        </w:numPr>
        <w:jc w:val="both"/>
        <w:rPr>
          <w:rFonts w:eastAsiaTheme="minorEastAsia"/>
        </w:rPr>
      </w:pPr>
      <w:r>
        <w:rPr>
          <w:rFonts w:eastAsiaTheme="minorEastAsia"/>
        </w:rPr>
        <w:t>Son cajas negras fáciles de construir, pero difíciles de corregir los errores.</w:t>
      </w:r>
    </w:p>
    <w:p w14:paraId="2054B29A" w14:textId="6B0E7C04" w:rsidR="00BE1CF5" w:rsidRDefault="00BE1CF5" w:rsidP="00BE1CF5">
      <w:pPr>
        <w:pStyle w:val="Prrafodelista"/>
        <w:numPr>
          <w:ilvl w:val="1"/>
          <w:numId w:val="2"/>
        </w:numPr>
        <w:jc w:val="both"/>
        <w:rPr>
          <w:rFonts w:eastAsiaTheme="minorEastAsia"/>
        </w:rPr>
      </w:pPr>
      <w:r>
        <w:rPr>
          <w:rFonts w:eastAsiaTheme="minorEastAsia"/>
        </w:rPr>
        <w:t>Requiere esfuerzo humano para anotar los textos, si no se usa aprendizaje semi supervisado.</w:t>
      </w:r>
    </w:p>
    <w:p w14:paraId="08582264" w14:textId="00F2EB3A" w:rsidR="00BE1CF5" w:rsidRDefault="00000000" w:rsidP="00BE1CF5">
      <w:pPr>
        <w:jc w:val="both"/>
        <w:rPr>
          <w:rFonts w:eastAsiaTheme="minorEastAsia"/>
        </w:rPr>
      </w:pPr>
      <w:r>
        <w:pict w14:anchorId="4E251DBE">
          <v:rect id="_x0000_i1040" style="width:0;height:1.5pt" o:hralign="center" o:hrstd="t" o:hr="t" fillcolor="#a0a0a0" stroked="f"/>
        </w:pict>
      </w:r>
    </w:p>
    <w:p w14:paraId="366D5E94" w14:textId="25A05803" w:rsidR="00BE1CF5" w:rsidRDefault="00BE1CF5" w:rsidP="00BE1CF5">
      <w:pPr>
        <w:jc w:val="both"/>
        <w:rPr>
          <w:rFonts w:eastAsiaTheme="minorEastAsia"/>
        </w:rPr>
      </w:pPr>
      <w:r>
        <w:rPr>
          <w:rFonts w:eastAsiaTheme="minorEastAsia"/>
        </w:rPr>
        <w:t xml:space="preserve">Las </w:t>
      </w:r>
      <w:r w:rsidRPr="00BE1CF5">
        <w:rPr>
          <w:rFonts w:eastAsiaTheme="minorEastAsia"/>
          <w:b/>
          <w:bCs/>
        </w:rPr>
        <w:t>tendencias</w:t>
      </w:r>
      <w:r>
        <w:rPr>
          <w:rFonts w:eastAsiaTheme="minorEastAsia"/>
        </w:rPr>
        <w:t xml:space="preserve"> son temas candentes que provocan interés extraordinario de forma temporal en una comunidad de usuarios de una red social. Una tendencia no puede durar prolongado en el tiempo, sino que debe surgir de forma repentina, durar cierto intervalo de tiempo y desaparecer.</w:t>
      </w:r>
    </w:p>
    <w:p w14:paraId="7A0248F6" w14:textId="56D0E85F" w:rsidR="00BE1CF5" w:rsidRDefault="00BE1CF5" w:rsidP="00BE1CF5">
      <w:pPr>
        <w:jc w:val="both"/>
        <w:rPr>
          <w:rFonts w:eastAsiaTheme="minorEastAsia"/>
        </w:rPr>
      </w:pPr>
      <w:r>
        <w:rPr>
          <w:rFonts w:eastAsiaTheme="minorEastAsia"/>
        </w:rPr>
        <w:t>Se usa para detectar emergencias o noticias.</w:t>
      </w:r>
    </w:p>
    <w:p w14:paraId="5F333999" w14:textId="697902ED" w:rsidR="00622EF7" w:rsidRDefault="00622EF7" w:rsidP="00BE1CF5">
      <w:pPr>
        <w:jc w:val="both"/>
        <w:rPr>
          <w:rFonts w:eastAsiaTheme="minorEastAsia"/>
        </w:rPr>
      </w:pPr>
      <w:r>
        <w:rPr>
          <w:rFonts w:eastAsiaTheme="minorEastAsia"/>
        </w:rPr>
        <w:lastRenderedPageBreak/>
        <w:t>Hay que tener en cuenta:</w:t>
      </w:r>
    </w:p>
    <w:p w14:paraId="523D539F" w14:textId="61AE9E22" w:rsidR="00622EF7" w:rsidRDefault="00622EF7" w:rsidP="00622EF7">
      <w:pPr>
        <w:pStyle w:val="Prrafodelista"/>
        <w:numPr>
          <w:ilvl w:val="0"/>
          <w:numId w:val="2"/>
        </w:numPr>
        <w:jc w:val="both"/>
        <w:rPr>
          <w:rFonts w:eastAsiaTheme="minorEastAsia"/>
        </w:rPr>
      </w:pPr>
      <w:r w:rsidRPr="00622EF7">
        <w:rPr>
          <w:rFonts w:eastAsiaTheme="minorEastAsia"/>
          <w:b/>
          <w:bCs/>
        </w:rPr>
        <w:t>La temporalidad</w:t>
      </w:r>
      <w:r>
        <w:rPr>
          <w:rFonts w:eastAsiaTheme="minorEastAsia"/>
        </w:rPr>
        <w:t>. Si se está detectando una tendencia actual (uso de flujo de datos) o de una pasada (uso colección de datos).</w:t>
      </w:r>
    </w:p>
    <w:p w14:paraId="1DE28C52" w14:textId="39067860" w:rsidR="00622EF7" w:rsidRDefault="00622EF7" w:rsidP="00622EF7">
      <w:pPr>
        <w:pStyle w:val="Prrafodelista"/>
        <w:numPr>
          <w:ilvl w:val="0"/>
          <w:numId w:val="2"/>
        </w:numPr>
        <w:jc w:val="both"/>
        <w:rPr>
          <w:rFonts w:eastAsiaTheme="minorEastAsia"/>
        </w:rPr>
      </w:pPr>
      <w:r>
        <w:rPr>
          <w:rFonts w:eastAsiaTheme="minorEastAsia"/>
          <w:b/>
          <w:bCs/>
        </w:rPr>
        <w:t xml:space="preserve">Tipo de aprendizaje </w:t>
      </w:r>
      <w:r>
        <w:rPr>
          <w:rFonts w:eastAsiaTheme="minorEastAsia"/>
        </w:rPr>
        <w:t>usado para el análisis.</w:t>
      </w:r>
    </w:p>
    <w:p w14:paraId="11F2158E" w14:textId="7CF52B6A" w:rsidR="00622EF7" w:rsidRPr="00622EF7" w:rsidRDefault="00622EF7" w:rsidP="00622EF7">
      <w:pPr>
        <w:pStyle w:val="Prrafodelista"/>
        <w:numPr>
          <w:ilvl w:val="0"/>
          <w:numId w:val="2"/>
        </w:numPr>
        <w:jc w:val="both"/>
        <w:rPr>
          <w:rFonts w:eastAsiaTheme="minorEastAsia"/>
        </w:rPr>
      </w:pPr>
      <w:r>
        <w:rPr>
          <w:rFonts w:eastAsiaTheme="minorEastAsia"/>
          <w:b/>
          <w:bCs/>
        </w:rPr>
        <w:t>Tipos de tendencia.</w:t>
      </w:r>
    </w:p>
    <w:p w14:paraId="5B872AA7" w14:textId="0A0024A7" w:rsidR="00622EF7" w:rsidRDefault="00622EF7" w:rsidP="00BE1CF5">
      <w:pPr>
        <w:jc w:val="both"/>
        <w:rPr>
          <w:rFonts w:eastAsiaTheme="minorEastAsia"/>
        </w:rPr>
      </w:pPr>
      <w:r>
        <w:rPr>
          <w:rFonts w:eastAsiaTheme="minorEastAsia"/>
        </w:rPr>
        <w:t>Las principales técnicas para el análisis de tendencias son:</w:t>
      </w:r>
    </w:p>
    <w:p w14:paraId="6EEEDD1E" w14:textId="7798E4DD" w:rsidR="00622EF7" w:rsidRDefault="00622EF7" w:rsidP="00622EF7">
      <w:pPr>
        <w:pStyle w:val="Prrafodelista"/>
        <w:numPr>
          <w:ilvl w:val="0"/>
          <w:numId w:val="2"/>
        </w:numPr>
        <w:jc w:val="both"/>
        <w:rPr>
          <w:rFonts w:eastAsiaTheme="minorEastAsia"/>
        </w:rPr>
      </w:pPr>
      <w:r>
        <w:rPr>
          <w:rFonts w:eastAsiaTheme="minorEastAsia"/>
        </w:rPr>
        <w:t xml:space="preserve">Técnicas de </w:t>
      </w:r>
      <w:proofErr w:type="spellStart"/>
      <w:r w:rsidRPr="00622EF7">
        <w:rPr>
          <w:rFonts w:eastAsiaTheme="minorEastAsia"/>
          <w:b/>
          <w:bCs/>
        </w:rPr>
        <w:t>clústering</w:t>
      </w:r>
      <w:proofErr w:type="spellEnd"/>
      <w:r>
        <w:rPr>
          <w:rFonts w:eastAsiaTheme="minorEastAsia"/>
        </w:rPr>
        <w:t xml:space="preserve"> como LDA, K-medias o LSH.</w:t>
      </w:r>
    </w:p>
    <w:p w14:paraId="68F38ABD" w14:textId="77777777" w:rsidR="00622EF7" w:rsidRDefault="00622EF7" w:rsidP="00622EF7">
      <w:pPr>
        <w:pStyle w:val="Prrafodelista"/>
        <w:numPr>
          <w:ilvl w:val="0"/>
          <w:numId w:val="2"/>
        </w:numPr>
        <w:jc w:val="both"/>
        <w:rPr>
          <w:rFonts w:eastAsiaTheme="minorEastAsia"/>
        </w:rPr>
      </w:pPr>
      <w:r w:rsidRPr="00622EF7">
        <w:rPr>
          <w:rFonts w:eastAsiaTheme="minorEastAsia"/>
          <w:b/>
          <w:bCs/>
        </w:rPr>
        <w:t>Análisis de frecuencias</w:t>
      </w:r>
      <w:r>
        <w:rPr>
          <w:rFonts w:eastAsiaTheme="minorEastAsia"/>
        </w:rPr>
        <w:t xml:space="preserve">. </w:t>
      </w:r>
    </w:p>
    <w:p w14:paraId="34FBAB05" w14:textId="7FBBF6AF" w:rsidR="00622EF7" w:rsidRDefault="00622EF7" w:rsidP="00622EF7">
      <w:pPr>
        <w:pStyle w:val="Prrafodelista"/>
        <w:numPr>
          <w:ilvl w:val="1"/>
          <w:numId w:val="2"/>
        </w:numPr>
        <w:jc w:val="both"/>
        <w:rPr>
          <w:rFonts w:eastAsiaTheme="minorEastAsia"/>
        </w:rPr>
      </w:pPr>
      <w:r>
        <w:rPr>
          <w:rFonts w:eastAsiaTheme="minorEastAsia"/>
        </w:rPr>
        <w:t>Busca términos que aumenten de frecuencia repentinamente.</w:t>
      </w:r>
    </w:p>
    <w:p w14:paraId="40C48A04" w14:textId="72847AC1" w:rsidR="00622EF7" w:rsidRDefault="00622EF7" w:rsidP="00622EF7">
      <w:pPr>
        <w:pStyle w:val="Prrafodelista"/>
        <w:numPr>
          <w:ilvl w:val="1"/>
          <w:numId w:val="2"/>
        </w:numPr>
        <w:jc w:val="both"/>
        <w:rPr>
          <w:rFonts w:eastAsiaTheme="minorEastAsia"/>
        </w:rPr>
      </w:pPr>
      <w:r>
        <w:rPr>
          <w:rFonts w:eastAsiaTheme="minorEastAsia"/>
        </w:rPr>
        <w:t>Requiere llevar un historial de las frecuencias.</w:t>
      </w:r>
    </w:p>
    <w:p w14:paraId="1AD7DCC1" w14:textId="721A4F1E" w:rsidR="00622EF7" w:rsidRPr="00622EF7" w:rsidRDefault="00622EF7" w:rsidP="00622EF7">
      <w:pPr>
        <w:pStyle w:val="Prrafodelista"/>
        <w:numPr>
          <w:ilvl w:val="1"/>
          <w:numId w:val="2"/>
        </w:numPr>
        <w:jc w:val="both"/>
        <w:rPr>
          <w:rFonts w:eastAsiaTheme="minorEastAsia"/>
        </w:rPr>
      </w:pPr>
      <w:r>
        <w:rPr>
          <w:rFonts w:eastAsiaTheme="minorEastAsia"/>
        </w:rPr>
        <w:t>Se usan métricas destinadas a comprobar la variación de frecuencias entre instantes diferentes.</w:t>
      </w:r>
    </w:p>
    <w:sectPr w:rsidR="00622EF7" w:rsidRPr="00622EF7" w:rsidSect="00A5191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506"/>
    <w:multiLevelType w:val="hybridMultilevel"/>
    <w:tmpl w:val="634EFCF4"/>
    <w:lvl w:ilvl="0" w:tplc="0A6C3BE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D84ADB"/>
    <w:multiLevelType w:val="hybridMultilevel"/>
    <w:tmpl w:val="E71CB232"/>
    <w:lvl w:ilvl="0" w:tplc="239432DE">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7200C41"/>
    <w:multiLevelType w:val="hybridMultilevel"/>
    <w:tmpl w:val="D60E8AE2"/>
    <w:lvl w:ilvl="0" w:tplc="CF440E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7203818">
    <w:abstractNumId w:val="2"/>
  </w:num>
  <w:num w:numId="2" w16cid:durableId="1939950366">
    <w:abstractNumId w:val="1"/>
  </w:num>
  <w:num w:numId="3" w16cid:durableId="1562522612">
    <w:abstractNumId w:val="3"/>
  </w:num>
  <w:num w:numId="4" w16cid:durableId="196569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10"/>
    <w:rsid w:val="00077AA3"/>
    <w:rsid w:val="00084679"/>
    <w:rsid w:val="000B2A7B"/>
    <w:rsid w:val="001457F3"/>
    <w:rsid w:val="001721B2"/>
    <w:rsid w:val="001A362F"/>
    <w:rsid w:val="001D5FF0"/>
    <w:rsid w:val="00274A96"/>
    <w:rsid w:val="002D1BE2"/>
    <w:rsid w:val="002F0895"/>
    <w:rsid w:val="00345E16"/>
    <w:rsid w:val="00355481"/>
    <w:rsid w:val="00371C25"/>
    <w:rsid w:val="003C34D0"/>
    <w:rsid w:val="00461529"/>
    <w:rsid w:val="005203F0"/>
    <w:rsid w:val="0057298A"/>
    <w:rsid w:val="0058176F"/>
    <w:rsid w:val="00583887"/>
    <w:rsid w:val="005B7119"/>
    <w:rsid w:val="005C3642"/>
    <w:rsid w:val="00611A37"/>
    <w:rsid w:val="00622EF7"/>
    <w:rsid w:val="006A7E4F"/>
    <w:rsid w:val="006C029D"/>
    <w:rsid w:val="006C3AA2"/>
    <w:rsid w:val="00760157"/>
    <w:rsid w:val="00787C29"/>
    <w:rsid w:val="00796BD7"/>
    <w:rsid w:val="00803AB1"/>
    <w:rsid w:val="00877523"/>
    <w:rsid w:val="008878DB"/>
    <w:rsid w:val="008F3813"/>
    <w:rsid w:val="00A51910"/>
    <w:rsid w:val="00B870FB"/>
    <w:rsid w:val="00BE1CF5"/>
    <w:rsid w:val="00C32864"/>
    <w:rsid w:val="00C63ECD"/>
    <w:rsid w:val="00C67304"/>
    <w:rsid w:val="00C70588"/>
    <w:rsid w:val="00C7713D"/>
    <w:rsid w:val="00CA0656"/>
    <w:rsid w:val="00CB663B"/>
    <w:rsid w:val="00D47275"/>
    <w:rsid w:val="00D669E2"/>
    <w:rsid w:val="00DF4951"/>
    <w:rsid w:val="00E218E1"/>
    <w:rsid w:val="00E63523"/>
    <w:rsid w:val="00F267C1"/>
    <w:rsid w:val="00FF6A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548C"/>
  <w15:chartTrackingRefBased/>
  <w15:docId w15:val="{62326685-C321-46E0-9E5C-5B7C86BA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1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1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19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19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19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19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9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9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9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9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19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19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19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19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19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9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9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910"/>
    <w:rPr>
      <w:rFonts w:eastAsiaTheme="majorEastAsia" w:cstheme="majorBidi"/>
      <w:color w:val="272727" w:themeColor="text1" w:themeTint="D8"/>
    </w:rPr>
  </w:style>
  <w:style w:type="paragraph" w:styleId="Ttulo">
    <w:name w:val="Title"/>
    <w:basedOn w:val="Normal"/>
    <w:next w:val="Normal"/>
    <w:link w:val="TtuloCar"/>
    <w:uiPriority w:val="10"/>
    <w:qFormat/>
    <w:rsid w:val="00A5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9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9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9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910"/>
    <w:pPr>
      <w:spacing w:before="160"/>
      <w:jc w:val="center"/>
    </w:pPr>
    <w:rPr>
      <w:i/>
      <w:iCs/>
      <w:color w:val="404040" w:themeColor="text1" w:themeTint="BF"/>
    </w:rPr>
  </w:style>
  <w:style w:type="character" w:customStyle="1" w:styleId="CitaCar">
    <w:name w:val="Cita Car"/>
    <w:basedOn w:val="Fuentedeprrafopredeter"/>
    <w:link w:val="Cita"/>
    <w:uiPriority w:val="29"/>
    <w:rsid w:val="00A51910"/>
    <w:rPr>
      <w:i/>
      <w:iCs/>
      <w:color w:val="404040" w:themeColor="text1" w:themeTint="BF"/>
    </w:rPr>
  </w:style>
  <w:style w:type="paragraph" w:styleId="Prrafodelista">
    <w:name w:val="List Paragraph"/>
    <w:basedOn w:val="Normal"/>
    <w:uiPriority w:val="34"/>
    <w:qFormat/>
    <w:rsid w:val="00A51910"/>
    <w:pPr>
      <w:ind w:left="720"/>
      <w:contextualSpacing/>
    </w:pPr>
  </w:style>
  <w:style w:type="character" w:styleId="nfasisintenso">
    <w:name w:val="Intense Emphasis"/>
    <w:basedOn w:val="Fuentedeprrafopredeter"/>
    <w:uiPriority w:val="21"/>
    <w:qFormat/>
    <w:rsid w:val="00A51910"/>
    <w:rPr>
      <w:i/>
      <w:iCs/>
      <w:color w:val="0F4761" w:themeColor="accent1" w:themeShade="BF"/>
    </w:rPr>
  </w:style>
  <w:style w:type="paragraph" w:styleId="Citadestacada">
    <w:name w:val="Intense Quote"/>
    <w:basedOn w:val="Normal"/>
    <w:next w:val="Normal"/>
    <w:link w:val="CitadestacadaCar"/>
    <w:uiPriority w:val="30"/>
    <w:qFormat/>
    <w:rsid w:val="00A51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1910"/>
    <w:rPr>
      <w:i/>
      <w:iCs/>
      <w:color w:val="0F4761" w:themeColor="accent1" w:themeShade="BF"/>
    </w:rPr>
  </w:style>
  <w:style w:type="character" w:styleId="Referenciaintensa">
    <w:name w:val="Intense Reference"/>
    <w:basedOn w:val="Fuentedeprrafopredeter"/>
    <w:uiPriority w:val="32"/>
    <w:qFormat/>
    <w:rsid w:val="00A51910"/>
    <w:rPr>
      <w:b/>
      <w:bCs/>
      <w:smallCaps/>
      <w:color w:val="0F4761" w:themeColor="accent1" w:themeShade="BF"/>
      <w:spacing w:val="5"/>
    </w:rPr>
  </w:style>
  <w:style w:type="character" w:styleId="Textodelmarcadordeposicin">
    <w:name w:val="Placeholder Text"/>
    <w:basedOn w:val="Fuentedeprrafopredeter"/>
    <w:uiPriority w:val="99"/>
    <w:semiHidden/>
    <w:rsid w:val="00C705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A372D-7111-4855-98A4-1DB21255D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10</Pages>
  <Words>2885</Words>
  <Characters>15873</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22</cp:revision>
  <cp:lastPrinted>2026-02-06T18:02:00Z</cp:lastPrinted>
  <dcterms:created xsi:type="dcterms:W3CDTF">2026-02-04T16:52:00Z</dcterms:created>
  <dcterms:modified xsi:type="dcterms:W3CDTF">2026-02-06T18:02:00Z</dcterms:modified>
</cp:coreProperties>
</file>