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ECDD" w14:textId="25E4A166" w:rsidR="00C63ECD" w:rsidRPr="00FD7F14" w:rsidRDefault="00C738AC" w:rsidP="00604A3A">
      <w:pPr>
        <w:pStyle w:val="Ttulo1"/>
      </w:pPr>
      <w:r w:rsidRPr="00FD7F14">
        <w:t xml:space="preserve">Práctica </w:t>
      </w:r>
      <w:r w:rsidR="0096605C">
        <w:t>equivalente al foro</w:t>
      </w:r>
    </w:p>
    <w:p w14:paraId="42EC6D7C" w14:textId="41B63E21" w:rsidR="00C738AC" w:rsidRPr="00C738AC" w:rsidRDefault="00C738AC" w:rsidP="00604A3A">
      <w:r w:rsidRPr="00C738AC">
        <w:t>Manuel Suano Gallardo</w:t>
      </w:r>
    </w:p>
    <w:p w14:paraId="7AE68343" w14:textId="757177F3" w:rsidR="00C738AC" w:rsidRDefault="00C738AC" w:rsidP="00336DAB">
      <w:pPr>
        <w:pStyle w:val="Ttulo2"/>
      </w:pPr>
      <w:r w:rsidRPr="00336DAB">
        <w:t>Pregunta 1</w:t>
      </w:r>
    </w:p>
    <w:p w14:paraId="7A8DD03D" w14:textId="0926EA3C" w:rsidR="0096605C" w:rsidRDefault="00ED2B58" w:rsidP="0096605C">
      <w:r>
        <w:t>En el caso de la muestra de la tabla 1:</w:t>
      </w:r>
    </w:p>
    <w:p w14:paraId="32E4EDF5" w14:textId="478DAD54" w:rsidR="00ED2B58" w:rsidRPr="00A11313" w:rsidRDefault="00000000" w:rsidP="0096605C">
      <w:pPr>
        <w:rPr>
          <w:rFonts w:eastAsiaTheme="minorEastAsia"/>
        </w:rPr>
      </w:pPr>
      <m:oMathPara>
        <m:oMath>
          <m:acc>
            <m:accPr>
              <m:ctrlPr>
                <w:rPr>
                  <w:rFonts w:ascii="Cambria Math" w:hAnsi="Cambria Math"/>
                </w:rPr>
              </m:ctrlPr>
            </m:accPr>
            <m:e>
              <m:r>
                <w:rPr>
                  <w:rFonts w:ascii="Cambria Math" w:hAnsi="Cambria Math"/>
                </w:rPr>
                <m:t>O</m:t>
              </m:r>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d</m:t>
              </m:r>
              <m:ctrlPr>
                <w:rPr>
                  <w:rFonts w:ascii="Cambria Math" w:hAnsi="Cambria Math"/>
                  <w:i/>
                </w:rPr>
              </m:ctrlPr>
            </m:num>
            <m:den>
              <m:r>
                <w:rPr>
                  <w:rFonts w:ascii="Cambria Math" w:hAnsi="Cambria Math"/>
                </w:rPr>
                <m:t>b</m:t>
              </m:r>
              <m:r>
                <m:rPr>
                  <m:sty m:val="p"/>
                </m:rPr>
                <w:rPr>
                  <w:rFonts w:ascii="Cambria Math" w:hAnsi="Cambria Math"/>
                </w:rPr>
                <m:t>⋅</m:t>
              </m:r>
              <m:r>
                <w:rPr>
                  <w:rFonts w:ascii="Cambria Math" w:hAnsi="Cambria Math"/>
                </w:rPr>
                <m:t>c</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100</m:t>
              </m:r>
              <m:r>
                <m:rPr>
                  <m:sty m:val="p"/>
                </m:rPr>
                <w:rPr>
                  <w:rFonts w:ascii="Cambria Math" w:hAnsi="Cambria Math"/>
                </w:rPr>
                <m:t>⋅</m:t>
              </m:r>
              <m:r>
                <w:rPr>
                  <w:rFonts w:ascii="Cambria Math" w:hAnsi="Cambria Math"/>
                </w:rPr>
                <m:t>90</m:t>
              </m:r>
              <m:ctrlPr>
                <w:rPr>
                  <w:rFonts w:ascii="Cambria Math" w:hAnsi="Cambria Math"/>
                  <w:i/>
                </w:rPr>
              </m:ctrlPr>
            </m:num>
            <m:den>
              <m:r>
                <w:rPr>
                  <w:rFonts w:ascii="Cambria Math" w:hAnsi="Cambria Math"/>
                </w:rPr>
                <m:t>300</m:t>
              </m:r>
              <m:r>
                <m:rPr>
                  <m:sty m:val="p"/>
                </m:rPr>
                <w:rPr>
                  <w:rFonts w:ascii="Cambria Math" w:hAnsi="Cambria Math"/>
                </w:rPr>
                <m:t>⋅</m:t>
              </m:r>
              <m:r>
                <w:rPr>
                  <w:rFonts w:ascii="Cambria Math" w:hAnsi="Cambria Math"/>
                </w:rPr>
                <m:t>10</m:t>
              </m:r>
              <m:ctrlPr>
                <w:rPr>
                  <w:rFonts w:ascii="Cambria Math" w:hAnsi="Cambria Math"/>
                  <w:i/>
                </w:rPr>
              </m:ctrlPr>
            </m:den>
          </m:f>
          <m:r>
            <w:rPr>
              <w:rFonts w:ascii="Cambria Math" w:hAnsi="Cambria Math"/>
            </w:rPr>
            <m:t>=3</m:t>
          </m:r>
        </m:oMath>
      </m:oMathPara>
    </w:p>
    <w:p w14:paraId="013850B9" w14:textId="67E730B4" w:rsidR="00A11313" w:rsidRPr="00A11313" w:rsidRDefault="00000000" w:rsidP="0096605C">
      <w:pPr>
        <w:rPr>
          <w:rFonts w:eastAsiaTheme="minorEastAsia"/>
        </w:rPr>
      </w:pPr>
      <m:oMathPara>
        <m:oMath>
          <m:acc>
            <m:accPr>
              <m:ctrlPr>
                <w:rPr>
                  <w:rFonts w:ascii="Cambria Math" w:eastAsiaTheme="minorEastAsia" w:hAnsi="Cambria Math"/>
                </w:rPr>
              </m:ctrlPr>
            </m:accPr>
            <m:e>
              <m:r>
                <w:rPr>
                  <w:rFonts w:ascii="Cambria Math" w:eastAsiaTheme="minorEastAsia" w:hAnsi="Cambria Math"/>
                </w:rPr>
                <m:t>V</m:t>
              </m:r>
            </m:e>
          </m:acc>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acc>
                    <m:accPr>
                      <m:ctrlPr>
                        <w:rPr>
                          <w:rFonts w:ascii="Cambria Math" w:eastAsiaTheme="minorEastAsia" w:hAnsi="Cambria Math"/>
                        </w:rPr>
                      </m:ctrlPr>
                    </m:accPr>
                    <m:e>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acc>
                </m:e>
              </m:func>
            </m:e>
          </m:d>
          <m:r>
            <w:rPr>
              <w:rFonts w:ascii="Cambria Math" w:eastAsiaTheme="minorEastAsia" w:hAnsi="Cambria Math"/>
            </w:rPr>
            <m:t>=</m:t>
          </m:r>
          <m:acc>
            <m:accPr>
              <m:ctrlPr>
                <w:rPr>
                  <w:rFonts w:ascii="Cambria Math" w:eastAsiaTheme="minorEastAsia" w:hAnsi="Cambria Math"/>
                </w:rPr>
              </m:ctrlPr>
            </m:accPr>
            <m:e>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e>
          </m:acc>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acc>
                    <m:accPr>
                      <m:ctrlPr>
                        <w:rPr>
                          <w:rFonts w:ascii="Cambria Math" w:eastAsiaTheme="minorEastAsia" w:hAnsi="Cambria Math"/>
                        </w:rPr>
                      </m:ctrlPr>
                    </m:accPr>
                    <m:e>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acc>
                </m:e>
              </m:func>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a</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b</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c</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d</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100</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300</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10</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90</m:t>
              </m:r>
              <m:ctrlPr>
                <w:rPr>
                  <w:rFonts w:ascii="Cambria Math" w:eastAsiaTheme="minorEastAsia" w:hAnsi="Cambria Math"/>
                  <w:i/>
                </w:rPr>
              </m:ctrlPr>
            </m:den>
          </m:f>
          <m:r>
            <w:rPr>
              <w:rFonts w:ascii="Cambria Math" w:eastAsiaTheme="minorEastAsia" w:hAnsi="Cambria Math"/>
            </w:rPr>
            <m:t>=0.12</m:t>
          </m:r>
          <m:bar>
            <m:barPr>
              <m:pos m:val="top"/>
              <m:ctrlPr>
                <w:rPr>
                  <w:rFonts w:ascii="Cambria Math" w:eastAsiaTheme="minorEastAsia" w:hAnsi="Cambria Math"/>
                </w:rPr>
              </m:ctrlPr>
            </m:barPr>
            <m:e>
              <m:r>
                <w:rPr>
                  <w:rFonts w:ascii="Cambria Math" w:eastAsiaTheme="minorEastAsia" w:hAnsi="Cambria Math"/>
                </w:rPr>
                <m:t>4</m:t>
              </m:r>
            </m:e>
          </m:bar>
        </m:oMath>
      </m:oMathPara>
    </w:p>
    <w:p w14:paraId="6D54396B" w14:textId="7C66271E" w:rsidR="00A11313" w:rsidRDefault="00A11313" w:rsidP="0096605C">
      <w:pPr>
        <w:rPr>
          <w:rFonts w:eastAsiaTheme="minorEastAsia"/>
        </w:rPr>
      </w:pPr>
      <w:r>
        <w:rPr>
          <w:rFonts w:eastAsiaTheme="minorEastAsia"/>
        </w:rPr>
        <w:t>En el caso de la muestra de la tabla 2:</w:t>
      </w:r>
    </w:p>
    <w:p w14:paraId="6E1D9ED4" w14:textId="74DAFF37" w:rsidR="00A11313" w:rsidRPr="00A11313" w:rsidRDefault="00000000" w:rsidP="00A11313">
      <w:pPr>
        <w:rPr>
          <w:rFonts w:eastAsiaTheme="minorEastAsia"/>
        </w:rPr>
      </w:pPr>
      <m:oMathPara>
        <m:oMath>
          <m:acc>
            <m:accPr>
              <m:ctrlPr>
                <w:rPr>
                  <w:rFonts w:ascii="Cambria Math" w:hAnsi="Cambria Math"/>
                </w:rPr>
              </m:ctrlPr>
            </m:accPr>
            <m:e>
              <m:r>
                <w:rPr>
                  <w:rFonts w:ascii="Cambria Math" w:hAnsi="Cambria Math"/>
                </w:rPr>
                <m:t>O</m:t>
              </m:r>
              <m:sSub>
                <m:sSubPr>
                  <m:ctrlPr>
                    <w:rPr>
                      <w:rFonts w:ascii="Cambria Math" w:hAnsi="Cambria Math"/>
                      <w:i/>
                    </w:rPr>
                  </m:ctrlPr>
                </m:sSubPr>
                <m:e>
                  <m:r>
                    <w:rPr>
                      <w:rFonts w:ascii="Cambria Math" w:hAnsi="Cambria Math"/>
                    </w:rPr>
                    <m:t>R</m:t>
                  </m:r>
                </m:e>
                <m:sub>
                  <m:r>
                    <w:rPr>
                      <w:rFonts w:ascii="Cambria Math" w:hAnsi="Cambria Math"/>
                    </w:rPr>
                    <m:t>2</m:t>
                  </m:r>
                </m:sub>
              </m:sSub>
            </m:e>
          </m:acc>
          <m:r>
            <w:rPr>
              <w:rFonts w:ascii="Cambria Math" w:hAnsi="Cambria Math"/>
            </w:rPr>
            <m:t>=</m:t>
          </m:r>
          <m:f>
            <m:fPr>
              <m:ctrlPr>
                <w:rPr>
                  <w:rFonts w:ascii="Cambria Math" w:hAnsi="Cambria Math"/>
                </w:rPr>
              </m:ctrlPr>
            </m:fPr>
            <m:num>
              <m:r>
                <w:rPr>
                  <w:rFonts w:ascii="Cambria Math" w:hAnsi="Cambria Math"/>
                </w:rPr>
                <m:t>30</m:t>
              </m:r>
              <m:r>
                <m:rPr>
                  <m:sty m:val="p"/>
                </m:rPr>
                <w:rPr>
                  <w:rFonts w:ascii="Cambria Math" w:hAnsi="Cambria Math"/>
                </w:rPr>
                <m:t>⋅10</m:t>
              </m:r>
              <m:r>
                <w:rPr>
                  <w:rFonts w:ascii="Cambria Math" w:hAnsi="Cambria Math"/>
                </w:rPr>
                <m:t>0</m:t>
              </m:r>
              <m:ctrlPr>
                <w:rPr>
                  <w:rFonts w:ascii="Cambria Math" w:hAnsi="Cambria Math"/>
                  <w:i/>
                </w:rPr>
              </m:ctrlPr>
            </m:num>
            <m:den>
              <m:r>
                <w:rPr>
                  <w:rFonts w:ascii="Cambria Math" w:hAnsi="Cambria Math"/>
                </w:rPr>
                <m:t>10</m:t>
              </m:r>
              <m:r>
                <m:rPr>
                  <m:sty m:val="p"/>
                </m:rPr>
                <w:rPr>
                  <w:rFonts w:ascii="Cambria Math" w:hAnsi="Cambria Math"/>
                </w:rPr>
                <m:t>⋅</m:t>
              </m:r>
              <m:r>
                <w:rPr>
                  <w:rFonts w:ascii="Cambria Math" w:hAnsi="Cambria Math"/>
                </w:rPr>
                <m:t>100</m:t>
              </m:r>
              <m:ctrlPr>
                <w:rPr>
                  <w:rFonts w:ascii="Cambria Math" w:hAnsi="Cambria Math"/>
                  <w:i/>
                </w:rPr>
              </m:ctrlPr>
            </m:den>
          </m:f>
          <m:r>
            <w:rPr>
              <w:rFonts w:ascii="Cambria Math" w:hAnsi="Cambria Math"/>
            </w:rPr>
            <m:t>=3</m:t>
          </m:r>
        </m:oMath>
      </m:oMathPara>
    </w:p>
    <w:p w14:paraId="01631784" w14:textId="762730D8" w:rsidR="00A11313" w:rsidRPr="00A11313" w:rsidRDefault="00000000" w:rsidP="00A11313">
      <w:pPr>
        <w:rPr>
          <w:rFonts w:eastAsiaTheme="minorEastAsia"/>
        </w:rPr>
      </w:pPr>
      <m:oMathPara>
        <m:oMath>
          <m:acc>
            <m:accPr>
              <m:ctrlPr>
                <w:rPr>
                  <w:rFonts w:ascii="Cambria Math" w:eastAsiaTheme="minorEastAsia" w:hAnsi="Cambria Math"/>
                </w:rPr>
              </m:ctrlPr>
            </m:accPr>
            <m:e>
              <m:r>
                <w:rPr>
                  <w:rFonts w:ascii="Cambria Math" w:eastAsiaTheme="minorEastAsia" w:hAnsi="Cambria Math"/>
                </w:rPr>
                <m:t>V</m:t>
              </m:r>
            </m:e>
          </m:acc>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acc>
                    <m:accPr>
                      <m:ctrlPr>
                        <w:rPr>
                          <w:rFonts w:ascii="Cambria Math" w:eastAsiaTheme="minorEastAsia" w:hAnsi="Cambria Math"/>
                        </w:rPr>
                      </m:ctrlPr>
                    </m:accPr>
                    <m:e>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e>
                  </m:acc>
                </m:e>
              </m:func>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30</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10</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100</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100</m:t>
              </m:r>
              <m:ctrlPr>
                <w:rPr>
                  <w:rFonts w:ascii="Cambria Math" w:eastAsiaTheme="minorEastAsia" w:hAnsi="Cambria Math"/>
                  <w:i/>
                </w:rPr>
              </m:ctrlPr>
            </m:den>
          </m:f>
          <m:r>
            <w:rPr>
              <w:rFonts w:ascii="Cambria Math" w:eastAsiaTheme="minorEastAsia" w:hAnsi="Cambria Math"/>
            </w:rPr>
            <m:t>=0.15</m:t>
          </m:r>
          <m:bar>
            <m:barPr>
              <m:pos m:val="top"/>
              <m:ctrlPr>
                <w:rPr>
                  <w:rFonts w:ascii="Cambria Math" w:eastAsiaTheme="minorEastAsia" w:hAnsi="Cambria Math"/>
                </w:rPr>
              </m:ctrlPr>
            </m:barPr>
            <m:e>
              <m:r>
                <w:rPr>
                  <w:rFonts w:ascii="Cambria Math" w:eastAsiaTheme="minorEastAsia" w:hAnsi="Cambria Math"/>
                </w:rPr>
                <m:t>3</m:t>
              </m:r>
            </m:e>
          </m:bar>
        </m:oMath>
      </m:oMathPara>
    </w:p>
    <w:p w14:paraId="38AFFFEB" w14:textId="42AC65D1" w:rsidR="00A11313" w:rsidRPr="00A11313" w:rsidRDefault="00A11313" w:rsidP="0096605C">
      <w:pPr>
        <w:rPr>
          <w:rFonts w:eastAsiaTheme="minorEastAsia"/>
        </w:rPr>
      </w:pPr>
      <w:r>
        <w:rPr>
          <w:rFonts w:eastAsiaTheme="minorEastAsia"/>
        </w:rPr>
        <w:t xml:space="preserve">Por lo que sí se verifica y es </w:t>
      </w:r>
      <w:r>
        <w:rPr>
          <w:rFonts w:eastAsiaTheme="minorEastAsia"/>
          <w:b/>
          <w:bCs/>
        </w:rPr>
        <w:t>verdadero</w:t>
      </w:r>
      <w:r>
        <w:rPr>
          <w:rFonts w:eastAsiaTheme="minorEastAsia"/>
        </w:rPr>
        <w:t>.</w:t>
      </w:r>
    </w:p>
    <w:p w14:paraId="0ECD469F" w14:textId="0F8CF8AB" w:rsidR="00C738AC" w:rsidRDefault="00C738AC" w:rsidP="00336DAB">
      <w:pPr>
        <w:pStyle w:val="Ttulo2"/>
      </w:pPr>
      <w:r w:rsidRPr="00BE0BC3">
        <w:t>Pregunta 2</w:t>
      </w:r>
    </w:p>
    <w:p w14:paraId="6D9B2781" w14:textId="5EEA2452" w:rsidR="001F6C8C" w:rsidRDefault="00B366F9" w:rsidP="001F6C8C">
      <w:pPr>
        <w:rPr>
          <w:rFonts w:eastAsiaTheme="minorEastAsia"/>
        </w:rPr>
      </w:pPr>
      <w:r>
        <w:t>P</w:t>
      </w:r>
      <w:r w:rsidR="001F6C8C">
        <w:t xml:space="preserve">rimero calculamos los pesos como la inversa de las </w:t>
      </w:r>
      <m:oMath>
        <m:acc>
          <m:accPr>
            <m:ctrlPr>
              <w:rPr>
                <w:rFonts w:ascii="Cambria Math" w:eastAsiaTheme="minorEastAsia" w:hAnsi="Cambria Math"/>
              </w:rPr>
            </m:ctrlPr>
          </m:accPr>
          <m:e>
            <m:r>
              <w:rPr>
                <w:rFonts w:ascii="Cambria Math" w:eastAsiaTheme="minorEastAsia" w:hAnsi="Cambria Math"/>
              </w:rPr>
              <m:t>V</m:t>
            </m:r>
          </m:e>
        </m:acc>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acc>
                  <m:accPr>
                    <m:ctrlPr>
                      <w:rPr>
                        <w:rFonts w:ascii="Cambria Math" w:eastAsiaTheme="minorEastAsia" w:hAnsi="Cambria Math"/>
                      </w:rPr>
                    </m:ctrlPr>
                  </m:accPr>
                  <m:e>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m:t>
                        </m:r>
                      </m:sub>
                    </m:sSub>
                  </m:e>
                </m:acc>
              </m:e>
            </m:func>
          </m:e>
        </m:d>
      </m:oMath>
      <w:r w:rsidR="001F6C8C">
        <w:rPr>
          <w:rFonts w:eastAsiaTheme="minorEastAsia"/>
        </w:rPr>
        <w:t xml:space="preserve"> con </w:t>
      </w:r>
      <m:oMath>
        <m:r>
          <w:rPr>
            <w:rFonts w:ascii="Cambria Math" w:eastAsiaTheme="minorEastAsia" w:hAnsi="Cambria Math"/>
          </w:rPr>
          <m:t>k</m:t>
        </m:r>
        <m:r>
          <m:rPr>
            <m:sty m:val="p"/>
          </m:rP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1,2</m:t>
        </m:r>
        <m:r>
          <m:rPr>
            <m:lit/>
          </m:rPr>
          <w:rPr>
            <w:rFonts w:ascii="Cambria Math" w:eastAsiaTheme="minorEastAsia" w:hAnsi="Cambria Math"/>
          </w:rPr>
          <m:t>}</m:t>
        </m:r>
      </m:oMath>
      <w:r w:rsidR="001F6C8C">
        <w:rPr>
          <w:rFonts w:eastAsiaTheme="minorEastAsia"/>
        </w:rPr>
        <w:t>, es decir, la muestra correspondiente del ejercicio 1.</w:t>
      </w:r>
    </w:p>
    <w:p w14:paraId="40C775BF" w14:textId="0770C77B" w:rsidR="001F6C8C" w:rsidRPr="001F6C8C" w:rsidRDefault="00000000" w:rsidP="001F6C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acc>
                <m:accPr>
                  <m:ctrlPr>
                    <w:rPr>
                      <w:rFonts w:ascii="Cambria Math" w:eastAsiaTheme="minorEastAsia" w:hAnsi="Cambria Math"/>
                    </w:rPr>
                  </m:ctrlPr>
                </m:accPr>
                <m:e>
                  <m:r>
                    <w:rPr>
                      <w:rFonts w:ascii="Cambria Math" w:eastAsiaTheme="minorEastAsia" w:hAnsi="Cambria Math"/>
                    </w:rPr>
                    <m:t>V</m:t>
                  </m:r>
                </m:e>
              </m:acc>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acc>
                        <m:accPr>
                          <m:ctrlPr>
                            <w:rPr>
                              <w:rFonts w:ascii="Cambria Math" w:eastAsiaTheme="minorEastAsia" w:hAnsi="Cambria Math"/>
                            </w:rPr>
                          </m:ctrlPr>
                        </m:accPr>
                        <m:e>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acc>
                    </m:e>
                  </m:func>
                </m:e>
              </m:d>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0.124</m:t>
              </m:r>
              <m:ctrlPr>
                <w:rPr>
                  <w:rFonts w:ascii="Cambria Math" w:eastAsiaTheme="minorEastAsia" w:hAnsi="Cambria Math"/>
                  <w:i/>
                </w:rPr>
              </m:ctrlPr>
            </m:den>
          </m:f>
          <m:r>
            <w:rPr>
              <w:rFonts w:ascii="Cambria Math" w:eastAsiaTheme="minorEastAsia" w:hAnsi="Cambria Math"/>
            </w:rPr>
            <m:t>=8.064</m:t>
          </m:r>
        </m:oMath>
      </m:oMathPara>
    </w:p>
    <w:p w14:paraId="5A9F27DE" w14:textId="27A3728B" w:rsidR="001F6C8C" w:rsidRPr="001F6C8C" w:rsidRDefault="00000000" w:rsidP="001F6C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acc>
                <m:accPr>
                  <m:ctrlPr>
                    <w:rPr>
                      <w:rFonts w:ascii="Cambria Math" w:eastAsiaTheme="minorEastAsia" w:hAnsi="Cambria Math"/>
                    </w:rPr>
                  </m:ctrlPr>
                </m:accPr>
                <m:e>
                  <m:r>
                    <w:rPr>
                      <w:rFonts w:ascii="Cambria Math" w:eastAsiaTheme="minorEastAsia" w:hAnsi="Cambria Math"/>
                    </w:rPr>
                    <m:t>V</m:t>
                  </m:r>
                </m:e>
              </m:acc>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acc>
                        <m:accPr>
                          <m:ctrlPr>
                            <w:rPr>
                              <w:rFonts w:ascii="Cambria Math" w:eastAsiaTheme="minorEastAsia" w:hAnsi="Cambria Math"/>
                            </w:rPr>
                          </m:ctrlPr>
                        </m:accPr>
                        <m:e>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e>
                      </m:acc>
                    </m:e>
                  </m:func>
                </m:e>
              </m:d>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0.153</m:t>
              </m:r>
              <m:ctrlPr>
                <w:rPr>
                  <w:rFonts w:ascii="Cambria Math" w:eastAsiaTheme="minorEastAsia" w:hAnsi="Cambria Math"/>
                  <w:i/>
                </w:rPr>
              </m:ctrlPr>
            </m:den>
          </m:f>
          <m:r>
            <w:rPr>
              <w:rFonts w:ascii="Cambria Math" w:eastAsiaTheme="minorEastAsia" w:hAnsi="Cambria Math"/>
            </w:rPr>
            <m:t>=6.535</m:t>
          </m:r>
        </m:oMath>
      </m:oMathPara>
    </w:p>
    <w:p w14:paraId="4318DC41" w14:textId="272789F6" w:rsidR="001F6C8C" w:rsidRDefault="001F6C8C" w:rsidP="001F6C8C">
      <w:pPr>
        <w:rPr>
          <w:rFonts w:eastAsiaTheme="minorEastAsia"/>
        </w:rPr>
      </w:pPr>
      <w:r>
        <w:rPr>
          <w:rFonts w:eastAsiaTheme="minorEastAsia"/>
        </w:rPr>
        <w:t xml:space="preserve">También es necesario calcular </w:t>
      </w:r>
      <m:oMath>
        <m:func>
          <m:funcPr>
            <m:ctrlPr>
              <w:rPr>
                <w:rFonts w:ascii="Cambria Math" w:eastAsiaTheme="minorEastAsia" w:hAnsi="Cambria Math"/>
                <w:i/>
              </w:rPr>
            </m:ctrlPr>
          </m:funcPr>
          <m:fName>
            <m:r>
              <w:rPr>
                <w:rFonts w:ascii="Cambria Math" w:eastAsiaTheme="minorEastAsia" w:hAnsi="Cambria Math"/>
              </w:rPr>
              <m:t>ln</m:t>
            </m:r>
          </m:fName>
          <m:e>
            <m:acc>
              <m:accPr>
                <m:ctrlPr>
                  <w:rPr>
                    <w:rFonts w:ascii="Cambria Math" w:eastAsiaTheme="minorEastAsia" w:hAnsi="Cambria Math"/>
                  </w:rPr>
                </m:ctrlPr>
              </m:accPr>
              <m:e>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m:t>
                    </m:r>
                  </m:sub>
                </m:sSub>
              </m:e>
            </m:acc>
          </m:e>
        </m:func>
      </m:oMath>
      <w:r>
        <w:rPr>
          <w:rFonts w:eastAsiaTheme="minorEastAsia"/>
        </w:rPr>
        <w:t>:</w:t>
      </w:r>
    </w:p>
    <w:p w14:paraId="009DD2EA" w14:textId="71659968" w:rsidR="001F6C8C" w:rsidRPr="001F6C8C" w:rsidRDefault="00000000" w:rsidP="001F6C8C">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acc>
                <m:accPr>
                  <m:ctrlPr>
                    <w:rPr>
                      <w:rFonts w:ascii="Cambria Math" w:eastAsiaTheme="minorEastAsia" w:hAnsi="Cambria Math"/>
                    </w:rPr>
                  </m:ctrlPr>
                </m:accPr>
                <m:e>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1,2</m:t>
                      </m:r>
                    </m:sub>
                  </m:sSub>
                </m:e>
              </m:acc>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=1.098</m:t>
          </m:r>
        </m:oMath>
      </m:oMathPara>
    </w:p>
    <w:p w14:paraId="2952740C" w14:textId="0073F127" w:rsidR="001F6C8C" w:rsidRDefault="001F6C8C" w:rsidP="001F6C8C">
      <w:pPr>
        <w:rPr>
          <w:rFonts w:eastAsiaTheme="minorEastAsia"/>
        </w:rPr>
      </w:pPr>
      <w:r>
        <w:rPr>
          <w:rFonts w:eastAsiaTheme="minorEastAsia"/>
        </w:rPr>
        <w:t>Para ambos casos</w:t>
      </w:r>
      <w:r w:rsidR="009E0668">
        <w:rPr>
          <w:rFonts w:eastAsiaTheme="minorEastAsia"/>
        </w:rPr>
        <w:t xml:space="preserve"> es el mismo valor</w:t>
      </w:r>
      <w:r>
        <w:rPr>
          <w:rFonts w:eastAsiaTheme="minorEastAsia"/>
        </w:rPr>
        <w:t xml:space="preserve">. Con estos valores se puede calcular </w:t>
      </w:r>
      <m:oMath>
        <m:sSub>
          <m:sSubPr>
            <m:ctrlPr>
              <w:rPr>
                <w:rFonts w:ascii="Cambria Math" w:eastAsiaTheme="minorEastAsia" w:hAnsi="Cambria Math"/>
                <w:i/>
              </w:rPr>
            </m:ctrlPr>
          </m:sSubPr>
          <m:e>
            <m:acc>
              <m:accPr>
                <m:ctrlPr>
                  <w:rPr>
                    <w:rFonts w:ascii="Cambria Math" w:eastAsiaTheme="minorEastAsia" w:hAnsi="Cambria Math"/>
                  </w:rPr>
                </m:ctrlPr>
              </m:accPr>
              <m:e>
                <m:r>
                  <w:rPr>
                    <w:rFonts w:ascii="Cambria Math" w:eastAsiaTheme="minorEastAsia" w:hAnsi="Cambria Math"/>
                  </w:rPr>
                  <m:t>OR</m:t>
                </m:r>
              </m:e>
            </m:acc>
          </m:e>
          <m:sub>
            <m:r>
              <w:rPr>
                <w:rFonts w:ascii="Cambria Math" w:eastAsiaTheme="minorEastAsia" w:hAnsi="Cambria Math"/>
              </w:rPr>
              <m:t>logit</m:t>
            </m:r>
          </m:sub>
        </m:sSub>
      </m:oMath>
      <w:r>
        <w:rPr>
          <w:rFonts w:eastAsiaTheme="minorEastAsia"/>
        </w:rPr>
        <w:t xml:space="preserve"> tal que:</w:t>
      </w:r>
    </w:p>
    <w:p w14:paraId="278F4CD3" w14:textId="1AF53F8A" w:rsidR="009E0668" w:rsidRPr="009D0CBF" w:rsidRDefault="00000000" w:rsidP="001F6C8C">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acc>
                    <m:accPr>
                      <m:ctrlPr>
                        <w:rPr>
                          <w:rFonts w:ascii="Cambria Math" w:eastAsiaTheme="minorEastAsia" w:hAnsi="Cambria Math"/>
                        </w:rPr>
                      </m:ctrlPr>
                    </m:accPr>
                    <m:e>
                      <m:r>
                        <w:rPr>
                          <w:rFonts w:ascii="Cambria Math" w:eastAsiaTheme="minorEastAsia" w:hAnsi="Cambria Math"/>
                        </w:rPr>
                        <m:t>OR</m:t>
                      </m:r>
                    </m:e>
                  </m:acc>
                </m:e>
                <m:sub>
                  <m:r>
                    <w:rPr>
                      <w:rFonts w:ascii="Cambria Math" w:eastAsiaTheme="minorEastAsia" w:hAnsi="Cambria Math"/>
                    </w:rPr>
                    <m:t>logit</m:t>
                  </m:r>
                </m:sub>
              </m:sSub>
            </m:e>
          </m:func>
          <m:r>
            <w:rPr>
              <w:rFonts w:ascii="Cambria Math" w:eastAsiaTheme="minorEastAsia" w:hAnsi="Cambria Math"/>
            </w:rPr>
            <m:t>=</m:t>
          </m:r>
          <m:f>
            <m:fPr>
              <m:ctrlPr>
                <w:rPr>
                  <w:rFonts w:ascii="Cambria Math" w:eastAsiaTheme="minorEastAsia" w:hAnsi="Cambria Math"/>
                </w:rPr>
              </m:ctrlPr>
            </m:fPr>
            <m:num>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2</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m:rPr>
                      <m:sty m:val="p"/>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acc>
                        <m:accPr>
                          <m:ctrlPr>
                            <w:rPr>
                              <w:rFonts w:ascii="Cambria Math" w:eastAsiaTheme="minorEastAsia" w:hAnsi="Cambria Math"/>
                            </w:rPr>
                          </m:ctrlPr>
                        </m:accPr>
                        <m:e>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acc>
                    </m:e>
                  </m:func>
                  <m:ctrlPr>
                    <w:rPr>
                      <w:rFonts w:ascii="Cambria Math" w:eastAsiaTheme="minorEastAsia" w:hAnsi="Cambria Math"/>
                      <w:i/>
                    </w:rPr>
                  </m:ctrlPr>
                </m:e>
              </m:nary>
              <m:ctrlPr>
                <w:rPr>
                  <w:rFonts w:ascii="Cambria Math" w:eastAsiaTheme="minorEastAsia" w:hAnsi="Cambria Math"/>
                  <w:i/>
                </w:rPr>
              </m:ctrlPr>
            </m:num>
            <m:den>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2</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ctrlPr>
                    <w:rPr>
                      <w:rFonts w:ascii="Cambria Math" w:eastAsiaTheme="minorEastAsia" w:hAnsi="Cambria Math"/>
                      <w:i/>
                    </w:rPr>
                  </m:ctrlPr>
                </m:e>
              </m:nary>
              <m:ctrlPr>
                <w:rPr>
                  <w:rFonts w:ascii="Cambria Math" w:eastAsiaTheme="minorEastAsia" w:hAnsi="Cambria Math"/>
                  <w:i/>
                </w:rPr>
              </m:ctrlPr>
            </m:den>
          </m:f>
          <m:r>
            <w:rPr>
              <w:rFonts w:ascii="Cambria Math" w:eastAsiaTheme="minorEastAsia" w:hAnsi="Cambria Math"/>
            </w:rPr>
            <m:t>=1.098</m:t>
          </m:r>
        </m:oMath>
      </m:oMathPara>
    </w:p>
    <w:p w14:paraId="3C6E6DB1" w14:textId="6112891B" w:rsidR="009D0CBF" w:rsidRPr="009D0CBF" w:rsidRDefault="00000000" w:rsidP="001F6C8C">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rPr>
                  </m:ctrlPr>
                </m:accPr>
                <m:e>
                  <m:r>
                    <w:rPr>
                      <w:rFonts w:ascii="Cambria Math" w:eastAsiaTheme="minorEastAsia" w:hAnsi="Cambria Math"/>
                    </w:rPr>
                    <m:t>OR</m:t>
                  </m:r>
                </m:e>
              </m:acc>
            </m:e>
            <m:sub>
              <m:r>
                <w:rPr>
                  <w:rFonts w:ascii="Cambria Math" w:eastAsiaTheme="minorEastAsia" w:hAnsi="Cambria Math"/>
                </w:rPr>
                <m:t>logit</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1.098</m:t>
              </m:r>
            </m:sup>
          </m:sSup>
          <m:r>
            <w:rPr>
              <w:rFonts w:ascii="Cambria Math" w:eastAsiaTheme="minorEastAsia" w:hAnsi="Cambria Math"/>
            </w:rPr>
            <m:t>=3</m:t>
          </m:r>
        </m:oMath>
      </m:oMathPara>
    </w:p>
    <w:p w14:paraId="2049288F" w14:textId="391B2FFC" w:rsidR="009D0CBF" w:rsidRPr="009D0CBF" w:rsidRDefault="009D0CBF" w:rsidP="00326009">
      <w:pPr>
        <w:ind w:left="708" w:hanging="708"/>
        <w:rPr>
          <w:rFonts w:eastAsiaTheme="minorEastAsia"/>
        </w:rPr>
      </w:pPr>
      <w:r>
        <w:rPr>
          <w:rFonts w:eastAsiaTheme="minorEastAsia"/>
        </w:rPr>
        <w:t xml:space="preserve">Por lo que la afirmación es </w:t>
      </w:r>
      <w:r w:rsidRPr="009D0CBF">
        <w:rPr>
          <w:rFonts w:eastAsiaTheme="minorEastAsia"/>
          <w:b/>
          <w:bCs/>
        </w:rPr>
        <w:t>falsa</w:t>
      </w:r>
      <w:r>
        <w:rPr>
          <w:rFonts w:eastAsiaTheme="minorEastAsia"/>
        </w:rPr>
        <w:t>.</w:t>
      </w:r>
    </w:p>
    <w:p w14:paraId="348F7615" w14:textId="77777777" w:rsidR="001F6C8C" w:rsidRPr="001F6C8C" w:rsidRDefault="001F6C8C" w:rsidP="001F6C8C">
      <w:pPr>
        <w:rPr>
          <w:rFonts w:eastAsiaTheme="minorEastAsia"/>
        </w:rPr>
      </w:pPr>
    </w:p>
    <w:p w14:paraId="2085C12A" w14:textId="09F51ABC" w:rsidR="001F6C8C" w:rsidRPr="001F6C8C" w:rsidRDefault="001F6C8C" w:rsidP="001F6C8C">
      <w:pPr>
        <w:rPr>
          <w:rFonts w:eastAsiaTheme="minorEastAsia"/>
        </w:rPr>
      </w:pPr>
    </w:p>
    <w:p w14:paraId="55DAE9BF" w14:textId="5824E742" w:rsidR="00C738AC" w:rsidRDefault="00C738AC" w:rsidP="00336DAB">
      <w:pPr>
        <w:pStyle w:val="Ttulo2"/>
      </w:pPr>
      <w:r w:rsidRPr="00BE0BC3">
        <w:t>Pregunta 3</w:t>
      </w:r>
    </w:p>
    <w:p w14:paraId="0DE9EB90" w14:textId="4D8D6D63" w:rsidR="00872915" w:rsidRDefault="00872915" w:rsidP="0096605C">
      <w:pPr>
        <w:rPr>
          <w:rFonts w:eastAsiaTheme="minorEastAsia"/>
        </w:rPr>
      </w:pPr>
      <w:r>
        <w:t xml:space="preserve">El estadístico </w:t>
      </w:r>
      <m:oMath>
        <m:sSub>
          <m:sSubPr>
            <m:ctrlPr>
              <w:rPr>
                <w:rFonts w:ascii="Cambria Math" w:hAnsi="Cambria Math"/>
                <w:i/>
              </w:rPr>
            </m:ctrlPr>
          </m:sSubPr>
          <m:e>
            <m:r>
              <w:rPr>
                <w:rFonts w:ascii="Cambria Math" w:hAnsi="Cambria Math"/>
              </w:rPr>
              <m:t>Q</m:t>
            </m:r>
          </m:e>
          <m:sub>
            <m:r>
              <w:rPr>
                <w:rFonts w:ascii="Cambria Math" w:hAnsi="Cambria Math"/>
              </w:rPr>
              <m:t>A</m:t>
            </m:r>
          </m:sub>
        </m:sSub>
      </m:oMath>
      <w:r>
        <w:rPr>
          <w:rFonts w:eastAsiaTheme="minorEastAsia"/>
        </w:rPr>
        <w:t xml:space="preserve"> de asociación viene de forma equivalente en </w:t>
      </w:r>
      <w:sdt>
        <w:sdtPr>
          <w:rPr>
            <w:rFonts w:eastAsiaTheme="minorEastAsia"/>
          </w:rPr>
          <w:id w:val="-1655374012"/>
          <w:citation/>
        </w:sdtPr>
        <w:sdtContent>
          <w:r>
            <w:rPr>
              <w:rFonts w:eastAsiaTheme="minorEastAsia"/>
            </w:rPr>
            <w:fldChar w:fldCharType="begin"/>
          </w:r>
          <w:r>
            <w:rPr>
              <w:rFonts w:eastAsiaTheme="minorEastAsia"/>
            </w:rPr>
            <w:instrText xml:space="preserve"> CITATION Mol01 \l 3082 </w:instrText>
          </w:r>
          <w:r>
            <w:rPr>
              <w:rFonts w:eastAsiaTheme="minorEastAsia"/>
            </w:rPr>
            <w:fldChar w:fldCharType="separate"/>
          </w:r>
          <w:r w:rsidRPr="00872915">
            <w:rPr>
              <w:rFonts w:eastAsiaTheme="minorEastAsia"/>
              <w:noProof/>
            </w:rPr>
            <w:t>(Molina Letón &amp; Pedromingo Marino, 2001)</w:t>
          </w:r>
          <w:r>
            <w:rPr>
              <w:rFonts w:eastAsiaTheme="minorEastAsia"/>
            </w:rPr>
            <w:fldChar w:fldCharType="end"/>
          </w:r>
        </w:sdtContent>
      </w:sdt>
      <w:r>
        <w:rPr>
          <w:rFonts w:eastAsiaTheme="minorEastAsia"/>
        </w:rPr>
        <w:t xml:space="preserve"> como</w:t>
      </w:r>
    </w:p>
    <w:p w14:paraId="334A1AE5" w14:textId="3FBC09BD" w:rsidR="00872915" w:rsidRPr="00872915" w:rsidRDefault="00000000" w:rsidP="0096605C">
      <w:pPr>
        <w:rPr>
          <w:rFonts w:eastAsiaTheme="minorEastAsia"/>
        </w:rPr>
      </w:pPr>
      <m:oMathPara>
        <m:oMath>
          <m:sSubSup>
            <m:sSubSupPr>
              <m:ctrlPr>
                <w:rPr>
                  <w:rFonts w:ascii="Cambria Math" w:eastAsiaTheme="minorEastAsia" w:hAnsi="Cambria Math"/>
                  <w:i/>
                </w:rPr>
              </m:ctrlPr>
            </m:sSubSupPr>
            <m:e>
              <m:r>
                <m:rPr>
                  <m:sty m:val="p"/>
                </m:rPr>
                <w:rPr>
                  <w:rFonts w:ascii="Cambria Math" w:eastAsiaTheme="minorEastAsia" w:hAnsi="Cambria Math"/>
                </w:rPr>
                <m:t>χ</m:t>
              </m:r>
              <m:ctrlPr>
                <w:rPr>
                  <w:rFonts w:ascii="Cambria Math" w:eastAsiaTheme="minorEastAsia" w:hAnsi="Cambria Math"/>
                </w:rPr>
              </m:ctrlPr>
            </m:e>
            <m:sub>
              <m:r>
                <w:rPr>
                  <w:rFonts w:ascii="Cambria Math" w:eastAsiaTheme="minorEastAsia" w:hAnsi="Cambria Math"/>
                </w:rPr>
                <m:t>A</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acc>
                            <m:accPr>
                              <m:ctrlPr>
                                <w:rPr>
                                  <w:rFonts w:ascii="Cambria Math" w:eastAsiaTheme="minorEastAsia" w:hAnsi="Cambria Math"/>
                                </w:rPr>
                              </m:ctrlPr>
                            </m:accPr>
                            <m:e>
                              <m:r>
                                <w:rPr>
                                  <w:rFonts w:ascii="Cambria Math" w:eastAsiaTheme="minorEastAsia" w:hAnsi="Cambria Math"/>
                                </w:rPr>
                                <m:t>OR</m:t>
                              </m:r>
                            </m:e>
                          </m:acc>
                        </m:e>
                        <m:sub>
                          <m:r>
                            <w:rPr>
                              <w:rFonts w:ascii="Cambria Math" w:eastAsiaTheme="minorEastAsia" w:hAnsi="Cambria Math"/>
                            </w:rPr>
                            <m:t>logit</m:t>
                          </m:r>
                        </m:sub>
                      </m:sSub>
                    </m:e>
                  </m:func>
                </m:e>
              </m:d>
            </m:e>
            <m:sup>
              <m:r>
                <w:rPr>
                  <w:rFonts w:ascii="Cambria Math" w:eastAsiaTheme="minorEastAsia" w:hAnsi="Cambria Math"/>
                </w:rPr>
                <m:t>2</m:t>
              </m:r>
            </m:sup>
          </m:sSup>
          <m:r>
            <m:rPr>
              <m:sty m:val="p"/>
            </m:rP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2</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ctrlPr>
                <w:rPr>
                  <w:rFonts w:ascii="Cambria Math" w:eastAsiaTheme="minorEastAsia" w:hAnsi="Cambria Math"/>
                  <w:i/>
                </w:rPr>
              </m:ctrlPr>
            </m:e>
          </m:nary>
        </m:oMath>
      </m:oMathPara>
    </w:p>
    <w:p w14:paraId="00D25F6F" w14:textId="77777777" w:rsidR="009F5514" w:rsidRPr="009F5514" w:rsidRDefault="00872915" w:rsidP="0096605C">
      <w:pPr>
        <w:rPr>
          <w:rFonts w:eastAsiaTheme="minorEastAsia"/>
        </w:rPr>
      </w:pPr>
      <w:r>
        <w:rPr>
          <w:rFonts w:eastAsiaTheme="minorEastAsia"/>
        </w:rPr>
        <w:t xml:space="preserve">En este caso tendríamos que </w:t>
      </w:r>
    </w:p>
    <w:p w14:paraId="268FF8D6" w14:textId="3BE76A5A" w:rsidR="009F5514" w:rsidRDefault="00000000" w:rsidP="0096605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A</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A</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1.098</m:t>
              </m:r>
            </m:e>
            <m:sup>
              <m:r>
                <w:rPr>
                  <w:rFonts w:ascii="Cambria Math" w:eastAsiaTheme="minorEastAsia" w:hAnsi="Cambria Math"/>
                </w:rPr>
                <m:t>2</m:t>
              </m:r>
            </m:sup>
          </m:sSup>
          <m:r>
            <m:rPr>
              <m:sty m:val="p"/>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8.064+6.535</m:t>
              </m:r>
            </m:e>
          </m:d>
          <m:r>
            <w:rPr>
              <w:rFonts w:ascii="Cambria Math" w:eastAsiaTheme="minorEastAsia" w:hAnsi="Cambria Math"/>
            </w:rPr>
            <m:t>=15.804</m:t>
          </m:r>
        </m:oMath>
      </m:oMathPara>
    </w:p>
    <w:p w14:paraId="7E1CD6C8" w14:textId="410ABFDF" w:rsidR="00872915" w:rsidRPr="00872915" w:rsidRDefault="00F150EA" w:rsidP="0096605C">
      <w:pPr>
        <w:rPr>
          <w:rFonts w:eastAsiaTheme="minorEastAsia"/>
        </w:rPr>
      </w:pPr>
      <w:r>
        <w:rPr>
          <w:rFonts w:eastAsiaTheme="minorEastAsia"/>
        </w:rPr>
        <w:t>Como sigue un</w:t>
      </w:r>
      <w:r w:rsidR="009F5514">
        <w:rPr>
          <w:rFonts w:eastAsiaTheme="minorEastAsia"/>
        </w:rPr>
        <w:t>a</w:t>
      </w:r>
      <w:r>
        <w:rPr>
          <w:rFonts w:eastAsiaTheme="minorEastAsia"/>
        </w:rPr>
        <w:t xml:space="preserve"> distribución chi-cuadrado, se tiene que el p-valor vendrá dado por</w:t>
      </w:r>
      <w:r w:rsidR="009F5514">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r>
              <m:rPr>
                <m:sty m:val="p"/>
              </m:rPr>
              <w:rPr>
                <w:rFonts w:ascii="Cambria Math" w:eastAsiaTheme="minorEastAsia" w:hAnsi="Cambria Math"/>
              </w:rPr>
              <m:t>≥</m:t>
            </m:r>
            <m:r>
              <w:rPr>
                <w:rFonts w:ascii="Cambria Math" w:eastAsiaTheme="minorEastAsia" w:hAnsi="Cambria Math"/>
              </w:rPr>
              <m:t>15.804</m:t>
            </m:r>
          </m:e>
        </m:d>
        <m:r>
          <w:rPr>
            <w:rFonts w:ascii="Cambria Math" w:eastAsiaTheme="minorEastAsia" w:hAnsi="Cambria Math"/>
          </w:rPr>
          <m:t>=0.00007</m:t>
        </m:r>
      </m:oMath>
      <w:r w:rsidR="009F5514">
        <w:rPr>
          <w:rFonts w:eastAsiaTheme="minorEastAsia"/>
        </w:rPr>
        <w:t xml:space="preserve">. Por lo que la afirmación es </w:t>
      </w:r>
      <w:r w:rsidR="009F5514" w:rsidRPr="009F5514">
        <w:rPr>
          <w:rFonts w:eastAsiaTheme="minorEastAsia"/>
          <w:b/>
          <w:bCs/>
        </w:rPr>
        <w:t>falsa</w:t>
      </w:r>
      <w:r w:rsidR="009F5514">
        <w:rPr>
          <w:rFonts w:eastAsiaTheme="minorEastAsia"/>
        </w:rPr>
        <w:t>.</w:t>
      </w:r>
    </w:p>
    <w:p w14:paraId="1E65FFA6" w14:textId="35FACEA7" w:rsidR="00C738AC" w:rsidRDefault="00C738AC" w:rsidP="00336DAB">
      <w:pPr>
        <w:pStyle w:val="Ttulo2"/>
      </w:pPr>
      <w:r w:rsidRPr="00BE0BC3">
        <w:t>Pregunta 4</w:t>
      </w:r>
    </w:p>
    <w:p w14:paraId="67498D25" w14:textId="18AF05B5" w:rsidR="002C30DB" w:rsidRDefault="00EE172F" w:rsidP="002C30DB">
      <w:pPr>
        <w:rPr>
          <w:rFonts w:eastAsiaTheme="minorEastAsia"/>
        </w:rPr>
      </w:pPr>
      <w:r>
        <w:t xml:space="preserve">El </w:t>
      </w:r>
      <w:r w:rsidR="002C30DB">
        <w:t xml:space="preserve">estadístico </w:t>
      </w:r>
      <m:oMath>
        <m:sSub>
          <m:sSubPr>
            <m:ctrlPr>
              <w:rPr>
                <w:rFonts w:ascii="Cambria Math" w:hAnsi="Cambria Math"/>
                <w:i/>
              </w:rPr>
            </m:ctrlPr>
          </m:sSubPr>
          <m:e>
            <m:r>
              <w:rPr>
                <w:rFonts w:ascii="Cambria Math" w:hAnsi="Cambria Math"/>
              </w:rPr>
              <m:t>Q</m:t>
            </m:r>
          </m:e>
          <m:sub>
            <m:r>
              <w:rPr>
                <w:rFonts w:ascii="Cambria Math" w:hAnsi="Cambria Math"/>
              </w:rPr>
              <m:t>H</m:t>
            </m:r>
          </m:sub>
        </m:sSub>
      </m:oMath>
      <w:r w:rsidR="002C30DB">
        <w:rPr>
          <w:rFonts w:eastAsiaTheme="minorEastAsia"/>
        </w:rPr>
        <w:t xml:space="preserve">, o </w:t>
      </w:r>
      <m:oMath>
        <m:r>
          <w:rPr>
            <w:rFonts w:ascii="Cambria Math" w:eastAsiaTheme="minorEastAsia" w:hAnsi="Cambria Math"/>
          </w:rPr>
          <m:t>Q</m:t>
        </m:r>
        <m:r>
          <w:rPr>
            <w:rFonts w:ascii="Cambria Math" w:eastAsiaTheme="minorEastAsia" w:hAnsi="Cambria Math"/>
          </w:rPr>
          <m:t xml:space="preserve"> </m:t>
        </m:r>
      </m:oMath>
      <w:r w:rsidR="002C30DB" w:rsidRPr="002C30DB">
        <w:rPr>
          <w:rFonts w:eastAsiaTheme="minorEastAsia"/>
        </w:rPr>
        <w:t>de Cochran</w:t>
      </w:r>
      <w:r w:rsidR="002C30DB">
        <w:rPr>
          <w:rFonts w:eastAsiaTheme="minorEastAsia"/>
        </w:rPr>
        <w:t>, nos permite conocer cómo de heterogéneos son las pruebas de las que disponemos. La fórmula para el cálculo de este estadístico es:</w:t>
      </w:r>
    </w:p>
    <w:p w14:paraId="3964EA48" w14:textId="5BE5086A" w:rsidR="002C30DB" w:rsidRPr="00606F21" w:rsidRDefault="002C30DB" w:rsidP="002C30D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eastAsiaTheme="minorEastAsia" w:hAnsi="Cambria Math"/>
                </w:rPr>
                <m:t>χ</m:t>
              </m:r>
            </m:e>
            <m:sub>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2</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m:rPr>
                  <m:sty m:val="p"/>
                </m:rP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unc>
                        <m:funcPr>
                          <m:ctrlPr>
                            <w:rPr>
                              <w:rFonts w:ascii="Cambria Math" w:eastAsiaTheme="minorEastAsia" w:hAnsi="Cambria Math"/>
                              <w:i/>
                            </w:rPr>
                          </m:ctrlPr>
                        </m:funcPr>
                        <m:fName>
                          <m:r>
                            <w:rPr>
                              <w:rFonts w:ascii="Cambria Math" w:eastAsiaTheme="minorEastAsia" w:hAnsi="Cambria Math"/>
                            </w:rPr>
                            <m:t>ln</m:t>
                          </m:r>
                        </m:fName>
                        <m:e>
                          <m:acc>
                            <m:accPr>
                              <m:ctrlPr>
                                <w:rPr>
                                  <w:rFonts w:ascii="Cambria Math" w:eastAsiaTheme="minorEastAsia" w:hAnsi="Cambria Math"/>
                                </w:rPr>
                              </m:ctrlPr>
                            </m:accPr>
                            <m:e>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acc>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acc>
                                <m:accPr>
                                  <m:ctrlPr>
                                    <w:rPr>
                                      <w:rFonts w:ascii="Cambria Math" w:eastAsiaTheme="minorEastAsia" w:hAnsi="Cambria Math"/>
                                    </w:rPr>
                                  </m:ctrlPr>
                                </m:accPr>
                                <m:e>
                                  <m:r>
                                    <w:rPr>
                                      <w:rFonts w:ascii="Cambria Math" w:eastAsiaTheme="minorEastAsia" w:hAnsi="Cambria Math"/>
                                    </w:rPr>
                                    <m:t>OR</m:t>
                                  </m:r>
                                </m:e>
                              </m:acc>
                            </m:e>
                            <m:sub>
                              <m:r>
                                <w:rPr>
                                  <w:rFonts w:ascii="Cambria Math" w:eastAsiaTheme="minorEastAsia" w:hAnsi="Cambria Math"/>
                                </w:rPr>
                                <m:t>logit</m:t>
                              </m:r>
                            </m:sub>
                          </m:sSub>
                        </m:e>
                      </m:func>
                    </m:e>
                  </m:d>
                  <m:ctrlPr>
                    <w:rPr>
                      <w:rFonts w:ascii="Cambria Math" w:eastAsiaTheme="minorEastAsia" w:hAnsi="Cambria Math"/>
                    </w:rPr>
                  </m:ctrlPr>
                </m:e>
                <m:sup>
                  <m:r>
                    <w:rPr>
                      <w:rFonts w:ascii="Cambria Math" w:eastAsiaTheme="minorEastAsia" w:hAnsi="Cambria Math"/>
                    </w:rPr>
                    <m:t>2</m:t>
                  </m:r>
                </m:sup>
              </m:sSup>
              <m:ctrlPr>
                <w:rPr>
                  <w:rFonts w:ascii="Cambria Math" w:eastAsiaTheme="minorEastAsia" w:hAnsi="Cambria Math"/>
                  <w:i/>
                </w:rPr>
              </m:ctrlPr>
            </m:e>
          </m:nary>
        </m:oMath>
      </m:oMathPara>
    </w:p>
    <w:p w14:paraId="2D53CEDC" w14:textId="3C9BAE77" w:rsidR="00606F21" w:rsidRPr="00606F21" w:rsidRDefault="00606F21" w:rsidP="002C30DB">
      <w:pPr>
        <w:rPr>
          <w:rFonts w:eastAsiaTheme="minorEastAsia"/>
        </w:rPr>
      </w:pPr>
      <w:r>
        <w:rPr>
          <w:rFonts w:eastAsiaTheme="minorEastAsia"/>
        </w:rPr>
        <w:t xml:space="preserve">Se ve fácilmente que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oMath>
      <w:r>
        <w:rPr>
          <w:rFonts w:eastAsiaTheme="minorEastAsia"/>
        </w:rPr>
        <w:t xml:space="preserve"> es </w:t>
      </w:r>
      <m:oMath>
        <m:r>
          <w:rPr>
            <w:rFonts w:ascii="Cambria Math" w:eastAsiaTheme="minorEastAsia" w:hAnsi="Cambria Math"/>
          </w:rPr>
          <m:t>0</m:t>
        </m:r>
      </m:oMath>
      <w:r>
        <w:rPr>
          <w:rFonts w:eastAsiaTheme="minorEastAsia"/>
        </w:rPr>
        <w:t xml:space="preserve">, pues para todo </w:t>
      </w:r>
      <m:oMath>
        <m:r>
          <w:rPr>
            <w:rFonts w:ascii="Cambria Math" w:eastAsiaTheme="minorEastAsia" w:hAnsi="Cambria Math"/>
          </w:rPr>
          <m:t>i</m:t>
        </m:r>
      </m:oMath>
      <w:r>
        <w:rPr>
          <w:rFonts w:eastAsiaTheme="minorEastAsia"/>
        </w:rPr>
        <w:t xml:space="preserve"> se da que </w:t>
      </w:r>
      <m:oMath>
        <m:func>
          <m:funcPr>
            <m:ctrlPr>
              <w:rPr>
                <w:rFonts w:ascii="Cambria Math" w:eastAsiaTheme="minorEastAsia" w:hAnsi="Cambria Math"/>
                <w:i/>
              </w:rPr>
            </m:ctrlPr>
          </m:funcPr>
          <m:fName>
            <m:r>
              <w:rPr>
                <w:rFonts w:ascii="Cambria Math" w:eastAsiaTheme="minorEastAsia" w:hAnsi="Cambria Math"/>
              </w:rPr>
              <m:t>ln</m:t>
            </m:r>
          </m:fName>
          <m:e>
            <m:acc>
              <m:accPr>
                <m:ctrlPr>
                  <w:rPr>
                    <w:rFonts w:ascii="Cambria Math" w:eastAsiaTheme="minorEastAsia" w:hAnsi="Cambria Math"/>
                  </w:rPr>
                </m:ctrlPr>
              </m:accPr>
              <m:e>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acc>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acc>
                  <m:accPr>
                    <m:ctrlPr>
                      <w:rPr>
                        <w:rFonts w:ascii="Cambria Math" w:eastAsiaTheme="minorEastAsia" w:hAnsi="Cambria Math"/>
                      </w:rPr>
                    </m:ctrlPr>
                  </m:accPr>
                  <m:e>
                    <m:r>
                      <w:rPr>
                        <w:rFonts w:ascii="Cambria Math" w:eastAsiaTheme="minorEastAsia" w:hAnsi="Cambria Math"/>
                      </w:rPr>
                      <m:t>OR</m:t>
                    </m:r>
                  </m:e>
                </m:acc>
              </m:e>
              <m:sub>
                <m:r>
                  <w:rPr>
                    <w:rFonts w:ascii="Cambria Math" w:eastAsiaTheme="minorEastAsia" w:hAnsi="Cambria Math"/>
                  </w:rPr>
                  <m:t>logit</m:t>
                </m:r>
              </m:sub>
            </m:sSub>
          </m:e>
        </m:func>
      </m:oMath>
      <w:r>
        <w:rPr>
          <w:rFonts w:eastAsiaTheme="minorEastAsia"/>
        </w:rPr>
        <w:t xml:space="preserve">. Al seguir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oMath>
      <w:r>
        <w:rPr>
          <w:rFonts w:eastAsiaTheme="minorEastAsia"/>
        </w:rPr>
        <w:t xml:space="preserve"> una distribución chi-cuadrada con 1 grado de libertad, tenemos que el p-valor está dado por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ctrlPr>
                  <w:rPr>
                    <w:rFonts w:ascii="Cambria Math" w:eastAsiaTheme="minorEastAsia" w:hAnsi="Cambria Math"/>
                  </w:rPr>
                </m:ctrlPr>
              </m:e>
              <m:sub>
                <m:r>
                  <w:rPr>
                    <w:rFonts w:ascii="Cambria Math" w:eastAsiaTheme="minorEastAsia" w:hAnsi="Cambria Math"/>
                  </w:rPr>
                  <m:t>H</m:t>
                </m:r>
              </m:sub>
            </m:sSub>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r>
              <m:rPr>
                <m:sty m:val="p"/>
              </m:rPr>
              <w:rPr>
                <w:rFonts w:ascii="Cambria Math" w:eastAsiaTheme="minorEastAsia" w:hAnsi="Cambria Math"/>
              </w:rPr>
              <m:t>≥</m:t>
            </m:r>
            <m:r>
              <w:rPr>
                <w:rFonts w:ascii="Cambria Math" w:eastAsiaTheme="minorEastAsia" w:hAnsi="Cambria Math"/>
              </w:rPr>
              <m:t>0</m:t>
            </m:r>
          </m:e>
        </m:d>
        <m:r>
          <w:rPr>
            <w:rFonts w:ascii="Cambria Math" w:eastAsiaTheme="minorEastAsia" w:hAnsi="Cambria Math"/>
          </w:rPr>
          <m:t>=1</m:t>
        </m:r>
      </m:oMath>
      <w:r>
        <w:rPr>
          <w:rFonts w:eastAsiaTheme="minorEastAsia"/>
        </w:rPr>
        <w:t xml:space="preserve">, por lo que la afirmación es </w:t>
      </w:r>
      <w:r w:rsidRPr="00606F21">
        <w:rPr>
          <w:rFonts w:eastAsiaTheme="minorEastAsia"/>
          <w:b/>
          <w:bCs/>
        </w:rPr>
        <w:t>verdadera</w:t>
      </w:r>
      <w:r>
        <w:rPr>
          <w:rFonts w:eastAsiaTheme="minorEastAsia"/>
        </w:rPr>
        <w:t>.</w:t>
      </w:r>
    </w:p>
    <w:p w14:paraId="30117A68" w14:textId="1B19B04F" w:rsidR="00C738AC" w:rsidRDefault="00C738AC" w:rsidP="00336DAB">
      <w:pPr>
        <w:pStyle w:val="Ttulo2"/>
      </w:pPr>
      <w:r w:rsidRPr="00BE0BC3">
        <w:t>Pregunta 5</w:t>
      </w:r>
    </w:p>
    <w:p w14:paraId="47B7F320" w14:textId="67520E6E" w:rsidR="0096605C" w:rsidRDefault="00B81A91" w:rsidP="0096605C">
      <w:r>
        <w:t>En el artículo se indica la siguiente tabla de contingencia para el artículo de Dore et al.:</w:t>
      </w:r>
    </w:p>
    <w:tbl>
      <w:tblPr>
        <w:tblStyle w:val="Tablaconcuadrcula"/>
        <w:tblW w:w="0" w:type="auto"/>
        <w:jc w:val="center"/>
        <w:tblLook w:val="04A0" w:firstRow="1" w:lastRow="0" w:firstColumn="1" w:lastColumn="0" w:noHBand="0" w:noVBand="1"/>
      </w:tblPr>
      <w:tblGrid>
        <w:gridCol w:w="2508"/>
        <w:gridCol w:w="1299"/>
        <w:gridCol w:w="1579"/>
      </w:tblGrid>
      <w:tr w:rsidR="00A7700A" w14:paraId="738CA74B" w14:textId="77777777" w:rsidTr="00E44518">
        <w:trPr>
          <w:jc w:val="center"/>
        </w:trPr>
        <w:tc>
          <w:tcPr>
            <w:tcW w:w="0" w:type="auto"/>
            <w:tcBorders>
              <w:top w:val="nil"/>
              <w:left w:val="nil"/>
            </w:tcBorders>
          </w:tcPr>
          <w:p w14:paraId="0389498D" w14:textId="77777777" w:rsidR="00A7700A" w:rsidRDefault="00A7700A" w:rsidP="00B81A91"/>
        </w:tc>
        <w:tc>
          <w:tcPr>
            <w:tcW w:w="0" w:type="auto"/>
          </w:tcPr>
          <w:p w14:paraId="273B4365" w14:textId="7E648048" w:rsidR="00A7700A" w:rsidRDefault="00A7700A" w:rsidP="00B81A91">
            <w:r>
              <w:t>HCC (X=1)</w:t>
            </w:r>
          </w:p>
        </w:tc>
        <w:tc>
          <w:tcPr>
            <w:tcW w:w="0" w:type="auto"/>
          </w:tcPr>
          <w:p w14:paraId="44D74697" w14:textId="60DA0694" w:rsidR="00A7700A" w:rsidRDefault="00A7700A" w:rsidP="00B81A91">
            <w:r>
              <w:t>Control (X=0)</w:t>
            </w:r>
          </w:p>
        </w:tc>
      </w:tr>
      <w:tr w:rsidR="00A7700A" w14:paraId="70591D19" w14:textId="77777777" w:rsidTr="00E44518">
        <w:trPr>
          <w:jc w:val="center"/>
        </w:trPr>
        <w:tc>
          <w:tcPr>
            <w:tcW w:w="0" w:type="auto"/>
          </w:tcPr>
          <w:p w14:paraId="75FAF063" w14:textId="439AC337" w:rsidR="00A7700A" w:rsidRDefault="00A7700A" w:rsidP="00A7700A">
            <w:r>
              <w:t>H pylori positivo (Y=1)</w:t>
            </w:r>
          </w:p>
        </w:tc>
        <w:tc>
          <w:tcPr>
            <w:tcW w:w="0" w:type="auto"/>
          </w:tcPr>
          <w:p w14:paraId="22262E75" w14:textId="6A436636" w:rsidR="00A7700A" w:rsidRDefault="00A7700A" w:rsidP="00A7700A">
            <w:r>
              <w:t>6</w:t>
            </w:r>
          </w:p>
        </w:tc>
        <w:tc>
          <w:tcPr>
            <w:tcW w:w="0" w:type="auto"/>
          </w:tcPr>
          <w:p w14:paraId="36E507D1" w14:textId="27953530" w:rsidR="00A7700A" w:rsidRDefault="00A7700A" w:rsidP="00A7700A">
            <w:r>
              <w:t>5</w:t>
            </w:r>
          </w:p>
        </w:tc>
      </w:tr>
      <w:tr w:rsidR="00A7700A" w14:paraId="5FFFC2A3" w14:textId="77777777" w:rsidTr="00E44518">
        <w:trPr>
          <w:jc w:val="center"/>
        </w:trPr>
        <w:tc>
          <w:tcPr>
            <w:tcW w:w="0" w:type="auto"/>
          </w:tcPr>
          <w:p w14:paraId="25BE40CB" w14:textId="3F3DF688" w:rsidR="00A7700A" w:rsidRDefault="00A7700A" w:rsidP="00A7700A">
            <w:r>
              <w:t>H pylori negativo (Y=0)</w:t>
            </w:r>
          </w:p>
        </w:tc>
        <w:tc>
          <w:tcPr>
            <w:tcW w:w="0" w:type="auto"/>
          </w:tcPr>
          <w:p w14:paraId="46B73B23" w14:textId="36B5145D" w:rsidR="00A7700A" w:rsidRDefault="00A7700A" w:rsidP="00A7700A">
            <w:r>
              <w:t>5</w:t>
            </w:r>
          </w:p>
        </w:tc>
        <w:tc>
          <w:tcPr>
            <w:tcW w:w="0" w:type="auto"/>
          </w:tcPr>
          <w:p w14:paraId="0EC87734" w14:textId="2DD104F0" w:rsidR="00A7700A" w:rsidRDefault="00A7700A" w:rsidP="00A7700A">
            <w:r>
              <w:t>25</w:t>
            </w:r>
          </w:p>
        </w:tc>
      </w:tr>
    </w:tbl>
    <w:p w14:paraId="42E1B22D" w14:textId="566C8354" w:rsidR="00B81A91" w:rsidRPr="00B81A91" w:rsidRDefault="00B81A91" w:rsidP="00B81A91">
      <w:pPr>
        <w:spacing w:before="240"/>
        <w:rPr>
          <w:rFonts w:eastAsiaTheme="minorEastAsia"/>
        </w:rPr>
      </w:pPr>
      <w:r>
        <w:t xml:space="preserve">El odds ratio, </w:t>
      </w:r>
      <m:oMath>
        <m:r>
          <w:rPr>
            <w:rFonts w:ascii="Cambria Math" w:hAnsi="Cambria Math"/>
          </w:rPr>
          <m:t>OR</m:t>
        </m:r>
      </m:oMath>
      <w:r>
        <w:rPr>
          <w:rFonts w:eastAsiaTheme="minorEastAsia"/>
        </w:rPr>
        <w:t>,</w:t>
      </w:r>
      <w:r>
        <w:t xml:space="preserve"> será, según la primera fórmula usada en el ejercicio 1:</w:t>
      </w:r>
    </w:p>
    <w:p w14:paraId="5D7D70EE" w14:textId="6B99ECBD" w:rsidR="00B81A91" w:rsidRPr="00B81A91" w:rsidRDefault="00B81A91" w:rsidP="0096605C">
      <w:pPr>
        <w:rPr>
          <w:rFonts w:eastAsiaTheme="minorEastAsia"/>
        </w:rPr>
      </w:pPr>
      <m:oMathPara>
        <m:oMath>
          <m:r>
            <w:rPr>
              <w:rFonts w:ascii="Cambria Math" w:hAnsi="Cambria Math"/>
            </w:rPr>
            <m:t>OR=</m:t>
          </m:r>
          <m:f>
            <m:fPr>
              <m:ctrlPr>
                <w:rPr>
                  <w:rFonts w:ascii="Cambria Math" w:hAnsi="Cambria Math"/>
                </w:rPr>
              </m:ctrlPr>
            </m:fPr>
            <m:num>
              <m:r>
                <w:rPr>
                  <w:rFonts w:ascii="Cambria Math" w:hAnsi="Cambria Math"/>
                </w:rPr>
                <m:t>6</m:t>
              </m:r>
              <m:r>
                <m:rPr>
                  <m:sty m:val="p"/>
                </m:rPr>
                <w:rPr>
                  <w:rFonts w:ascii="Cambria Math" w:hAnsi="Cambria Math"/>
                </w:rPr>
                <m:t>⋅</m:t>
              </m:r>
              <m:r>
                <w:rPr>
                  <w:rFonts w:ascii="Cambria Math" w:hAnsi="Cambria Math"/>
                </w:rPr>
                <m:t>25</m:t>
              </m:r>
              <m:ctrlPr>
                <w:rPr>
                  <w:rFonts w:ascii="Cambria Math" w:hAnsi="Cambria Math"/>
                  <w:i/>
                </w:rPr>
              </m:ctrlPr>
            </m:num>
            <m:den>
              <m:r>
                <w:rPr>
                  <w:rFonts w:ascii="Cambria Math" w:hAnsi="Cambria Math"/>
                </w:rPr>
                <m:t>5</m:t>
              </m:r>
              <m:r>
                <m:rPr>
                  <m:sty m:val="p"/>
                </m:rPr>
                <w:rPr>
                  <w:rFonts w:ascii="Cambria Math" w:hAnsi="Cambria Math"/>
                </w:rPr>
                <m:t>⋅</m:t>
              </m:r>
              <m:r>
                <w:rPr>
                  <w:rFonts w:ascii="Cambria Math" w:hAnsi="Cambria Math"/>
                </w:rPr>
                <m:t>5</m:t>
              </m:r>
              <m:ctrlPr>
                <w:rPr>
                  <w:rFonts w:ascii="Cambria Math" w:hAnsi="Cambria Math"/>
                  <w:i/>
                </w:rPr>
              </m:ctrlPr>
            </m:den>
          </m:f>
          <m:r>
            <w:rPr>
              <w:rFonts w:ascii="Cambria Math" w:hAnsi="Cambria Math"/>
            </w:rPr>
            <m:t>=</m:t>
          </m:r>
          <m:r>
            <w:rPr>
              <w:rFonts w:ascii="Cambria Math" w:hAnsi="Cambria Math"/>
            </w:rPr>
            <m:t>6</m:t>
          </m:r>
        </m:oMath>
      </m:oMathPara>
    </w:p>
    <w:p w14:paraId="6A621668" w14:textId="2C1B18AE" w:rsidR="000E0D8F" w:rsidRDefault="000E0D8F" w:rsidP="0096605C">
      <w:pPr>
        <w:rPr>
          <w:rFonts w:eastAsiaTheme="minorEastAsia"/>
        </w:rPr>
      </w:pPr>
      <w:r>
        <w:rPr>
          <w:rFonts w:eastAsiaTheme="minorEastAsia"/>
        </w:rPr>
        <w:t xml:space="preserve">El cálculo del </w:t>
      </w:r>
      <m:oMath>
        <m:r>
          <w:rPr>
            <w:rFonts w:ascii="Cambria Math" w:eastAsiaTheme="minorEastAsia" w:hAnsi="Cambria Math"/>
          </w:rPr>
          <m:t>IC</m:t>
        </m:r>
        <m:d>
          <m:dPr>
            <m:ctrlPr>
              <w:rPr>
                <w:rFonts w:ascii="Cambria Math" w:eastAsiaTheme="minorEastAsia" w:hAnsi="Cambria Math"/>
                <w:i/>
              </w:rPr>
            </m:ctrlPr>
          </m:dPr>
          <m:e>
            <m:r>
              <w:rPr>
                <w:rFonts w:ascii="Cambria Math" w:eastAsiaTheme="minorEastAsia" w:hAnsi="Cambria Math"/>
              </w:rPr>
              <m:t>0.95</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OR</m:t>
            </m:r>
          </m:e>
        </m:d>
      </m:oMath>
      <w:r>
        <w:rPr>
          <w:rFonts w:eastAsiaTheme="minorEastAsia"/>
        </w:rPr>
        <w:t xml:space="preserve"> viene dada por:</w:t>
      </w:r>
    </w:p>
    <w:p w14:paraId="43BBC648" w14:textId="20A9203B" w:rsidR="000E0D8F" w:rsidRPr="000E0D8F" w:rsidRDefault="001A5E30" w:rsidP="0096605C">
      <w:pPr>
        <w:rPr>
          <w:rFonts w:eastAsiaTheme="minorEastAsia"/>
        </w:rPr>
      </w:pPr>
      <m:oMathPara>
        <m:oMath>
          <m:r>
            <w:rPr>
              <w:rFonts w:ascii="Cambria Math" w:eastAsiaTheme="minorEastAsia" w:hAnsi="Cambria Math"/>
            </w:rPr>
            <w:lastRenderedPageBreak/>
            <m:t>IC</m:t>
          </m:r>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0.</m:t>
              </m:r>
              <m:r>
                <w:rPr>
                  <w:rFonts w:ascii="Cambria Math" w:eastAsiaTheme="minorEastAsia" w:hAnsi="Cambria Math"/>
                </w:rPr>
                <m:t>0</m:t>
              </m:r>
              <m:r>
                <w:rPr>
                  <w:rFonts w:ascii="Cambria Math" w:eastAsiaTheme="minorEastAsia" w:hAnsi="Cambria Math"/>
                </w:rPr>
                <m:t>5</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OR</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func>
                    <m:funcPr>
                      <m:ctrlPr>
                        <w:rPr>
                          <w:rFonts w:ascii="Cambria Math" w:eastAsiaTheme="minorEastAsia" w:hAnsi="Cambria Math"/>
                          <w:i/>
                        </w:rPr>
                      </m:ctrlPr>
                    </m:funcPr>
                    <m:fName>
                      <m:r>
                        <w:rPr>
                          <w:rFonts w:ascii="Cambria Math" w:eastAsiaTheme="minorEastAsia" w:hAnsi="Cambria Math"/>
                        </w:rPr>
                        <m:t>ln</m:t>
                      </m:r>
                    </m:fName>
                    <m:e>
                      <m:f>
                        <m:fPr>
                          <m:ctrlPr>
                            <w:rPr>
                              <w:rFonts w:ascii="Cambria Math" w:eastAsiaTheme="minorEastAsia" w:hAnsi="Cambria Math"/>
                            </w:rPr>
                          </m:ctrlPr>
                        </m:fPr>
                        <m:num>
                          <m: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d</m:t>
                          </m:r>
                          <m:ctrlPr>
                            <w:rPr>
                              <w:rFonts w:ascii="Cambria Math" w:eastAsiaTheme="minorEastAsia" w:hAnsi="Cambria Math"/>
                              <w:i/>
                            </w:rPr>
                          </m:ctrlPr>
                        </m:num>
                        <m:den>
                          <m:r>
                            <w:rPr>
                              <w:rFonts w:ascii="Cambria Math" w:eastAsiaTheme="minorEastAsia" w:hAnsi="Cambria Math"/>
                            </w:rPr>
                            <m:t>b</m:t>
                          </m:r>
                          <m:r>
                            <m:rPr>
                              <m:sty m:val="p"/>
                            </m:rPr>
                            <w:rPr>
                              <w:rFonts w:ascii="Cambria Math" w:eastAsiaTheme="minorEastAsia" w:hAnsi="Cambria Math"/>
                            </w:rPr>
                            <m:t>⋅</m:t>
                          </m:r>
                          <m:r>
                            <w:rPr>
                              <w:rFonts w:ascii="Cambria Math" w:eastAsiaTheme="minorEastAsia" w:hAnsi="Cambria Math"/>
                            </w:rPr>
                            <m:t>c</m:t>
                          </m:r>
                          <m:ctrlPr>
                            <w:rPr>
                              <w:rFonts w:ascii="Cambria Math" w:eastAsiaTheme="minorEastAsia" w:hAnsi="Cambria Math"/>
                              <w:i/>
                            </w:rPr>
                          </m:ctrlPr>
                        </m:den>
                      </m:f>
                    </m:e>
                  </m:func>
                  <m:r>
                    <m:rPr>
                      <m:sty m:val="p"/>
                    </m:rPr>
                    <w:rPr>
                      <w:rFonts w:ascii="Cambria Math" w:eastAsiaTheme="minorEastAsia" w:hAnsi="Cambria Math"/>
                    </w:rPr>
                    <m:t xml:space="preserve"> </m:t>
                  </m:r>
                  <m:r>
                    <m:rPr>
                      <m:sty m:val="p"/>
                    </m:rPr>
                    <w:rPr>
                      <w:rFonts w:ascii="Cambria Math" w:eastAsiaTheme="minorEastAsia" w:hAnsi="Cambria Math"/>
                    </w:rPr>
                    <m:t>∓</m:t>
                  </m:r>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ctrlPr>
                        <w:rPr>
                          <w:rFonts w:ascii="Cambria Math" w:eastAsiaTheme="minorEastAsia" w:hAnsi="Cambria Math"/>
                        </w:rPr>
                      </m:ctrlPr>
                    </m:e>
                    <m:sub>
                      <m:r>
                        <w:rPr>
                          <w:rFonts w:ascii="Cambria Math" w:eastAsiaTheme="minorEastAsia" w:hAnsi="Cambria Math"/>
                        </w:rPr>
                        <m:t>1-0.025</m:t>
                      </m:r>
                    </m:sub>
                  </m:sSub>
                  <m:r>
                    <m:rPr>
                      <m:sty m:val="p"/>
                    </m:rPr>
                    <w:rPr>
                      <w:rFonts w:ascii="Cambria Math" w:eastAsiaTheme="minorEastAsia" w:hAnsi="Cambria Math"/>
                    </w:rPr>
                    <m:t>⋅</m:t>
                  </m:r>
                  <m:r>
                    <w:rPr>
                      <w:rFonts w:ascii="Cambria Math" w:eastAsiaTheme="minorEastAsia" w:hAnsi="Cambria Math"/>
                    </w:rPr>
                    <m:t>EE</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w:rPr>
                              <w:rFonts w:ascii="Cambria Math" w:eastAsiaTheme="minorEastAsia" w:hAnsi="Cambria Math"/>
                            </w:rPr>
                            <m:t>ln</m:t>
                          </m:r>
                        </m:fName>
                        <m:e>
                          <m:r>
                            <w:rPr>
                              <w:rFonts w:ascii="Cambria Math" w:eastAsiaTheme="minorEastAsia" w:hAnsi="Cambria Math"/>
                            </w:rPr>
                            <m:t>OR</m:t>
                          </m:r>
                        </m:e>
                      </m:func>
                    </m:e>
                  </m:d>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func>
                    <m:funcPr>
                      <m:ctrlPr>
                        <w:rPr>
                          <w:rFonts w:ascii="Cambria Math" w:eastAsiaTheme="minorEastAsia" w:hAnsi="Cambria Math"/>
                          <w:i/>
                        </w:rPr>
                      </m:ctrlPr>
                    </m:funcPr>
                    <m:fName>
                      <m: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6</m:t>
                          </m:r>
                        </m:e>
                      </m:d>
                    </m:e>
                  </m:func>
                  <m:r>
                    <m:rPr>
                      <m:sty m:val="p"/>
                    </m:rPr>
                    <w:rPr>
                      <w:rFonts w:ascii="Cambria Math" w:eastAsiaTheme="minorEastAsia" w:hAnsi="Cambria Math"/>
                    </w:rPr>
                    <m:t>∓</m:t>
                  </m:r>
                  <m:r>
                    <w:rPr>
                      <w:rFonts w:ascii="Cambria Math" w:eastAsiaTheme="minorEastAsia" w:hAnsi="Cambria Math"/>
                    </w:rPr>
                    <m:t>1.96</m:t>
                  </m:r>
                  <m:r>
                    <m:rPr>
                      <m:sty m:val="p"/>
                    </m:rPr>
                    <w:rPr>
                      <w:rFonts w:ascii="Cambria Math" w:eastAsiaTheme="minorEastAsia" w:hAnsi="Cambria Math"/>
                    </w:rPr>
                    <m:t>⋅</m:t>
                  </m:r>
                  <m:rad>
                    <m:radPr>
                      <m:degHide m:val="1"/>
                      <m:ctrlPr>
                        <w:rPr>
                          <w:rFonts w:ascii="Cambria Math" w:eastAsiaTheme="minorEastAsia" w:hAnsi="Cambria Math"/>
                        </w:rPr>
                      </m:ctrlPr>
                    </m:radPr>
                    <m:deg>
                      <m:ctrlPr>
                        <w:rPr>
                          <w:rFonts w:ascii="Cambria Math" w:eastAsiaTheme="minorEastAsia" w:hAnsi="Cambria Math"/>
                          <w:i/>
                        </w:rPr>
                      </m:ctrlPr>
                    </m:deg>
                    <m:e>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5</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6</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25</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5</m:t>
                          </m:r>
                          <m:ctrlPr>
                            <w:rPr>
                              <w:rFonts w:ascii="Cambria Math" w:eastAsiaTheme="minorEastAsia" w:hAnsi="Cambria Math"/>
                              <w:i/>
                            </w:rPr>
                          </m:ctrlPr>
                        </m:den>
                      </m:f>
                    </m:e>
                  </m:rad>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r>
                    <w:rPr>
                      <w:rFonts w:ascii="Cambria Math" w:eastAsiaTheme="minorEastAsia" w:hAnsi="Cambria Math"/>
                    </w:rPr>
                    <m:t>1.791</m:t>
                  </m:r>
                  <m:r>
                    <m:rPr>
                      <m:sty m:val="p"/>
                    </m:rPr>
                    <w:rPr>
                      <w:rFonts w:ascii="Cambria Math" w:eastAsiaTheme="minorEastAsia" w:hAnsi="Cambria Math"/>
                    </w:rPr>
                    <m:t>∓</m:t>
                  </m:r>
                  <m:r>
                    <w:rPr>
                      <w:rFonts w:ascii="Cambria Math" w:eastAsiaTheme="minorEastAsia" w:hAnsi="Cambria Math"/>
                    </w:rPr>
                    <m:t>1.96</m:t>
                  </m:r>
                  <m:r>
                    <m:rPr>
                      <m:sty m:val="p"/>
                    </m:rPr>
                    <w:rPr>
                      <w:rFonts w:ascii="Cambria Math" w:eastAsiaTheme="minorEastAsia" w:hAnsi="Cambria Math"/>
                    </w:rPr>
                    <m:t>⋅</m:t>
                  </m:r>
                  <m:r>
                    <w:rPr>
                      <w:rFonts w:ascii="Cambria Math" w:eastAsiaTheme="minorEastAsia" w:hAnsi="Cambria Math"/>
                    </w:rPr>
                    <m:t>0.7788</m:t>
                  </m:r>
                </m:e>
              </m:d>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0.264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3.319</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1.3, 27.63</m:t>
              </m:r>
            </m:e>
          </m:d>
        </m:oMath>
      </m:oMathPara>
    </w:p>
    <w:p w14:paraId="20FA6A59" w14:textId="338A6804" w:rsidR="00CA5F28" w:rsidRDefault="00C738AC" w:rsidP="0096605C">
      <w:pPr>
        <w:pStyle w:val="Ttulo2"/>
      </w:pPr>
      <w:r w:rsidRPr="00BE0BC3">
        <w:t>Pregunta 6</w:t>
      </w:r>
    </w:p>
    <w:p w14:paraId="34C7371A" w14:textId="0353BCB5" w:rsidR="00B20ABD" w:rsidRDefault="00B20ABD" w:rsidP="00B20ABD">
      <w:r>
        <w:t xml:space="preserve">En el artículo se indica la siguiente tabla de contingencia para el artículo de </w:t>
      </w:r>
      <w:r w:rsidRPr="00B20ABD">
        <w:t>Avenaud et al</w:t>
      </w:r>
      <w:r>
        <w:t>.:</w:t>
      </w:r>
    </w:p>
    <w:tbl>
      <w:tblPr>
        <w:tblStyle w:val="Tablaconcuadrcula"/>
        <w:tblW w:w="0" w:type="auto"/>
        <w:jc w:val="center"/>
        <w:tblLook w:val="04A0" w:firstRow="1" w:lastRow="0" w:firstColumn="1" w:lastColumn="0" w:noHBand="0" w:noVBand="1"/>
      </w:tblPr>
      <w:tblGrid>
        <w:gridCol w:w="2508"/>
        <w:gridCol w:w="1299"/>
        <w:gridCol w:w="1579"/>
      </w:tblGrid>
      <w:tr w:rsidR="00B20ABD" w14:paraId="2D1ABF7E" w14:textId="77777777" w:rsidTr="00F43062">
        <w:trPr>
          <w:jc w:val="center"/>
        </w:trPr>
        <w:tc>
          <w:tcPr>
            <w:tcW w:w="0" w:type="auto"/>
            <w:tcBorders>
              <w:top w:val="nil"/>
              <w:left w:val="nil"/>
            </w:tcBorders>
          </w:tcPr>
          <w:p w14:paraId="5999BD5B" w14:textId="77777777" w:rsidR="00B20ABD" w:rsidRDefault="00B20ABD" w:rsidP="00F43062"/>
        </w:tc>
        <w:tc>
          <w:tcPr>
            <w:tcW w:w="0" w:type="auto"/>
          </w:tcPr>
          <w:p w14:paraId="7A022EE3" w14:textId="77777777" w:rsidR="00B20ABD" w:rsidRDefault="00B20ABD" w:rsidP="00F43062">
            <w:r>
              <w:t>HCC (X=1)</w:t>
            </w:r>
          </w:p>
        </w:tc>
        <w:tc>
          <w:tcPr>
            <w:tcW w:w="0" w:type="auto"/>
          </w:tcPr>
          <w:p w14:paraId="40CDAAB5" w14:textId="77777777" w:rsidR="00B20ABD" w:rsidRDefault="00B20ABD" w:rsidP="00F43062">
            <w:r>
              <w:t>Control (X=0)</w:t>
            </w:r>
          </w:p>
        </w:tc>
      </w:tr>
      <w:tr w:rsidR="00B20ABD" w14:paraId="0C503CDA" w14:textId="77777777" w:rsidTr="00F43062">
        <w:trPr>
          <w:jc w:val="center"/>
        </w:trPr>
        <w:tc>
          <w:tcPr>
            <w:tcW w:w="0" w:type="auto"/>
          </w:tcPr>
          <w:p w14:paraId="7631012A" w14:textId="77777777" w:rsidR="00B20ABD" w:rsidRDefault="00B20ABD" w:rsidP="00F43062">
            <w:r>
              <w:t>H pylori positivo (Y=1)</w:t>
            </w:r>
          </w:p>
        </w:tc>
        <w:tc>
          <w:tcPr>
            <w:tcW w:w="0" w:type="auto"/>
          </w:tcPr>
          <w:p w14:paraId="51069188" w14:textId="4AE6C857" w:rsidR="00B20ABD" w:rsidRDefault="00B20ABD" w:rsidP="00F43062">
            <w:r>
              <w:t>8</w:t>
            </w:r>
          </w:p>
        </w:tc>
        <w:tc>
          <w:tcPr>
            <w:tcW w:w="0" w:type="auto"/>
          </w:tcPr>
          <w:p w14:paraId="0409F031" w14:textId="10C7A336" w:rsidR="00B20ABD" w:rsidRDefault="00B20ABD" w:rsidP="00F43062">
            <w:r>
              <w:t>1</w:t>
            </w:r>
          </w:p>
        </w:tc>
      </w:tr>
      <w:tr w:rsidR="00B20ABD" w14:paraId="3545AF27" w14:textId="77777777" w:rsidTr="00F43062">
        <w:trPr>
          <w:jc w:val="center"/>
        </w:trPr>
        <w:tc>
          <w:tcPr>
            <w:tcW w:w="0" w:type="auto"/>
          </w:tcPr>
          <w:p w14:paraId="7D3B41BF" w14:textId="77777777" w:rsidR="00B20ABD" w:rsidRDefault="00B20ABD" w:rsidP="00F43062">
            <w:r>
              <w:t>H pylori negativo (Y=0)</w:t>
            </w:r>
          </w:p>
        </w:tc>
        <w:tc>
          <w:tcPr>
            <w:tcW w:w="0" w:type="auto"/>
          </w:tcPr>
          <w:p w14:paraId="65563252" w14:textId="31F5FE66" w:rsidR="00B20ABD" w:rsidRDefault="00B20ABD" w:rsidP="00F43062">
            <w:r>
              <w:t>0</w:t>
            </w:r>
          </w:p>
        </w:tc>
        <w:tc>
          <w:tcPr>
            <w:tcW w:w="0" w:type="auto"/>
          </w:tcPr>
          <w:p w14:paraId="36D57065" w14:textId="02603556" w:rsidR="00B20ABD" w:rsidRDefault="00B20ABD" w:rsidP="00F43062">
            <w:r>
              <w:t>7</w:t>
            </w:r>
          </w:p>
        </w:tc>
      </w:tr>
    </w:tbl>
    <w:p w14:paraId="1D3E04DB" w14:textId="3F57E00A" w:rsidR="00A513BA" w:rsidRDefault="00A513BA" w:rsidP="00B20ABD">
      <w:pPr>
        <w:spacing w:before="240"/>
        <w:rPr>
          <w:rFonts w:eastAsiaTheme="minorEastAsia"/>
        </w:rPr>
      </w:pPr>
      <w:r>
        <w:t xml:space="preserve">En este caso tenemos que </w:t>
      </w:r>
      <m:oMath>
        <m:r>
          <w:rPr>
            <w:rFonts w:ascii="Cambria Math" w:hAnsi="Cambria Math"/>
          </w:rPr>
          <m:t>c=0</m:t>
        </m:r>
      </m:oMath>
      <w:r>
        <w:rPr>
          <w:rFonts w:eastAsiaTheme="minorEastAsia"/>
        </w:rPr>
        <w:t xml:space="preserve">, por lo que para calcular el </w:t>
      </w:r>
      <m:oMath>
        <m:r>
          <w:rPr>
            <w:rFonts w:ascii="Cambria Math" w:eastAsiaTheme="minorEastAsia" w:hAnsi="Cambria Math"/>
          </w:rPr>
          <m:t>OR</m:t>
        </m:r>
      </m:oMath>
      <w:r>
        <w:rPr>
          <w:rFonts w:eastAsiaTheme="minorEastAsia"/>
        </w:rPr>
        <w:t xml:space="preserve"> aplicaremos la corrección de </w:t>
      </w:r>
      <w:r w:rsidRPr="00A513BA">
        <w:rPr>
          <w:rFonts w:eastAsiaTheme="minorEastAsia"/>
        </w:rPr>
        <w:t>Haldane-Anscombe</w:t>
      </w:r>
      <w:r>
        <w:rPr>
          <w:rFonts w:eastAsiaTheme="minorEastAsia"/>
        </w:rPr>
        <w:t>, sumando 0.5 a cada uno de los valores. La tabla queda:</w:t>
      </w:r>
    </w:p>
    <w:tbl>
      <w:tblPr>
        <w:tblStyle w:val="Tablaconcuadrcula"/>
        <w:tblW w:w="0" w:type="auto"/>
        <w:jc w:val="center"/>
        <w:tblLook w:val="04A0" w:firstRow="1" w:lastRow="0" w:firstColumn="1" w:lastColumn="0" w:noHBand="0" w:noVBand="1"/>
      </w:tblPr>
      <w:tblGrid>
        <w:gridCol w:w="2508"/>
        <w:gridCol w:w="1299"/>
        <w:gridCol w:w="1579"/>
      </w:tblGrid>
      <w:tr w:rsidR="00A513BA" w14:paraId="0105C370" w14:textId="77777777" w:rsidTr="00F43062">
        <w:trPr>
          <w:jc w:val="center"/>
        </w:trPr>
        <w:tc>
          <w:tcPr>
            <w:tcW w:w="0" w:type="auto"/>
            <w:tcBorders>
              <w:top w:val="nil"/>
              <w:left w:val="nil"/>
            </w:tcBorders>
          </w:tcPr>
          <w:p w14:paraId="43A8AA88" w14:textId="77777777" w:rsidR="00A513BA" w:rsidRDefault="00A513BA" w:rsidP="00F43062"/>
        </w:tc>
        <w:tc>
          <w:tcPr>
            <w:tcW w:w="0" w:type="auto"/>
          </w:tcPr>
          <w:p w14:paraId="38A2FC7F" w14:textId="77777777" w:rsidR="00A513BA" w:rsidRDefault="00A513BA" w:rsidP="00F43062">
            <w:r>
              <w:t>HCC (X=1)</w:t>
            </w:r>
          </w:p>
        </w:tc>
        <w:tc>
          <w:tcPr>
            <w:tcW w:w="0" w:type="auto"/>
          </w:tcPr>
          <w:p w14:paraId="5FBD6CDA" w14:textId="77777777" w:rsidR="00A513BA" w:rsidRDefault="00A513BA" w:rsidP="00F43062">
            <w:r>
              <w:t>Control (X=0)</w:t>
            </w:r>
          </w:p>
        </w:tc>
      </w:tr>
      <w:tr w:rsidR="00A513BA" w14:paraId="1A243E12" w14:textId="77777777" w:rsidTr="00F43062">
        <w:trPr>
          <w:jc w:val="center"/>
        </w:trPr>
        <w:tc>
          <w:tcPr>
            <w:tcW w:w="0" w:type="auto"/>
          </w:tcPr>
          <w:p w14:paraId="552743CD" w14:textId="77777777" w:rsidR="00A513BA" w:rsidRDefault="00A513BA" w:rsidP="00F43062">
            <w:r>
              <w:t>H pylori positivo (Y=1)</w:t>
            </w:r>
          </w:p>
        </w:tc>
        <w:tc>
          <w:tcPr>
            <w:tcW w:w="0" w:type="auto"/>
          </w:tcPr>
          <w:p w14:paraId="5E60FE71" w14:textId="635A1CD2" w:rsidR="00A513BA" w:rsidRDefault="00A513BA" w:rsidP="00F43062">
            <w:r>
              <w:t>8</w:t>
            </w:r>
            <w:r>
              <w:t>.5</w:t>
            </w:r>
          </w:p>
        </w:tc>
        <w:tc>
          <w:tcPr>
            <w:tcW w:w="0" w:type="auto"/>
          </w:tcPr>
          <w:p w14:paraId="4A0E1ABA" w14:textId="7DB787A5" w:rsidR="00A513BA" w:rsidRDefault="00A513BA" w:rsidP="00F43062">
            <w:r>
              <w:t>1</w:t>
            </w:r>
            <w:r>
              <w:t>.5</w:t>
            </w:r>
          </w:p>
        </w:tc>
      </w:tr>
      <w:tr w:rsidR="00A513BA" w14:paraId="716A390A" w14:textId="77777777" w:rsidTr="00F43062">
        <w:trPr>
          <w:jc w:val="center"/>
        </w:trPr>
        <w:tc>
          <w:tcPr>
            <w:tcW w:w="0" w:type="auto"/>
          </w:tcPr>
          <w:p w14:paraId="7B6DEC9C" w14:textId="77777777" w:rsidR="00A513BA" w:rsidRDefault="00A513BA" w:rsidP="00F43062">
            <w:r>
              <w:t>H pylori negativo (Y=0)</w:t>
            </w:r>
          </w:p>
        </w:tc>
        <w:tc>
          <w:tcPr>
            <w:tcW w:w="0" w:type="auto"/>
          </w:tcPr>
          <w:p w14:paraId="431B2617" w14:textId="7CA2DF92" w:rsidR="00A513BA" w:rsidRDefault="00A513BA" w:rsidP="00F43062">
            <w:r>
              <w:t>0</w:t>
            </w:r>
            <w:r>
              <w:t>.5</w:t>
            </w:r>
          </w:p>
        </w:tc>
        <w:tc>
          <w:tcPr>
            <w:tcW w:w="0" w:type="auto"/>
          </w:tcPr>
          <w:p w14:paraId="03911F4B" w14:textId="1CBDB21A" w:rsidR="00A513BA" w:rsidRDefault="00A513BA" w:rsidP="00F43062">
            <w:r>
              <w:t>7</w:t>
            </w:r>
            <w:r>
              <w:t>.5</w:t>
            </w:r>
          </w:p>
        </w:tc>
      </w:tr>
    </w:tbl>
    <w:p w14:paraId="4D5D4A8D" w14:textId="5110B918" w:rsidR="00B20ABD" w:rsidRPr="00B81A91" w:rsidRDefault="00A513BA" w:rsidP="00B20ABD">
      <w:pPr>
        <w:spacing w:before="240"/>
        <w:rPr>
          <w:rFonts w:eastAsiaTheme="minorEastAsia"/>
        </w:rPr>
      </w:pPr>
      <w:r>
        <w:rPr>
          <w:rFonts w:eastAsiaTheme="minorEastAsia"/>
        </w:rPr>
        <w:t xml:space="preserve">Y entonces el </w:t>
      </w:r>
      <w:r w:rsidR="00B20ABD">
        <w:t xml:space="preserve">odds ratio, </w:t>
      </w:r>
      <m:oMath>
        <m:r>
          <w:rPr>
            <w:rFonts w:ascii="Cambria Math" w:hAnsi="Cambria Math"/>
          </w:rPr>
          <m:t>OR</m:t>
        </m:r>
      </m:oMath>
      <w:r w:rsidR="00B20ABD">
        <w:rPr>
          <w:rFonts w:eastAsiaTheme="minorEastAsia"/>
        </w:rPr>
        <w:t>,</w:t>
      </w:r>
      <w:r w:rsidR="00B20ABD">
        <w:t xml:space="preserve"> será</w:t>
      </w:r>
      <w:r>
        <w:t>:</w:t>
      </w:r>
    </w:p>
    <w:p w14:paraId="0F01E5D5" w14:textId="64E161AD" w:rsidR="00B20ABD" w:rsidRPr="00B81A91" w:rsidRDefault="00B20ABD" w:rsidP="00B20ABD">
      <w:pPr>
        <w:rPr>
          <w:rFonts w:eastAsiaTheme="minorEastAsia"/>
        </w:rPr>
      </w:pPr>
      <m:oMathPara>
        <m:oMath>
          <m:r>
            <w:rPr>
              <w:rFonts w:ascii="Cambria Math" w:hAnsi="Cambria Math"/>
            </w:rPr>
            <m:t>OR=</m:t>
          </m:r>
          <m:f>
            <m:fPr>
              <m:ctrlPr>
                <w:rPr>
                  <w:rFonts w:ascii="Cambria Math" w:hAnsi="Cambria Math"/>
                </w:rPr>
              </m:ctrlPr>
            </m:fPr>
            <m:num>
              <m:r>
                <w:rPr>
                  <w:rFonts w:ascii="Cambria Math" w:hAnsi="Cambria Math"/>
                </w:rPr>
                <m:t>8</m:t>
              </m:r>
              <m:r>
                <w:rPr>
                  <w:rFonts w:ascii="Cambria Math" w:hAnsi="Cambria Math"/>
                </w:rPr>
                <m:t>.5</m:t>
              </m:r>
              <m:r>
                <m:rPr>
                  <m:sty m:val="p"/>
                </m:rPr>
                <w:rPr>
                  <w:rFonts w:ascii="Cambria Math" w:hAnsi="Cambria Math"/>
                </w:rPr>
                <m:t>⋅</m:t>
              </m:r>
              <m:r>
                <m:rPr>
                  <m:sty m:val="p"/>
                </m:rPr>
                <w:rPr>
                  <w:rFonts w:ascii="Cambria Math" w:hAnsi="Cambria Math"/>
                </w:rPr>
                <m:t>7</m:t>
              </m:r>
              <m:r>
                <m:rPr>
                  <m:sty m:val="p"/>
                </m:rPr>
                <w:rPr>
                  <w:rFonts w:ascii="Cambria Math" w:hAnsi="Cambria Math"/>
                </w:rPr>
                <m:t>.5</m:t>
              </m:r>
              <m:ctrlPr>
                <w:rPr>
                  <w:rFonts w:ascii="Cambria Math" w:hAnsi="Cambria Math"/>
                  <w:i/>
                </w:rPr>
              </m:ctrlPr>
            </m:num>
            <m:den>
              <m:r>
                <m:rPr>
                  <m:sty m:val="p"/>
                </m:rPr>
                <w:rPr>
                  <w:rFonts w:ascii="Cambria Math" w:hAnsi="Cambria Math"/>
                </w:rPr>
                <m:t>0</m:t>
              </m:r>
              <m:r>
                <m:rPr>
                  <m:sty m:val="p"/>
                </m:rPr>
                <w:rPr>
                  <w:rFonts w:ascii="Cambria Math" w:hAnsi="Cambria Math"/>
                </w:rPr>
                <m:t>.5</m:t>
              </m:r>
              <m:r>
                <m:rPr>
                  <m:sty m:val="p"/>
                </m:rPr>
                <w:rPr>
                  <w:rFonts w:ascii="Cambria Math" w:hAnsi="Cambria Math"/>
                </w:rPr>
                <m:t>⋅</m:t>
              </m:r>
              <m:r>
                <m:rPr>
                  <m:sty m:val="p"/>
                </m:rPr>
                <w:rPr>
                  <w:rFonts w:ascii="Cambria Math" w:hAnsi="Cambria Math"/>
                </w:rPr>
                <m:t>1.5</m:t>
              </m:r>
              <m:ctrlPr>
                <w:rPr>
                  <w:rFonts w:ascii="Cambria Math" w:hAnsi="Cambria Math"/>
                  <w:i/>
                </w:rPr>
              </m:ctrlPr>
            </m:den>
          </m:f>
          <m:r>
            <w:rPr>
              <w:rFonts w:ascii="Cambria Math" w:hAnsi="Cambria Math"/>
            </w:rPr>
            <m:t>=</m:t>
          </m:r>
          <m:r>
            <w:rPr>
              <w:rFonts w:ascii="Cambria Math" w:hAnsi="Cambria Math"/>
            </w:rPr>
            <m:t>85</m:t>
          </m:r>
        </m:oMath>
      </m:oMathPara>
    </w:p>
    <w:p w14:paraId="56DAD15A" w14:textId="77777777" w:rsidR="00B20ABD" w:rsidRDefault="00B20ABD" w:rsidP="00B20ABD">
      <w:pPr>
        <w:rPr>
          <w:rFonts w:eastAsiaTheme="minorEastAsia"/>
        </w:rPr>
      </w:pPr>
      <w:r>
        <w:rPr>
          <w:rFonts w:eastAsiaTheme="minorEastAsia"/>
        </w:rPr>
        <w:t xml:space="preserve">El cálculo del </w:t>
      </w:r>
      <m:oMath>
        <m:r>
          <w:rPr>
            <w:rFonts w:ascii="Cambria Math" w:eastAsiaTheme="minorEastAsia" w:hAnsi="Cambria Math"/>
          </w:rPr>
          <m:t>IC</m:t>
        </m:r>
        <m:d>
          <m:dPr>
            <m:ctrlPr>
              <w:rPr>
                <w:rFonts w:ascii="Cambria Math" w:eastAsiaTheme="minorEastAsia" w:hAnsi="Cambria Math"/>
                <w:i/>
              </w:rPr>
            </m:ctrlPr>
          </m:dPr>
          <m:e>
            <m:r>
              <w:rPr>
                <w:rFonts w:ascii="Cambria Math" w:eastAsiaTheme="minorEastAsia" w:hAnsi="Cambria Math"/>
              </w:rPr>
              <m:t>0.95</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OR</m:t>
            </m:r>
          </m:e>
        </m:d>
      </m:oMath>
      <w:r>
        <w:rPr>
          <w:rFonts w:eastAsiaTheme="minorEastAsia"/>
        </w:rPr>
        <w:t xml:space="preserve"> viene dada por:</w:t>
      </w:r>
    </w:p>
    <w:p w14:paraId="68AD4E13" w14:textId="6905ED7E" w:rsidR="0096605C" w:rsidRPr="00E86559" w:rsidRDefault="00B20ABD" w:rsidP="0096605C">
      <w:pPr>
        <w:rPr>
          <w:rFonts w:eastAsiaTheme="minorEastAsia"/>
        </w:rPr>
      </w:pPr>
      <m:oMathPara>
        <m:oMath>
          <m:r>
            <w:rPr>
              <w:rFonts w:ascii="Cambria Math" w:eastAsiaTheme="minorEastAsia" w:hAnsi="Cambria Math"/>
            </w:rPr>
            <m:t>IC</m:t>
          </m:r>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0.</m:t>
              </m:r>
              <m:r>
                <w:rPr>
                  <w:rFonts w:ascii="Cambria Math" w:eastAsiaTheme="minorEastAsia" w:hAnsi="Cambria Math"/>
                </w:rPr>
                <m:t>0</m:t>
              </m:r>
              <m:r>
                <w:rPr>
                  <w:rFonts w:ascii="Cambria Math" w:eastAsiaTheme="minorEastAsia" w:hAnsi="Cambria Math"/>
                </w:rPr>
                <m:t>5</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OR</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func>
                    <m:funcPr>
                      <m:ctrlPr>
                        <w:rPr>
                          <w:rFonts w:ascii="Cambria Math" w:eastAsiaTheme="minorEastAsia" w:hAnsi="Cambria Math"/>
                          <w:i/>
                        </w:rPr>
                      </m:ctrlPr>
                    </m:funcPr>
                    <m:fName>
                      <m: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85</m:t>
                          </m:r>
                        </m:e>
                      </m:d>
                    </m:e>
                  </m:func>
                  <m:r>
                    <m:rPr>
                      <m:sty m:val="p"/>
                    </m:rPr>
                    <w:rPr>
                      <w:rFonts w:ascii="Cambria Math" w:eastAsiaTheme="minorEastAsia" w:hAnsi="Cambria Math"/>
                    </w:rPr>
                    <m:t>∓</m:t>
                  </m:r>
                  <m:r>
                    <w:rPr>
                      <w:rFonts w:ascii="Cambria Math" w:eastAsiaTheme="minorEastAsia" w:hAnsi="Cambria Math"/>
                    </w:rPr>
                    <m:t>1.96</m:t>
                  </m:r>
                  <m:r>
                    <m:rPr>
                      <m:sty m:val="p"/>
                    </m:rPr>
                    <w:rPr>
                      <w:rFonts w:ascii="Cambria Math" w:eastAsiaTheme="minorEastAsia" w:hAnsi="Cambria Math"/>
                    </w:rPr>
                    <m:t>⋅</m:t>
                  </m:r>
                  <m:rad>
                    <m:radPr>
                      <m:degHide m:val="1"/>
                      <m:ctrlPr>
                        <w:rPr>
                          <w:rFonts w:ascii="Cambria Math" w:eastAsiaTheme="minorEastAsia" w:hAnsi="Cambria Math"/>
                        </w:rPr>
                      </m:ctrlPr>
                    </m:radPr>
                    <m:deg>
                      <m:ctrlPr>
                        <w:rPr>
                          <w:rFonts w:ascii="Cambria Math" w:eastAsiaTheme="minorEastAsia" w:hAnsi="Cambria Math"/>
                          <w:i/>
                        </w:rPr>
                      </m:ctrlPr>
                    </m:deg>
                    <m:e>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8.</m:t>
                          </m:r>
                          <m:r>
                            <w:rPr>
                              <w:rFonts w:ascii="Cambria Math" w:eastAsiaTheme="minorEastAsia" w:hAnsi="Cambria Math"/>
                            </w:rPr>
                            <m:t>5</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1.5</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0.5</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7.</m:t>
                          </m:r>
                          <m:r>
                            <w:rPr>
                              <w:rFonts w:ascii="Cambria Math" w:eastAsiaTheme="minorEastAsia" w:hAnsi="Cambria Math"/>
                            </w:rPr>
                            <m:t>5</m:t>
                          </m:r>
                          <m:ctrlPr>
                            <w:rPr>
                              <w:rFonts w:ascii="Cambria Math" w:eastAsiaTheme="minorEastAsia" w:hAnsi="Cambria Math"/>
                              <w:i/>
                            </w:rPr>
                          </m:ctrlPr>
                        </m:den>
                      </m:f>
                    </m:e>
                  </m:rad>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r>
                    <m:rPr>
                      <m:sty m:val="p"/>
                    </m:rPr>
                    <w:rPr>
                      <w:rFonts w:ascii="Cambria Math" w:eastAsiaTheme="minorEastAsia" w:hAnsi="Cambria Math"/>
                    </w:rPr>
                    <m:t>4.442</m:t>
                  </m:r>
                  <m:r>
                    <m:rPr>
                      <m:sty m:val="p"/>
                    </m:rPr>
                    <w:rPr>
                      <w:rFonts w:ascii="Cambria Math" w:eastAsiaTheme="minorEastAsia" w:hAnsi="Cambria Math"/>
                    </w:rPr>
                    <m:t>∓</m:t>
                  </m:r>
                  <m:r>
                    <w:rPr>
                      <w:rFonts w:ascii="Cambria Math" w:eastAsiaTheme="minorEastAsia" w:hAnsi="Cambria Math"/>
                    </w:rPr>
                    <m:t>1.96</m:t>
                  </m:r>
                  <m:r>
                    <m:rPr>
                      <m:sty m:val="p"/>
                    </m:rPr>
                    <w:rPr>
                      <w:rFonts w:ascii="Cambria Math" w:eastAsiaTheme="minorEastAsia" w:hAnsi="Cambria Math"/>
                    </w:rPr>
                    <m:t>⋅</m:t>
                  </m:r>
                  <m:r>
                    <m:rPr>
                      <m:sty m:val="p"/>
                    </m:rPr>
                    <w:rPr>
                      <w:rFonts w:ascii="Cambria Math" w:eastAsiaTheme="minorEastAsia" w:hAnsi="Cambria Math"/>
                    </w:rPr>
                    <m:t>1</m:t>
                  </m:r>
                  <m:r>
                    <w:rPr>
                      <w:rFonts w:ascii="Cambria Math" w:eastAsiaTheme="minorEastAsia" w:hAnsi="Cambria Math"/>
                    </w:rPr>
                    <m:t>.7</m:t>
                  </m:r>
                  <m:r>
                    <w:rPr>
                      <w:rFonts w:ascii="Cambria Math" w:eastAsiaTheme="minorEastAsia" w:hAnsi="Cambria Math"/>
                    </w:rPr>
                    <m:t>0</m:t>
                  </m:r>
                  <m:r>
                    <w:rPr>
                      <w:rFonts w:ascii="Cambria Math" w:eastAsiaTheme="minorEastAsia" w:hAnsi="Cambria Math"/>
                    </w:rPr>
                    <m:t>8</m:t>
                  </m:r>
                </m:e>
              </m:d>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1.094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7.789</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2.987</m:t>
              </m:r>
              <m:r>
                <w:rPr>
                  <w:rFonts w:ascii="Cambria Math" w:eastAsiaTheme="minorEastAsia" w:hAnsi="Cambria Math"/>
                </w:rPr>
                <m:t xml:space="preserve">, </m:t>
              </m:r>
              <m:r>
                <w:rPr>
                  <w:rFonts w:ascii="Cambria Math" w:eastAsiaTheme="minorEastAsia" w:hAnsi="Cambria Math"/>
                </w:rPr>
                <m:t>2413.90</m:t>
              </m:r>
            </m:e>
          </m:d>
        </m:oMath>
      </m:oMathPara>
    </w:p>
    <w:p w14:paraId="11414FAD" w14:textId="0617EF61" w:rsidR="0096605C" w:rsidRDefault="0096605C" w:rsidP="0096605C">
      <w:pPr>
        <w:pStyle w:val="Ttulo2"/>
      </w:pPr>
      <w:r w:rsidRPr="00BE0BC3">
        <w:t xml:space="preserve">Pregunta </w:t>
      </w:r>
      <w:r>
        <w:t>7</w:t>
      </w:r>
    </w:p>
    <w:p w14:paraId="19642D86" w14:textId="20B8F711" w:rsidR="0096605C" w:rsidRDefault="00E86559" w:rsidP="0096605C">
      <w:r>
        <w:t>En el caso del estudio de Coppola et al., la tabla de contingencia que se tiene es:</w:t>
      </w:r>
    </w:p>
    <w:tbl>
      <w:tblPr>
        <w:tblStyle w:val="Tablaconcuadrcula"/>
        <w:tblW w:w="0" w:type="auto"/>
        <w:jc w:val="center"/>
        <w:tblLook w:val="04A0" w:firstRow="1" w:lastRow="0" w:firstColumn="1" w:lastColumn="0" w:noHBand="0" w:noVBand="1"/>
      </w:tblPr>
      <w:tblGrid>
        <w:gridCol w:w="2508"/>
        <w:gridCol w:w="1299"/>
        <w:gridCol w:w="1579"/>
      </w:tblGrid>
      <w:tr w:rsidR="00E86559" w14:paraId="3EA2631A" w14:textId="77777777" w:rsidTr="00F43062">
        <w:trPr>
          <w:jc w:val="center"/>
        </w:trPr>
        <w:tc>
          <w:tcPr>
            <w:tcW w:w="0" w:type="auto"/>
            <w:tcBorders>
              <w:top w:val="nil"/>
              <w:left w:val="nil"/>
            </w:tcBorders>
          </w:tcPr>
          <w:p w14:paraId="76D1DFC2" w14:textId="77777777" w:rsidR="00E86559" w:rsidRDefault="00E86559" w:rsidP="00F43062"/>
        </w:tc>
        <w:tc>
          <w:tcPr>
            <w:tcW w:w="0" w:type="auto"/>
          </w:tcPr>
          <w:p w14:paraId="6C820CE9" w14:textId="77777777" w:rsidR="00E86559" w:rsidRDefault="00E86559" w:rsidP="00F43062">
            <w:r>
              <w:t>HCC (X=1)</w:t>
            </w:r>
          </w:p>
        </w:tc>
        <w:tc>
          <w:tcPr>
            <w:tcW w:w="0" w:type="auto"/>
          </w:tcPr>
          <w:p w14:paraId="5436352A" w14:textId="77777777" w:rsidR="00E86559" w:rsidRDefault="00E86559" w:rsidP="00F43062">
            <w:r>
              <w:t>Control (X=0)</w:t>
            </w:r>
          </w:p>
        </w:tc>
      </w:tr>
      <w:tr w:rsidR="00E86559" w14:paraId="387EF138" w14:textId="77777777" w:rsidTr="00F43062">
        <w:trPr>
          <w:jc w:val="center"/>
        </w:trPr>
        <w:tc>
          <w:tcPr>
            <w:tcW w:w="0" w:type="auto"/>
          </w:tcPr>
          <w:p w14:paraId="76C0A3ED" w14:textId="77777777" w:rsidR="00E86559" w:rsidRDefault="00E86559" w:rsidP="00F43062">
            <w:r>
              <w:t>H pylori positivo (Y=1)</w:t>
            </w:r>
          </w:p>
        </w:tc>
        <w:tc>
          <w:tcPr>
            <w:tcW w:w="0" w:type="auto"/>
          </w:tcPr>
          <w:p w14:paraId="575D9FE0" w14:textId="51EC94EF" w:rsidR="00E86559" w:rsidRDefault="00E86559" w:rsidP="00F43062">
            <w:r>
              <w:t>0</w:t>
            </w:r>
          </w:p>
        </w:tc>
        <w:tc>
          <w:tcPr>
            <w:tcW w:w="0" w:type="auto"/>
          </w:tcPr>
          <w:p w14:paraId="3DCB3A0E" w14:textId="615CE979" w:rsidR="00E86559" w:rsidRDefault="00E86559" w:rsidP="00F43062">
            <w:r>
              <w:t>0</w:t>
            </w:r>
          </w:p>
        </w:tc>
      </w:tr>
      <w:tr w:rsidR="00E86559" w14:paraId="57EB2CF5" w14:textId="77777777" w:rsidTr="00F43062">
        <w:trPr>
          <w:jc w:val="center"/>
        </w:trPr>
        <w:tc>
          <w:tcPr>
            <w:tcW w:w="0" w:type="auto"/>
          </w:tcPr>
          <w:p w14:paraId="78F8CBC7" w14:textId="77777777" w:rsidR="00E86559" w:rsidRDefault="00E86559" w:rsidP="00F43062">
            <w:r>
              <w:t>H pylori negativo (Y=0)</w:t>
            </w:r>
          </w:p>
        </w:tc>
        <w:tc>
          <w:tcPr>
            <w:tcW w:w="0" w:type="auto"/>
          </w:tcPr>
          <w:p w14:paraId="7BAE9AB5" w14:textId="26EDD1E2" w:rsidR="00E86559" w:rsidRDefault="00E86559" w:rsidP="00F43062">
            <w:r>
              <w:t>21</w:t>
            </w:r>
          </w:p>
        </w:tc>
        <w:tc>
          <w:tcPr>
            <w:tcW w:w="0" w:type="auto"/>
          </w:tcPr>
          <w:p w14:paraId="7472170C" w14:textId="742A0FCA" w:rsidR="00E86559" w:rsidRDefault="00E86559" w:rsidP="00F43062">
            <w:r>
              <w:t>34</w:t>
            </w:r>
          </w:p>
        </w:tc>
      </w:tr>
    </w:tbl>
    <w:p w14:paraId="3D33F81B" w14:textId="62A57204" w:rsidR="00E86559" w:rsidRDefault="00E86559" w:rsidP="00E86559">
      <w:pPr>
        <w:spacing w:before="240"/>
      </w:pPr>
      <w:r>
        <w:t>Lo cual provoca que el odds ratio sea:</w:t>
      </w:r>
    </w:p>
    <w:p w14:paraId="161D2C69" w14:textId="107333B5" w:rsidR="00E86559" w:rsidRPr="00E86559" w:rsidRDefault="00E86559" w:rsidP="00E86559">
      <w:pPr>
        <w:spacing w:before="240"/>
        <w:jc w:val="center"/>
        <w:rPr>
          <w:rFonts w:eastAsiaTheme="minorEastAsia"/>
        </w:rPr>
      </w:pPr>
      <m:oMathPara>
        <m:oMath>
          <m:r>
            <w:rPr>
              <w:rFonts w:ascii="Cambria Math" w:hAnsi="Cambria Math"/>
            </w:rPr>
            <m:t>OR=</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34</m:t>
              </m:r>
              <m:ctrlPr>
                <w:rPr>
                  <w:rFonts w:ascii="Cambria Math" w:hAnsi="Cambria Math"/>
                  <w:i/>
                </w:rPr>
              </m:ctrlPr>
            </m:num>
            <m:den>
              <m:r>
                <w:rPr>
                  <w:rFonts w:ascii="Cambria Math" w:hAnsi="Cambria Math"/>
                </w:rPr>
                <m:t>0</m:t>
              </m:r>
              <m:r>
                <m:rPr>
                  <m:sty m:val="p"/>
                </m:rPr>
                <w:rPr>
                  <w:rFonts w:ascii="Cambria Math" w:hAnsi="Cambria Math"/>
                </w:rPr>
                <m:t>⋅</m:t>
              </m:r>
              <m:r>
                <w:rPr>
                  <w:rFonts w:ascii="Cambria Math" w:hAnsi="Cambria Math"/>
                </w:rPr>
                <m:t>21</m:t>
              </m:r>
              <m:ctrlPr>
                <w:rPr>
                  <w:rFonts w:ascii="Cambria Math" w:hAnsi="Cambria Math"/>
                  <w:i/>
                </w:rPr>
              </m:ctrlPr>
            </m:den>
          </m:f>
          <m:r>
            <w:rPr>
              <w:rFonts w:ascii="Cambria Math" w:hAnsi="Cambria Math"/>
            </w:rPr>
            <m:t>=</m:t>
          </m:r>
          <m:f>
            <m:fPr>
              <m:ctrlPr>
                <w:rPr>
                  <w:rFonts w:ascii="Cambria Math" w:eastAsiaTheme="minorEastAsia" w:hAnsi="Cambria Math"/>
                </w:rPr>
              </m:ctrlPr>
            </m:fPr>
            <m:num>
              <m:r>
                <w:rPr>
                  <w:rFonts w:ascii="Cambria Math" w:eastAsiaTheme="minorEastAsia" w:hAnsi="Cambria Math"/>
                </w:rPr>
                <m:t>0</m:t>
              </m:r>
              <m:ctrlPr>
                <w:rPr>
                  <w:rFonts w:ascii="Cambria Math" w:eastAsiaTheme="minorEastAsia" w:hAnsi="Cambria Math"/>
                  <w:i/>
                </w:rPr>
              </m:ctrlPr>
            </m:num>
            <m:den>
              <m:r>
                <w:rPr>
                  <w:rFonts w:ascii="Cambria Math" w:eastAsiaTheme="minorEastAsia" w:hAnsi="Cambria Math"/>
                </w:rPr>
                <m:t>0</m:t>
              </m:r>
              <m:ctrlPr>
                <w:rPr>
                  <w:rFonts w:ascii="Cambria Math" w:eastAsiaTheme="minorEastAsia" w:hAnsi="Cambria Math"/>
                  <w:i/>
                </w:rPr>
              </m:ctrlPr>
            </m:den>
          </m:f>
        </m:oMath>
      </m:oMathPara>
    </w:p>
    <w:p w14:paraId="60787DC3" w14:textId="7A29EDF3" w:rsidR="00E86559" w:rsidRPr="00E86559" w:rsidRDefault="00E86559" w:rsidP="00E86559">
      <w:pPr>
        <w:spacing w:before="240"/>
        <w:rPr>
          <w:rFonts w:eastAsiaTheme="minorEastAsia"/>
        </w:rPr>
      </w:pPr>
      <w:r>
        <w:rPr>
          <w:rFonts w:eastAsiaTheme="minorEastAsia"/>
        </w:rPr>
        <w:t>Lo cual es una indeterminación. Conceptualmente, el odds ratio no se puede calcular porque ningún participante en el estudio tiene la enfermedad, por lo que no se puede evaluar el riesgo de algo que no ha ocurrido, independientemente del caso.</w:t>
      </w:r>
    </w:p>
    <w:p w14:paraId="119A5773" w14:textId="41CE6CB3" w:rsidR="0096605C" w:rsidRDefault="0096605C" w:rsidP="0096605C">
      <w:pPr>
        <w:pStyle w:val="Ttulo2"/>
      </w:pPr>
      <w:r w:rsidRPr="00BE0BC3">
        <w:lastRenderedPageBreak/>
        <w:t xml:space="preserve">Pregunta </w:t>
      </w:r>
      <w:r>
        <w:t>8</w:t>
      </w:r>
    </w:p>
    <w:p w14:paraId="4F855F6C" w14:textId="4B72BC8E" w:rsidR="0096605C" w:rsidRDefault="008F13B6" w:rsidP="0096605C">
      <w:r>
        <w:t xml:space="preserve">Primero generamos el dataframe con los datos de los 9 estudios (se elimina el de Coppola et al.). Estos datos deben tener hecha la corrección de </w:t>
      </w:r>
      <w:r w:rsidRPr="00A513BA">
        <w:rPr>
          <w:rFonts w:eastAsiaTheme="minorEastAsia"/>
        </w:rPr>
        <w:t>Haldane-Anscombe</w:t>
      </w:r>
      <w:r>
        <w:rPr>
          <w:rFonts w:eastAsiaTheme="minorEastAsia"/>
        </w:rPr>
        <w:t xml:space="preserve"> en aquellos casos donde sea necesario</w:t>
      </w:r>
      <w:r w:rsidR="007E4D93">
        <w:rPr>
          <w:rFonts w:eastAsiaTheme="minorEastAsia"/>
        </w:rPr>
        <w:t>.</w:t>
      </w:r>
    </w:p>
    <w:p w14:paraId="1FC9A827" w14:textId="77777777" w:rsidR="008F13B6" w:rsidRPr="008F13B6" w:rsidRDefault="008F13B6" w:rsidP="004E0B24">
      <w:pPr>
        <w:spacing w:after="0"/>
        <w:ind w:right="-427"/>
        <w:jc w:val="left"/>
        <w:rPr>
          <w:rFonts w:ascii="Consolas" w:hAnsi="Consolas"/>
          <w:sz w:val="20"/>
          <w:szCs w:val="20"/>
        </w:rPr>
      </w:pPr>
      <w:r w:rsidRPr="008F13B6">
        <w:rPr>
          <w:rFonts w:ascii="Consolas" w:hAnsi="Consolas"/>
          <w:sz w:val="20"/>
          <w:szCs w:val="20"/>
        </w:rPr>
        <w:t>datos_estudios_correccion &lt;- data.frame(</w:t>
      </w:r>
    </w:p>
    <w:p w14:paraId="164499FA" w14:textId="77777777" w:rsidR="008F13B6" w:rsidRPr="008F13B6" w:rsidRDefault="008F13B6" w:rsidP="004E0B24">
      <w:pPr>
        <w:spacing w:after="0"/>
        <w:ind w:right="-427"/>
        <w:jc w:val="left"/>
        <w:rPr>
          <w:rFonts w:ascii="Consolas" w:hAnsi="Consolas"/>
          <w:sz w:val="20"/>
          <w:szCs w:val="20"/>
        </w:rPr>
      </w:pPr>
      <w:r w:rsidRPr="008F13B6">
        <w:rPr>
          <w:rFonts w:ascii="Consolas" w:hAnsi="Consolas"/>
          <w:sz w:val="20"/>
          <w:szCs w:val="20"/>
        </w:rPr>
        <w:t>    estudio = c(</w:t>
      </w:r>
    </w:p>
    <w:p w14:paraId="60D3D7AF" w14:textId="77777777" w:rsidR="008F13B6" w:rsidRPr="008F13B6" w:rsidRDefault="008F13B6" w:rsidP="004E0B24">
      <w:pPr>
        <w:spacing w:after="0"/>
        <w:ind w:right="-427"/>
        <w:jc w:val="left"/>
        <w:rPr>
          <w:rFonts w:ascii="Consolas" w:hAnsi="Consolas"/>
          <w:sz w:val="20"/>
          <w:szCs w:val="20"/>
        </w:rPr>
      </w:pPr>
      <w:r w:rsidRPr="008F13B6">
        <w:rPr>
          <w:rFonts w:ascii="Consolas" w:hAnsi="Consolas"/>
          <w:sz w:val="20"/>
          <w:szCs w:val="20"/>
        </w:rPr>
        <w:t xml:space="preserve">        "Pellicano 2004", "Ito 2004", "Dore 2002", "Avenaud 2000", </w:t>
      </w:r>
    </w:p>
    <w:p w14:paraId="3A063E30" w14:textId="77777777" w:rsidR="008F13B6" w:rsidRPr="008F13B6" w:rsidRDefault="008F13B6" w:rsidP="004E0B24">
      <w:pPr>
        <w:spacing w:after="0"/>
        <w:ind w:right="-427"/>
        <w:jc w:val="left"/>
        <w:rPr>
          <w:rFonts w:ascii="Consolas" w:hAnsi="Consolas"/>
          <w:sz w:val="20"/>
          <w:szCs w:val="20"/>
        </w:rPr>
      </w:pPr>
      <w:r w:rsidRPr="008F13B6">
        <w:rPr>
          <w:rFonts w:ascii="Consolas" w:hAnsi="Consolas"/>
          <w:sz w:val="20"/>
          <w:szCs w:val="20"/>
        </w:rPr>
        <w:t>        "Nilsson 2001", "Zhang 2004", "Huang 2004", "Li 2006", "Rocha 2005"</w:t>
      </w:r>
    </w:p>
    <w:p w14:paraId="54EDE226" w14:textId="27DC904C" w:rsidR="008F13B6" w:rsidRPr="008F13B6" w:rsidRDefault="008F13B6" w:rsidP="004E0B24">
      <w:pPr>
        <w:spacing w:after="0"/>
        <w:ind w:right="-427"/>
        <w:jc w:val="left"/>
        <w:rPr>
          <w:rFonts w:ascii="Consolas" w:hAnsi="Consolas"/>
          <w:sz w:val="20"/>
          <w:szCs w:val="20"/>
        </w:rPr>
      </w:pPr>
      <w:r w:rsidRPr="008F13B6">
        <w:rPr>
          <w:rFonts w:ascii="Consolas" w:hAnsi="Consolas"/>
          <w:sz w:val="20"/>
          <w:szCs w:val="20"/>
        </w:rPr>
        <w:t>    ),</w:t>
      </w:r>
    </w:p>
    <w:p w14:paraId="19FC5D43" w14:textId="33B8A2C7" w:rsidR="008F13B6" w:rsidRPr="008F13B6" w:rsidRDefault="008F13B6" w:rsidP="004E0B24">
      <w:pPr>
        <w:spacing w:after="0"/>
        <w:ind w:right="-427"/>
        <w:jc w:val="left"/>
        <w:rPr>
          <w:rFonts w:ascii="Consolas" w:hAnsi="Consolas"/>
          <w:sz w:val="20"/>
          <w:szCs w:val="20"/>
        </w:rPr>
      </w:pPr>
      <w:r w:rsidRPr="008F13B6">
        <w:rPr>
          <w:rFonts w:ascii="Consolas" w:hAnsi="Consolas"/>
          <w:sz w:val="20"/>
          <w:szCs w:val="20"/>
        </w:rPr>
        <w:t xml:space="preserve">    a = c(17, 13.5, </w:t>
      </w:r>
      <w:r w:rsidR="007E4D93" w:rsidRPr="008F13B6">
        <w:rPr>
          <w:rFonts w:ascii="Consolas" w:hAnsi="Consolas"/>
          <w:sz w:val="20"/>
          <w:szCs w:val="20"/>
        </w:rPr>
        <w:t>6, 8.5, 12.5</w:t>
      </w:r>
      <w:r w:rsidRPr="008F13B6">
        <w:rPr>
          <w:rFonts w:ascii="Consolas" w:hAnsi="Consolas"/>
          <w:sz w:val="20"/>
          <w:szCs w:val="20"/>
        </w:rPr>
        <w:t>, 16, 16.5, 22.5, 19),</w:t>
      </w:r>
      <w:r w:rsidR="007E4D93">
        <w:rPr>
          <w:rFonts w:ascii="Consolas" w:hAnsi="Consolas"/>
          <w:sz w:val="20"/>
          <w:szCs w:val="20"/>
        </w:rPr>
        <w:t xml:space="preserve"> </w:t>
      </w:r>
      <w:r w:rsidR="007E4D93" w:rsidRPr="007E4D93">
        <w:rPr>
          <w:rFonts w:ascii="Consolas" w:hAnsi="Consolas"/>
          <w:sz w:val="20"/>
          <w:szCs w:val="20"/>
        </w:rPr>
        <w:t># Casos con enfermedad</w:t>
      </w:r>
    </w:p>
    <w:p w14:paraId="3ECC8312" w14:textId="4A1E50E9" w:rsidR="008F13B6" w:rsidRPr="008F13B6" w:rsidRDefault="008F13B6" w:rsidP="004E0B24">
      <w:pPr>
        <w:spacing w:after="0"/>
        <w:ind w:right="-427"/>
        <w:jc w:val="left"/>
        <w:rPr>
          <w:rFonts w:ascii="Consolas" w:hAnsi="Consolas"/>
          <w:sz w:val="20"/>
          <w:szCs w:val="20"/>
        </w:rPr>
      </w:pPr>
      <w:r w:rsidRPr="008F13B6">
        <w:rPr>
          <w:rFonts w:ascii="Consolas" w:hAnsi="Consolas"/>
          <w:sz w:val="20"/>
          <w:szCs w:val="20"/>
        </w:rPr>
        <w:t>    c = c(3,</w:t>
      </w:r>
      <w:r w:rsidR="007E4D93">
        <w:rPr>
          <w:rFonts w:ascii="Consolas" w:hAnsi="Consolas"/>
          <w:sz w:val="20"/>
          <w:szCs w:val="20"/>
        </w:rPr>
        <w:t xml:space="preserve"> </w:t>
      </w:r>
      <w:r w:rsidRPr="008F13B6">
        <w:rPr>
          <w:rFonts w:ascii="Consolas" w:hAnsi="Consolas"/>
          <w:sz w:val="20"/>
          <w:szCs w:val="20"/>
        </w:rPr>
        <w:t>2.5, 5, 0.5, 4.5, 32, 22.5, 12.5, 12),</w:t>
      </w:r>
      <w:r w:rsidR="007E4D93" w:rsidRPr="007E4D93">
        <w:rPr>
          <w:rFonts w:ascii="Consolas" w:hAnsi="Consolas"/>
          <w:sz w:val="20"/>
          <w:szCs w:val="20"/>
        </w:rPr>
        <w:t xml:space="preserve"> # </w:t>
      </w:r>
      <w:r w:rsidR="007E4D93" w:rsidRPr="008F13B6">
        <w:rPr>
          <w:rFonts w:ascii="Consolas" w:hAnsi="Consolas"/>
          <w:sz w:val="20"/>
          <w:szCs w:val="20"/>
        </w:rPr>
        <w:t>Casos SIN Enfermedad</w:t>
      </w:r>
    </w:p>
    <w:p w14:paraId="43D73481" w14:textId="02758B64" w:rsidR="008F13B6" w:rsidRPr="008F13B6" w:rsidRDefault="008F13B6" w:rsidP="004E0B24">
      <w:pPr>
        <w:spacing w:after="0"/>
        <w:ind w:right="-427"/>
        <w:jc w:val="left"/>
        <w:rPr>
          <w:rFonts w:ascii="Consolas" w:hAnsi="Consolas"/>
          <w:sz w:val="20"/>
          <w:szCs w:val="20"/>
        </w:rPr>
      </w:pPr>
      <w:r w:rsidRPr="008F13B6">
        <w:rPr>
          <w:rFonts w:ascii="Consolas" w:hAnsi="Consolas"/>
          <w:sz w:val="20"/>
          <w:szCs w:val="20"/>
        </w:rPr>
        <w:t>    b = c(2,</w:t>
      </w:r>
      <w:r w:rsidR="004E0B24">
        <w:rPr>
          <w:rFonts w:ascii="Consolas" w:hAnsi="Consolas"/>
          <w:sz w:val="20"/>
          <w:szCs w:val="20"/>
        </w:rPr>
        <w:t xml:space="preserve"> </w:t>
      </w:r>
      <w:r w:rsidRPr="008F13B6">
        <w:rPr>
          <w:rFonts w:ascii="Consolas" w:hAnsi="Consolas"/>
          <w:sz w:val="20"/>
          <w:szCs w:val="20"/>
        </w:rPr>
        <w:t>0.5, 5, 1.5, 0.5, 2, 0.5, 0.5, 19),</w:t>
      </w:r>
      <w:r w:rsidR="007E4D93" w:rsidRPr="007E4D93">
        <w:rPr>
          <w:rFonts w:ascii="Consolas" w:hAnsi="Consolas"/>
          <w:sz w:val="20"/>
          <w:szCs w:val="20"/>
        </w:rPr>
        <w:t xml:space="preserve"> # </w:t>
      </w:r>
      <w:r w:rsidR="007E4D93" w:rsidRPr="008F13B6">
        <w:rPr>
          <w:rFonts w:ascii="Consolas" w:hAnsi="Consolas"/>
          <w:sz w:val="20"/>
          <w:szCs w:val="20"/>
        </w:rPr>
        <w:t>Controles con Enfermedad</w:t>
      </w:r>
    </w:p>
    <w:p w14:paraId="30ABD6AC" w14:textId="6DF6ACBA" w:rsidR="008F13B6" w:rsidRPr="008F13B6" w:rsidRDefault="008F13B6" w:rsidP="004E0B24">
      <w:pPr>
        <w:spacing w:after="0"/>
        <w:ind w:right="-427"/>
        <w:jc w:val="left"/>
        <w:rPr>
          <w:rFonts w:ascii="Consolas" w:hAnsi="Consolas"/>
          <w:sz w:val="20"/>
          <w:szCs w:val="20"/>
        </w:rPr>
      </w:pPr>
      <w:r w:rsidRPr="008F13B6">
        <w:rPr>
          <w:rFonts w:ascii="Consolas" w:hAnsi="Consolas"/>
          <w:sz w:val="20"/>
          <w:szCs w:val="20"/>
        </w:rPr>
        <w:t>    d = c(4,</w:t>
      </w:r>
      <w:r w:rsidR="004E0B24">
        <w:rPr>
          <w:rFonts w:ascii="Consolas" w:hAnsi="Consolas"/>
          <w:sz w:val="20"/>
          <w:szCs w:val="20"/>
        </w:rPr>
        <w:t xml:space="preserve"> </w:t>
      </w:r>
      <w:r w:rsidRPr="008F13B6">
        <w:rPr>
          <w:rFonts w:ascii="Consolas" w:hAnsi="Consolas"/>
          <w:sz w:val="20"/>
          <w:szCs w:val="20"/>
        </w:rPr>
        <w:t>17.5, 25, 7.5</w:t>
      </w:r>
      <w:r w:rsidR="004E0B24" w:rsidRPr="008F13B6">
        <w:rPr>
          <w:rFonts w:ascii="Consolas" w:hAnsi="Consolas"/>
          <w:sz w:val="20"/>
          <w:szCs w:val="20"/>
        </w:rPr>
        <w:t>, 20.5</w:t>
      </w:r>
      <w:r w:rsidRPr="008F13B6">
        <w:rPr>
          <w:rFonts w:ascii="Consolas" w:hAnsi="Consolas"/>
          <w:sz w:val="20"/>
          <w:szCs w:val="20"/>
        </w:rPr>
        <w:t>, 35, 30.5, 20.5, 59)</w:t>
      </w:r>
      <w:r w:rsidR="007E4D93" w:rsidRPr="007E4D93">
        <w:rPr>
          <w:rFonts w:ascii="Consolas" w:hAnsi="Consolas"/>
          <w:sz w:val="20"/>
          <w:szCs w:val="20"/>
        </w:rPr>
        <w:t xml:space="preserve"> # </w:t>
      </w:r>
      <w:r w:rsidR="007E4D93" w:rsidRPr="008F13B6">
        <w:rPr>
          <w:rFonts w:ascii="Consolas" w:hAnsi="Consolas"/>
          <w:sz w:val="20"/>
          <w:szCs w:val="20"/>
        </w:rPr>
        <w:t>Controles SIN Enfermedad</w:t>
      </w:r>
    </w:p>
    <w:p w14:paraId="4B575482" w14:textId="77777777" w:rsidR="008F13B6" w:rsidRPr="007E4D93" w:rsidRDefault="008F13B6" w:rsidP="004E0B24">
      <w:pPr>
        <w:ind w:right="-427"/>
        <w:jc w:val="left"/>
        <w:rPr>
          <w:rFonts w:ascii="Consolas" w:hAnsi="Consolas"/>
          <w:sz w:val="20"/>
          <w:szCs w:val="20"/>
        </w:rPr>
      </w:pPr>
      <w:r w:rsidRPr="008F13B6">
        <w:rPr>
          <w:rFonts w:ascii="Consolas" w:hAnsi="Consolas"/>
          <w:sz w:val="20"/>
          <w:szCs w:val="20"/>
        </w:rPr>
        <w:t>)</w:t>
      </w:r>
    </w:p>
    <w:p w14:paraId="50753604" w14:textId="4474C4B4" w:rsidR="008F13B6" w:rsidRDefault="008F13B6" w:rsidP="008F13B6">
      <w:pPr>
        <w:rPr>
          <w:rFonts w:eastAsiaTheme="minorEastAsia"/>
        </w:rPr>
      </w:pPr>
      <w:r>
        <w:t xml:space="preserve">Con estos datos, para cada estudio </w:t>
      </w:r>
      <m:oMath>
        <m:r>
          <w:rPr>
            <w:rFonts w:ascii="Cambria Math" w:hAnsi="Cambria Math"/>
          </w:rPr>
          <m:t>i</m:t>
        </m:r>
      </m:oMath>
      <w:r>
        <w:rPr>
          <w:rFonts w:eastAsiaTheme="minorEastAsia"/>
        </w:rPr>
        <w:t xml:space="preserve"> </w:t>
      </w:r>
      <w:r>
        <w:t xml:space="preserve">se calculan: </w:t>
      </w:r>
      <m:oMath>
        <m:r>
          <w:rPr>
            <w:rFonts w:ascii="Cambria Math" w:hAnsi="Cambria Math"/>
          </w:rPr>
          <m:t>O</m:t>
        </m:r>
        <m:sSub>
          <m:sSubPr>
            <m:ctrlPr>
              <w:rPr>
                <w:rFonts w:ascii="Cambria Math" w:hAnsi="Cambria Math"/>
                <w:i/>
              </w:rPr>
            </m:ctrlPr>
          </m:sSubPr>
          <m:e>
            <m:r>
              <w:rPr>
                <w:rFonts w:ascii="Cambria Math" w:hAnsi="Cambria Math"/>
              </w:rPr>
              <m:t>R</m:t>
            </m:r>
          </m:e>
          <m:sub>
            <m:r>
              <w:rPr>
                <w:rFonts w:ascii="Cambria Math" w:hAnsi="Cambria Math"/>
              </w:rPr>
              <m:t>i</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Pr>
          <w:rFonts w:eastAsiaTheme="minorEastAsia"/>
        </w:rPr>
        <w:t xml:space="preserve"> y </w:t>
      </w:r>
      <m:oMath>
        <m:func>
          <m:funcPr>
            <m:ctrlPr>
              <w:rPr>
                <w:rFonts w:ascii="Cambria Math" w:eastAsiaTheme="minorEastAsia" w:hAnsi="Cambria Math"/>
                <w:i/>
              </w:rPr>
            </m:ctrlPr>
          </m:funcPr>
          <m:fName>
            <m:r>
              <w:rPr>
                <w:rFonts w:ascii="Cambria Math" w:eastAsiaTheme="minorEastAsia" w:hAnsi="Cambria Math"/>
              </w:rPr>
              <m:t>ln</m:t>
            </m:r>
          </m:fName>
          <m:e>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func>
      </m:oMath>
      <w:r>
        <w:rPr>
          <w:rFonts w:eastAsiaTheme="minorEastAsia"/>
        </w:rPr>
        <w:t>:</w:t>
      </w:r>
    </w:p>
    <w:p w14:paraId="28F91858" w14:textId="77777777" w:rsidR="007E4D93" w:rsidRPr="007E4D93" w:rsidRDefault="007E4D93" w:rsidP="004E0B24">
      <w:pPr>
        <w:spacing w:after="0"/>
        <w:rPr>
          <w:rFonts w:ascii="Consolas" w:eastAsiaTheme="minorEastAsia" w:hAnsi="Consolas"/>
          <w:sz w:val="20"/>
          <w:szCs w:val="20"/>
        </w:rPr>
      </w:pPr>
      <w:r w:rsidRPr="007E4D93">
        <w:rPr>
          <w:rFonts w:ascii="Consolas" w:eastAsiaTheme="minorEastAsia" w:hAnsi="Consolas"/>
          <w:sz w:val="20"/>
          <w:szCs w:val="20"/>
        </w:rPr>
        <w:t>datos$or &lt;- (datos$a * datos$d) / (datos$b * datos$c)</w:t>
      </w:r>
    </w:p>
    <w:p w14:paraId="7727C241" w14:textId="77777777" w:rsidR="007E4D93" w:rsidRPr="007E4D93" w:rsidRDefault="007E4D93" w:rsidP="004E0B24">
      <w:pPr>
        <w:spacing w:after="0"/>
        <w:rPr>
          <w:rFonts w:ascii="Consolas" w:eastAsiaTheme="minorEastAsia" w:hAnsi="Consolas"/>
          <w:sz w:val="20"/>
          <w:szCs w:val="20"/>
        </w:rPr>
      </w:pPr>
      <w:r w:rsidRPr="007E4D93">
        <w:rPr>
          <w:rFonts w:ascii="Consolas" w:eastAsiaTheme="minorEastAsia" w:hAnsi="Consolas"/>
          <w:sz w:val="20"/>
          <w:szCs w:val="20"/>
        </w:rPr>
        <w:t>datos$var_ln_or &lt;- (1/datos$a) + (1/datos$d) + (1/datos$b) + (1/datos$c)</w:t>
      </w:r>
    </w:p>
    <w:p w14:paraId="4B543318" w14:textId="77777777" w:rsidR="007E4D93" w:rsidRPr="007E4D93" w:rsidRDefault="007E4D93" w:rsidP="004E0B24">
      <w:pPr>
        <w:spacing w:after="0"/>
        <w:rPr>
          <w:rFonts w:ascii="Consolas" w:eastAsiaTheme="minorEastAsia" w:hAnsi="Consolas"/>
          <w:sz w:val="20"/>
          <w:szCs w:val="20"/>
        </w:rPr>
      </w:pPr>
      <w:r w:rsidRPr="007E4D93">
        <w:rPr>
          <w:rFonts w:ascii="Consolas" w:eastAsiaTheme="minorEastAsia" w:hAnsi="Consolas"/>
          <w:sz w:val="20"/>
          <w:szCs w:val="20"/>
        </w:rPr>
        <w:t>datos$peso &lt;- 1/datos$var_ln_or</w:t>
      </w:r>
    </w:p>
    <w:p w14:paraId="783906BE" w14:textId="77777777" w:rsidR="007E4D93" w:rsidRDefault="007E4D93" w:rsidP="004E0B24">
      <w:pPr>
        <w:rPr>
          <w:rFonts w:eastAsiaTheme="minorEastAsia"/>
        </w:rPr>
      </w:pPr>
      <w:r w:rsidRPr="007E4D93">
        <w:rPr>
          <w:rFonts w:ascii="Consolas" w:eastAsiaTheme="minorEastAsia" w:hAnsi="Consolas"/>
          <w:sz w:val="20"/>
          <w:szCs w:val="20"/>
        </w:rPr>
        <w:t>datos$ln_or &lt;- log(datos$or)</w:t>
      </w:r>
    </w:p>
    <w:p w14:paraId="268A3B3B" w14:textId="50297430" w:rsidR="007E4D93" w:rsidRDefault="007E4D93" w:rsidP="007E4D93">
      <w:pPr>
        <w:rPr>
          <w:rFonts w:eastAsiaTheme="minorEastAsia"/>
        </w:rPr>
      </w:pPr>
      <w:r>
        <w:rPr>
          <w:rFonts w:eastAsiaTheme="minorEastAsia"/>
        </w:rPr>
        <w:t xml:space="preserve">Calculamos el </w:t>
      </w:r>
      <m:oMath>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logit</m:t>
            </m:r>
          </m:sub>
        </m:sSub>
      </m:oMath>
      <w:r>
        <w:rPr>
          <w:rFonts w:eastAsiaTheme="minorEastAsia"/>
        </w:rPr>
        <w:t xml:space="preserve"> usando las nuevas columnas:</w:t>
      </w:r>
    </w:p>
    <w:p w14:paraId="5C9917B9" w14:textId="2F4FD0A9" w:rsidR="007E4D93" w:rsidRPr="004E0B24" w:rsidRDefault="007E4D93" w:rsidP="007E4D93">
      <w:pPr>
        <w:rPr>
          <w:rFonts w:ascii="Consolas" w:eastAsiaTheme="minorEastAsia" w:hAnsi="Consolas"/>
          <w:sz w:val="20"/>
          <w:szCs w:val="20"/>
        </w:rPr>
      </w:pPr>
      <w:r w:rsidRPr="004E0B24">
        <w:rPr>
          <w:rFonts w:ascii="Consolas" w:eastAsiaTheme="minorEastAsia" w:hAnsi="Consolas"/>
          <w:sz w:val="20"/>
          <w:szCs w:val="20"/>
        </w:rPr>
        <w:t>or_logit &lt;- exp(sum(datos$peso * datos$ln_or) / sum(datos$peso))</w:t>
      </w:r>
    </w:p>
    <w:p w14:paraId="0217A9A2" w14:textId="4BDE0842" w:rsidR="007E4D93" w:rsidRDefault="007E4D93" w:rsidP="007E4D93">
      <w:pPr>
        <w:rPr>
          <w:rFonts w:eastAsiaTheme="minorEastAsia"/>
        </w:rPr>
      </w:pPr>
      <w:r>
        <w:rPr>
          <w:rFonts w:eastAsiaTheme="minorEastAsia"/>
        </w:rPr>
        <w:t xml:space="preserve">obteniendo el valor </w:t>
      </w:r>
      <w:r w:rsidRPr="007E4D93">
        <w:rPr>
          <w:rFonts w:eastAsiaTheme="minorEastAsia"/>
        </w:rPr>
        <w:t>10.13518</w:t>
      </w:r>
      <w:r>
        <w:rPr>
          <w:rFonts w:eastAsiaTheme="minorEastAsia"/>
        </w:rPr>
        <w:t>. Para el intervalo de confianza al 95% sería:</w:t>
      </w:r>
    </w:p>
    <w:p w14:paraId="4BBADE88" w14:textId="2404B7FE" w:rsidR="007E4D93" w:rsidRPr="007E4D93" w:rsidRDefault="007E4D93" w:rsidP="004E0B24">
      <w:pPr>
        <w:spacing w:after="0"/>
        <w:rPr>
          <w:rFonts w:ascii="Consolas" w:eastAsiaTheme="minorEastAsia" w:hAnsi="Consolas"/>
          <w:sz w:val="20"/>
          <w:szCs w:val="20"/>
        </w:rPr>
      </w:pPr>
      <w:r w:rsidRPr="007E4D93">
        <w:rPr>
          <w:rFonts w:ascii="Consolas" w:eastAsiaTheme="minorEastAsia" w:hAnsi="Consolas"/>
          <w:sz w:val="20"/>
          <w:szCs w:val="20"/>
        </w:rPr>
        <w:t>var_ln_or_logit = 1 / sum(datos$peso)</w:t>
      </w:r>
    </w:p>
    <w:p w14:paraId="5AF7E896" w14:textId="3F88EA1A" w:rsidR="007E4D93" w:rsidRPr="007E4D93" w:rsidRDefault="007E4D93" w:rsidP="004E0B24">
      <w:pPr>
        <w:spacing w:after="0"/>
        <w:rPr>
          <w:rFonts w:ascii="Consolas" w:eastAsiaTheme="minorEastAsia" w:hAnsi="Consolas"/>
          <w:sz w:val="20"/>
          <w:szCs w:val="20"/>
        </w:rPr>
      </w:pPr>
      <w:r w:rsidRPr="007E4D93">
        <w:rPr>
          <w:rFonts w:ascii="Consolas" w:eastAsiaTheme="minorEastAsia" w:hAnsi="Consolas"/>
          <w:sz w:val="20"/>
          <w:szCs w:val="20"/>
        </w:rPr>
        <w:t>lim_inf &lt;- exp(log(or_logit) - (qnorm(1-(</w:t>
      </w:r>
      <w:r w:rsidR="004E0B24" w:rsidRPr="007E4D93">
        <w:rPr>
          <w:rFonts w:ascii="Consolas" w:eastAsiaTheme="minorEastAsia" w:hAnsi="Consolas"/>
          <w:sz w:val="20"/>
          <w:szCs w:val="20"/>
        </w:rPr>
        <w:t>0.05</w:t>
      </w:r>
      <w:r w:rsidRPr="007E4D93">
        <w:rPr>
          <w:rFonts w:ascii="Consolas" w:eastAsiaTheme="minorEastAsia" w:hAnsi="Consolas"/>
          <w:sz w:val="20"/>
          <w:szCs w:val="20"/>
        </w:rPr>
        <w:t>)/2) * sqrt(var_ln_or_logit)))</w:t>
      </w:r>
    </w:p>
    <w:p w14:paraId="73A2B2E2" w14:textId="786FEEB5" w:rsidR="007E4D93" w:rsidRPr="007E4D93" w:rsidRDefault="007E4D93" w:rsidP="004E0B24">
      <w:pPr>
        <w:rPr>
          <w:rFonts w:eastAsiaTheme="minorEastAsia"/>
        </w:rPr>
      </w:pPr>
      <w:r w:rsidRPr="007E4D93">
        <w:rPr>
          <w:rFonts w:ascii="Consolas" w:eastAsiaTheme="minorEastAsia" w:hAnsi="Consolas"/>
          <w:sz w:val="20"/>
          <w:szCs w:val="20"/>
        </w:rPr>
        <w:t>lim_sup &lt;- exp(log(or_logit) + (qnorm(1-(</w:t>
      </w:r>
      <w:r w:rsidR="004E0B24" w:rsidRPr="007E4D93">
        <w:rPr>
          <w:rFonts w:ascii="Consolas" w:eastAsiaTheme="minorEastAsia" w:hAnsi="Consolas"/>
          <w:sz w:val="20"/>
          <w:szCs w:val="20"/>
        </w:rPr>
        <w:t>0.05</w:t>
      </w:r>
      <w:r w:rsidRPr="007E4D93">
        <w:rPr>
          <w:rFonts w:ascii="Consolas" w:eastAsiaTheme="minorEastAsia" w:hAnsi="Consolas"/>
          <w:sz w:val="20"/>
          <w:szCs w:val="20"/>
        </w:rPr>
        <w:t>)/2) * sqrt(var_ln_or_logit)))</w:t>
      </w:r>
    </w:p>
    <w:p w14:paraId="48BEA8D4" w14:textId="53AFDFC3" w:rsidR="007E4D93" w:rsidRPr="007E4D93" w:rsidRDefault="004E0B24" w:rsidP="007E4D93">
      <w:pPr>
        <w:rPr>
          <w:rFonts w:eastAsiaTheme="minorEastAsia"/>
        </w:rPr>
      </w:pPr>
      <w:r>
        <w:rPr>
          <w:rFonts w:eastAsiaTheme="minorEastAsia"/>
        </w:rPr>
        <w:t>Quedando el intervalo definido tal que [</w:t>
      </w:r>
      <w:r w:rsidRPr="004E0B24">
        <w:rPr>
          <w:rFonts w:eastAsiaTheme="minorEastAsia"/>
        </w:rPr>
        <w:t>5.625913</w:t>
      </w:r>
      <w:r>
        <w:rPr>
          <w:rFonts w:eastAsiaTheme="minorEastAsia"/>
        </w:rPr>
        <w:t xml:space="preserve">, </w:t>
      </w:r>
      <w:r w:rsidRPr="004E0B24">
        <w:rPr>
          <w:rFonts w:eastAsiaTheme="minorEastAsia"/>
        </w:rPr>
        <w:t>18.25872</w:t>
      </w:r>
      <w:r>
        <w:rPr>
          <w:rFonts w:eastAsiaTheme="minorEastAsia"/>
        </w:rPr>
        <w:t>]</w:t>
      </w:r>
    </w:p>
    <w:p w14:paraId="691981B6" w14:textId="56E36B56" w:rsidR="0096605C" w:rsidRDefault="0096605C" w:rsidP="0096605C">
      <w:pPr>
        <w:pStyle w:val="Ttulo2"/>
      </w:pPr>
      <w:r w:rsidRPr="00BE0BC3">
        <w:t>Pregunta</w:t>
      </w:r>
      <w:r>
        <w:t xml:space="preserve"> 9</w:t>
      </w:r>
    </w:p>
    <w:p w14:paraId="60CE0E25" w14:textId="2DBB10B5" w:rsidR="00223B01" w:rsidRDefault="00223B01" w:rsidP="0096605C">
      <w:pPr>
        <w:rPr>
          <w:rFonts w:eastAsiaTheme="minorEastAsia"/>
        </w:rPr>
      </w:pPr>
      <w:r>
        <w:t xml:space="preserve">Partiendo de la tabla final obtenida en el ejercicio anterior, la variable or_logit y la fórmula del estadístico descrita en el ejercicio 3, para calcular el estadístico </w:t>
      </w:r>
      <m:oMath>
        <m:sSub>
          <m:sSubPr>
            <m:ctrlPr>
              <w:rPr>
                <w:rFonts w:ascii="Cambria Math" w:hAnsi="Cambria Math"/>
                <w:i/>
              </w:rPr>
            </m:ctrlPr>
          </m:sSubPr>
          <m:e>
            <m:r>
              <w:rPr>
                <w:rFonts w:ascii="Cambria Math" w:hAnsi="Cambria Math"/>
              </w:rPr>
              <m:t>Q</m:t>
            </m:r>
          </m:e>
          <m:sub>
            <m:r>
              <w:rPr>
                <w:rFonts w:ascii="Cambria Math" w:hAnsi="Cambria Math"/>
              </w:rPr>
              <m:t>A</m:t>
            </m:r>
          </m:sub>
        </m:sSub>
      </m:oMath>
      <w:r>
        <w:rPr>
          <w:rFonts w:eastAsiaTheme="minorEastAsia"/>
        </w:rPr>
        <w:t xml:space="preserve"> para dicho artículo sería:</w:t>
      </w:r>
    </w:p>
    <w:p w14:paraId="4009F8B5" w14:textId="77777777" w:rsidR="00223B01" w:rsidRPr="00223B01" w:rsidRDefault="00223B01" w:rsidP="00223B01">
      <w:pPr>
        <w:spacing w:after="0"/>
        <w:rPr>
          <w:rFonts w:ascii="Consolas" w:eastAsiaTheme="minorEastAsia" w:hAnsi="Consolas"/>
          <w:sz w:val="20"/>
          <w:szCs w:val="20"/>
        </w:rPr>
      </w:pPr>
      <w:r w:rsidRPr="00223B01">
        <w:rPr>
          <w:rFonts w:ascii="Consolas" w:eastAsiaTheme="minorEastAsia" w:hAnsi="Consolas"/>
          <w:sz w:val="20"/>
          <w:szCs w:val="20"/>
        </w:rPr>
        <w:t>ln_or_logit &lt;- log(or_logit)</w:t>
      </w:r>
    </w:p>
    <w:p w14:paraId="394AF769" w14:textId="77777777" w:rsidR="00223B01" w:rsidRPr="00223B01" w:rsidRDefault="00223B01" w:rsidP="00223B01">
      <w:pPr>
        <w:rPr>
          <w:rFonts w:ascii="Consolas" w:eastAsiaTheme="minorEastAsia" w:hAnsi="Consolas"/>
          <w:sz w:val="20"/>
          <w:szCs w:val="20"/>
        </w:rPr>
      </w:pPr>
      <w:r w:rsidRPr="00223B01">
        <w:rPr>
          <w:rFonts w:ascii="Consolas" w:eastAsiaTheme="minorEastAsia" w:hAnsi="Consolas"/>
          <w:sz w:val="20"/>
          <w:szCs w:val="20"/>
        </w:rPr>
        <w:t>Q_A &lt;- (ln_or_logit ** 2) * sum(datos$peso)</w:t>
      </w:r>
    </w:p>
    <w:p w14:paraId="57CD9ABB" w14:textId="33B77711" w:rsidR="00223B01" w:rsidRDefault="00223B01" w:rsidP="0096605C">
      <w:pPr>
        <w:rPr>
          <w:rFonts w:eastAsiaTheme="minorEastAsia"/>
        </w:rPr>
      </w:pPr>
      <w:r>
        <w:rPr>
          <w:rFonts w:eastAsiaTheme="minorEastAsia"/>
        </w:rPr>
        <w:t>Que nos da un valor de 59.469. Su p-valor se calcularía tal que:</w:t>
      </w:r>
    </w:p>
    <w:p w14:paraId="36C0CD50" w14:textId="37234A4E" w:rsidR="00223B01" w:rsidRPr="00223B01" w:rsidRDefault="00223B01" w:rsidP="00223B01">
      <w:pPr>
        <w:rPr>
          <w:rFonts w:ascii="Consolas" w:eastAsiaTheme="minorEastAsia" w:hAnsi="Consolas"/>
          <w:sz w:val="20"/>
          <w:szCs w:val="20"/>
        </w:rPr>
      </w:pPr>
      <w:r>
        <w:rPr>
          <w:rFonts w:ascii="Consolas" w:eastAsiaTheme="minorEastAsia" w:hAnsi="Consolas"/>
          <w:sz w:val="20"/>
          <w:szCs w:val="20"/>
        </w:rPr>
        <w:t xml:space="preserve">p_valor &lt;- </w:t>
      </w:r>
      <w:r w:rsidRPr="00223B01">
        <w:rPr>
          <w:rFonts w:ascii="Consolas" w:eastAsiaTheme="minorEastAsia" w:hAnsi="Consolas"/>
          <w:sz w:val="20"/>
          <w:szCs w:val="20"/>
        </w:rPr>
        <w:t xml:space="preserve">1-pchisq(Q_A, </w:t>
      </w:r>
      <w:r w:rsidR="00357E3A">
        <w:rPr>
          <w:rFonts w:ascii="Consolas" w:eastAsiaTheme="minorEastAsia" w:hAnsi="Consolas"/>
          <w:sz w:val="20"/>
          <w:szCs w:val="20"/>
        </w:rPr>
        <w:t>8</w:t>
      </w:r>
      <w:r w:rsidRPr="00223B01">
        <w:rPr>
          <w:rFonts w:ascii="Consolas" w:eastAsiaTheme="minorEastAsia" w:hAnsi="Consolas"/>
          <w:sz w:val="20"/>
          <w:szCs w:val="20"/>
        </w:rPr>
        <w:t>)</w:t>
      </w:r>
    </w:p>
    <w:p w14:paraId="7FC50B24" w14:textId="2520DFB0" w:rsidR="00223B01" w:rsidRPr="00223B01" w:rsidRDefault="00223B01" w:rsidP="0096605C">
      <w:pPr>
        <w:rPr>
          <w:rFonts w:eastAsiaTheme="minorEastAsia"/>
        </w:rPr>
      </w:pPr>
      <w:r>
        <w:rPr>
          <w:rFonts w:eastAsiaTheme="minorEastAsia"/>
        </w:rPr>
        <w:t xml:space="preserve">Obteniendo un resultado de </w:t>
      </w:r>
      <m:oMath>
        <m:r>
          <w:rPr>
            <w:rFonts w:ascii="Cambria Math" w:eastAsiaTheme="minorEastAsia" w:hAnsi="Cambria Math"/>
          </w:rPr>
          <m:t>5.92</m:t>
        </m:r>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ctrlPr>
              <w:rPr>
                <w:rFonts w:ascii="Cambria Math" w:eastAsiaTheme="minorEastAsia" w:hAnsi="Cambria Math"/>
              </w:rPr>
            </m:ctrlPr>
          </m:e>
          <m:sup>
            <m:r>
              <w:rPr>
                <w:rFonts w:ascii="Cambria Math" w:eastAsiaTheme="minorEastAsia" w:hAnsi="Cambria Math"/>
              </w:rPr>
              <m:t>-1</m:t>
            </m:r>
            <m:r>
              <w:rPr>
                <w:rFonts w:ascii="Cambria Math" w:eastAsiaTheme="minorEastAsia" w:hAnsi="Cambria Math"/>
              </w:rPr>
              <m:t>0</m:t>
            </m:r>
          </m:sup>
        </m:sSup>
      </m:oMath>
    </w:p>
    <w:p w14:paraId="6D99B601" w14:textId="1291162C" w:rsidR="0096605C" w:rsidRDefault="0096605C" w:rsidP="0096605C">
      <w:pPr>
        <w:pStyle w:val="Ttulo2"/>
      </w:pPr>
      <w:r w:rsidRPr="00BE0BC3">
        <w:lastRenderedPageBreak/>
        <w:t xml:space="preserve">Pregunta </w:t>
      </w:r>
      <w:r>
        <w:t>10</w:t>
      </w:r>
    </w:p>
    <w:p w14:paraId="15908426" w14:textId="2AEFCE46" w:rsidR="00A301A8" w:rsidRDefault="00223B01" w:rsidP="00223B01">
      <w:pPr>
        <w:rPr>
          <w:rFonts w:eastAsiaTheme="minorEastAsia"/>
        </w:rPr>
      </w:pPr>
      <w:r>
        <w:t>De nuevo, usando la tabla</w:t>
      </w:r>
      <w:r w:rsidR="00A301A8">
        <w:t xml:space="preserve"> final obtenida en el ejercicio 8, junto con </w:t>
      </w:r>
      <m:oMath>
        <m:func>
          <m:funcPr>
            <m:ctrlPr>
              <w:rPr>
                <w:rFonts w:ascii="Cambria Math" w:hAnsi="Cambria Math"/>
                <w:i/>
              </w:rPr>
            </m:ctrlPr>
          </m:funcPr>
          <m:fName>
            <m:r>
              <w:rPr>
                <w:rFonts w:ascii="Cambria Math" w:hAnsi="Cambria Math"/>
              </w:rPr>
              <m:t>ln</m:t>
            </m:r>
          </m:fName>
          <m:e>
            <m:r>
              <w:rPr>
                <w:rFonts w:ascii="Cambria Math" w:hAnsi="Cambria Math"/>
              </w:rPr>
              <m:t>O</m:t>
            </m:r>
            <m:sSub>
              <m:sSubPr>
                <m:ctrlPr>
                  <w:rPr>
                    <w:rFonts w:ascii="Cambria Math" w:hAnsi="Cambria Math"/>
                    <w:i/>
                  </w:rPr>
                </m:ctrlPr>
              </m:sSubPr>
              <m:e>
                <m:r>
                  <w:rPr>
                    <w:rFonts w:ascii="Cambria Math" w:hAnsi="Cambria Math"/>
                  </w:rPr>
                  <m:t>R</m:t>
                </m:r>
              </m:e>
              <m:sub>
                <m:r>
                  <w:rPr>
                    <w:rFonts w:ascii="Cambria Math" w:hAnsi="Cambria Math"/>
                  </w:rPr>
                  <m:t>logit</m:t>
                </m:r>
              </m:sub>
            </m:sSub>
          </m:e>
        </m:func>
      </m:oMath>
      <w:r w:rsidR="00A301A8">
        <w:rPr>
          <w:rFonts w:eastAsiaTheme="minorEastAsia"/>
        </w:rPr>
        <w:t xml:space="preserve">, se calcula el estadístico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oMath>
      <w:r w:rsidR="00A301A8">
        <w:rPr>
          <w:rFonts w:eastAsiaTheme="minorEastAsia"/>
        </w:rPr>
        <w:t xml:space="preserve"> tal que:</w:t>
      </w:r>
    </w:p>
    <w:p w14:paraId="47E74D2C" w14:textId="77777777" w:rsidR="00357E3A" w:rsidRPr="00357E3A" w:rsidRDefault="00357E3A" w:rsidP="00357E3A">
      <w:pPr>
        <w:rPr>
          <w:rFonts w:ascii="Consolas" w:eastAsiaTheme="minorEastAsia" w:hAnsi="Consolas"/>
        </w:rPr>
      </w:pPr>
      <w:r w:rsidRPr="00357E3A">
        <w:rPr>
          <w:rFonts w:ascii="Consolas" w:eastAsiaTheme="minorEastAsia" w:hAnsi="Consolas"/>
          <w:sz w:val="20"/>
          <w:szCs w:val="20"/>
        </w:rPr>
        <w:t>Q_H &lt;- sum(datos$peso * (datos$ln_or - ln_or_logit)**2)</w:t>
      </w:r>
    </w:p>
    <w:p w14:paraId="4AE34A9A" w14:textId="02F73180" w:rsidR="00357E3A" w:rsidRDefault="00357E3A" w:rsidP="00223B01">
      <w:pPr>
        <w:rPr>
          <w:rFonts w:eastAsiaTheme="minorEastAsia"/>
        </w:rPr>
      </w:pPr>
      <w:r>
        <w:rPr>
          <w:rFonts w:eastAsiaTheme="minorEastAsia"/>
        </w:rPr>
        <w:t>Dando un valor de 13.31. Su p-valor se calcularía tal que:</w:t>
      </w:r>
    </w:p>
    <w:p w14:paraId="15DF426F" w14:textId="3B24C101" w:rsidR="00357E3A" w:rsidRPr="00A301A8" w:rsidRDefault="00357E3A" w:rsidP="00223B01">
      <w:pPr>
        <w:rPr>
          <w:rFonts w:eastAsiaTheme="minorEastAsia"/>
        </w:rPr>
      </w:pPr>
      <w:r>
        <w:rPr>
          <w:rFonts w:ascii="Consolas" w:eastAsiaTheme="minorEastAsia" w:hAnsi="Consolas"/>
          <w:sz w:val="20"/>
          <w:szCs w:val="20"/>
        </w:rPr>
        <w:t xml:space="preserve">p_valor &lt;- </w:t>
      </w:r>
      <w:r w:rsidRPr="00223B01">
        <w:rPr>
          <w:rFonts w:ascii="Consolas" w:eastAsiaTheme="minorEastAsia" w:hAnsi="Consolas"/>
          <w:sz w:val="20"/>
          <w:szCs w:val="20"/>
        </w:rPr>
        <w:t>1-pchisq(Q_</w:t>
      </w:r>
      <w:r>
        <w:rPr>
          <w:rFonts w:ascii="Consolas" w:eastAsiaTheme="minorEastAsia" w:hAnsi="Consolas"/>
          <w:sz w:val="20"/>
          <w:szCs w:val="20"/>
        </w:rPr>
        <w:t>H</w:t>
      </w:r>
      <w:r w:rsidRPr="00223B01">
        <w:rPr>
          <w:rFonts w:ascii="Consolas" w:eastAsiaTheme="minorEastAsia" w:hAnsi="Consolas"/>
          <w:sz w:val="20"/>
          <w:szCs w:val="20"/>
        </w:rPr>
        <w:t xml:space="preserve">, </w:t>
      </w:r>
      <w:r>
        <w:rPr>
          <w:rFonts w:ascii="Consolas" w:eastAsiaTheme="minorEastAsia" w:hAnsi="Consolas"/>
          <w:sz w:val="20"/>
          <w:szCs w:val="20"/>
        </w:rPr>
        <w:t>8</w:t>
      </w:r>
      <w:r w:rsidRPr="00223B01">
        <w:rPr>
          <w:rFonts w:ascii="Consolas" w:eastAsiaTheme="minorEastAsia" w:hAnsi="Consolas"/>
          <w:sz w:val="20"/>
          <w:szCs w:val="20"/>
        </w:rPr>
        <w:t>)</w:t>
      </w:r>
    </w:p>
    <w:p w14:paraId="1000FEF2" w14:textId="1F170C1C" w:rsidR="0096605C" w:rsidRPr="0096605C" w:rsidRDefault="00357E3A" w:rsidP="0096605C">
      <w:r>
        <w:t>Obteniendo un resultado de 0.101</w:t>
      </w:r>
    </w:p>
    <w:sectPr w:rsidR="0096605C" w:rsidRPr="0096605C" w:rsidSect="0096605C">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35991" w14:textId="77777777" w:rsidR="009D6A30" w:rsidRDefault="009D6A30" w:rsidP="00604A3A">
      <w:r>
        <w:separator/>
      </w:r>
    </w:p>
  </w:endnote>
  <w:endnote w:type="continuationSeparator" w:id="0">
    <w:p w14:paraId="63312065" w14:textId="77777777" w:rsidR="009D6A30" w:rsidRDefault="009D6A30" w:rsidP="00604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99DCA" w14:textId="77777777" w:rsidR="009D6A30" w:rsidRDefault="009D6A30" w:rsidP="00604A3A">
      <w:r>
        <w:separator/>
      </w:r>
    </w:p>
  </w:footnote>
  <w:footnote w:type="continuationSeparator" w:id="0">
    <w:p w14:paraId="5D61439E" w14:textId="77777777" w:rsidR="009D6A30" w:rsidRDefault="009D6A30" w:rsidP="00604A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673"/>
    <w:multiLevelType w:val="multilevel"/>
    <w:tmpl w:val="D91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0628"/>
    <w:multiLevelType w:val="multilevel"/>
    <w:tmpl w:val="C044A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E639A"/>
    <w:multiLevelType w:val="multilevel"/>
    <w:tmpl w:val="B062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D5109"/>
    <w:multiLevelType w:val="multilevel"/>
    <w:tmpl w:val="357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E7B86"/>
    <w:multiLevelType w:val="multilevel"/>
    <w:tmpl w:val="311A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63E98"/>
    <w:multiLevelType w:val="multilevel"/>
    <w:tmpl w:val="2F228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87ABF"/>
    <w:multiLevelType w:val="multilevel"/>
    <w:tmpl w:val="8FA89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601D6"/>
    <w:multiLevelType w:val="multilevel"/>
    <w:tmpl w:val="4A7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A46AE"/>
    <w:multiLevelType w:val="multilevel"/>
    <w:tmpl w:val="63E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D4B63"/>
    <w:multiLevelType w:val="multilevel"/>
    <w:tmpl w:val="96FE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32746"/>
    <w:multiLevelType w:val="multilevel"/>
    <w:tmpl w:val="A580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F0606"/>
    <w:multiLevelType w:val="multilevel"/>
    <w:tmpl w:val="7ECE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D13A2"/>
    <w:multiLevelType w:val="multilevel"/>
    <w:tmpl w:val="DD3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34230"/>
    <w:multiLevelType w:val="multilevel"/>
    <w:tmpl w:val="BF32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C311B"/>
    <w:multiLevelType w:val="multilevel"/>
    <w:tmpl w:val="440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34DFD"/>
    <w:multiLevelType w:val="multilevel"/>
    <w:tmpl w:val="3D80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A2810"/>
    <w:multiLevelType w:val="multilevel"/>
    <w:tmpl w:val="544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26684"/>
    <w:multiLevelType w:val="multilevel"/>
    <w:tmpl w:val="2C32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B4A77"/>
    <w:multiLevelType w:val="multilevel"/>
    <w:tmpl w:val="1A7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D418B"/>
    <w:multiLevelType w:val="multilevel"/>
    <w:tmpl w:val="482E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E576A"/>
    <w:multiLevelType w:val="multilevel"/>
    <w:tmpl w:val="8FD4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B76F5"/>
    <w:multiLevelType w:val="multilevel"/>
    <w:tmpl w:val="C9CE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F5505"/>
    <w:multiLevelType w:val="multilevel"/>
    <w:tmpl w:val="EBA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07DF7"/>
    <w:multiLevelType w:val="multilevel"/>
    <w:tmpl w:val="8AE85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637C8"/>
    <w:multiLevelType w:val="multilevel"/>
    <w:tmpl w:val="7B8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2584C"/>
    <w:multiLevelType w:val="multilevel"/>
    <w:tmpl w:val="5656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D4BDF"/>
    <w:multiLevelType w:val="multilevel"/>
    <w:tmpl w:val="DF3EE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CC6301"/>
    <w:multiLevelType w:val="multilevel"/>
    <w:tmpl w:val="C120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C104E9"/>
    <w:multiLevelType w:val="hybridMultilevel"/>
    <w:tmpl w:val="85DA95C6"/>
    <w:lvl w:ilvl="0" w:tplc="72B86C26">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F536455"/>
    <w:multiLevelType w:val="multilevel"/>
    <w:tmpl w:val="C99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13EED"/>
    <w:multiLevelType w:val="multilevel"/>
    <w:tmpl w:val="89B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B17E4"/>
    <w:multiLevelType w:val="hybridMultilevel"/>
    <w:tmpl w:val="8EAE0C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D0A253E"/>
    <w:multiLevelType w:val="multilevel"/>
    <w:tmpl w:val="E51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C0B6D"/>
    <w:multiLevelType w:val="multilevel"/>
    <w:tmpl w:val="F78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C4CA8"/>
    <w:multiLevelType w:val="hybridMultilevel"/>
    <w:tmpl w:val="FBBE5028"/>
    <w:lvl w:ilvl="0" w:tplc="DF4053B6">
      <w:start w:val="43"/>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4155513"/>
    <w:multiLevelType w:val="hybridMultilevel"/>
    <w:tmpl w:val="CB9C9EA6"/>
    <w:lvl w:ilvl="0" w:tplc="65E6994E">
      <w:start w:val="25"/>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4247CEC"/>
    <w:multiLevelType w:val="multilevel"/>
    <w:tmpl w:val="8A9603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649E55E2"/>
    <w:multiLevelType w:val="multilevel"/>
    <w:tmpl w:val="EBE43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435457"/>
    <w:multiLevelType w:val="multilevel"/>
    <w:tmpl w:val="9994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9929C7"/>
    <w:multiLevelType w:val="multilevel"/>
    <w:tmpl w:val="DC46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2750A9"/>
    <w:multiLevelType w:val="multilevel"/>
    <w:tmpl w:val="621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E178B"/>
    <w:multiLevelType w:val="multilevel"/>
    <w:tmpl w:val="A5FE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FB0712"/>
    <w:multiLevelType w:val="multilevel"/>
    <w:tmpl w:val="EA22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0B6051"/>
    <w:multiLevelType w:val="multilevel"/>
    <w:tmpl w:val="861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253A7"/>
    <w:multiLevelType w:val="multilevel"/>
    <w:tmpl w:val="041C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486732">
    <w:abstractNumId w:val="2"/>
  </w:num>
  <w:num w:numId="2" w16cid:durableId="1450323145">
    <w:abstractNumId w:val="41"/>
  </w:num>
  <w:num w:numId="3" w16cid:durableId="293799528">
    <w:abstractNumId w:val="33"/>
  </w:num>
  <w:num w:numId="4" w16cid:durableId="1883907954">
    <w:abstractNumId w:val="6"/>
  </w:num>
  <w:num w:numId="5" w16cid:durableId="223679838">
    <w:abstractNumId w:val="7"/>
  </w:num>
  <w:num w:numId="6" w16cid:durableId="715859316">
    <w:abstractNumId w:val="39"/>
  </w:num>
  <w:num w:numId="7" w16cid:durableId="502937302">
    <w:abstractNumId w:val="32"/>
  </w:num>
  <w:num w:numId="8" w16cid:durableId="1566721085">
    <w:abstractNumId w:val="4"/>
  </w:num>
  <w:num w:numId="9" w16cid:durableId="412168701">
    <w:abstractNumId w:val="24"/>
  </w:num>
  <w:num w:numId="10" w16cid:durableId="64106381">
    <w:abstractNumId w:val="38"/>
  </w:num>
  <w:num w:numId="11" w16cid:durableId="1534808757">
    <w:abstractNumId w:val="1"/>
  </w:num>
  <w:num w:numId="12" w16cid:durableId="980843649">
    <w:abstractNumId w:val="31"/>
  </w:num>
  <w:num w:numId="13" w16cid:durableId="1799571465">
    <w:abstractNumId w:val="28"/>
  </w:num>
  <w:num w:numId="14" w16cid:durableId="262760178">
    <w:abstractNumId w:val="13"/>
  </w:num>
  <w:num w:numId="15" w16cid:durableId="559243848">
    <w:abstractNumId w:val="10"/>
  </w:num>
  <w:num w:numId="16" w16cid:durableId="838039236">
    <w:abstractNumId w:val="23"/>
  </w:num>
  <w:num w:numId="17" w16cid:durableId="2019649737">
    <w:abstractNumId w:val="5"/>
  </w:num>
  <w:num w:numId="18" w16cid:durableId="1281762676">
    <w:abstractNumId w:val="15"/>
  </w:num>
  <w:num w:numId="19" w16cid:durableId="1365786801">
    <w:abstractNumId w:val="21"/>
  </w:num>
  <w:num w:numId="20" w16cid:durableId="333804686">
    <w:abstractNumId w:val="40"/>
  </w:num>
  <w:num w:numId="21" w16cid:durableId="204411410">
    <w:abstractNumId w:val="18"/>
  </w:num>
  <w:num w:numId="22" w16cid:durableId="235632835">
    <w:abstractNumId w:val="43"/>
  </w:num>
  <w:num w:numId="23" w16cid:durableId="1974287221">
    <w:abstractNumId w:val="8"/>
  </w:num>
  <w:num w:numId="24" w16cid:durableId="774515745">
    <w:abstractNumId w:val="25"/>
  </w:num>
  <w:num w:numId="25" w16cid:durableId="2141344024">
    <w:abstractNumId w:val="20"/>
  </w:num>
  <w:num w:numId="26" w16cid:durableId="506286840">
    <w:abstractNumId w:val="30"/>
  </w:num>
  <w:num w:numId="27" w16cid:durableId="1965884129">
    <w:abstractNumId w:val="22"/>
  </w:num>
  <w:num w:numId="28" w16cid:durableId="1775322351">
    <w:abstractNumId w:val="12"/>
  </w:num>
  <w:num w:numId="29" w16cid:durableId="1654941663">
    <w:abstractNumId w:val="29"/>
  </w:num>
  <w:num w:numId="30" w16cid:durableId="861014743">
    <w:abstractNumId w:val="11"/>
  </w:num>
  <w:num w:numId="31" w16cid:durableId="164520021">
    <w:abstractNumId w:val="0"/>
  </w:num>
  <w:num w:numId="32" w16cid:durableId="1034425194">
    <w:abstractNumId w:val="3"/>
  </w:num>
  <w:num w:numId="33" w16cid:durableId="483089309">
    <w:abstractNumId w:val="44"/>
  </w:num>
  <w:num w:numId="34" w16cid:durableId="719131503">
    <w:abstractNumId w:val="36"/>
  </w:num>
  <w:num w:numId="35" w16cid:durableId="1399093654">
    <w:abstractNumId w:val="26"/>
  </w:num>
  <w:num w:numId="36" w16cid:durableId="708529369">
    <w:abstractNumId w:val="14"/>
  </w:num>
  <w:num w:numId="37" w16cid:durableId="1435900628">
    <w:abstractNumId w:val="37"/>
  </w:num>
  <w:num w:numId="38" w16cid:durableId="1613660146">
    <w:abstractNumId w:val="17"/>
  </w:num>
  <w:num w:numId="39" w16cid:durableId="513803497">
    <w:abstractNumId w:val="27"/>
  </w:num>
  <w:num w:numId="40" w16cid:durableId="22948240">
    <w:abstractNumId w:val="35"/>
  </w:num>
  <w:num w:numId="41" w16cid:durableId="2061397240">
    <w:abstractNumId w:val="9"/>
  </w:num>
  <w:num w:numId="42" w16cid:durableId="1693604524">
    <w:abstractNumId w:val="16"/>
  </w:num>
  <w:num w:numId="43" w16cid:durableId="1110902366">
    <w:abstractNumId w:val="19"/>
  </w:num>
  <w:num w:numId="44" w16cid:durableId="654996518">
    <w:abstractNumId w:val="42"/>
  </w:num>
  <w:num w:numId="45" w16cid:durableId="3342344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AC"/>
    <w:rsid w:val="00007CBB"/>
    <w:rsid w:val="00015D78"/>
    <w:rsid w:val="000765A2"/>
    <w:rsid w:val="00085782"/>
    <w:rsid w:val="00085C47"/>
    <w:rsid w:val="000C1DB6"/>
    <w:rsid w:val="000D5871"/>
    <w:rsid w:val="000E0D8F"/>
    <w:rsid w:val="000E27C7"/>
    <w:rsid w:val="00103DC6"/>
    <w:rsid w:val="001119C0"/>
    <w:rsid w:val="00130083"/>
    <w:rsid w:val="0015015C"/>
    <w:rsid w:val="00195D60"/>
    <w:rsid w:val="001A42B5"/>
    <w:rsid w:val="001A4BC3"/>
    <w:rsid w:val="001A5E30"/>
    <w:rsid w:val="001F6C8C"/>
    <w:rsid w:val="00211724"/>
    <w:rsid w:val="00223B01"/>
    <w:rsid w:val="00240A6E"/>
    <w:rsid w:val="002500C1"/>
    <w:rsid w:val="002533A9"/>
    <w:rsid w:val="002715BE"/>
    <w:rsid w:val="0027442F"/>
    <w:rsid w:val="002A5036"/>
    <w:rsid w:val="002C30DB"/>
    <w:rsid w:val="002C3C99"/>
    <w:rsid w:val="002D362E"/>
    <w:rsid w:val="00326009"/>
    <w:rsid w:val="00336DAB"/>
    <w:rsid w:val="003458F7"/>
    <w:rsid w:val="00352A44"/>
    <w:rsid w:val="00354464"/>
    <w:rsid w:val="00354A37"/>
    <w:rsid w:val="00357E3A"/>
    <w:rsid w:val="003D0516"/>
    <w:rsid w:val="003D7F56"/>
    <w:rsid w:val="003E4324"/>
    <w:rsid w:val="003F4D4E"/>
    <w:rsid w:val="00426936"/>
    <w:rsid w:val="00450C13"/>
    <w:rsid w:val="00453AFE"/>
    <w:rsid w:val="004577F7"/>
    <w:rsid w:val="00476564"/>
    <w:rsid w:val="004B5EA4"/>
    <w:rsid w:val="004D1FE3"/>
    <w:rsid w:val="004E0B24"/>
    <w:rsid w:val="00514E3F"/>
    <w:rsid w:val="00552DAE"/>
    <w:rsid w:val="005873EF"/>
    <w:rsid w:val="005B15EF"/>
    <w:rsid w:val="005C2D37"/>
    <w:rsid w:val="00603E76"/>
    <w:rsid w:val="00604A3A"/>
    <w:rsid w:val="00606F21"/>
    <w:rsid w:val="0061353B"/>
    <w:rsid w:val="00617AE7"/>
    <w:rsid w:val="006738C2"/>
    <w:rsid w:val="00687CDC"/>
    <w:rsid w:val="0069386B"/>
    <w:rsid w:val="006E1578"/>
    <w:rsid w:val="006F0169"/>
    <w:rsid w:val="006F0213"/>
    <w:rsid w:val="006F3563"/>
    <w:rsid w:val="00702A65"/>
    <w:rsid w:val="00777D9E"/>
    <w:rsid w:val="007A78BD"/>
    <w:rsid w:val="007C179D"/>
    <w:rsid w:val="007C268A"/>
    <w:rsid w:val="007E2050"/>
    <w:rsid w:val="007E3248"/>
    <w:rsid w:val="007E3D86"/>
    <w:rsid w:val="007E4D93"/>
    <w:rsid w:val="007E7819"/>
    <w:rsid w:val="0083769D"/>
    <w:rsid w:val="00843EA4"/>
    <w:rsid w:val="00852C67"/>
    <w:rsid w:val="00872915"/>
    <w:rsid w:val="008878DB"/>
    <w:rsid w:val="008B6C34"/>
    <w:rsid w:val="008C0F61"/>
    <w:rsid w:val="008D1A90"/>
    <w:rsid w:val="008F13B6"/>
    <w:rsid w:val="008F2B81"/>
    <w:rsid w:val="008F4E92"/>
    <w:rsid w:val="00911BC7"/>
    <w:rsid w:val="00953923"/>
    <w:rsid w:val="0096605C"/>
    <w:rsid w:val="00970FD4"/>
    <w:rsid w:val="009D0CBF"/>
    <w:rsid w:val="009D6A30"/>
    <w:rsid w:val="009E0668"/>
    <w:rsid w:val="009F5514"/>
    <w:rsid w:val="00A11313"/>
    <w:rsid w:val="00A178A5"/>
    <w:rsid w:val="00A21C4B"/>
    <w:rsid w:val="00A27279"/>
    <w:rsid w:val="00A301A8"/>
    <w:rsid w:val="00A37DD2"/>
    <w:rsid w:val="00A513BA"/>
    <w:rsid w:val="00A56927"/>
    <w:rsid w:val="00A654E5"/>
    <w:rsid w:val="00A70B33"/>
    <w:rsid w:val="00A7700A"/>
    <w:rsid w:val="00A8727C"/>
    <w:rsid w:val="00A94393"/>
    <w:rsid w:val="00A955C2"/>
    <w:rsid w:val="00AA13DD"/>
    <w:rsid w:val="00AA2222"/>
    <w:rsid w:val="00AE46F1"/>
    <w:rsid w:val="00B20ABD"/>
    <w:rsid w:val="00B23BB0"/>
    <w:rsid w:val="00B27F8B"/>
    <w:rsid w:val="00B366F9"/>
    <w:rsid w:val="00B44FF1"/>
    <w:rsid w:val="00B45D13"/>
    <w:rsid w:val="00B712C4"/>
    <w:rsid w:val="00B81A91"/>
    <w:rsid w:val="00B97D4C"/>
    <w:rsid w:val="00BB101F"/>
    <w:rsid w:val="00BB69DC"/>
    <w:rsid w:val="00BE0BC3"/>
    <w:rsid w:val="00BE1832"/>
    <w:rsid w:val="00C22D47"/>
    <w:rsid w:val="00C47EA3"/>
    <w:rsid w:val="00C63ECD"/>
    <w:rsid w:val="00C738AC"/>
    <w:rsid w:val="00CA0DB3"/>
    <w:rsid w:val="00CA5F28"/>
    <w:rsid w:val="00CB2974"/>
    <w:rsid w:val="00CC2387"/>
    <w:rsid w:val="00D00436"/>
    <w:rsid w:val="00D02054"/>
    <w:rsid w:val="00D165AE"/>
    <w:rsid w:val="00D20F1D"/>
    <w:rsid w:val="00D52E54"/>
    <w:rsid w:val="00DA132F"/>
    <w:rsid w:val="00DC74C7"/>
    <w:rsid w:val="00E201AD"/>
    <w:rsid w:val="00E2484D"/>
    <w:rsid w:val="00E5146C"/>
    <w:rsid w:val="00E86559"/>
    <w:rsid w:val="00ED2B58"/>
    <w:rsid w:val="00ED7EAB"/>
    <w:rsid w:val="00EE172F"/>
    <w:rsid w:val="00EF5C45"/>
    <w:rsid w:val="00F06EFF"/>
    <w:rsid w:val="00F150EA"/>
    <w:rsid w:val="00F15BF8"/>
    <w:rsid w:val="00F32EB3"/>
    <w:rsid w:val="00F33330"/>
    <w:rsid w:val="00F50C4B"/>
    <w:rsid w:val="00F541D5"/>
    <w:rsid w:val="00F561A3"/>
    <w:rsid w:val="00F614D0"/>
    <w:rsid w:val="00F67AE1"/>
    <w:rsid w:val="00F904B7"/>
    <w:rsid w:val="00FA5C41"/>
    <w:rsid w:val="00FD41D5"/>
    <w:rsid w:val="00FD7748"/>
    <w:rsid w:val="00FD7F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B1BD"/>
  <w15:chartTrackingRefBased/>
  <w15:docId w15:val="{6DB6C26F-0788-4022-989A-183A08BB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A3A"/>
    <w:pPr>
      <w:jc w:val="both"/>
    </w:pPr>
  </w:style>
  <w:style w:type="paragraph" w:styleId="Ttulo1">
    <w:name w:val="heading 1"/>
    <w:basedOn w:val="Normal"/>
    <w:next w:val="Normal"/>
    <w:link w:val="Ttulo1Car"/>
    <w:uiPriority w:val="9"/>
    <w:qFormat/>
    <w:rsid w:val="00FD7F14"/>
    <w:pPr>
      <w:keepNext/>
      <w:keepLines/>
      <w:spacing w:before="360" w:after="80"/>
      <w:outlineLvl w:val="0"/>
    </w:pPr>
    <w:rPr>
      <w:rFonts w:asciiTheme="majorHAnsi" w:eastAsiaTheme="majorEastAsia" w:hAnsiTheme="majorHAnsi" w:cstheme="majorBidi"/>
      <w:b/>
      <w:bCs/>
      <w:sz w:val="44"/>
      <w:szCs w:val="44"/>
    </w:rPr>
  </w:style>
  <w:style w:type="paragraph" w:styleId="Ttulo2">
    <w:name w:val="heading 2"/>
    <w:basedOn w:val="Normal"/>
    <w:next w:val="Normal"/>
    <w:link w:val="Ttulo2Car"/>
    <w:uiPriority w:val="9"/>
    <w:unhideWhenUsed/>
    <w:qFormat/>
    <w:rsid w:val="00336DAB"/>
    <w:pPr>
      <w:keepNext/>
      <w:keepLines/>
      <w:spacing w:before="160" w:after="80"/>
      <w:outlineLvl w:val="1"/>
    </w:pPr>
    <w:rPr>
      <w:rFonts w:asciiTheme="majorHAnsi" w:eastAsiaTheme="majorEastAsia" w:hAnsiTheme="majorHAnsi" w:cstheme="majorBidi"/>
      <w:b/>
      <w:bCs/>
      <w:i/>
      <w:iCs/>
      <w:color w:val="000000" w:themeColor="text1"/>
      <w:sz w:val="32"/>
      <w:szCs w:val="32"/>
    </w:rPr>
  </w:style>
  <w:style w:type="paragraph" w:styleId="Ttulo3">
    <w:name w:val="heading 3"/>
    <w:basedOn w:val="Normal"/>
    <w:next w:val="Normal"/>
    <w:link w:val="Ttulo3Car"/>
    <w:uiPriority w:val="9"/>
    <w:semiHidden/>
    <w:unhideWhenUsed/>
    <w:qFormat/>
    <w:rsid w:val="00C738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38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38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38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38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38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38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7F14"/>
    <w:rPr>
      <w:rFonts w:asciiTheme="majorHAnsi" w:eastAsiaTheme="majorEastAsia" w:hAnsiTheme="majorHAnsi" w:cstheme="majorBidi"/>
      <w:b/>
      <w:bCs/>
      <w:sz w:val="44"/>
      <w:szCs w:val="44"/>
    </w:rPr>
  </w:style>
  <w:style w:type="character" w:customStyle="1" w:styleId="Ttulo2Car">
    <w:name w:val="Título 2 Car"/>
    <w:basedOn w:val="Fuentedeprrafopredeter"/>
    <w:link w:val="Ttulo2"/>
    <w:uiPriority w:val="9"/>
    <w:rsid w:val="00336DAB"/>
    <w:rPr>
      <w:rFonts w:asciiTheme="majorHAnsi" w:eastAsiaTheme="majorEastAsia" w:hAnsiTheme="majorHAnsi" w:cstheme="majorBidi"/>
      <w:b/>
      <w:bCs/>
      <w:i/>
      <w:iCs/>
      <w:color w:val="000000" w:themeColor="text1"/>
      <w:sz w:val="32"/>
      <w:szCs w:val="32"/>
    </w:rPr>
  </w:style>
  <w:style w:type="character" w:customStyle="1" w:styleId="Ttulo3Car">
    <w:name w:val="Título 3 Car"/>
    <w:basedOn w:val="Fuentedeprrafopredeter"/>
    <w:link w:val="Ttulo3"/>
    <w:uiPriority w:val="9"/>
    <w:semiHidden/>
    <w:rsid w:val="00C738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38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38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38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38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38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38AC"/>
    <w:rPr>
      <w:rFonts w:eastAsiaTheme="majorEastAsia" w:cstheme="majorBidi"/>
      <w:color w:val="272727" w:themeColor="text1" w:themeTint="D8"/>
    </w:rPr>
  </w:style>
  <w:style w:type="paragraph" w:styleId="Ttulo">
    <w:name w:val="Title"/>
    <w:basedOn w:val="Normal"/>
    <w:next w:val="Normal"/>
    <w:link w:val="TtuloCar"/>
    <w:uiPriority w:val="10"/>
    <w:qFormat/>
    <w:rsid w:val="00C7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38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38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38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38AC"/>
    <w:pPr>
      <w:spacing w:before="160"/>
      <w:jc w:val="center"/>
    </w:pPr>
    <w:rPr>
      <w:i/>
      <w:iCs/>
      <w:color w:val="404040" w:themeColor="text1" w:themeTint="BF"/>
    </w:rPr>
  </w:style>
  <w:style w:type="character" w:customStyle="1" w:styleId="CitaCar">
    <w:name w:val="Cita Car"/>
    <w:basedOn w:val="Fuentedeprrafopredeter"/>
    <w:link w:val="Cita"/>
    <w:uiPriority w:val="29"/>
    <w:rsid w:val="00C738AC"/>
    <w:rPr>
      <w:i/>
      <w:iCs/>
      <w:color w:val="404040" w:themeColor="text1" w:themeTint="BF"/>
    </w:rPr>
  </w:style>
  <w:style w:type="paragraph" w:styleId="Prrafodelista">
    <w:name w:val="List Paragraph"/>
    <w:basedOn w:val="Normal"/>
    <w:uiPriority w:val="34"/>
    <w:qFormat/>
    <w:rsid w:val="00C738AC"/>
    <w:pPr>
      <w:ind w:left="720"/>
      <w:contextualSpacing/>
    </w:pPr>
  </w:style>
  <w:style w:type="character" w:styleId="nfasisintenso">
    <w:name w:val="Intense Emphasis"/>
    <w:basedOn w:val="Fuentedeprrafopredeter"/>
    <w:uiPriority w:val="21"/>
    <w:qFormat/>
    <w:rsid w:val="00C738AC"/>
    <w:rPr>
      <w:i/>
      <w:iCs/>
      <w:color w:val="0F4761" w:themeColor="accent1" w:themeShade="BF"/>
    </w:rPr>
  </w:style>
  <w:style w:type="paragraph" w:styleId="Citadestacada">
    <w:name w:val="Intense Quote"/>
    <w:basedOn w:val="Normal"/>
    <w:next w:val="Normal"/>
    <w:link w:val="CitadestacadaCar"/>
    <w:uiPriority w:val="30"/>
    <w:qFormat/>
    <w:rsid w:val="00C7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38AC"/>
    <w:rPr>
      <w:i/>
      <w:iCs/>
      <w:color w:val="0F4761" w:themeColor="accent1" w:themeShade="BF"/>
    </w:rPr>
  </w:style>
  <w:style w:type="character" w:styleId="Referenciaintensa">
    <w:name w:val="Intense Reference"/>
    <w:basedOn w:val="Fuentedeprrafopredeter"/>
    <w:uiPriority w:val="32"/>
    <w:qFormat/>
    <w:rsid w:val="00C738AC"/>
    <w:rPr>
      <w:b/>
      <w:bCs/>
      <w:smallCaps/>
      <w:color w:val="0F4761" w:themeColor="accent1" w:themeShade="BF"/>
      <w:spacing w:val="5"/>
    </w:rPr>
  </w:style>
  <w:style w:type="character" w:styleId="Textodelmarcadordeposicin">
    <w:name w:val="Placeholder Text"/>
    <w:basedOn w:val="Fuentedeprrafopredeter"/>
    <w:uiPriority w:val="99"/>
    <w:semiHidden/>
    <w:rsid w:val="0015015C"/>
    <w:rPr>
      <w:color w:val="666666"/>
    </w:rPr>
  </w:style>
  <w:style w:type="character" w:styleId="Hipervnculo">
    <w:name w:val="Hyperlink"/>
    <w:basedOn w:val="Fuentedeprrafopredeter"/>
    <w:uiPriority w:val="99"/>
    <w:unhideWhenUsed/>
    <w:rsid w:val="00A94393"/>
    <w:rPr>
      <w:color w:val="467886" w:themeColor="hyperlink"/>
      <w:u w:val="single"/>
    </w:rPr>
  </w:style>
  <w:style w:type="character" w:styleId="Mencinsinresolver">
    <w:name w:val="Unresolved Mention"/>
    <w:basedOn w:val="Fuentedeprrafopredeter"/>
    <w:uiPriority w:val="99"/>
    <w:semiHidden/>
    <w:unhideWhenUsed/>
    <w:rsid w:val="00A94393"/>
    <w:rPr>
      <w:color w:val="605E5C"/>
      <w:shd w:val="clear" w:color="auto" w:fill="E1DFDD"/>
    </w:rPr>
  </w:style>
  <w:style w:type="paragraph" w:styleId="Textonotapie">
    <w:name w:val="footnote text"/>
    <w:basedOn w:val="Normal"/>
    <w:link w:val="TextonotapieCar"/>
    <w:uiPriority w:val="99"/>
    <w:semiHidden/>
    <w:unhideWhenUsed/>
    <w:rsid w:val="00702A6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02A65"/>
    <w:rPr>
      <w:sz w:val="20"/>
      <w:szCs w:val="20"/>
    </w:rPr>
  </w:style>
  <w:style w:type="character" w:styleId="Refdenotaalpie">
    <w:name w:val="footnote reference"/>
    <w:basedOn w:val="Fuentedeprrafopredeter"/>
    <w:uiPriority w:val="99"/>
    <w:semiHidden/>
    <w:unhideWhenUsed/>
    <w:rsid w:val="00702A65"/>
    <w:rPr>
      <w:vertAlign w:val="superscript"/>
    </w:rPr>
  </w:style>
  <w:style w:type="paragraph" w:styleId="NormalWeb">
    <w:name w:val="Normal (Web)"/>
    <w:basedOn w:val="Normal"/>
    <w:uiPriority w:val="99"/>
    <w:semiHidden/>
    <w:unhideWhenUsed/>
    <w:rsid w:val="00426936"/>
    <w:rPr>
      <w:rFonts w:ascii="Times New Roman" w:hAnsi="Times New Roman" w:cs="Times New Roman"/>
    </w:rPr>
  </w:style>
  <w:style w:type="character" w:styleId="Hipervnculovisitado">
    <w:name w:val="FollowedHyperlink"/>
    <w:basedOn w:val="Fuentedeprrafopredeter"/>
    <w:uiPriority w:val="99"/>
    <w:semiHidden/>
    <w:unhideWhenUsed/>
    <w:rsid w:val="00AA2222"/>
    <w:rPr>
      <w:color w:val="96607D" w:themeColor="followedHyperlink"/>
      <w:u w:val="single"/>
    </w:rPr>
  </w:style>
  <w:style w:type="table" w:styleId="Tablaconcuadrcula">
    <w:name w:val="Table Grid"/>
    <w:basedOn w:val="Tablanormal"/>
    <w:uiPriority w:val="39"/>
    <w:rsid w:val="00A27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1A42B5"/>
  </w:style>
  <w:style w:type="paragraph" w:styleId="HTMLconformatoprevio">
    <w:name w:val="HTML Preformatted"/>
    <w:basedOn w:val="Normal"/>
    <w:link w:val="HTMLconformatoprevioCar"/>
    <w:uiPriority w:val="99"/>
    <w:semiHidden/>
    <w:unhideWhenUsed/>
    <w:rsid w:val="00F50C4B"/>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50C4B"/>
    <w:rPr>
      <w:rFonts w:ascii="Consolas" w:hAnsi="Consolas"/>
      <w:sz w:val="20"/>
      <w:szCs w:val="20"/>
    </w:rPr>
  </w:style>
  <w:style w:type="paragraph" w:styleId="Descripcin">
    <w:name w:val="caption"/>
    <w:basedOn w:val="Normal"/>
    <w:next w:val="Normal"/>
    <w:uiPriority w:val="35"/>
    <w:unhideWhenUsed/>
    <w:qFormat/>
    <w:rsid w:val="007E3D8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6421">
      <w:bodyDiv w:val="1"/>
      <w:marLeft w:val="0"/>
      <w:marRight w:val="0"/>
      <w:marTop w:val="0"/>
      <w:marBottom w:val="0"/>
      <w:divBdr>
        <w:top w:val="none" w:sz="0" w:space="0" w:color="auto"/>
        <w:left w:val="none" w:sz="0" w:space="0" w:color="auto"/>
        <w:bottom w:val="none" w:sz="0" w:space="0" w:color="auto"/>
        <w:right w:val="none" w:sz="0" w:space="0" w:color="auto"/>
      </w:divBdr>
    </w:div>
    <w:div w:id="52852005">
      <w:bodyDiv w:val="1"/>
      <w:marLeft w:val="0"/>
      <w:marRight w:val="0"/>
      <w:marTop w:val="0"/>
      <w:marBottom w:val="0"/>
      <w:divBdr>
        <w:top w:val="none" w:sz="0" w:space="0" w:color="auto"/>
        <w:left w:val="none" w:sz="0" w:space="0" w:color="auto"/>
        <w:bottom w:val="none" w:sz="0" w:space="0" w:color="auto"/>
        <w:right w:val="none" w:sz="0" w:space="0" w:color="auto"/>
      </w:divBdr>
    </w:div>
    <w:div w:id="162280414">
      <w:bodyDiv w:val="1"/>
      <w:marLeft w:val="0"/>
      <w:marRight w:val="0"/>
      <w:marTop w:val="0"/>
      <w:marBottom w:val="0"/>
      <w:divBdr>
        <w:top w:val="none" w:sz="0" w:space="0" w:color="auto"/>
        <w:left w:val="none" w:sz="0" w:space="0" w:color="auto"/>
        <w:bottom w:val="none" w:sz="0" w:space="0" w:color="auto"/>
        <w:right w:val="none" w:sz="0" w:space="0" w:color="auto"/>
      </w:divBdr>
    </w:div>
    <w:div w:id="227307599">
      <w:bodyDiv w:val="1"/>
      <w:marLeft w:val="0"/>
      <w:marRight w:val="0"/>
      <w:marTop w:val="0"/>
      <w:marBottom w:val="0"/>
      <w:divBdr>
        <w:top w:val="none" w:sz="0" w:space="0" w:color="auto"/>
        <w:left w:val="none" w:sz="0" w:space="0" w:color="auto"/>
        <w:bottom w:val="none" w:sz="0" w:space="0" w:color="auto"/>
        <w:right w:val="none" w:sz="0" w:space="0" w:color="auto"/>
      </w:divBdr>
    </w:div>
    <w:div w:id="332299416">
      <w:bodyDiv w:val="1"/>
      <w:marLeft w:val="0"/>
      <w:marRight w:val="0"/>
      <w:marTop w:val="0"/>
      <w:marBottom w:val="0"/>
      <w:divBdr>
        <w:top w:val="none" w:sz="0" w:space="0" w:color="auto"/>
        <w:left w:val="none" w:sz="0" w:space="0" w:color="auto"/>
        <w:bottom w:val="none" w:sz="0" w:space="0" w:color="auto"/>
        <w:right w:val="none" w:sz="0" w:space="0" w:color="auto"/>
      </w:divBdr>
    </w:div>
    <w:div w:id="351995559">
      <w:bodyDiv w:val="1"/>
      <w:marLeft w:val="0"/>
      <w:marRight w:val="0"/>
      <w:marTop w:val="0"/>
      <w:marBottom w:val="0"/>
      <w:divBdr>
        <w:top w:val="none" w:sz="0" w:space="0" w:color="auto"/>
        <w:left w:val="none" w:sz="0" w:space="0" w:color="auto"/>
        <w:bottom w:val="none" w:sz="0" w:space="0" w:color="auto"/>
        <w:right w:val="none" w:sz="0" w:space="0" w:color="auto"/>
      </w:divBdr>
    </w:div>
    <w:div w:id="510920408">
      <w:bodyDiv w:val="1"/>
      <w:marLeft w:val="0"/>
      <w:marRight w:val="0"/>
      <w:marTop w:val="0"/>
      <w:marBottom w:val="0"/>
      <w:divBdr>
        <w:top w:val="none" w:sz="0" w:space="0" w:color="auto"/>
        <w:left w:val="none" w:sz="0" w:space="0" w:color="auto"/>
        <w:bottom w:val="none" w:sz="0" w:space="0" w:color="auto"/>
        <w:right w:val="none" w:sz="0" w:space="0" w:color="auto"/>
      </w:divBdr>
    </w:div>
    <w:div w:id="520436860">
      <w:bodyDiv w:val="1"/>
      <w:marLeft w:val="0"/>
      <w:marRight w:val="0"/>
      <w:marTop w:val="0"/>
      <w:marBottom w:val="0"/>
      <w:divBdr>
        <w:top w:val="none" w:sz="0" w:space="0" w:color="auto"/>
        <w:left w:val="none" w:sz="0" w:space="0" w:color="auto"/>
        <w:bottom w:val="none" w:sz="0" w:space="0" w:color="auto"/>
        <w:right w:val="none" w:sz="0" w:space="0" w:color="auto"/>
      </w:divBdr>
    </w:div>
    <w:div w:id="524949006">
      <w:bodyDiv w:val="1"/>
      <w:marLeft w:val="0"/>
      <w:marRight w:val="0"/>
      <w:marTop w:val="0"/>
      <w:marBottom w:val="0"/>
      <w:divBdr>
        <w:top w:val="none" w:sz="0" w:space="0" w:color="auto"/>
        <w:left w:val="none" w:sz="0" w:space="0" w:color="auto"/>
        <w:bottom w:val="none" w:sz="0" w:space="0" w:color="auto"/>
        <w:right w:val="none" w:sz="0" w:space="0" w:color="auto"/>
      </w:divBdr>
    </w:div>
    <w:div w:id="610943486">
      <w:bodyDiv w:val="1"/>
      <w:marLeft w:val="0"/>
      <w:marRight w:val="0"/>
      <w:marTop w:val="0"/>
      <w:marBottom w:val="0"/>
      <w:divBdr>
        <w:top w:val="none" w:sz="0" w:space="0" w:color="auto"/>
        <w:left w:val="none" w:sz="0" w:space="0" w:color="auto"/>
        <w:bottom w:val="none" w:sz="0" w:space="0" w:color="auto"/>
        <w:right w:val="none" w:sz="0" w:space="0" w:color="auto"/>
      </w:divBdr>
    </w:div>
    <w:div w:id="697438846">
      <w:bodyDiv w:val="1"/>
      <w:marLeft w:val="0"/>
      <w:marRight w:val="0"/>
      <w:marTop w:val="0"/>
      <w:marBottom w:val="0"/>
      <w:divBdr>
        <w:top w:val="none" w:sz="0" w:space="0" w:color="auto"/>
        <w:left w:val="none" w:sz="0" w:space="0" w:color="auto"/>
        <w:bottom w:val="none" w:sz="0" w:space="0" w:color="auto"/>
        <w:right w:val="none" w:sz="0" w:space="0" w:color="auto"/>
      </w:divBdr>
    </w:div>
    <w:div w:id="749884438">
      <w:bodyDiv w:val="1"/>
      <w:marLeft w:val="0"/>
      <w:marRight w:val="0"/>
      <w:marTop w:val="0"/>
      <w:marBottom w:val="0"/>
      <w:divBdr>
        <w:top w:val="none" w:sz="0" w:space="0" w:color="auto"/>
        <w:left w:val="none" w:sz="0" w:space="0" w:color="auto"/>
        <w:bottom w:val="none" w:sz="0" w:space="0" w:color="auto"/>
        <w:right w:val="none" w:sz="0" w:space="0" w:color="auto"/>
      </w:divBdr>
    </w:div>
    <w:div w:id="797140312">
      <w:bodyDiv w:val="1"/>
      <w:marLeft w:val="0"/>
      <w:marRight w:val="0"/>
      <w:marTop w:val="0"/>
      <w:marBottom w:val="0"/>
      <w:divBdr>
        <w:top w:val="none" w:sz="0" w:space="0" w:color="auto"/>
        <w:left w:val="none" w:sz="0" w:space="0" w:color="auto"/>
        <w:bottom w:val="none" w:sz="0" w:space="0" w:color="auto"/>
        <w:right w:val="none" w:sz="0" w:space="0" w:color="auto"/>
      </w:divBdr>
    </w:div>
    <w:div w:id="832336108">
      <w:bodyDiv w:val="1"/>
      <w:marLeft w:val="0"/>
      <w:marRight w:val="0"/>
      <w:marTop w:val="0"/>
      <w:marBottom w:val="0"/>
      <w:divBdr>
        <w:top w:val="none" w:sz="0" w:space="0" w:color="auto"/>
        <w:left w:val="none" w:sz="0" w:space="0" w:color="auto"/>
        <w:bottom w:val="none" w:sz="0" w:space="0" w:color="auto"/>
        <w:right w:val="none" w:sz="0" w:space="0" w:color="auto"/>
      </w:divBdr>
    </w:div>
    <w:div w:id="834419294">
      <w:bodyDiv w:val="1"/>
      <w:marLeft w:val="0"/>
      <w:marRight w:val="0"/>
      <w:marTop w:val="0"/>
      <w:marBottom w:val="0"/>
      <w:divBdr>
        <w:top w:val="none" w:sz="0" w:space="0" w:color="auto"/>
        <w:left w:val="none" w:sz="0" w:space="0" w:color="auto"/>
        <w:bottom w:val="none" w:sz="0" w:space="0" w:color="auto"/>
        <w:right w:val="none" w:sz="0" w:space="0" w:color="auto"/>
      </w:divBdr>
    </w:div>
    <w:div w:id="841312076">
      <w:bodyDiv w:val="1"/>
      <w:marLeft w:val="0"/>
      <w:marRight w:val="0"/>
      <w:marTop w:val="0"/>
      <w:marBottom w:val="0"/>
      <w:divBdr>
        <w:top w:val="none" w:sz="0" w:space="0" w:color="auto"/>
        <w:left w:val="none" w:sz="0" w:space="0" w:color="auto"/>
        <w:bottom w:val="none" w:sz="0" w:space="0" w:color="auto"/>
        <w:right w:val="none" w:sz="0" w:space="0" w:color="auto"/>
      </w:divBdr>
    </w:div>
    <w:div w:id="1015376532">
      <w:bodyDiv w:val="1"/>
      <w:marLeft w:val="0"/>
      <w:marRight w:val="0"/>
      <w:marTop w:val="0"/>
      <w:marBottom w:val="0"/>
      <w:divBdr>
        <w:top w:val="none" w:sz="0" w:space="0" w:color="auto"/>
        <w:left w:val="none" w:sz="0" w:space="0" w:color="auto"/>
        <w:bottom w:val="none" w:sz="0" w:space="0" w:color="auto"/>
        <w:right w:val="none" w:sz="0" w:space="0" w:color="auto"/>
      </w:divBdr>
    </w:div>
    <w:div w:id="1017583508">
      <w:bodyDiv w:val="1"/>
      <w:marLeft w:val="0"/>
      <w:marRight w:val="0"/>
      <w:marTop w:val="0"/>
      <w:marBottom w:val="0"/>
      <w:divBdr>
        <w:top w:val="none" w:sz="0" w:space="0" w:color="auto"/>
        <w:left w:val="none" w:sz="0" w:space="0" w:color="auto"/>
        <w:bottom w:val="none" w:sz="0" w:space="0" w:color="auto"/>
        <w:right w:val="none" w:sz="0" w:space="0" w:color="auto"/>
      </w:divBdr>
    </w:div>
    <w:div w:id="1137263416">
      <w:bodyDiv w:val="1"/>
      <w:marLeft w:val="0"/>
      <w:marRight w:val="0"/>
      <w:marTop w:val="0"/>
      <w:marBottom w:val="0"/>
      <w:divBdr>
        <w:top w:val="none" w:sz="0" w:space="0" w:color="auto"/>
        <w:left w:val="none" w:sz="0" w:space="0" w:color="auto"/>
        <w:bottom w:val="none" w:sz="0" w:space="0" w:color="auto"/>
        <w:right w:val="none" w:sz="0" w:space="0" w:color="auto"/>
      </w:divBdr>
    </w:div>
    <w:div w:id="1173951967">
      <w:bodyDiv w:val="1"/>
      <w:marLeft w:val="0"/>
      <w:marRight w:val="0"/>
      <w:marTop w:val="0"/>
      <w:marBottom w:val="0"/>
      <w:divBdr>
        <w:top w:val="none" w:sz="0" w:space="0" w:color="auto"/>
        <w:left w:val="none" w:sz="0" w:space="0" w:color="auto"/>
        <w:bottom w:val="none" w:sz="0" w:space="0" w:color="auto"/>
        <w:right w:val="none" w:sz="0" w:space="0" w:color="auto"/>
      </w:divBdr>
    </w:div>
    <w:div w:id="1194340657">
      <w:bodyDiv w:val="1"/>
      <w:marLeft w:val="0"/>
      <w:marRight w:val="0"/>
      <w:marTop w:val="0"/>
      <w:marBottom w:val="0"/>
      <w:divBdr>
        <w:top w:val="none" w:sz="0" w:space="0" w:color="auto"/>
        <w:left w:val="none" w:sz="0" w:space="0" w:color="auto"/>
        <w:bottom w:val="none" w:sz="0" w:space="0" w:color="auto"/>
        <w:right w:val="none" w:sz="0" w:space="0" w:color="auto"/>
      </w:divBdr>
    </w:div>
    <w:div w:id="1207718503">
      <w:bodyDiv w:val="1"/>
      <w:marLeft w:val="0"/>
      <w:marRight w:val="0"/>
      <w:marTop w:val="0"/>
      <w:marBottom w:val="0"/>
      <w:divBdr>
        <w:top w:val="none" w:sz="0" w:space="0" w:color="auto"/>
        <w:left w:val="none" w:sz="0" w:space="0" w:color="auto"/>
        <w:bottom w:val="none" w:sz="0" w:space="0" w:color="auto"/>
        <w:right w:val="none" w:sz="0" w:space="0" w:color="auto"/>
      </w:divBdr>
    </w:div>
    <w:div w:id="1289507394">
      <w:bodyDiv w:val="1"/>
      <w:marLeft w:val="0"/>
      <w:marRight w:val="0"/>
      <w:marTop w:val="0"/>
      <w:marBottom w:val="0"/>
      <w:divBdr>
        <w:top w:val="none" w:sz="0" w:space="0" w:color="auto"/>
        <w:left w:val="none" w:sz="0" w:space="0" w:color="auto"/>
        <w:bottom w:val="none" w:sz="0" w:space="0" w:color="auto"/>
        <w:right w:val="none" w:sz="0" w:space="0" w:color="auto"/>
      </w:divBdr>
    </w:div>
    <w:div w:id="1594700117">
      <w:bodyDiv w:val="1"/>
      <w:marLeft w:val="0"/>
      <w:marRight w:val="0"/>
      <w:marTop w:val="0"/>
      <w:marBottom w:val="0"/>
      <w:divBdr>
        <w:top w:val="none" w:sz="0" w:space="0" w:color="auto"/>
        <w:left w:val="none" w:sz="0" w:space="0" w:color="auto"/>
        <w:bottom w:val="none" w:sz="0" w:space="0" w:color="auto"/>
        <w:right w:val="none" w:sz="0" w:space="0" w:color="auto"/>
      </w:divBdr>
    </w:div>
    <w:div w:id="1654135982">
      <w:bodyDiv w:val="1"/>
      <w:marLeft w:val="0"/>
      <w:marRight w:val="0"/>
      <w:marTop w:val="0"/>
      <w:marBottom w:val="0"/>
      <w:divBdr>
        <w:top w:val="none" w:sz="0" w:space="0" w:color="auto"/>
        <w:left w:val="none" w:sz="0" w:space="0" w:color="auto"/>
        <w:bottom w:val="none" w:sz="0" w:space="0" w:color="auto"/>
        <w:right w:val="none" w:sz="0" w:space="0" w:color="auto"/>
      </w:divBdr>
    </w:div>
    <w:div w:id="1751268675">
      <w:bodyDiv w:val="1"/>
      <w:marLeft w:val="0"/>
      <w:marRight w:val="0"/>
      <w:marTop w:val="0"/>
      <w:marBottom w:val="0"/>
      <w:divBdr>
        <w:top w:val="none" w:sz="0" w:space="0" w:color="auto"/>
        <w:left w:val="none" w:sz="0" w:space="0" w:color="auto"/>
        <w:bottom w:val="none" w:sz="0" w:space="0" w:color="auto"/>
        <w:right w:val="none" w:sz="0" w:space="0" w:color="auto"/>
      </w:divBdr>
    </w:div>
    <w:div w:id="1780448234">
      <w:bodyDiv w:val="1"/>
      <w:marLeft w:val="0"/>
      <w:marRight w:val="0"/>
      <w:marTop w:val="0"/>
      <w:marBottom w:val="0"/>
      <w:divBdr>
        <w:top w:val="none" w:sz="0" w:space="0" w:color="auto"/>
        <w:left w:val="none" w:sz="0" w:space="0" w:color="auto"/>
        <w:bottom w:val="none" w:sz="0" w:space="0" w:color="auto"/>
        <w:right w:val="none" w:sz="0" w:space="0" w:color="auto"/>
      </w:divBdr>
    </w:div>
    <w:div w:id="1783567274">
      <w:bodyDiv w:val="1"/>
      <w:marLeft w:val="0"/>
      <w:marRight w:val="0"/>
      <w:marTop w:val="0"/>
      <w:marBottom w:val="0"/>
      <w:divBdr>
        <w:top w:val="none" w:sz="0" w:space="0" w:color="auto"/>
        <w:left w:val="none" w:sz="0" w:space="0" w:color="auto"/>
        <w:bottom w:val="none" w:sz="0" w:space="0" w:color="auto"/>
        <w:right w:val="none" w:sz="0" w:space="0" w:color="auto"/>
      </w:divBdr>
    </w:div>
    <w:div w:id="1934973256">
      <w:bodyDiv w:val="1"/>
      <w:marLeft w:val="0"/>
      <w:marRight w:val="0"/>
      <w:marTop w:val="0"/>
      <w:marBottom w:val="0"/>
      <w:divBdr>
        <w:top w:val="none" w:sz="0" w:space="0" w:color="auto"/>
        <w:left w:val="none" w:sz="0" w:space="0" w:color="auto"/>
        <w:bottom w:val="none" w:sz="0" w:space="0" w:color="auto"/>
        <w:right w:val="none" w:sz="0" w:space="0" w:color="auto"/>
      </w:divBdr>
    </w:div>
    <w:div w:id="1953635289">
      <w:bodyDiv w:val="1"/>
      <w:marLeft w:val="0"/>
      <w:marRight w:val="0"/>
      <w:marTop w:val="0"/>
      <w:marBottom w:val="0"/>
      <w:divBdr>
        <w:top w:val="none" w:sz="0" w:space="0" w:color="auto"/>
        <w:left w:val="none" w:sz="0" w:space="0" w:color="auto"/>
        <w:bottom w:val="none" w:sz="0" w:space="0" w:color="auto"/>
        <w:right w:val="none" w:sz="0" w:space="0" w:color="auto"/>
      </w:divBdr>
    </w:div>
    <w:div w:id="2007899376">
      <w:bodyDiv w:val="1"/>
      <w:marLeft w:val="0"/>
      <w:marRight w:val="0"/>
      <w:marTop w:val="0"/>
      <w:marBottom w:val="0"/>
      <w:divBdr>
        <w:top w:val="none" w:sz="0" w:space="0" w:color="auto"/>
        <w:left w:val="none" w:sz="0" w:space="0" w:color="auto"/>
        <w:bottom w:val="none" w:sz="0" w:space="0" w:color="auto"/>
        <w:right w:val="none" w:sz="0" w:space="0" w:color="auto"/>
      </w:divBdr>
    </w:div>
    <w:div w:id="2027831704">
      <w:bodyDiv w:val="1"/>
      <w:marLeft w:val="0"/>
      <w:marRight w:val="0"/>
      <w:marTop w:val="0"/>
      <w:marBottom w:val="0"/>
      <w:divBdr>
        <w:top w:val="none" w:sz="0" w:space="0" w:color="auto"/>
        <w:left w:val="none" w:sz="0" w:space="0" w:color="auto"/>
        <w:bottom w:val="none" w:sz="0" w:space="0" w:color="auto"/>
        <w:right w:val="none" w:sz="0" w:space="0" w:color="auto"/>
      </w:divBdr>
    </w:div>
    <w:div w:id="2052338551">
      <w:bodyDiv w:val="1"/>
      <w:marLeft w:val="0"/>
      <w:marRight w:val="0"/>
      <w:marTop w:val="0"/>
      <w:marBottom w:val="0"/>
      <w:divBdr>
        <w:top w:val="none" w:sz="0" w:space="0" w:color="auto"/>
        <w:left w:val="none" w:sz="0" w:space="0" w:color="auto"/>
        <w:bottom w:val="none" w:sz="0" w:space="0" w:color="auto"/>
        <w:right w:val="none" w:sz="0" w:space="0" w:color="auto"/>
      </w:divBdr>
    </w:div>
    <w:div w:id="207738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Pet25</b:Tag>
    <b:SourceType>JournalArticle</b:SourceType>
    <b:Guid>{BB48CB17-4025-4189-A693-7B2B12C58884}</b:Guid>
    <b:Title>Regularized partial correlation provides reliable functional connectivity estimates while correcting for widespread confounding</b:Title>
    <b:JournalName>Imaging Neuroscience</b:JournalName>
    <b:Year>2025</b:Year>
    <b:Pages>IMAG.a.162</b:Pages>
    <b:Author>
      <b:Author>
        <b:NameList>
          <b:Person>
            <b:Last>Peterson</b:Last>
            <b:Middle>L</b:Middle>
            <b:First>Kristen</b:First>
          </b:Person>
          <b:Person>
            <b:Last>Sanchez-Romero</b:Last>
            <b:First>Ruben</b:First>
          </b:Person>
          <b:Person>
            <b:Last>Mill</b:Last>
            <b:Middle>D</b:Middle>
            <b:First>Ravi</b:First>
          </b:Person>
          <b:Person>
            <b:Last>Cole</b:Last>
            <b:Middle>W</b:Middle>
            <b:First>Michael</b:First>
          </b:Person>
        </b:NameList>
      </b:Author>
    </b:Author>
    <b:Volume>3</b:Volume>
    <b:DOI>https://doi.org/10.1162/IMAG.a.162</b:DOI>
    <b:RefOrder>2</b:RefOrder>
  </b:Source>
  <b:Source>
    <b:Tag>Rei19</b:Tag>
    <b:SourceType>JournalArticle</b:SourceType>
    <b:Guid>{52EDA29C-29B7-4B3D-9E70-A254901945E8}</b:Guid>
    <b:Title>Advancing functional connectivity research from association to causation</b:Title>
    <b:Year>2019</b:Year>
    <b:Author>
      <b:Author>
        <b:NameList>
          <b:Person>
            <b:Last>Reid</b:Last>
            <b:Middle>T</b:Middle>
            <b:First>A</b:First>
          </b:Person>
          <b:Person>
            <b:Last>Headley</b:Last>
            <b:Middle>B</b:Middle>
            <b:First>D</b:First>
          </b:Person>
          <b:Person>
            <b:Last>Mill</b:Last>
            <b:Middle>D</b:Middle>
            <b:First>R</b:First>
          </b:Person>
          <b:Person>
            <b:Last>Sanchez-Romero</b:Last>
            <b:First>R</b:First>
          </b:Person>
          <b:Person>
            <b:Last>Uddin</b:Last>
            <b:Middle>Q</b:Middle>
            <b:First>L</b:First>
          </b:Person>
          <b:Person>
            <b:Last>Marinazzo</b:Last>
            <b:First>D</b:First>
          </b:Person>
          <b:Person>
            <b:Last>Lurie</b:Last>
            <b:Middle>J</b:Middle>
            <b:First>D</b:First>
          </b:Person>
          <b:Person>
            <b:Last>Valdés-Sosa</b:Last>
            <b:Middle>A</b:Middle>
            <b:First>P</b:First>
          </b:Person>
          <b:Person>
            <b:Last>Hanson</b:Last>
            <b:Middle>J</b:Middle>
            <b:First>S</b:First>
          </b:Person>
          <b:Person>
            <b:Last>Biswal</b:Last>
            <b:Middle>B</b:Middle>
            <b:First>B</b:First>
          </b:Person>
          <b:Person>
            <b:Last>Calhoun</b:Last>
            <b:First>V</b:First>
          </b:Person>
          <b:Person>
            <b:Last>Poldrack</b:Last>
            <b:Middle>A</b:Middle>
            <b:First>R</b:First>
          </b:Person>
          <b:Person>
            <b:Last>Cole</b:Last>
            <b:Middle>W</b:Middle>
            <b:First>M</b:First>
          </b:Person>
        </b:NameList>
      </b:Author>
    </b:Author>
    <b:Pages>1751–1760</b:Pages>
    <b:JournalName>Nat Neurosci</b:JournalName>
    <b:Volume>22</b:Volume>
    <b:Issue>11</b:Issue>
    <b:DOI> https://doi.org/10.1038/s41593-019-0510-4</b:DOI>
    <b:RefOrder>3</b:RefOrder>
  </b:Source>
  <b:Source>
    <b:Tag>Mol01</b:Tag>
    <b:SourceType>Book</b:SourceType>
    <b:Guid>{AD0CCE83-FA66-49D8-B701-9B14051D60E1}</b:Guid>
    <b:Title>Introducción al análisis de datos en meta-análisis</b:Title>
    <b:Year>2001</b:Year>
    <b:Publisher>Ediciones Díaz de Santos</b:Publisher>
    <b:Author>
      <b:Author>
        <b:NameList>
          <b:Person>
            <b:Last>Molina Letón</b:Last>
            <b:First>Emilio</b:First>
          </b:Person>
          <b:Person>
            <b:Last>Pedromingo Marino</b:Last>
            <b:First>Alejandro</b:First>
          </b:Person>
        </b:NameList>
      </b:Author>
    </b:Author>
    <b:RefOrder>1</b:RefOrder>
  </b:Source>
</b:Sources>
</file>

<file path=customXml/itemProps1.xml><?xml version="1.0" encoding="utf-8"?>
<ds:datastoreItem xmlns:ds="http://schemas.openxmlformats.org/officeDocument/2006/customXml" ds:itemID="{DE707F4E-1E1B-464A-9415-79D867ED7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6475</TotalTime>
  <Pages>5</Pages>
  <Words>910</Words>
  <Characters>5009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32</cp:revision>
  <cp:lastPrinted>2026-01-04T16:04:00Z</cp:lastPrinted>
  <dcterms:created xsi:type="dcterms:W3CDTF">2025-11-30T18:46:00Z</dcterms:created>
  <dcterms:modified xsi:type="dcterms:W3CDTF">2026-01-13T17:31:00Z</dcterms:modified>
</cp:coreProperties>
</file>