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B6CB0"/>
          <w:sz w:val="22"/>
        </w:rPr>
        <w:t>COAMA SudAmérica — LUMO Data Solutions</w:t>
        <w:br/>
      </w:r>
      <w:r>
        <w:rPr>
          <w:b/>
          <w:color w:val="1A365D"/>
          <w:sz w:val="40"/>
        </w:rPr>
        <w:t>Especificación Técnica de Exportación a ERP (CSV)</w:t>
      </w:r>
    </w:p>
    <w:p>
      <w:pPr>
        <w:spacing w:before="0" w:after="360"/>
      </w:pPr>
      <w:r>
        <w:rPr>
          <w:i/>
          <w:color w:val="718096"/>
          <w:sz w:val="24"/>
        </w:rPr>
        <w:t>Sistema de Registro de Tiempos Muertos y Paradas de Secaderos</w:t>
      </w:r>
    </w:p>
    <w:tbl>
      <w:tblPr>
        <w:tblW w:type="auto" w:w="0"/>
        <w:jc w:val="center"/>
        <w:tblLook w:firstColumn="1" w:firstRow="1" w:lastColumn="0" w:lastRow="0" w:noHBand="0" w:noVBand="1" w:val="04A0"/>
      </w:tblPr>
      <w:tblGrid>
        <w:gridCol w:w="9936"/>
      </w:tblGrid>
      <w:tr>
        <w:tc>
          <w:tcPr>
            <w:tcW w:type="dxa" w:w="9936"/>
            <w:shd w:fill="1A365D"/>
            <w:tcMar>
              <w:top w:w="20" w:type="dxa"/>
              <w:bottom w:w="20" w:type="dxa"/>
              <w:left w:w="0" w:type="dxa"/>
              <w:right w:w="0" w:type="dxa"/>
            </w:tcMar>
          </w:tcPr>
          <w:p>
            <w:pPr>
              <w:spacing w:before="0" w:after="0"/>
            </w:pPr>
          </w:p>
        </w:tc>
      </w:tr>
    </w:tbl>
    <w:p>
      <w:pPr>
        <w:spacing w:after="160"/>
      </w:pPr>
    </w:p>
    <w:p>
      <w:pPr>
        <w:pStyle w:val="Heading1"/>
        <w:spacing w:before="240" w:after="120"/>
      </w:pPr>
      <w:r>
        <w:rPr>
          <w:color w:val="1A365D"/>
          <w:sz w:val="28"/>
        </w:rPr>
        <w:t>1. Parámetros Globales del Archivo</w:t>
      </w:r>
    </w:p>
    <w:p>
      <w:pPr>
        <w:spacing w:after="160"/>
      </w:pPr>
      <w:r>
        <w:t>Este documento establece el estándar definitivo para la generación del archivo CSV de exportación de paradas operativas de los Secaderos (OMECO, BENEKE, RAUTE). Su diseño garantiza compatibilidad nativa con Microsoft Excel en español (región Argentina / Latinoamérica) y los motores de importación del sistema ERP.</w:t>
      </w:r>
    </w:p>
    <w:tbl>
      <w:tblPr>
        <w:tblW w:type="auto" w:w="0"/>
        <w:jc w:val="center"/>
        <w:tblLook w:firstColumn="1" w:firstRow="1" w:lastColumn="0" w:lastRow="0" w:noHBand="0" w:noVBand="1" w:val="04A0"/>
      </w:tblPr>
      <w:tblGrid>
        <w:gridCol w:w="3312"/>
        <w:gridCol w:w="3312"/>
        <w:gridCol w:w="3312"/>
      </w:tblGrid>
      <w:tr>
        <w:tc>
          <w:tcPr>
            <w:tcW w:type="dxa" w:w="2592"/>
            <w:shd w:fill="1A365D"/>
            <w:tcMar>
              <w:top w:w="120" w:type="dxa"/>
              <w:bottom w:w="120" w:type="dxa"/>
              <w:left w:w="140" w:type="dxa"/>
              <w:right w:w="140" w:type="dxa"/>
            </w:tcMar>
          </w:tcPr>
          <w:p>
            <w:pPr>
              <w:spacing w:after="0"/>
            </w:pPr>
            <w:r>
              <w:rPr>
                <w:b/>
                <w:color w:val="FFFFFF"/>
                <w:sz w:val="19"/>
              </w:rPr>
              <w:t>Parámetro</w:t>
            </w:r>
          </w:p>
        </w:tc>
        <w:tc>
          <w:tcPr>
            <w:tcW w:type="dxa" w:w="3168"/>
            <w:shd w:fill="1A365D"/>
            <w:tcMar>
              <w:top w:w="120" w:type="dxa"/>
              <w:bottom w:w="120" w:type="dxa"/>
              <w:left w:w="140" w:type="dxa"/>
              <w:right w:w="140" w:type="dxa"/>
            </w:tcMar>
          </w:tcPr>
          <w:p>
            <w:pPr>
              <w:spacing w:after="0"/>
            </w:pPr>
            <w:r>
              <w:rPr>
                <w:b/>
                <w:color w:val="FFFFFF"/>
                <w:sz w:val="19"/>
              </w:rPr>
              <w:t>Valor Especificado</w:t>
            </w:r>
          </w:p>
        </w:tc>
        <w:tc>
          <w:tcPr>
            <w:tcW w:type="dxa" w:w="4176"/>
            <w:shd w:fill="1A365D"/>
            <w:tcMar>
              <w:top w:w="120" w:type="dxa"/>
              <w:bottom w:w="120" w:type="dxa"/>
              <w:left w:w="140" w:type="dxa"/>
              <w:right w:w="140" w:type="dxa"/>
            </w:tcMar>
          </w:tcPr>
          <w:p>
            <w:pPr>
              <w:spacing w:after="0"/>
            </w:pPr>
            <w:r>
              <w:rPr>
                <w:b/>
                <w:color w:val="FFFFFF"/>
                <w:sz w:val="19"/>
              </w:rPr>
              <w:t>Descripción / Impacto Técnico</w:t>
            </w:r>
          </w:p>
        </w:tc>
      </w:tr>
      <w:tr>
        <w:tc>
          <w:tcPr>
            <w:tcW w:type="dxa" w:w="2592"/>
            <w:shd w:fill="F7FAFC"/>
            <w:tcMar>
              <w:top w:w="100" w:type="dxa"/>
              <w:bottom w:w="100" w:type="dxa"/>
              <w:left w:w="140" w:type="dxa"/>
              <w:right w:w="140" w:type="dxa"/>
            </w:tcMar>
          </w:tcPr>
          <w:p>
            <w:pPr>
              <w:spacing w:after="0"/>
            </w:pPr>
            <w:r>
              <w:rPr>
                <w:b/>
                <w:color w:val="2D3748"/>
                <w:sz w:val="18"/>
              </w:rPr>
              <w:t>Separador de campos</w:t>
            </w:r>
          </w:p>
        </w:tc>
        <w:tc>
          <w:tcPr>
            <w:tcW w:type="dxa" w:w="3168"/>
            <w:shd w:fill="F7FAFC"/>
            <w:tcMar>
              <w:top w:w="100" w:type="dxa"/>
              <w:bottom w:w="100" w:type="dxa"/>
              <w:left w:w="140" w:type="dxa"/>
              <w:right w:w="140" w:type="dxa"/>
            </w:tcMar>
          </w:tcPr>
          <w:p>
            <w:pPr>
              <w:spacing w:after="0"/>
            </w:pPr>
            <w:r>
              <w:rPr>
                <w:sz w:val="18"/>
              </w:rPr>
              <w:t>Punto y coma (;)</w:t>
            </w:r>
          </w:p>
        </w:tc>
        <w:tc>
          <w:tcPr>
            <w:tcW w:type="dxa" w:w="4176"/>
            <w:shd w:fill="F7FAFC"/>
            <w:tcMar>
              <w:top w:w="100" w:type="dxa"/>
              <w:bottom w:w="100" w:type="dxa"/>
              <w:left w:w="140" w:type="dxa"/>
              <w:right w:w="140" w:type="dxa"/>
            </w:tcMar>
          </w:tcPr>
          <w:p>
            <w:pPr>
              <w:spacing w:after="0"/>
            </w:pPr>
            <w:r>
              <w:rPr>
                <w:sz w:val="18"/>
              </w:rPr>
              <w:t>Evita colisión con la coma decimal utilizada en Excel regional.</w:t>
            </w:r>
          </w:p>
        </w:tc>
      </w:tr>
      <w:tr>
        <w:tc>
          <w:tcPr>
            <w:tcW w:type="dxa" w:w="2592"/>
            <w:shd w:fill="FFFFFF"/>
            <w:tcMar>
              <w:top w:w="100" w:type="dxa"/>
              <w:bottom w:w="100" w:type="dxa"/>
              <w:left w:w="140" w:type="dxa"/>
              <w:right w:w="140" w:type="dxa"/>
            </w:tcMar>
          </w:tcPr>
          <w:p>
            <w:pPr>
              <w:spacing w:after="0"/>
            </w:pPr>
            <w:r>
              <w:rPr>
                <w:b/>
                <w:color w:val="2D3748"/>
                <w:sz w:val="18"/>
              </w:rPr>
              <w:t>Codificación</w:t>
            </w:r>
          </w:p>
        </w:tc>
        <w:tc>
          <w:tcPr>
            <w:tcW w:type="dxa" w:w="3168"/>
            <w:shd w:fill="FFFFFF"/>
            <w:tcMar>
              <w:top w:w="100" w:type="dxa"/>
              <w:bottom w:w="100" w:type="dxa"/>
              <w:left w:w="140" w:type="dxa"/>
              <w:right w:w="140" w:type="dxa"/>
            </w:tcMar>
          </w:tcPr>
          <w:p>
            <w:pPr>
              <w:spacing w:after="0"/>
            </w:pPr>
            <w:r>
              <w:rPr>
                <w:sz w:val="18"/>
              </w:rPr>
              <w:t>UTF-8 con BOM (\ufeff)</w:t>
            </w:r>
          </w:p>
        </w:tc>
        <w:tc>
          <w:tcPr>
            <w:tcW w:type="dxa" w:w="4176"/>
            <w:shd w:fill="FFFFFF"/>
            <w:tcMar>
              <w:top w:w="100" w:type="dxa"/>
              <w:bottom w:w="100" w:type="dxa"/>
              <w:left w:w="140" w:type="dxa"/>
              <w:right w:w="140" w:type="dxa"/>
            </w:tcMar>
          </w:tcPr>
          <w:p>
            <w:pPr>
              <w:spacing w:after="0"/>
            </w:pPr>
            <w:r>
              <w:rPr>
                <w:sz w:val="18"/>
              </w:rPr>
              <w:t>Fuerza a Excel Windows a detectar acentos (Ó, É, Ñ) sin corromper caracteres.</w:t>
            </w:r>
          </w:p>
        </w:tc>
      </w:tr>
      <w:tr>
        <w:tc>
          <w:tcPr>
            <w:tcW w:type="dxa" w:w="2592"/>
            <w:shd w:fill="F7FAFC"/>
            <w:tcMar>
              <w:top w:w="100" w:type="dxa"/>
              <w:bottom w:w="100" w:type="dxa"/>
              <w:left w:w="140" w:type="dxa"/>
              <w:right w:w="140" w:type="dxa"/>
            </w:tcMar>
          </w:tcPr>
          <w:p>
            <w:pPr>
              <w:spacing w:after="0"/>
            </w:pPr>
            <w:r>
              <w:rPr>
                <w:b/>
                <w:color w:val="2D3748"/>
                <w:sz w:val="18"/>
              </w:rPr>
              <w:t>Final de línea</w:t>
            </w:r>
          </w:p>
        </w:tc>
        <w:tc>
          <w:tcPr>
            <w:tcW w:type="dxa" w:w="3168"/>
            <w:shd w:fill="F7FAFC"/>
            <w:tcMar>
              <w:top w:w="100" w:type="dxa"/>
              <w:bottom w:w="100" w:type="dxa"/>
              <w:left w:w="140" w:type="dxa"/>
              <w:right w:w="140" w:type="dxa"/>
            </w:tcMar>
          </w:tcPr>
          <w:p>
            <w:pPr>
              <w:spacing w:after="0"/>
            </w:pPr>
            <w:r>
              <w:rPr>
                <w:sz w:val="18"/>
              </w:rPr>
              <w:t>Windows CRLF (\r\n)</w:t>
            </w:r>
          </w:p>
        </w:tc>
        <w:tc>
          <w:tcPr>
            <w:tcW w:type="dxa" w:w="4176"/>
            <w:shd w:fill="F7FAFC"/>
            <w:tcMar>
              <w:top w:w="100" w:type="dxa"/>
              <w:bottom w:w="100" w:type="dxa"/>
              <w:left w:w="140" w:type="dxa"/>
              <w:right w:w="140" w:type="dxa"/>
            </w:tcMar>
          </w:tcPr>
          <w:p>
            <w:pPr>
              <w:spacing w:after="0"/>
            </w:pPr>
            <w:r>
              <w:rPr>
                <w:sz w:val="18"/>
              </w:rPr>
              <w:t>Estándar requerido para compatibilidad con servidores Windows.</w:t>
            </w:r>
          </w:p>
        </w:tc>
      </w:tr>
      <w:tr>
        <w:tc>
          <w:tcPr>
            <w:tcW w:type="dxa" w:w="2592"/>
            <w:shd w:fill="FFFFFF"/>
            <w:tcMar>
              <w:top w:w="100" w:type="dxa"/>
              <w:bottom w:w="100" w:type="dxa"/>
              <w:left w:w="140" w:type="dxa"/>
              <w:right w:w="140" w:type="dxa"/>
            </w:tcMar>
          </w:tcPr>
          <w:p>
            <w:pPr>
              <w:spacing w:after="0"/>
            </w:pPr>
            <w:r>
              <w:rPr>
                <w:b/>
                <w:color w:val="2D3748"/>
                <w:sz w:val="18"/>
              </w:rPr>
              <w:t>Nombres de archivo</w:t>
            </w:r>
          </w:p>
        </w:tc>
        <w:tc>
          <w:tcPr>
            <w:tcW w:type="dxa" w:w="3168"/>
            <w:shd w:fill="FFFFFF"/>
            <w:tcMar>
              <w:top w:w="100" w:type="dxa"/>
              <w:bottom w:w="100" w:type="dxa"/>
              <w:left w:w="140" w:type="dxa"/>
              <w:right w:w="140" w:type="dxa"/>
            </w:tcMar>
          </w:tcPr>
          <w:p>
            <w:pPr>
              <w:spacing w:after="0"/>
            </w:pPr>
            <w:r>
              <w:rPr>
                <w:sz w:val="18"/>
              </w:rPr>
              <w:t>COAMA_Exportacion_ERP.csv</w:t>
              <w:br/>
              <w:t>LUMO_SECADEROS_PARADAS_YYYY-MM-DD.csv</w:t>
            </w:r>
          </w:p>
        </w:tc>
        <w:tc>
          <w:tcPr>
            <w:tcW w:type="dxa" w:w="4176"/>
            <w:shd w:fill="FFFFFF"/>
            <w:tcMar>
              <w:top w:w="100" w:type="dxa"/>
              <w:bottom w:w="100" w:type="dxa"/>
              <w:left w:w="140" w:type="dxa"/>
              <w:right w:w="140" w:type="dxa"/>
            </w:tcMar>
          </w:tcPr>
          <w:p>
            <w:pPr>
              <w:spacing w:after="0"/>
            </w:pPr>
            <w:r>
              <w:rPr>
                <w:sz w:val="18"/>
              </w:rPr>
              <w:t>Nombre fijo oficial y nombre versionado por fecha diaria.</w:t>
            </w:r>
          </w:p>
        </w:tc>
      </w:tr>
      <w:tr>
        <w:tc>
          <w:tcPr>
            <w:tcW w:type="dxa" w:w="2592"/>
            <w:shd w:fill="F7FAFC"/>
            <w:tcMar>
              <w:top w:w="100" w:type="dxa"/>
              <w:bottom w:w="100" w:type="dxa"/>
              <w:left w:w="140" w:type="dxa"/>
              <w:right w:w="140" w:type="dxa"/>
            </w:tcMar>
          </w:tcPr>
          <w:p>
            <w:pPr>
              <w:spacing w:after="0"/>
            </w:pPr>
            <w:r>
              <w:rPr>
                <w:b/>
                <w:color w:val="2D3748"/>
                <w:sz w:val="18"/>
              </w:rPr>
              <w:t>Ubicación de salida</w:t>
            </w:r>
          </w:p>
        </w:tc>
        <w:tc>
          <w:tcPr>
            <w:tcW w:type="dxa" w:w="3168"/>
            <w:shd w:fill="F7FAFC"/>
            <w:tcMar>
              <w:top w:w="100" w:type="dxa"/>
              <w:bottom w:w="100" w:type="dxa"/>
              <w:left w:w="140" w:type="dxa"/>
              <w:right w:w="140" w:type="dxa"/>
            </w:tcMar>
          </w:tcPr>
          <w:p>
            <w:pPr>
              <w:spacing w:after="0"/>
            </w:pPr>
            <w:r>
              <w:rPr>
                <w:sz w:val="18"/>
              </w:rPr>
              <w:t>output to erp/</w:t>
            </w:r>
          </w:p>
        </w:tc>
        <w:tc>
          <w:tcPr>
            <w:tcW w:type="dxa" w:w="4176"/>
            <w:shd w:fill="F7FAFC"/>
            <w:tcMar>
              <w:top w:w="100" w:type="dxa"/>
              <w:bottom w:w="100" w:type="dxa"/>
              <w:left w:w="140" w:type="dxa"/>
              <w:right w:w="140" w:type="dxa"/>
            </w:tcMar>
          </w:tcPr>
          <w:p>
            <w:pPr>
              <w:spacing w:after="0"/>
            </w:pPr>
            <w:r>
              <w:rPr>
                <w:sz w:val="18"/>
              </w:rPr>
              <w:t>Carpeta local accesible en la raíz del proyecto para tareas automáticas.</w:t>
            </w:r>
          </w:p>
        </w:tc>
      </w:tr>
    </w:tbl>
    <w:p>
      <w:pPr>
        <w:spacing w:after="160"/>
      </w:pPr>
    </w:p>
    <w:p>
      <w:pPr>
        <w:pStyle w:val="Heading1"/>
        <w:spacing w:before="280" w:after="120"/>
      </w:pPr>
      <w:r>
        <w:rPr>
          <w:color w:val="1A365D"/>
          <w:sz w:val="28"/>
        </w:rPr>
        <w:t>2. Reglas de Tratamiento de Datos y Formato</w:t>
      </w:r>
    </w:p>
    <w:p>
      <w:pPr>
        <w:pStyle w:val="ListBullet"/>
        <w:spacing w:after="60"/>
      </w:pPr>
      <w:r>
        <w:rPr>
          <w:b/>
          <w:color w:val="2D3748"/>
          <w:sz w:val="19"/>
        </w:rPr>
        <w:t xml:space="preserve">Punto y coma (;) en textos: </w:t>
      </w:r>
      <w:r>
        <w:rPr>
          <w:sz w:val="19"/>
        </w:rPr>
        <w:t>Cualquier ';' escrito por el operario en observaciones se reemplaza automáticamente por una coma (',') para evitar fragmentar columnas.</w:t>
      </w:r>
    </w:p>
    <w:p>
      <w:pPr>
        <w:pStyle w:val="ListBullet"/>
        <w:spacing w:after="60"/>
      </w:pPr>
      <w:r>
        <w:rPr>
          <w:b/>
          <w:color w:val="2D3748"/>
          <w:sz w:val="19"/>
        </w:rPr>
        <w:t xml:space="preserve">Saltos de línea en textos: </w:t>
      </w:r>
      <w:r>
        <w:rPr>
          <w:sz w:val="19"/>
        </w:rPr>
        <w:t>Todo salto de línea (\r, \n) se convierte en espacio simple (' ') para preservar la fila física.</w:t>
      </w:r>
    </w:p>
    <w:p>
      <w:pPr>
        <w:pStyle w:val="ListBullet"/>
        <w:spacing w:after="60"/>
      </w:pPr>
      <w:r>
        <w:rPr>
          <w:b/>
          <w:color w:val="2D3748"/>
          <w:sz w:val="19"/>
        </w:rPr>
        <w:t xml:space="preserve">Comillas dobles ("): </w:t>
      </w:r>
      <w:r>
        <w:rPr>
          <w:sz w:val="19"/>
        </w:rPr>
        <w:t>Se escapan duplicándolas ("") y el campo se entrecomilla conforme al estándar RFC 4180.</w:t>
      </w:r>
    </w:p>
    <w:p>
      <w:pPr>
        <w:pStyle w:val="ListBullet"/>
        <w:spacing w:after="60"/>
      </w:pPr>
      <w:r>
        <w:rPr>
          <w:b/>
          <w:color w:val="2D3748"/>
          <w:sz w:val="19"/>
        </w:rPr>
        <w:t xml:space="preserve">Valores nulos / vacíos: </w:t>
      </w:r>
      <w:r>
        <w:rPr>
          <w:sz w:val="19"/>
        </w:rPr>
        <w:t>Si no hay observaciones se exporta explícitamente '-.-'. Si la ubicación no aplica se deja vacía (';;').</w:t>
      </w:r>
    </w:p>
    <w:p>
      <w:pPr>
        <w:pStyle w:val="ListBullet"/>
        <w:spacing w:after="60"/>
      </w:pPr>
      <w:r>
        <w:rPr>
          <w:b/>
          <w:color w:val="2D3748"/>
          <w:sz w:val="19"/>
        </w:rPr>
        <w:t xml:space="preserve">Separador decimal con coma (,): </w:t>
      </w:r>
      <w:r>
        <w:rPr>
          <w:sz w:val="19"/>
        </w:rPr>
        <w:t>Todos los campos numéricos con decimales usan coma (,). Ejemplos: 0,01 horas; 0,4 minutos; 2,1 minutos.</w:t>
      </w:r>
    </w:p>
    <w:p>
      <w:pPr>
        <w:pStyle w:val="ListBullet"/>
        <w:spacing w:after="60"/>
      </w:pPr>
      <w:r>
        <w:rPr>
          <w:b/>
          <w:color w:val="2D3748"/>
          <w:sz w:val="19"/>
        </w:rPr>
        <w:t xml:space="preserve">Enteros sin ceros superfluos: </w:t>
      </w:r>
      <w:r>
        <w:rPr>
          <w:sz w:val="19"/>
        </w:rPr>
        <w:t>Los valores enteros se emiten limpios (12 para horas programadas de turno; 0 cuando una duración redondea a cero).</w:t>
      </w:r>
    </w:p>
    <w:p>
      <w:pPr>
        <w:pStyle w:val="ListBullet"/>
        <w:spacing w:after="60"/>
      </w:pPr>
      <w:r>
        <w:rPr>
          <w:b/>
          <w:color w:val="2D3748"/>
          <w:sz w:val="19"/>
        </w:rPr>
        <w:t xml:space="preserve">Deduplicación estricta de paradas: </w:t>
      </w:r>
      <w:r>
        <w:rPr>
          <w:sz w:val="19"/>
        </w:rPr>
        <w:t>Se filtran los registros técnicos de fin (inicio_evento_id). Cada parada cerrada se exporta exactamente una única vez (sin duplicados).</w:t>
      </w:r>
    </w:p>
    <w:p>
      <w:pPr>
        <w:spacing w:after="160"/>
      </w:pPr>
    </w:p>
    <w:p>
      <w:pPr>
        <w:pStyle w:val="Heading1"/>
        <w:spacing w:before="280" w:after="120"/>
      </w:pPr>
      <w:r>
        <w:rPr>
          <w:color w:val="1A365D"/>
          <w:sz w:val="28"/>
        </w:rPr>
        <w:t>3. Tabla de Especificación de los 13 Campos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576"/>
            <w:shd w:fill="2B6CB0"/>
            <w:tcMar>
              <w:top w:w="100" w:type="dxa"/>
              <w:bottom w:w="100" w:type="dxa"/>
              <w:left w:w="80" w:type="dxa"/>
              <w:right w:w="80" w:type="dxa"/>
            </w:tcMar>
          </w:tcPr>
          <w:p>
            <w:pPr>
              <w:spacing w:after="0"/>
            </w:pPr>
            <w:r>
              <w:rPr>
                <w:b/>
                <w:color w:val="FFFFFF"/>
                <w:sz w:val="17"/>
              </w:rPr>
              <w:t>#</w:t>
            </w:r>
          </w:p>
        </w:tc>
        <w:tc>
          <w:tcPr>
            <w:tcW w:type="dxa" w:w="576"/>
            <w:shd w:fill="2B6CB0"/>
            <w:tcMar>
              <w:top w:w="100" w:type="dxa"/>
              <w:bottom w:w="100" w:type="dxa"/>
              <w:left w:w="80" w:type="dxa"/>
              <w:right w:w="80" w:type="dxa"/>
            </w:tcMar>
          </w:tcPr>
          <w:p>
            <w:pPr>
              <w:spacing w:after="0"/>
            </w:pPr>
            <w:r>
              <w:rPr>
                <w:b/>
                <w:color w:val="FFFFFF"/>
                <w:sz w:val="17"/>
              </w:rPr>
              <w:t>Col</w:t>
            </w:r>
          </w:p>
        </w:tc>
        <w:tc>
          <w:tcPr>
            <w:tcW w:type="dxa" w:w="3168"/>
            <w:shd w:fill="2B6CB0"/>
            <w:tcMar>
              <w:top w:w="100" w:type="dxa"/>
              <w:bottom w:w="100" w:type="dxa"/>
              <w:left w:w="80" w:type="dxa"/>
              <w:right w:w="80" w:type="dxa"/>
            </w:tcMar>
          </w:tcPr>
          <w:p>
            <w:pPr>
              <w:spacing w:after="0"/>
            </w:pPr>
            <w:r>
              <w:rPr>
                <w:b/>
                <w:color w:val="FFFFFF"/>
                <w:sz w:val="17"/>
              </w:rPr>
              <w:t>Nombre del Campo</w:t>
            </w:r>
          </w:p>
        </w:tc>
        <w:tc>
          <w:tcPr>
            <w:tcW w:type="dxa" w:w="1296"/>
            <w:shd w:fill="2B6CB0"/>
            <w:tcMar>
              <w:top w:w="100" w:type="dxa"/>
              <w:bottom w:w="100" w:type="dxa"/>
              <w:left w:w="80" w:type="dxa"/>
              <w:right w:w="80" w:type="dxa"/>
            </w:tcMar>
          </w:tcPr>
          <w:p>
            <w:pPr>
              <w:spacing w:after="0"/>
            </w:pPr>
            <w:r>
              <w:rPr>
                <w:b/>
                <w:color w:val="FFFFFF"/>
                <w:sz w:val="17"/>
              </w:rPr>
              <w:t>Tipo</w:t>
            </w:r>
          </w:p>
        </w:tc>
        <w:tc>
          <w:tcPr>
            <w:tcW w:type="dxa" w:w="2304"/>
            <w:shd w:fill="2B6CB0"/>
            <w:tcMar>
              <w:top w:w="100" w:type="dxa"/>
              <w:bottom w:w="100" w:type="dxa"/>
              <w:left w:w="80" w:type="dxa"/>
              <w:right w:w="80" w:type="dxa"/>
            </w:tcMar>
          </w:tcPr>
          <w:p>
            <w:pPr>
              <w:spacing w:after="0"/>
            </w:pPr>
            <w:r>
              <w:rPr>
                <w:b/>
                <w:color w:val="FFFFFF"/>
                <w:sz w:val="17"/>
              </w:rPr>
              <w:t>Formato</w:t>
            </w:r>
          </w:p>
        </w:tc>
        <w:tc>
          <w:tcPr>
            <w:tcW w:type="dxa" w:w="2016"/>
            <w:shd w:fill="2B6CB0"/>
            <w:tcMar>
              <w:top w:w="100" w:type="dxa"/>
              <w:bottom w:w="100" w:type="dxa"/>
              <w:left w:w="80" w:type="dxa"/>
              <w:right w:w="80" w:type="dxa"/>
            </w:tcMar>
          </w:tcPr>
          <w:p>
            <w:pPr>
              <w:spacing w:after="0"/>
            </w:pPr>
            <w:r>
              <w:rPr>
                <w:b/>
                <w:color w:val="FFFFFF"/>
                <w:sz w:val="17"/>
              </w:rPr>
              <w:t>Ejemplo</w:t>
            </w:r>
          </w:p>
        </w:tc>
      </w:tr>
      <w:tr>
        <w:tc>
          <w:tcPr>
            <w:tcW w:type="dxa" w:w="576"/>
            <w:shd w:fill="F7FAFC"/>
            <w:tcMar>
              <w:top w:w="80" w:type="dxa"/>
              <w:bottom w:w="80" w:type="dxa"/>
              <w:left w:w="80" w:type="dxa"/>
              <w:right w:w="80" w:type="dxa"/>
            </w:tcMar>
          </w:tcPr>
          <w:p>
            <w:pPr>
              <w:spacing w:after="0"/>
            </w:pPr>
            <w:r>
              <w:rPr>
                <w:sz w:val="17"/>
              </w:rPr>
              <w:t>1</w:t>
            </w:r>
          </w:p>
        </w:tc>
        <w:tc>
          <w:tcPr>
            <w:tcW w:type="dxa" w:w="576"/>
            <w:shd w:fill="F7FAFC"/>
            <w:tcMar>
              <w:top w:w="80" w:type="dxa"/>
              <w:bottom w:w="80" w:type="dxa"/>
              <w:left w:w="80" w:type="dxa"/>
              <w:right w:w="80" w:type="dxa"/>
            </w:tcMar>
          </w:tcPr>
          <w:p>
            <w:pPr>
              <w:spacing w:after="0"/>
            </w:pPr>
            <w:r>
              <w:rPr>
                <w:sz w:val="17"/>
              </w:rPr>
              <w:t>A</w:t>
            </w:r>
          </w:p>
        </w:tc>
        <w:tc>
          <w:tcPr>
            <w:tcW w:type="dxa" w:w="3168"/>
            <w:shd w:fill="F7FAFC"/>
            <w:tcMar>
              <w:top w:w="80" w:type="dxa"/>
              <w:bottom w:w="80" w:type="dxa"/>
              <w:left w:w="80" w:type="dxa"/>
              <w:right w:w="80" w:type="dxa"/>
            </w:tcMar>
          </w:tcPr>
          <w:p>
            <w:pPr>
              <w:spacing w:after="0"/>
            </w:pPr>
            <w:r>
              <w:rPr>
                <w:b/>
                <w:color w:val="1A365D"/>
                <w:sz w:val="17"/>
              </w:rPr>
              <w:t>fecha_de_registro</w:t>
            </w:r>
          </w:p>
        </w:tc>
        <w:tc>
          <w:tcPr>
            <w:tcW w:type="dxa" w:w="1296"/>
            <w:shd w:fill="F7FAFC"/>
            <w:tcMar>
              <w:top w:w="80" w:type="dxa"/>
              <w:bottom w:w="80" w:type="dxa"/>
              <w:left w:w="80" w:type="dxa"/>
              <w:right w:w="80" w:type="dxa"/>
            </w:tcMar>
          </w:tcPr>
          <w:p>
            <w:pPr>
              <w:spacing w:after="0"/>
            </w:pPr>
            <w:r>
              <w:rPr>
                <w:sz w:val="17"/>
              </w:rPr>
              <w:t>Texto</w:t>
            </w:r>
          </w:p>
        </w:tc>
        <w:tc>
          <w:tcPr>
            <w:tcW w:type="dxa" w:w="2304"/>
            <w:shd w:fill="F7FAFC"/>
            <w:tcMar>
              <w:top w:w="80" w:type="dxa"/>
              <w:bottom w:w="80" w:type="dxa"/>
              <w:left w:w="80" w:type="dxa"/>
              <w:right w:w="80" w:type="dxa"/>
            </w:tcMar>
          </w:tcPr>
          <w:p>
            <w:pPr>
              <w:spacing w:after="0"/>
            </w:pPr>
            <w:r>
              <w:rPr>
                <w:sz w:val="17"/>
              </w:rPr>
              <w:t>YYYY-MM-DD (10 car)</w:t>
            </w:r>
          </w:p>
        </w:tc>
        <w:tc>
          <w:tcPr>
            <w:tcW w:type="dxa" w:w="2016"/>
            <w:shd w:fill="F7FAFC"/>
            <w:tcMar>
              <w:top w:w="80" w:type="dxa"/>
              <w:bottom w:w="80" w:type="dxa"/>
              <w:left w:w="80" w:type="dxa"/>
              <w:right w:w="80" w:type="dxa"/>
            </w:tcMar>
          </w:tcPr>
          <w:p>
            <w:pPr>
              <w:spacing w:after="0"/>
            </w:pPr>
            <w:r>
              <w:rPr>
                <w:sz w:val="17"/>
              </w:rPr>
              <w:t>2026-08-28</w:t>
            </w:r>
          </w:p>
        </w:tc>
      </w:tr>
      <w:tr>
        <w:tc>
          <w:tcPr>
            <w:tcW w:type="dxa" w:w="576"/>
            <w:shd w:fill="FFFFFF"/>
            <w:tcMar>
              <w:top w:w="80" w:type="dxa"/>
              <w:bottom w:w="80" w:type="dxa"/>
              <w:left w:w="80" w:type="dxa"/>
              <w:right w:w="80" w:type="dxa"/>
            </w:tcMar>
          </w:tcPr>
          <w:p>
            <w:pPr>
              <w:spacing w:after="0"/>
            </w:pPr>
            <w:r>
              <w:rPr>
                <w:sz w:val="17"/>
              </w:rPr>
              <w:t>2</w:t>
            </w:r>
          </w:p>
        </w:tc>
        <w:tc>
          <w:tcPr>
            <w:tcW w:type="dxa" w:w="576"/>
            <w:shd w:fill="FFFFFF"/>
            <w:tcMar>
              <w:top w:w="80" w:type="dxa"/>
              <w:bottom w:w="80" w:type="dxa"/>
              <w:left w:w="80" w:type="dxa"/>
              <w:right w:w="80" w:type="dxa"/>
            </w:tcMar>
          </w:tcPr>
          <w:p>
            <w:pPr>
              <w:spacing w:after="0"/>
            </w:pPr>
            <w:r>
              <w:rPr>
                <w:sz w:val="17"/>
              </w:rPr>
              <w:t>B</w:t>
            </w:r>
          </w:p>
        </w:tc>
        <w:tc>
          <w:tcPr>
            <w:tcW w:type="dxa" w:w="3168"/>
            <w:shd w:fill="FFFFFF"/>
            <w:tcMar>
              <w:top w:w="80" w:type="dxa"/>
              <w:bottom w:w="80" w:type="dxa"/>
              <w:left w:w="80" w:type="dxa"/>
              <w:right w:w="80" w:type="dxa"/>
            </w:tcMar>
          </w:tcPr>
          <w:p>
            <w:pPr>
              <w:spacing w:after="0"/>
            </w:pPr>
            <w:r>
              <w:rPr>
                <w:b/>
                <w:color w:val="1A365D"/>
                <w:sz w:val="17"/>
              </w:rPr>
              <w:t>linea</w:t>
            </w:r>
          </w:p>
        </w:tc>
        <w:tc>
          <w:tcPr>
            <w:tcW w:type="dxa" w:w="1296"/>
            <w:shd w:fill="FFFFFF"/>
            <w:tcMar>
              <w:top w:w="80" w:type="dxa"/>
              <w:bottom w:w="80" w:type="dxa"/>
              <w:left w:w="80" w:type="dxa"/>
              <w:right w:w="80" w:type="dxa"/>
            </w:tcMar>
          </w:tcPr>
          <w:p>
            <w:pPr>
              <w:spacing w:after="0"/>
            </w:pPr>
            <w:r>
              <w:rPr>
                <w:sz w:val="17"/>
              </w:rPr>
              <w:t>Texto</w:t>
            </w:r>
          </w:p>
        </w:tc>
        <w:tc>
          <w:tcPr>
            <w:tcW w:type="dxa" w:w="2304"/>
            <w:shd w:fill="FFFFFF"/>
            <w:tcMar>
              <w:top w:w="80" w:type="dxa"/>
              <w:bottom w:w="80" w:type="dxa"/>
              <w:left w:w="80" w:type="dxa"/>
              <w:right w:w="80" w:type="dxa"/>
            </w:tcMar>
          </w:tcPr>
          <w:p>
            <w:pPr>
              <w:spacing w:after="0"/>
            </w:pPr>
            <w:r>
              <w:rPr>
                <w:sz w:val="17"/>
              </w:rPr>
              <w:t>Alfanumérico (Mayúsc)</w:t>
            </w:r>
          </w:p>
        </w:tc>
        <w:tc>
          <w:tcPr>
            <w:tcW w:type="dxa" w:w="2016"/>
            <w:shd w:fill="FFFFFF"/>
            <w:tcMar>
              <w:top w:w="80" w:type="dxa"/>
              <w:bottom w:w="80" w:type="dxa"/>
              <w:left w:w="80" w:type="dxa"/>
              <w:right w:w="80" w:type="dxa"/>
            </w:tcMar>
          </w:tcPr>
          <w:p>
            <w:pPr>
              <w:spacing w:after="0"/>
            </w:pPr>
            <w:r>
              <w:rPr>
                <w:sz w:val="17"/>
              </w:rPr>
              <w:t>OMECO</w:t>
            </w:r>
          </w:p>
        </w:tc>
      </w:tr>
      <w:tr>
        <w:tc>
          <w:tcPr>
            <w:tcW w:type="dxa" w:w="576"/>
            <w:shd w:fill="F7FAFC"/>
            <w:tcMar>
              <w:top w:w="80" w:type="dxa"/>
              <w:bottom w:w="80" w:type="dxa"/>
              <w:left w:w="80" w:type="dxa"/>
              <w:right w:w="80" w:type="dxa"/>
            </w:tcMar>
          </w:tcPr>
          <w:p>
            <w:pPr>
              <w:spacing w:after="0"/>
            </w:pPr>
            <w:r>
              <w:rPr>
                <w:sz w:val="17"/>
              </w:rPr>
              <w:t>3</w:t>
            </w:r>
          </w:p>
        </w:tc>
        <w:tc>
          <w:tcPr>
            <w:tcW w:type="dxa" w:w="576"/>
            <w:shd w:fill="F7FAFC"/>
            <w:tcMar>
              <w:top w:w="80" w:type="dxa"/>
              <w:bottom w:w="80" w:type="dxa"/>
              <w:left w:w="80" w:type="dxa"/>
              <w:right w:w="80" w:type="dxa"/>
            </w:tcMar>
          </w:tcPr>
          <w:p>
            <w:pPr>
              <w:spacing w:after="0"/>
            </w:pPr>
            <w:r>
              <w:rPr>
                <w:sz w:val="17"/>
              </w:rPr>
              <w:t>C</w:t>
            </w:r>
          </w:p>
        </w:tc>
        <w:tc>
          <w:tcPr>
            <w:tcW w:type="dxa" w:w="3168"/>
            <w:shd w:fill="F7FAFC"/>
            <w:tcMar>
              <w:top w:w="80" w:type="dxa"/>
              <w:bottom w:w="80" w:type="dxa"/>
              <w:left w:w="80" w:type="dxa"/>
              <w:right w:w="80" w:type="dxa"/>
            </w:tcMar>
          </w:tcPr>
          <w:p>
            <w:pPr>
              <w:spacing w:after="0"/>
            </w:pPr>
            <w:r>
              <w:rPr>
                <w:b/>
                <w:color w:val="1A365D"/>
                <w:sz w:val="17"/>
              </w:rPr>
              <w:t>turno_hora_desde</w:t>
            </w:r>
          </w:p>
        </w:tc>
        <w:tc>
          <w:tcPr>
            <w:tcW w:type="dxa" w:w="1296"/>
            <w:shd w:fill="F7FAFC"/>
            <w:tcMar>
              <w:top w:w="80" w:type="dxa"/>
              <w:bottom w:w="80" w:type="dxa"/>
              <w:left w:w="80" w:type="dxa"/>
              <w:right w:w="80" w:type="dxa"/>
            </w:tcMar>
          </w:tcPr>
          <w:p>
            <w:pPr>
              <w:spacing w:after="0"/>
            </w:pPr>
            <w:r>
              <w:rPr>
                <w:sz w:val="17"/>
              </w:rPr>
              <w:t>Hora</w:t>
            </w:r>
          </w:p>
        </w:tc>
        <w:tc>
          <w:tcPr>
            <w:tcW w:type="dxa" w:w="2304"/>
            <w:shd w:fill="F7FAFC"/>
            <w:tcMar>
              <w:top w:w="80" w:type="dxa"/>
              <w:bottom w:w="80" w:type="dxa"/>
              <w:left w:w="80" w:type="dxa"/>
              <w:right w:w="80" w:type="dxa"/>
            </w:tcMar>
          </w:tcPr>
          <w:p>
            <w:pPr>
              <w:spacing w:after="0"/>
            </w:pPr>
            <w:r>
              <w:rPr>
                <w:sz w:val="17"/>
              </w:rPr>
              <w:t>HH:MM:SS (8 car)</w:t>
            </w:r>
          </w:p>
        </w:tc>
        <w:tc>
          <w:tcPr>
            <w:tcW w:type="dxa" w:w="2016"/>
            <w:shd w:fill="F7FAFC"/>
            <w:tcMar>
              <w:top w:w="80" w:type="dxa"/>
              <w:bottom w:w="80" w:type="dxa"/>
              <w:left w:w="80" w:type="dxa"/>
              <w:right w:w="80" w:type="dxa"/>
            </w:tcMar>
          </w:tcPr>
          <w:p>
            <w:pPr>
              <w:spacing w:after="0"/>
            </w:pPr>
            <w:r>
              <w:rPr>
                <w:sz w:val="17"/>
              </w:rPr>
              <w:t>06:00:00</w:t>
            </w:r>
          </w:p>
        </w:tc>
      </w:tr>
      <w:tr>
        <w:tc>
          <w:tcPr>
            <w:tcW w:type="dxa" w:w="576"/>
            <w:shd w:fill="FFFFFF"/>
            <w:tcMar>
              <w:top w:w="80" w:type="dxa"/>
              <w:bottom w:w="80" w:type="dxa"/>
              <w:left w:w="80" w:type="dxa"/>
              <w:right w:w="80" w:type="dxa"/>
            </w:tcMar>
          </w:tcPr>
          <w:p>
            <w:pPr>
              <w:spacing w:after="0"/>
            </w:pPr>
            <w:r>
              <w:rPr>
                <w:sz w:val="17"/>
              </w:rPr>
              <w:t>4</w:t>
            </w:r>
          </w:p>
        </w:tc>
        <w:tc>
          <w:tcPr>
            <w:tcW w:type="dxa" w:w="576"/>
            <w:shd w:fill="FFFFFF"/>
            <w:tcMar>
              <w:top w:w="80" w:type="dxa"/>
              <w:bottom w:w="80" w:type="dxa"/>
              <w:left w:w="80" w:type="dxa"/>
              <w:right w:w="80" w:type="dxa"/>
            </w:tcMar>
          </w:tcPr>
          <w:p>
            <w:pPr>
              <w:spacing w:after="0"/>
            </w:pPr>
            <w:r>
              <w:rPr>
                <w:sz w:val="17"/>
              </w:rPr>
              <w:t>D</w:t>
            </w:r>
          </w:p>
        </w:tc>
        <w:tc>
          <w:tcPr>
            <w:tcW w:type="dxa" w:w="3168"/>
            <w:shd w:fill="FFFFFF"/>
            <w:tcMar>
              <w:top w:w="80" w:type="dxa"/>
              <w:bottom w:w="80" w:type="dxa"/>
              <w:left w:w="80" w:type="dxa"/>
              <w:right w:w="80" w:type="dxa"/>
            </w:tcMar>
          </w:tcPr>
          <w:p>
            <w:pPr>
              <w:spacing w:after="0"/>
            </w:pPr>
            <w:r>
              <w:rPr>
                <w:b/>
                <w:color w:val="1A365D"/>
                <w:sz w:val="17"/>
              </w:rPr>
              <w:t>turno_hora_hasta</w:t>
            </w:r>
          </w:p>
        </w:tc>
        <w:tc>
          <w:tcPr>
            <w:tcW w:type="dxa" w:w="1296"/>
            <w:shd w:fill="FFFFFF"/>
            <w:tcMar>
              <w:top w:w="80" w:type="dxa"/>
              <w:bottom w:w="80" w:type="dxa"/>
              <w:left w:w="80" w:type="dxa"/>
              <w:right w:w="80" w:type="dxa"/>
            </w:tcMar>
          </w:tcPr>
          <w:p>
            <w:pPr>
              <w:spacing w:after="0"/>
            </w:pPr>
            <w:r>
              <w:rPr>
                <w:sz w:val="17"/>
              </w:rPr>
              <w:t>Hora</w:t>
            </w:r>
          </w:p>
        </w:tc>
        <w:tc>
          <w:tcPr>
            <w:tcW w:type="dxa" w:w="2304"/>
            <w:shd w:fill="FFFFFF"/>
            <w:tcMar>
              <w:top w:w="80" w:type="dxa"/>
              <w:bottom w:w="80" w:type="dxa"/>
              <w:left w:w="80" w:type="dxa"/>
              <w:right w:w="80" w:type="dxa"/>
            </w:tcMar>
          </w:tcPr>
          <w:p>
            <w:pPr>
              <w:spacing w:after="0"/>
            </w:pPr>
            <w:r>
              <w:rPr>
                <w:sz w:val="17"/>
              </w:rPr>
              <w:t>HH:MM:SS (8 car)</w:t>
            </w:r>
          </w:p>
        </w:tc>
        <w:tc>
          <w:tcPr>
            <w:tcW w:type="dxa" w:w="2016"/>
            <w:shd w:fill="FFFFFF"/>
            <w:tcMar>
              <w:top w:w="80" w:type="dxa"/>
              <w:bottom w:w="80" w:type="dxa"/>
              <w:left w:w="80" w:type="dxa"/>
              <w:right w:w="80" w:type="dxa"/>
            </w:tcMar>
          </w:tcPr>
          <w:p>
            <w:pPr>
              <w:spacing w:after="0"/>
            </w:pPr>
            <w:r>
              <w:rPr>
                <w:sz w:val="17"/>
              </w:rPr>
              <w:t>18:00:00</w:t>
            </w:r>
          </w:p>
        </w:tc>
      </w:tr>
      <w:tr>
        <w:tc>
          <w:tcPr>
            <w:tcW w:type="dxa" w:w="576"/>
            <w:shd w:fill="F7FAFC"/>
            <w:tcMar>
              <w:top w:w="80" w:type="dxa"/>
              <w:bottom w:w="80" w:type="dxa"/>
              <w:left w:w="80" w:type="dxa"/>
              <w:right w:w="80" w:type="dxa"/>
            </w:tcMar>
          </w:tcPr>
          <w:p>
            <w:pPr>
              <w:spacing w:after="0"/>
            </w:pPr>
            <w:r>
              <w:rPr>
                <w:sz w:val="17"/>
              </w:rPr>
              <w:t>5</w:t>
            </w:r>
          </w:p>
        </w:tc>
        <w:tc>
          <w:tcPr>
            <w:tcW w:type="dxa" w:w="576"/>
            <w:shd w:fill="F7FAFC"/>
            <w:tcMar>
              <w:top w:w="80" w:type="dxa"/>
              <w:bottom w:w="80" w:type="dxa"/>
              <w:left w:w="80" w:type="dxa"/>
              <w:right w:w="80" w:type="dxa"/>
            </w:tcMar>
          </w:tcPr>
          <w:p>
            <w:pPr>
              <w:spacing w:after="0"/>
            </w:pPr>
            <w:r>
              <w:rPr>
                <w:sz w:val="17"/>
              </w:rPr>
              <w:t>E</w:t>
            </w:r>
          </w:p>
        </w:tc>
        <w:tc>
          <w:tcPr>
            <w:tcW w:type="dxa" w:w="3168"/>
            <w:shd w:fill="F7FAFC"/>
            <w:tcMar>
              <w:top w:w="80" w:type="dxa"/>
              <w:bottom w:w="80" w:type="dxa"/>
              <w:left w:w="80" w:type="dxa"/>
              <w:right w:w="80" w:type="dxa"/>
            </w:tcMar>
          </w:tcPr>
          <w:p>
            <w:pPr>
              <w:spacing w:after="0"/>
            </w:pPr>
            <w:r>
              <w:rPr>
                <w:b/>
                <w:color w:val="1A365D"/>
                <w:sz w:val="17"/>
              </w:rPr>
              <w:t>tiempo_de_turno_en_horas_programadas</w:t>
            </w:r>
          </w:p>
        </w:tc>
        <w:tc>
          <w:tcPr>
            <w:tcW w:type="dxa" w:w="1296"/>
            <w:shd w:fill="F7FAFC"/>
            <w:tcMar>
              <w:top w:w="80" w:type="dxa"/>
              <w:bottom w:w="80" w:type="dxa"/>
              <w:left w:w="80" w:type="dxa"/>
              <w:right w:w="80" w:type="dxa"/>
            </w:tcMar>
          </w:tcPr>
          <w:p>
            <w:pPr>
              <w:spacing w:after="0"/>
            </w:pPr>
            <w:r>
              <w:rPr>
                <w:sz w:val="17"/>
              </w:rPr>
              <w:t>Numérico</w:t>
            </w:r>
          </w:p>
        </w:tc>
        <w:tc>
          <w:tcPr>
            <w:tcW w:type="dxa" w:w="2304"/>
            <w:shd w:fill="F7FAFC"/>
            <w:tcMar>
              <w:top w:w="80" w:type="dxa"/>
              <w:bottom w:w="80" w:type="dxa"/>
              <w:left w:w="80" w:type="dxa"/>
              <w:right w:w="80" w:type="dxa"/>
            </w:tcMar>
          </w:tcPr>
          <w:p>
            <w:pPr>
              <w:spacing w:after="0"/>
            </w:pPr>
            <w:r>
              <w:rPr>
                <w:sz w:val="17"/>
              </w:rPr>
              <w:t>Entero / Decimal</w:t>
            </w:r>
          </w:p>
        </w:tc>
        <w:tc>
          <w:tcPr>
            <w:tcW w:type="dxa" w:w="2016"/>
            <w:shd w:fill="F7FAFC"/>
            <w:tcMar>
              <w:top w:w="80" w:type="dxa"/>
              <w:bottom w:w="80" w:type="dxa"/>
              <w:left w:w="80" w:type="dxa"/>
              <w:right w:w="80" w:type="dxa"/>
            </w:tcMar>
          </w:tcPr>
          <w:p>
            <w:pPr>
              <w:spacing w:after="0"/>
            </w:pPr>
            <w:r>
              <w:rPr>
                <w:sz w:val="17"/>
              </w:rPr>
              <w:t>12</w:t>
            </w:r>
          </w:p>
        </w:tc>
      </w:tr>
      <w:tr>
        <w:tc>
          <w:tcPr>
            <w:tcW w:type="dxa" w:w="576"/>
            <w:shd w:fill="FFFFFF"/>
            <w:tcMar>
              <w:top w:w="80" w:type="dxa"/>
              <w:bottom w:w="80" w:type="dxa"/>
              <w:left w:w="80" w:type="dxa"/>
              <w:right w:w="80" w:type="dxa"/>
            </w:tcMar>
          </w:tcPr>
          <w:p>
            <w:pPr>
              <w:spacing w:after="0"/>
            </w:pPr>
            <w:r>
              <w:rPr>
                <w:sz w:val="17"/>
              </w:rPr>
              <w:t>6</w:t>
            </w:r>
          </w:p>
        </w:tc>
        <w:tc>
          <w:tcPr>
            <w:tcW w:type="dxa" w:w="576"/>
            <w:shd w:fill="FFFFFF"/>
            <w:tcMar>
              <w:top w:w="80" w:type="dxa"/>
              <w:bottom w:w="80" w:type="dxa"/>
              <w:left w:w="80" w:type="dxa"/>
              <w:right w:w="80" w:type="dxa"/>
            </w:tcMar>
          </w:tcPr>
          <w:p>
            <w:pPr>
              <w:spacing w:after="0"/>
            </w:pPr>
            <w:r>
              <w:rPr>
                <w:sz w:val="17"/>
              </w:rPr>
              <w:t>F</w:t>
            </w:r>
          </w:p>
        </w:tc>
        <w:tc>
          <w:tcPr>
            <w:tcW w:type="dxa" w:w="3168"/>
            <w:shd w:fill="FFFFFF"/>
            <w:tcMar>
              <w:top w:w="80" w:type="dxa"/>
              <w:bottom w:w="80" w:type="dxa"/>
              <w:left w:w="80" w:type="dxa"/>
              <w:right w:w="80" w:type="dxa"/>
            </w:tcMar>
          </w:tcPr>
          <w:p>
            <w:pPr>
              <w:spacing w:after="0"/>
            </w:pPr>
            <w:r>
              <w:rPr>
                <w:b/>
                <w:color w:val="1A365D"/>
                <w:sz w:val="17"/>
              </w:rPr>
              <w:t>categoria</w:t>
            </w:r>
          </w:p>
        </w:tc>
        <w:tc>
          <w:tcPr>
            <w:tcW w:type="dxa" w:w="1296"/>
            <w:shd w:fill="FFFFFF"/>
            <w:tcMar>
              <w:top w:w="80" w:type="dxa"/>
              <w:bottom w:w="80" w:type="dxa"/>
              <w:left w:w="80" w:type="dxa"/>
              <w:right w:w="80" w:type="dxa"/>
            </w:tcMar>
          </w:tcPr>
          <w:p>
            <w:pPr>
              <w:spacing w:after="0"/>
            </w:pPr>
            <w:r>
              <w:rPr>
                <w:sz w:val="17"/>
              </w:rPr>
              <w:t>Texto</w:t>
            </w:r>
          </w:p>
        </w:tc>
        <w:tc>
          <w:tcPr>
            <w:tcW w:type="dxa" w:w="2304"/>
            <w:shd w:fill="FFFFFF"/>
            <w:tcMar>
              <w:top w:w="80" w:type="dxa"/>
              <w:bottom w:w="80" w:type="dxa"/>
              <w:left w:w="80" w:type="dxa"/>
              <w:right w:w="80" w:type="dxa"/>
            </w:tcMar>
          </w:tcPr>
          <w:p>
            <w:pPr>
              <w:spacing w:after="0"/>
            </w:pPr>
            <w:r>
              <w:rPr>
                <w:sz w:val="17"/>
              </w:rPr>
              <w:t>Alfanumérico (Mayúsc)</w:t>
            </w:r>
          </w:p>
        </w:tc>
        <w:tc>
          <w:tcPr>
            <w:tcW w:type="dxa" w:w="2016"/>
            <w:shd w:fill="FFFFFF"/>
            <w:tcMar>
              <w:top w:w="80" w:type="dxa"/>
              <w:bottom w:w="80" w:type="dxa"/>
              <w:left w:w="80" w:type="dxa"/>
              <w:right w:w="80" w:type="dxa"/>
            </w:tcMar>
          </w:tcPr>
          <w:p>
            <w:pPr>
              <w:spacing w:after="0"/>
            </w:pPr>
            <w:r>
              <w:rPr>
                <w:sz w:val="17"/>
              </w:rPr>
              <w:t>ELECTRICO</w:t>
            </w:r>
          </w:p>
        </w:tc>
      </w:tr>
      <w:tr>
        <w:tc>
          <w:tcPr>
            <w:tcW w:type="dxa" w:w="576"/>
            <w:shd w:fill="F7FAFC"/>
            <w:tcMar>
              <w:top w:w="80" w:type="dxa"/>
              <w:bottom w:w="80" w:type="dxa"/>
              <w:left w:w="80" w:type="dxa"/>
              <w:right w:w="80" w:type="dxa"/>
            </w:tcMar>
          </w:tcPr>
          <w:p>
            <w:pPr>
              <w:spacing w:after="0"/>
            </w:pPr>
            <w:r>
              <w:rPr>
                <w:sz w:val="17"/>
              </w:rPr>
              <w:t>7</w:t>
            </w:r>
          </w:p>
        </w:tc>
        <w:tc>
          <w:tcPr>
            <w:tcW w:type="dxa" w:w="576"/>
            <w:shd w:fill="F7FAFC"/>
            <w:tcMar>
              <w:top w:w="80" w:type="dxa"/>
              <w:bottom w:w="80" w:type="dxa"/>
              <w:left w:w="80" w:type="dxa"/>
              <w:right w:w="80" w:type="dxa"/>
            </w:tcMar>
          </w:tcPr>
          <w:p>
            <w:pPr>
              <w:spacing w:after="0"/>
            </w:pPr>
            <w:r>
              <w:rPr>
                <w:sz w:val="17"/>
              </w:rPr>
              <w:t>G</w:t>
            </w:r>
          </w:p>
        </w:tc>
        <w:tc>
          <w:tcPr>
            <w:tcW w:type="dxa" w:w="3168"/>
            <w:shd w:fill="F7FAFC"/>
            <w:tcMar>
              <w:top w:w="80" w:type="dxa"/>
              <w:bottom w:w="80" w:type="dxa"/>
              <w:left w:w="80" w:type="dxa"/>
              <w:right w:w="80" w:type="dxa"/>
            </w:tcMar>
          </w:tcPr>
          <w:p>
            <w:pPr>
              <w:spacing w:after="0"/>
            </w:pPr>
            <w:r>
              <w:rPr>
                <w:b/>
                <w:color w:val="1A365D"/>
                <w:sz w:val="17"/>
              </w:rPr>
              <w:t>tiempo_muerto</w:t>
            </w:r>
          </w:p>
        </w:tc>
        <w:tc>
          <w:tcPr>
            <w:tcW w:type="dxa" w:w="1296"/>
            <w:shd w:fill="F7FAFC"/>
            <w:tcMar>
              <w:top w:w="80" w:type="dxa"/>
              <w:bottom w:w="80" w:type="dxa"/>
              <w:left w:w="80" w:type="dxa"/>
              <w:right w:w="80" w:type="dxa"/>
            </w:tcMar>
          </w:tcPr>
          <w:p>
            <w:pPr>
              <w:spacing w:after="0"/>
            </w:pPr>
            <w:r>
              <w:rPr>
                <w:sz w:val="17"/>
              </w:rPr>
              <w:t>Texto</w:t>
            </w:r>
          </w:p>
        </w:tc>
        <w:tc>
          <w:tcPr>
            <w:tcW w:type="dxa" w:w="2304"/>
            <w:shd w:fill="F7FAFC"/>
            <w:tcMar>
              <w:top w:w="80" w:type="dxa"/>
              <w:bottom w:w="80" w:type="dxa"/>
              <w:left w:w="80" w:type="dxa"/>
              <w:right w:w="80" w:type="dxa"/>
            </w:tcMar>
          </w:tcPr>
          <w:p>
            <w:pPr>
              <w:spacing w:after="0"/>
            </w:pPr>
            <w:r>
              <w:rPr>
                <w:sz w:val="17"/>
              </w:rPr>
              <w:t>Alfanumérico (Mayúsc)</w:t>
            </w:r>
          </w:p>
        </w:tc>
        <w:tc>
          <w:tcPr>
            <w:tcW w:type="dxa" w:w="2016"/>
            <w:shd w:fill="F7FAFC"/>
            <w:tcMar>
              <w:top w:w="80" w:type="dxa"/>
              <w:bottom w:w="80" w:type="dxa"/>
              <w:left w:w="80" w:type="dxa"/>
              <w:right w:w="80" w:type="dxa"/>
            </w:tcMar>
          </w:tcPr>
          <w:p>
            <w:pPr>
              <w:spacing w:after="0"/>
            </w:pPr>
            <w:r>
              <w:rPr>
                <w:sz w:val="17"/>
              </w:rPr>
              <w:t>CARGADOR</w:t>
            </w:r>
          </w:p>
        </w:tc>
      </w:tr>
      <w:tr>
        <w:tc>
          <w:tcPr>
            <w:tcW w:type="dxa" w:w="576"/>
            <w:shd w:fill="FFFFFF"/>
            <w:tcMar>
              <w:top w:w="80" w:type="dxa"/>
              <w:bottom w:w="80" w:type="dxa"/>
              <w:left w:w="80" w:type="dxa"/>
              <w:right w:w="80" w:type="dxa"/>
            </w:tcMar>
          </w:tcPr>
          <w:p>
            <w:pPr>
              <w:spacing w:after="0"/>
            </w:pPr>
            <w:r>
              <w:rPr>
                <w:sz w:val="17"/>
              </w:rPr>
              <w:t>8</w:t>
            </w:r>
          </w:p>
        </w:tc>
        <w:tc>
          <w:tcPr>
            <w:tcW w:type="dxa" w:w="576"/>
            <w:shd w:fill="FFFFFF"/>
            <w:tcMar>
              <w:top w:w="80" w:type="dxa"/>
              <w:bottom w:w="80" w:type="dxa"/>
              <w:left w:w="80" w:type="dxa"/>
              <w:right w:w="80" w:type="dxa"/>
            </w:tcMar>
          </w:tcPr>
          <w:p>
            <w:pPr>
              <w:spacing w:after="0"/>
            </w:pPr>
            <w:r>
              <w:rPr>
                <w:sz w:val="17"/>
              </w:rPr>
              <w:t>H</w:t>
            </w:r>
          </w:p>
        </w:tc>
        <w:tc>
          <w:tcPr>
            <w:tcW w:type="dxa" w:w="3168"/>
            <w:shd w:fill="FFFFFF"/>
            <w:tcMar>
              <w:top w:w="80" w:type="dxa"/>
              <w:bottom w:w="80" w:type="dxa"/>
              <w:left w:w="80" w:type="dxa"/>
              <w:right w:w="80" w:type="dxa"/>
            </w:tcMar>
          </w:tcPr>
          <w:p>
            <w:pPr>
              <w:spacing w:after="0"/>
            </w:pPr>
            <w:r>
              <w:rPr>
                <w:b/>
                <w:color w:val="1A365D"/>
                <w:sz w:val="17"/>
              </w:rPr>
              <w:t>observacion</w:t>
            </w:r>
          </w:p>
        </w:tc>
        <w:tc>
          <w:tcPr>
            <w:tcW w:type="dxa" w:w="1296"/>
            <w:shd w:fill="FFFFFF"/>
            <w:tcMar>
              <w:top w:w="80" w:type="dxa"/>
              <w:bottom w:w="80" w:type="dxa"/>
              <w:left w:w="80" w:type="dxa"/>
              <w:right w:w="80" w:type="dxa"/>
            </w:tcMar>
          </w:tcPr>
          <w:p>
            <w:pPr>
              <w:spacing w:after="0"/>
            </w:pPr>
            <w:r>
              <w:rPr>
                <w:sz w:val="17"/>
              </w:rPr>
              <w:t>Texto</w:t>
            </w:r>
          </w:p>
        </w:tc>
        <w:tc>
          <w:tcPr>
            <w:tcW w:type="dxa" w:w="2304"/>
            <w:shd w:fill="FFFFFF"/>
            <w:tcMar>
              <w:top w:w="80" w:type="dxa"/>
              <w:bottom w:w="80" w:type="dxa"/>
              <w:left w:w="80" w:type="dxa"/>
              <w:right w:w="80" w:type="dxa"/>
            </w:tcMar>
          </w:tcPr>
          <w:p>
            <w:pPr>
              <w:spacing w:after="0"/>
            </w:pPr>
            <w:r>
              <w:rPr>
                <w:sz w:val="17"/>
              </w:rPr>
              <w:t>Alfanumérico (-.- si vacío)</w:t>
            </w:r>
          </w:p>
        </w:tc>
        <w:tc>
          <w:tcPr>
            <w:tcW w:type="dxa" w:w="2016"/>
            <w:shd w:fill="FFFFFF"/>
            <w:tcMar>
              <w:top w:w="80" w:type="dxa"/>
              <w:bottom w:w="80" w:type="dxa"/>
              <w:left w:w="80" w:type="dxa"/>
              <w:right w:w="80" w:type="dxa"/>
            </w:tcMar>
          </w:tcPr>
          <w:p>
            <w:pPr>
              <w:spacing w:after="0"/>
            </w:pPr>
            <w:r>
              <w:rPr>
                <w:sz w:val="17"/>
              </w:rPr>
              <w:t>-.-</w:t>
            </w:r>
          </w:p>
        </w:tc>
      </w:tr>
      <w:tr>
        <w:tc>
          <w:tcPr>
            <w:tcW w:type="dxa" w:w="576"/>
            <w:shd w:fill="F7FAFC"/>
            <w:tcMar>
              <w:top w:w="80" w:type="dxa"/>
              <w:bottom w:w="80" w:type="dxa"/>
              <w:left w:w="80" w:type="dxa"/>
              <w:right w:w="80" w:type="dxa"/>
            </w:tcMar>
          </w:tcPr>
          <w:p>
            <w:pPr>
              <w:spacing w:after="0"/>
            </w:pPr>
            <w:r>
              <w:rPr>
                <w:sz w:val="17"/>
              </w:rPr>
              <w:t>9</w:t>
            </w:r>
          </w:p>
        </w:tc>
        <w:tc>
          <w:tcPr>
            <w:tcW w:type="dxa" w:w="576"/>
            <w:shd w:fill="F7FAFC"/>
            <w:tcMar>
              <w:top w:w="80" w:type="dxa"/>
              <w:bottom w:w="80" w:type="dxa"/>
              <w:left w:w="80" w:type="dxa"/>
              <w:right w:w="80" w:type="dxa"/>
            </w:tcMar>
          </w:tcPr>
          <w:p>
            <w:pPr>
              <w:spacing w:after="0"/>
            </w:pPr>
            <w:r>
              <w:rPr>
                <w:sz w:val="17"/>
              </w:rPr>
              <w:t>I</w:t>
            </w:r>
          </w:p>
        </w:tc>
        <w:tc>
          <w:tcPr>
            <w:tcW w:type="dxa" w:w="3168"/>
            <w:shd w:fill="F7FAFC"/>
            <w:tcMar>
              <w:top w:w="80" w:type="dxa"/>
              <w:bottom w:w="80" w:type="dxa"/>
              <w:left w:w="80" w:type="dxa"/>
              <w:right w:w="80" w:type="dxa"/>
            </w:tcMar>
          </w:tcPr>
          <w:p>
            <w:pPr>
              <w:spacing w:after="0"/>
            </w:pPr>
            <w:r>
              <w:rPr>
                <w:b/>
                <w:color w:val="1A365D"/>
                <w:sz w:val="17"/>
              </w:rPr>
              <w:t>ubicacion</w:t>
            </w:r>
          </w:p>
        </w:tc>
        <w:tc>
          <w:tcPr>
            <w:tcW w:type="dxa" w:w="1296"/>
            <w:shd w:fill="F7FAFC"/>
            <w:tcMar>
              <w:top w:w="80" w:type="dxa"/>
              <w:bottom w:w="80" w:type="dxa"/>
              <w:left w:w="80" w:type="dxa"/>
              <w:right w:w="80" w:type="dxa"/>
            </w:tcMar>
          </w:tcPr>
          <w:p>
            <w:pPr>
              <w:spacing w:after="0"/>
            </w:pPr>
            <w:r>
              <w:rPr>
                <w:sz w:val="17"/>
              </w:rPr>
              <w:t>Texto</w:t>
            </w:r>
          </w:p>
        </w:tc>
        <w:tc>
          <w:tcPr>
            <w:tcW w:type="dxa" w:w="2304"/>
            <w:shd w:fill="F7FAFC"/>
            <w:tcMar>
              <w:top w:w="80" w:type="dxa"/>
              <w:bottom w:w="80" w:type="dxa"/>
              <w:left w:w="80" w:type="dxa"/>
              <w:right w:w="80" w:type="dxa"/>
            </w:tcMar>
          </w:tcPr>
          <w:p>
            <w:pPr>
              <w:spacing w:after="0"/>
            </w:pPr>
            <w:r>
              <w:rPr>
                <w:sz w:val="17"/>
              </w:rPr>
              <w:t>Alfanumérico (o vacío)</w:t>
            </w:r>
          </w:p>
        </w:tc>
        <w:tc>
          <w:tcPr>
            <w:tcW w:type="dxa" w:w="2016"/>
            <w:shd w:fill="F7FAFC"/>
            <w:tcMar>
              <w:top w:w="80" w:type="dxa"/>
              <w:bottom w:w="80" w:type="dxa"/>
              <w:left w:w="80" w:type="dxa"/>
              <w:right w:w="80" w:type="dxa"/>
            </w:tcMar>
          </w:tcPr>
          <w:p>
            <w:pPr>
              <w:spacing w:after="0"/>
            </w:pPr>
            <w:r>
              <w:rPr>
                <w:sz w:val="17"/>
              </w:rPr>
              <w:t>N1P1</w:t>
            </w:r>
          </w:p>
        </w:tc>
      </w:tr>
      <w:tr>
        <w:tc>
          <w:tcPr>
            <w:tcW w:type="dxa" w:w="576"/>
            <w:shd w:fill="FFFFFF"/>
            <w:tcMar>
              <w:top w:w="80" w:type="dxa"/>
              <w:bottom w:w="80" w:type="dxa"/>
              <w:left w:w="80" w:type="dxa"/>
              <w:right w:w="80" w:type="dxa"/>
            </w:tcMar>
          </w:tcPr>
          <w:p>
            <w:pPr>
              <w:spacing w:after="0"/>
            </w:pPr>
            <w:r>
              <w:rPr>
                <w:sz w:val="17"/>
              </w:rPr>
              <w:t>10</w:t>
            </w:r>
          </w:p>
        </w:tc>
        <w:tc>
          <w:tcPr>
            <w:tcW w:type="dxa" w:w="576"/>
            <w:shd w:fill="FFFFFF"/>
            <w:tcMar>
              <w:top w:w="80" w:type="dxa"/>
              <w:bottom w:w="80" w:type="dxa"/>
              <w:left w:w="80" w:type="dxa"/>
              <w:right w:w="80" w:type="dxa"/>
            </w:tcMar>
          </w:tcPr>
          <w:p>
            <w:pPr>
              <w:spacing w:after="0"/>
            </w:pPr>
            <w:r>
              <w:rPr>
                <w:sz w:val="17"/>
              </w:rPr>
              <w:t>J</w:t>
            </w:r>
          </w:p>
        </w:tc>
        <w:tc>
          <w:tcPr>
            <w:tcW w:type="dxa" w:w="3168"/>
            <w:shd w:fill="FFFFFF"/>
            <w:tcMar>
              <w:top w:w="80" w:type="dxa"/>
              <w:bottom w:w="80" w:type="dxa"/>
              <w:left w:w="80" w:type="dxa"/>
              <w:right w:w="80" w:type="dxa"/>
            </w:tcMar>
          </w:tcPr>
          <w:p>
            <w:pPr>
              <w:spacing w:after="0"/>
            </w:pPr>
            <w:r>
              <w:rPr>
                <w:b/>
                <w:color w:val="1A365D"/>
                <w:sz w:val="17"/>
              </w:rPr>
              <w:t>tiempo_muerto_hora_desde</w:t>
            </w:r>
          </w:p>
        </w:tc>
        <w:tc>
          <w:tcPr>
            <w:tcW w:type="dxa" w:w="1296"/>
            <w:shd w:fill="FFFFFF"/>
            <w:tcMar>
              <w:top w:w="80" w:type="dxa"/>
              <w:bottom w:w="80" w:type="dxa"/>
              <w:left w:w="80" w:type="dxa"/>
              <w:right w:w="80" w:type="dxa"/>
            </w:tcMar>
          </w:tcPr>
          <w:p>
            <w:pPr>
              <w:spacing w:after="0"/>
            </w:pPr>
            <w:r>
              <w:rPr>
                <w:sz w:val="17"/>
              </w:rPr>
              <w:t>ISO</w:t>
            </w:r>
          </w:p>
        </w:tc>
        <w:tc>
          <w:tcPr>
            <w:tcW w:type="dxa" w:w="2304"/>
            <w:shd w:fill="FFFFFF"/>
            <w:tcMar>
              <w:top w:w="80" w:type="dxa"/>
              <w:bottom w:w="80" w:type="dxa"/>
              <w:left w:w="80" w:type="dxa"/>
              <w:right w:w="80" w:type="dxa"/>
            </w:tcMar>
          </w:tcPr>
          <w:p>
            <w:pPr>
              <w:spacing w:after="0"/>
            </w:pPr>
            <w:r>
              <w:rPr>
                <w:sz w:val="17"/>
              </w:rPr>
              <w:t>YYYY-MM-DDTHH:MM:SS.mmmZ</w:t>
            </w:r>
          </w:p>
        </w:tc>
        <w:tc>
          <w:tcPr>
            <w:tcW w:type="dxa" w:w="2016"/>
            <w:shd w:fill="FFFFFF"/>
            <w:tcMar>
              <w:top w:w="80" w:type="dxa"/>
              <w:bottom w:w="80" w:type="dxa"/>
              <w:left w:w="80" w:type="dxa"/>
              <w:right w:w="80" w:type="dxa"/>
            </w:tcMar>
          </w:tcPr>
          <w:p>
            <w:pPr>
              <w:spacing w:after="0"/>
            </w:pPr>
            <w:r>
              <w:rPr>
                <w:sz w:val="17"/>
              </w:rPr>
              <w:t>2026-08-28T14:57:27.729Z</w:t>
            </w:r>
          </w:p>
        </w:tc>
      </w:tr>
      <w:tr>
        <w:tc>
          <w:tcPr>
            <w:tcW w:type="dxa" w:w="576"/>
            <w:shd w:fill="F7FAFC"/>
            <w:tcMar>
              <w:top w:w="80" w:type="dxa"/>
              <w:bottom w:w="80" w:type="dxa"/>
              <w:left w:w="80" w:type="dxa"/>
              <w:right w:w="80" w:type="dxa"/>
            </w:tcMar>
          </w:tcPr>
          <w:p>
            <w:pPr>
              <w:spacing w:after="0"/>
            </w:pPr>
            <w:r>
              <w:rPr>
                <w:sz w:val="17"/>
              </w:rPr>
              <w:t>11</w:t>
            </w:r>
          </w:p>
        </w:tc>
        <w:tc>
          <w:tcPr>
            <w:tcW w:type="dxa" w:w="576"/>
            <w:shd w:fill="F7FAFC"/>
            <w:tcMar>
              <w:top w:w="80" w:type="dxa"/>
              <w:bottom w:w="80" w:type="dxa"/>
              <w:left w:w="80" w:type="dxa"/>
              <w:right w:w="80" w:type="dxa"/>
            </w:tcMar>
          </w:tcPr>
          <w:p>
            <w:pPr>
              <w:spacing w:after="0"/>
            </w:pPr>
            <w:r>
              <w:rPr>
                <w:sz w:val="17"/>
              </w:rPr>
              <w:t>K</w:t>
            </w:r>
          </w:p>
        </w:tc>
        <w:tc>
          <w:tcPr>
            <w:tcW w:type="dxa" w:w="3168"/>
            <w:shd w:fill="F7FAFC"/>
            <w:tcMar>
              <w:top w:w="80" w:type="dxa"/>
              <w:bottom w:w="80" w:type="dxa"/>
              <w:left w:w="80" w:type="dxa"/>
              <w:right w:w="80" w:type="dxa"/>
            </w:tcMar>
          </w:tcPr>
          <w:p>
            <w:pPr>
              <w:spacing w:after="0"/>
            </w:pPr>
            <w:r>
              <w:rPr>
                <w:b/>
                <w:color w:val="1A365D"/>
                <w:sz w:val="17"/>
              </w:rPr>
              <w:t>tiempo_muerto_hora_hasta</w:t>
            </w:r>
          </w:p>
        </w:tc>
        <w:tc>
          <w:tcPr>
            <w:tcW w:type="dxa" w:w="1296"/>
            <w:shd w:fill="F7FAFC"/>
            <w:tcMar>
              <w:top w:w="80" w:type="dxa"/>
              <w:bottom w:w="80" w:type="dxa"/>
              <w:left w:w="80" w:type="dxa"/>
              <w:right w:w="80" w:type="dxa"/>
            </w:tcMar>
          </w:tcPr>
          <w:p>
            <w:pPr>
              <w:spacing w:after="0"/>
            </w:pPr>
            <w:r>
              <w:rPr>
                <w:sz w:val="17"/>
              </w:rPr>
              <w:t>ISO</w:t>
            </w:r>
          </w:p>
        </w:tc>
        <w:tc>
          <w:tcPr>
            <w:tcW w:type="dxa" w:w="2304"/>
            <w:shd w:fill="F7FAFC"/>
            <w:tcMar>
              <w:top w:w="80" w:type="dxa"/>
              <w:bottom w:w="80" w:type="dxa"/>
              <w:left w:w="80" w:type="dxa"/>
              <w:right w:w="80" w:type="dxa"/>
            </w:tcMar>
          </w:tcPr>
          <w:p>
            <w:pPr>
              <w:spacing w:after="0"/>
            </w:pPr>
            <w:r>
              <w:rPr>
                <w:sz w:val="17"/>
              </w:rPr>
              <w:t>YYYY-MM-DDTHH:MM:SS.mmmZ</w:t>
            </w:r>
          </w:p>
        </w:tc>
        <w:tc>
          <w:tcPr>
            <w:tcW w:type="dxa" w:w="2016"/>
            <w:shd w:fill="F7FAFC"/>
            <w:tcMar>
              <w:top w:w="80" w:type="dxa"/>
              <w:bottom w:w="80" w:type="dxa"/>
              <w:left w:w="80" w:type="dxa"/>
              <w:right w:w="80" w:type="dxa"/>
            </w:tcMar>
          </w:tcPr>
          <w:p>
            <w:pPr>
              <w:spacing w:after="0"/>
            </w:pPr>
            <w:r>
              <w:rPr>
                <w:sz w:val="17"/>
              </w:rPr>
              <w:t>2026-08-28T14:57:51.591Z</w:t>
            </w:r>
          </w:p>
        </w:tc>
      </w:tr>
      <w:tr>
        <w:tc>
          <w:tcPr>
            <w:tcW w:type="dxa" w:w="576"/>
            <w:shd w:fill="FFFFFF"/>
            <w:tcMar>
              <w:top w:w="80" w:type="dxa"/>
              <w:bottom w:w="80" w:type="dxa"/>
              <w:left w:w="80" w:type="dxa"/>
              <w:right w:w="80" w:type="dxa"/>
            </w:tcMar>
          </w:tcPr>
          <w:p>
            <w:pPr>
              <w:spacing w:after="0"/>
            </w:pPr>
            <w:r>
              <w:rPr>
                <w:sz w:val="17"/>
              </w:rPr>
              <w:t>12</w:t>
            </w:r>
          </w:p>
        </w:tc>
        <w:tc>
          <w:tcPr>
            <w:tcW w:type="dxa" w:w="576"/>
            <w:shd w:fill="FFFFFF"/>
            <w:tcMar>
              <w:top w:w="80" w:type="dxa"/>
              <w:bottom w:w="80" w:type="dxa"/>
              <w:left w:w="80" w:type="dxa"/>
              <w:right w:w="80" w:type="dxa"/>
            </w:tcMar>
          </w:tcPr>
          <w:p>
            <w:pPr>
              <w:spacing w:after="0"/>
            </w:pPr>
            <w:r>
              <w:rPr>
                <w:sz w:val="17"/>
              </w:rPr>
              <w:t>L</w:t>
            </w:r>
          </w:p>
        </w:tc>
        <w:tc>
          <w:tcPr>
            <w:tcW w:type="dxa" w:w="3168"/>
            <w:shd w:fill="FFFFFF"/>
            <w:tcMar>
              <w:top w:w="80" w:type="dxa"/>
              <w:bottom w:w="80" w:type="dxa"/>
              <w:left w:w="80" w:type="dxa"/>
              <w:right w:w="80" w:type="dxa"/>
            </w:tcMar>
          </w:tcPr>
          <w:p>
            <w:pPr>
              <w:spacing w:after="0"/>
            </w:pPr>
            <w:r>
              <w:rPr>
                <w:b/>
                <w:color w:val="1A365D"/>
                <w:sz w:val="17"/>
              </w:rPr>
              <w:t>tiempo_muerto_en_horas</w:t>
            </w:r>
          </w:p>
        </w:tc>
        <w:tc>
          <w:tcPr>
            <w:tcW w:type="dxa" w:w="1296"/>
            <w:shd w:fill="FFFFFF"/>
            <w:tcMar>
              <w:top w:w="80" w:type="dxa"/>
              <w:bottom w:w="80" w:type="dxa"/>
              <w:left w:w="80" w:type="dxa"/>
              <w:right w:w="80" w:type="dxa"/>
            </w:tcMar>
          </w:tcPr>
          <w:p>
            <w:pPr>
              <w:spacing w:after="0"/>
            </w:pPr>
            <w:r>
              <w:rPr>
                <w:sz w:val="17"/>
              </w:rPr>
              <w:t>Numérico</w:t>
            </w:r>
          </w:p>
        </w:tc>
        <w:tc>
          <w:tcPr>
            <w:tcW w:type="dxa" w:w="2304"/>
            <w:shd w:fill="FFFFFF"/>
            <w:tcMar>
              <w:top w:w="80" w:type="dxa"/>
              <w:bottom w:w="80" w:type="dxa"/>
              <w:left w:w="80" w:type="dxa"/>
              <w:right w:w="80" w:type="dxa"/>
            </w:tcMar>
          </w:tcPr>
          <w:p>
            <w:pPr>
              <w:spacing w:after="0"/>
            </w:pPr>
            <w:r>
              <w:rPr>
                <w:sz w:val="17"/>
              </w:rPr>
              <w:t>2 decimales con coma (o 0)</w:t>
            </w:r>
          </w:p>
        </w:tc>
        <w:tc>
          <w:tcPr>
            <w:tcW w:type="dxa" w:w="2016"/>
            <w:shd w:fill="FFFFFF"/>
            <w:tcMar>
              <w:top w:w="80" w:type="dxa"/>
              <w:bottom w:w="80" w:type="dxa"/>
              <w:left w:w="80" w:type="dxa"/>
              <w:right w:w="80" w:type="dxa"/>
            </w:tcMar>
          </w:tcPr>
          <w:p>
            <w:pPr>
              <w:spacing w:after="0"/>
            </w:pPr>
            <w:r>
              <w:rPr>
                <w:sz w:val="17"/>
              </w:rPr>
              <w:t>0,01</w:t>
            </w:r>
          </w:p>
        </w:tc>
      </w:tr>
      <w:tr>
        <w:tc>
          <w:tcPr>
            <w:tcW w:type="dxa" w:w="576"/>
            <w:shd w:fill="F7FAFC"/>
            <w:tcMar>
              <w:top w:w="80" w:type="dxa"/>
              <w:bottom w:w="80" w:type="dxa"/>
              <w:left w:w="80" w:type="dxa"/>
              <w:right w:w="80" w:type="dxa"/>
            </w:tcMar>
          </w:tcPr>
          <w:p>
            <w:pPr>
              <w:spacing w:after="0"/>
            </w:pPr>
            <w:r>
              <w:rPr>
                <w:sz w:val="17"/>
              </w:rPr>
              <w:t>13</w:t>
            </w:r>
          </w:p>
        </w:tc>
        <w:tc>
          <w:tcPr>
            <w:tcW w:type="dxa" w:w="576"/>
            <w:shd w:fill="F7FAFC"/>
            <w:tcMar>
              <w:top w:w="80" w:type="dxa"/>
              <w:bottom w:w="80" w:type="dxa"/>
              <w:left w:w="80" w:type="dxa"/>
              <w:right w:w="80" w:type="dxa"/>
            </w:tcMar>
          </w:tcPr>
          <w:p>
            <w:pPr>
              <w:spacing w:after="0"/>
            </w:pPr>
            <w:r>
              <w:rPr>
                <w:sz w:val="17"/>
              </w:rPr>
              <w:t>M</w:t>
            </w:r>
          </w:p>
        </w:tc>
        <w:tc>
          <w:tcPr>
            <w:tcW w:type="dxa" w:w="3168"/>
            <w:shd w:fill="F7FAFC"/>
            <w:tcMar>
              <w:top w:w="80" w:type="dxa"/>
              <w:bottom w:w="80" w:type="dxa"/>
              <w:left w:w="80" w:type="dxa"/>
              <w:right w:w="80" w:type="dxa"/>
            </w:tcMar>
          </w:tcPr>
          <w:p>
            <w:pPr>
              <w:spacing w:after="0"/>
            </w:pPr>
            <w:r>
              <w:rPr>
                <w:b/>
                <w:color w:val="1A365D"/>
                <w:sz w:val="17"/>
              </w:rPr>
              <w:t>tiempo_muerto_en_minutos</w:t>
            </w:r>
          </w:p>
        </w:tc>
        <w:tc>
          <w:tcPr>
            <w:tcW w:type="dxa" w:w="1296"/>
            <w:shd w:fill="F7FAFC"/>
            <w:tcMar>
              <w:top w:w="80" w:type="dxa"/>
              <w:bottom w:w="80" w:type="dxa"/>
              <w:left w:w="80" w:type="dxa"/>
              <w:right w:w="80" w:type="dxa"/>
            </w:tcMar>
          </w:tcPr>
          <w:p>
            <w:pPr>
              <w:spacing w:after="0"/>
            </w:pPr>
            <w:r>
              <w:rPr>
                <w:sz w:val="17"/>
              </w:rPr>
              <w:t>Numérico</w:t>
            </w:r>
          </w:p>
        </w:tc>
        <w:tc>
          <w:tcPr>
            <w:tcW w:type="dxa" w:w="2304"/>
            <w:shd w:fill="F7FAFC"/>
            <w:tcMar>
              <w:top w:w="80" w:type="dxa"/>
              <w:bottom w:w="80" w:type="dxa"/>
              <w:left w:w="80" w:type="dxa"/>
              <w:right w:w="80" w:type="dxa"/>
            </w:tcMar>
          </w:tcPr>
          <w:p>
            <w:pPr>
              <w:spacing w:after="0"/>
            </w:pPr>
            <w:r>
              <w:rPr>
                <w:sz w:val="17"/>
              </w:rPr>
              <w:t>1 decimal con coma (o 0)</w:t>
            </w:r>
          </w:p>
        </w:tc>
        <w:tc>
          <w:tcPr>
            <w:tcW w:type="dxa" w:w="2016"/>
            <w:shd w:fill="F7FAFC"/>
            <w:tcMar>
              <w:top w:w="80" w:type="dxa"/>
              <w:bottom w:w="80" w:type="dxa"/>
              <w:left w:w="80" w:type="dxa"/>
              <w:right w:w="80" w:type="dxa"/>
            </w:tcMar>
          </w:tcPr>
          <w:p>
            <w:pPr>
              <w:spacing w:after="0"/>
            </w:pPr>
            <w:r>
              <w:rPr>
                <w:sz w:val="17"/>
              </w:rPr>
              <w:t>0,4</w:t>
            </w:r>
          </w:p>
        </w:tc>
      </w:tr>
    </w:tbl>
    <w:p>
      <w:pPr>
        <w:spacing w:after="160"/>
      </w:pPr>
    </w:p>
    <w:p>
      <w:pPr>
        <w:pStyle w:val="Heading1"/>
        <w:spacing w:before="280" w:after="120"/>
      </w:pPr>
      <w:r>
        <w:rPr>
          <w:color w:val="1A365D"/>
          <w:sz w:val="28"/>
        </w:rPr>
        <w:t>4. Muestra del Archivo CSV Generado</w:t>
      </w:r>
    </w:p>
    <w:tbl>
      <w:tblPr>
        <w:tblW w:type="auto" w:w="0"/>
        <w:jc w:val="center"/>
        <w:tblLook w:firstColumn="1" w:firstRow="1" w:lastColumn="0" w:lastRow="0" w:noHBand="0" w:noVBand="1" w:val="04A0"/>
      </w:tblPr>
      <w:tblGrid>
        <w:gridCol w:w="9936"/>
      </w:tblGrid>
      <w:tr>
        <w:tc>
          <w:tcPr>
            <w:tcW w:type="dxa" w:w="9936"/>
            <w:shd w:fill="F7FAFC"/>
            <w:tcMar>
              <w:top w:w="120" w:type="dxa"/>
              <w:bottom w:w="120" w:type="dxa"/>
              <w:left w:w="140" w:type="dxa"/>
              <w:right w:w="140" w:type="dxa"/>
            </w:tcMar>
          </w:tcPr>
          <w:p>
            <w:pPr>
              <w:spacing w:before="0" w:after="0"/>
            </w:pPr>
            <w:r>
              <w:rPr>
                <w:rFonts w:ascii="Consolas" w:hAnsi="Consolas"/>
                <w:color w:val="2D3748"/>
                <w:sz w:val="15"/>
              </w:rPr>
              <w:t>fecha_de_registro;linea;turno_hora_desde;turno_hora_hasta;tiempo_de_turno_en_horas_programadas;categoria;tiempo_muerto;observacion;ubicacion;tiempo_muerto_hora_desde;tiempo_muerto_hora_hasta;tiempo_muerto_en_horas;tiempo_muerto_en_minutos</w:t>
              <w:br/>
              <w:t>2026-08-28;OMECO;06:00:00;18:00:00;12;ELECTRICO;CARGADOR;-.-;;2026-08-28T14:57:27.729Z;2026-08-28T14:57:51.591Z;0,01;0,4</w:t>
              <w:br/>
              <w:t>2026-08-28;OMECO;06:00:00;18:00:00;12;MECANICO;CARGADOR;-.-;;2026-08-28T14:58:12.621Z;2026-08-28T14:58:18.271Z;0;0,1</w:t>
              <w:br/>
              <w:t>2026-08-28;OMECO;06:00:00;18:00:00;12;PROCESO;SECADERO TRANCADO;-.-;N1P1;2026-08-28T15:00:01.402Z;2026-08-28T15:00:21.105Z;0,01;0,3</w:t>
              <w:br/>
              <w:t>2026-08-28;OMECO;06:00:00;18:00:00;12;LOGISTICA;PRUEBA;-.-;;2026-08-28T15:01:55.904Z;2026-08-28T15:02:07.421Z;0;0,2</w:t>
              <w:br/>
              <w:t>2026-08-28;OMECO;06:00:00;18:00:00;12;MECANICO;CADENA;-.-;;2026-08-28T15:04:42.121Z;2026-08-28T15:05:03.001Z;0,01;0,3</w:t>
              <w:br/>
              <w:t>2026-08-28;OMECO;06:00:00;18:00:00;12;OPERATIVO;CALDERA;-.-;;2026-08-28T15:06:30.764Z;2026-08-28T15:06:38.981Z;0;0,1</w:t>
              <w:br/>
              <w:t>2026-08-28;OMECO;06:00:00;18:00:00;12;PROCESO;SECADERO TRANCADO;-.-;N6P2;2026-08-28T15:09:07.003Z;2026-08-28T15:09:42.588Z;0,01;0,6</w:t>
            </w:r>
          </w:p>
        </w:tc>
      </w:tr>
    </w:tbl>
    <w:p>
      <w:pPr>
        <w:spacing w:after="160"/>
      </w:pPr>
    </w:p>
    <w:p>
      <w:pPr>
        <w:pStyle w:val="Heading1"/>
        <w:spacing w:before="280" w:after="120"/>
      </w:pPr>
      <w:r>
        <w:rPr>
          <w:color w:val="1A365D"/>
          <w:sz w:val="28"/>
        </w:rPr>
        <w:t>5. Métodos de Disponibilidad y Consumo</w:t>
      </w:r>
    </w:p>
    <w:p>
      <w:pPr>
        <w:pStyle w:val="ListBullet"/>
        <w:spacing w:after="80"/>
      </w:pPr>
      <w:r>
        <w:rPr>
          <w:b/>
          <w:color w:val="2D3748"/>
          <w:sz w:val="19"/>
        </w:rPr>
        <w:t xml:space="preserve">1. Archivo por lotes (Escritorio / Servidor): </w:t>
      </w:r>
      <w:r>
        <w:rPr>
          <w:sz w:val="19"/>
        </w:rPr>
        <w:t>Doble clic en 'Exportar_Para_ERP.bat' o ejecutando 'npm run export:erp'. Genera el archivo en la carpeta 'output to erp/'.</w:t>
      </w:r>
    </w:p>
    <w:p>
      <w:pPr>
        <w:pStyle w:val="ListBullet"/>
        <w:spacing w:after="80"/>
      </w:pPr>
      <w:r>
        <w:rPr>
          <w:b/>
          <w:color w:val="2D3748"/>
          <w:sz w:val="19"/>
        </w:rPr>
        <w:t xml:space="preserve">2. Descarga desde el Portal Supervisor: </w:t>
      </w:r>
      <w:r>
        <w:rPr>
          <w:sz w:val="19"/>
        </w:rPr>
        <w:t>Haciendo clic en el botón 'Descargar CSV ERP' en la pestaña de Análisis del portal web.</w:t>
      </w:r>
    </w:p>
    <w:p>
      <w:pPr>
        <w:pStyle w:val="ListBullet"/>
        <w:spacing w:after="80"/>
      </w:pPr>
      <w:r>
        <w:rPr>
          <w:b/>
          <w:color w:val="2D3748"/>
          <w:sz w:val="19"/>
        </w:rPr>
        <w:t xml:space="preserve">3. Endpoint HTTP (Automatización para el ERP): </w:t>
      </w:r>
      <w:r>
        <w:rPr>
          <w:sz w:val="19"/>
        </w:rPr>
        <w:t>GET http://&lt;IP_SERVIDOR&gt;:8080/export/erp — Permite que tareas programadas en el servidor ERP (PowerShell, cURL, Python) descarguen el archivo directamente.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