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COLÉGIO ESTADUAL PEDRO MACEDO - EFMP</w:t>
      </w:r>
      <w:r w:rsidDel="00000000" w:rsidR="00000000" w:rsidRPr="00000000">
        <w:drawing>
          <wp:anchor allowOverlap="1" behindDoc="0" distB="0" distT="0" distL="0" distR="71755" hidden="0" layoutInCell="1" locked="0" relativeHeight="0" simplePos="0">
            <wp:simplePos x="0" y="0"/>
            <wp:positionH relativeFrom="column">
              <wp:posOffset>-6984</wp:posOffset>
            </wp:positionH>
            <wp:positionV relativeFrom="paragraph">
              <wp:posOffset>-10794</wp:posOffset>
            </wp:positionV>
            <wp:extent cx="647700" cy="756285"/>
            <wp:effectExtent b="0" l="0" r="0" t="0"/>
            <wp:wrapSquare wrapText="bothSides" distB="0" distT="0" distL="0" distR="71755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56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AV. REPÚBLICA ARGENTINA, 2376 – PORTÃO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FONE: 3345-3993 – CEP 80.610-260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ctapedromacedo@seed.pr.gov.br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Layout w:type="fixed"/>
        <w:tblLook w:val="0000"/>
      </w:tblPr>
      <w:tblGrid>
        <w:gridCol w:w="855"/>
        <w:gridCol w:w="5820"/>
        <w:gridCol w:w="1410"/>
        <w:gridCol w:w="2700"/>
        <w:tblGridChange w:id="0">
          <w:tblGrid>
            <w:gridCol w:w="855"/>
            <w:gridCol w:w="5820"/>
            <w:gridCol w:w="1410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Manuela Fogaça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0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Nota:                    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Valor: 2,0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55.0" w:type="dxa"/>
              <w:left w:w="50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Atividade Avaliativa – Programação (MAT II)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As Tecnologias da Informação e Comunicação (TIC) estão presentes em nosso cotidiano e isso não há como negar. Uma das formas de vermos estas tecnologias são as páginas WEB. Nesta atividade vocês irão pesquisar dois sites e fazer uma análise sobre eles. Vão analisar o conteúdo, a forma com que ele é apresentado, vantagens e desvantagens do site visitado, os itens que mais gostaram, e aqueles elementos que podem melhorar. Para facilitar você pode preencher a tabela abaixo.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1.999999999998" w:type="dxa"/>
        <w:jc w:val="left"/>
        <w:tblInd w:w="-5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875"/>
        <w:gridCol w:w="4448"/>
        <w:gridCol w:w="4449"/>
        <w:tblGridChange w:id="0">
          <w:tblGrid>
            <w:gridCol w:w="1875"/>
            <w:gridCol w:w="4448"/>
            <w:gridCol w:w="4449"/>
          </w:tblGrid>
        </w:tblGridChange>
      </w:tblGrid>
      <w:tr>
        <w:trPr>
          <w:cantSplit w:val="0"/>
          <w:trHeight w:val="7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4c7dc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4c7dc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Site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7dc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Site 2</w:t>
            </w:r>
          </w:p>
        </w:tc>
      </w:tr>
      <w:tr>
        <w:trPr>
          <w:cantSplit w:val="0"/>
          <w:trHeight w:val="7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Eventim.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Pinterest.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Ingressos.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Finalidade do conteúdo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Venda de ingressos.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Imagens que conseguem dar inspirações em diversos assuntos em que certa pessoa procura.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Elementos encontrados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Grandes nomes de bandas e artistas com shows à venda.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Apenas imagens.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Vantagens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Comprar ingresso sem precisar sair de casa.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Muita variedade de fotos.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Desvantagens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Site desorganizado, poucas pessoas conseguem ingressos por aí, o site é bugado e muito difícil de ser usado.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achei nenhuma.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que você mais gostou?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Apenas dos shows que vão ter.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site inteiro.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 que precisa ser melhorado?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organização.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Aparentemente 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8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Open Sans" w:cs="Open Sans" w:eastAsia="Open Sans" w:hAnsi="Open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Você pode agora dar suas opiniões sobre os sites visitados. Escreva tudo aquilo que vocês acharem pertinente e que não foi perguntado antes.</w:t>
      </w:r>
    </w:p>
    <w:sectPr>
      <w:pgSz w:h="16838" w:w="11906" w:orient="portrait"/>
      <w:pgMar w:bottom="567" w:top="567" w:left="567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0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