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Instalación y configuración de minikube y kubectl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