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DejaVu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Akshar Unicode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DejaVu Serif" w:hAnsi="DejaVu Serif" w:eastAsia="DejaVu Sans" w:cs="Akshar Unicode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LibreOffice/6.1.0.3$Linux_X86_64 LibreOffice_project/10$Build-3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