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E04A" w14:textId="77777777" w:rsidR="00032D9A" w:rsidRPr="001E4CFF" w:rsidRDefault="00000000">
      <w:pPr>
        <w:spacing w:before="2200"/>
        <w:jc w:val="center"/>
      </w:pPr>
      <w:r>
        <w:rPr>
          <w:color w:val="5A6474"/>
        </w:rPr>
        <w:t>Universitatea „Alexandru Ioan Cuza” din Iași · FEAA</w:t>
      </w:r>
    </w:p>
    <w:p w14:paraId="3C6F481B" w14:textId="77777777" w:rsidR="00032D9A" w:rsidRPr="001E4CFF" w:rsidRDefault="00000000">
      <w:pPr>
        <w:jc w:val="center"/>
      </w:pPr>
      <w:r>
        <w:rPr>
          <w:color w:val="5A6474"/>
        </w:rPr>
        <w:t>Master SDBIS · Multi-tier Software Development</w:t>
      </w:r>
    </w:p>
    <w:p w14:paraId="142E09C1" w14:textId="77777777" w:rsidR="00032D9A" w:rsidRPr="001E4CFF" w:rsidRDefault="00000000">
      <w:pPr>
        <w:spacing w:before="1400"/>
        <w:jc w:val="center"/>
      </w:pPr>
      <w:r>
        <w:rPr>
          <w:b/>
          <w:bCs/>
          <w:color w:val="1F3A5F"/>
          <w:sz w:val="56"/>
          <w:szCs w:val="56"/>
        </w:rPr>
        <w:t>CloudGuard &amp; Compliance Engine</w:t>
      </w:r>
    </w:p>
    <w:p w14:paraId="4538F1B4" w14:textId="77777777" w:rsidR="00032D9A" w:rsidRPr="001E4CFF" w:rsidRDefault="00000000">
      <w:pPr>
        <w:jc w:val="center"/>
      </w:pPr>
      <w:r>
        <w:rPr>
          <w:color w:val="1F3A5F"/>
          <w:sz w:val="32"/>
          <w:szCs w:val="32"/>
        </w:rPr>
        <w:t>(NIS2-Ready)</w:t>
      </w:r>
    </w:p>
    <w:p w14:paraId="349D4FE5" w14:textId="77777777" w:rsidR="00032D9A" w:rsidRPr="001E4CFF" w:rsidRDefault="00000000">
      <w:pPr>
        <w:pBdr>
          <w:top w:val="single" w:sz="8" w:space="12" w:color="1F3A5F"/>
        </w:pBdr>
        <w:spacing w:before="400"/>
        <w:jc w:val="center"/>
      </w:pPr>
      <w:r>
        <w:rPr>
          <w:sz w:val="30"/>
          <w:szCs w:val="30"/>
        </w:rPr>
        <w:t>Deliverable Sprint 1 — Business Domain Design</w:t>
      </w:r>
    </w:p>
    <w:p w14:paraId="120EE54D" w14:textId="77777777" w:rsidR="00032D9A" w:rsidRPr="001E4CFF" w:rsidRDefault="00000000">
      <w:pPr>
        <w:spacing w:before="2400"/>
        <w:jc w:val="center"/>
      </w:pPr>
      <w:r>
        <w:rPr>
          <w:b/>
          <w:bCs/>
        </w:rPr>
        <w:t>Echipa</w:t>
      </w:r>
    </w:p>
    <w:p w14:paraId="607F7E08" w14:textId="77777777" w:rsidR="00032D9A" w:rsidRPr="001E4CFF" w:rsidRDefault="00000000">
      <w:pPr>
        <w:jc w:val="center"/>
      </w:pPr>
      <w:r>
        <w:t>Danalache Emanuel</w:t>
      </w:r>
    </w:p>
    <w:p w14:paraId="1612E88D" w14:textId="77777777" w:rsidR="00032D9A" w:rsidRPr="001E4CFF" w:rsidRDefault="00000000">
      <w:pPr>
        <w:jc w:val="center"/>
      </w:pPr>
      <w:r>
        <w:t>Danalache Sebastian</w:t>
      </w:r>
    </w:p>
    <w:p w14:paraId="6E70356C" w14:textId="77777777" w:rsidR="00032D9A" w:rsidRPr="001E4CFF" w:rsidRDefault="00000000">
      <w:pPr>
        <w:jc w:val="center"/>
      </w:pPr>
      <w:r>
        <w:t>Delia Iancu</w:t>
      </w:r>
    </w:p>
    <w:p w14:paraId="61BE6605" w14:textId="3EE14E94" w:rsidR="00032D9A" w:rsidRPr="001E4CFF" w:rsidRDefault="00000000">
      <w:pPr>
        <w:spacing w:before="300"/>
        <w:jc w:val="center"/>
      </w:pPr>
      <w:r>
        <w:rPr>
          <w:color w:val="5A6474"/>
          <w:sz w:val="20"/>
          <w:szCs w:val="20"/>
        </w:rPr>
        <w:t xml:space="preserve">Repository: https://github.com/manuleague/cloudguard-compliance-engine</w:t>
      </w:r>
    </w:p>
    <w:p w14:paraId="605CBC56" w14:textId="77777777" w:rsidR="00032D9A" w:rsidRPr="001E4CFF" w:rsidRDefault="00000000">
      <w:pPr>
        <w:jc w:val="center"/>
      </w:pPr>
      <w:r>
        <w:t>Octombrie 2026</w:t>
      </w:r>
    </w:p>
    <w:p w14:paraId="60B20602" w14:textId="77777777" w:rsidR="00032D9A" w:rsidRPr="001E4CFF" w:rsidRDefault="00000000">
      <w:r>
        <w:br w:type="page"/>
      </w:r>
    </w:p>
    <w:p w14:paraId="289D619B" w14:textId="77777777" w:rsidR="00032D9A" w:rsidRPr="001E4CFF" w:rsidRDefault="00000000">
      <w:pPr>
        <w:spacing w:after="200"/>
      </w:pPr>
      <w:r>
        <w:rPr>
          <w:b/>
          <w:bCs/>
          <w:color w:val="1F3A5F"/>
          <w:sz w:val="32"/>
          <w:szCs w:val="32"/>
        </w:rPr>
        <w:lastRenderedPageBreak/>
        <w:t>Cuprins</w:t>
      </w:r>
    </w:p>
    <w:p w14:paraId="38B639D8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1. Tema și descrierea aplicației</w:t>
        <w:tab/>
        <w:t>3</w:t>
      </w:r>
    </w:p>
    <w:p w14:paraId="41D5F8B2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1.1 Arhitectura pe straturi</w:t>
        <w:tab/>
        <w:t>3</w:t>
      </w:r>
    </w:p>
    <w:p w14:paraId="48B2ADB7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2. Echipa</w:t>
        <w:tab/>
        <w:t>3</w:t>
      </w:r>
    </w:p>
    <w:p w14:paraId="09BF1249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3. Cerințe de business</w:t>
        <w:tab/>
        <w:t>3</w:t>
      </w:r>
    </w:p>
    <w:p w14:paraId="022D34F8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3.1 Actori</w:t>
        <w:tab/>
        <w:t>3</w:t>
      </w:r>
    </w:p>
    <w:p w14:paraId="1B55B549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3.2 Cerințe funcționale</w:t>
        <w:tab/>
        <w:t>4</w:t>
      </w:r>
    </w:p>
    <w:p w14:paraId="421864EC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3.3 Cerințe nefuncționale</w:t>
        <w:tab/>
        <w:t>4</w:t>
      </w:r>
    </w:p>
    <w:p w14:paraId="3CE49371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4. Backlog inițial</w:t>
        <w:tab/>
        <w:t>4</w:t>
      </w:r>
    </w:p>
    <w:p w14:paraId="27F92A7F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4.1 Epics</w:t>
        <w:tab/>
        <w:t>4</w:t>
      </w:r>
    </w:p>
    <w:p w14:paraId="1CE018D0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4.2 User stories</w:t>
        <w:tab/>
        <w:t>4</w:t>
      </w:r>
    </w:p>
    <w:p w14:paraId="5C24B2C3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5. Diagrama use case</w:t>
        <w:tab/>
        <w:t>6</w:t>
      </w:r>
    </w:p>
    <w:p w14:paraId="06EABC75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6. Business workflow (diagrama de activitate)</w:t>
        <w:tab/>
        <w:t>7</w:t>
      </w:r>
    </w:p>
    <w:p w14:paraId="764C9145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7. Modelul de domeniu</w:t>
        <w:tab/>
        <w:t>8</w:t>
      </w:r>
    </w:p>
    <w:p w14:paraId="726DE9D1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7.1 Entități</w:t>
        <w:tab/>
        <w:t>8</w:t>
      </w:r>
    </w:p>
    <w:p w14:paraId="7DAFEA89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7.2 Agregate</w:t>
        <w:tab/>
        <w:t>8</w:t>
      </w:r>
    </w:p>
    <w:p w14:paraId="60C59476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7.3 Relații între entități</w:t>
        <w:tab/>
        <w:t>8</w:t>
      </w:r>
    </w:p>
    <w:p w14:paraId="16DD551A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7.4 Diagrama de clase UML</w:t>
        <w:tab/>
        <w:t>9</w:t>
      </w:r>
    </w:p>
    <w:p w14:paraId="44167EF1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8. Diagrama SQL</w:t>
        <w:tab/>
        <w:t>10</w:t>
      </w:r>
    </w:p>
    <w:p w14:paraId="2E10BBBE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9. Reguli de business</w:t>
        <w:tab/>
        <w:t>10</w:t>
      </w:r>
    </w:p>
    <w:p w14:paraId="52FF39D8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9.1 Reguli de validare pe câmpuri</w:t>
        <w:tab/>
        <w:t>10</w:t>
      </w:r>
    </w:p>
    <w:p w14:paraId="245AFACC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9.2 Reguli la nivel de agregat</w:t>
        <w:tab/>
        <w:t>11</w:t>
      </w:r>
    </w:p>
    <w:p w14:paraId="51542A17" w14:textId="77777777" w:rsidR="00032D9A" w:rsidRPr="001E4CFF" w:rsidRDefault="00000000">
      <w:pPr>
        <w:tabs>
          <w:tab w:val="right" w:leader="dot" w:pos="9638"/>
        </w:tabs>
        <w:spacing w:after="20"/>
        <w:ind w:left="400"/>
      </w:pPr>
      <w:r>
        <w:rPr>
          <w:sz w:val="20"/>
          <w:szCs w:val="20"/>
        </w:rPr>
        <w:t>9.3 Reguli de calcul</w:t>
        <w:tab/>
        <w:t>11</w:t>
      </w:r>
    </w:p>
    <w:p w14:paraId="24DFA739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10. ADR 001 — Alegerea stack-ului tehnologic</w:t>
        <w:tab/>
        <w:t>11</w:t>
      </w:r>
    </w:p>
    <w:p w14:paraId="331EFAA4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11. Diagrama C4 — nivel Context</w:t>
        <w:tab/>
        <w:t>12</w:t>
      </w:r>
    </w:p>
    <w:p w14:paraId="4682439D" w14:textId="77777777" w:rsidR="00032D9A" w:rsidRPr="001E4CFF" w:rsidRDefault="00000000">
      <w:pPr>
        <w:tabs>
          <w:tab w:val="right" w:leader="dot" w:pos="9638"/>
        </w:tabs>
        <w:spacing w:before="100" w:after="60"/>
      </w:pPr>
      <w:r>
        <w:rPr>
          <w:b/>
          <w:bCs/>
        </w:rPr>
        <w:t>12. Organizarea proiectului</w:t>
        <w:tab/>
        <w:t>12</w:t>
      </w:r>
    </w:p>
    <w:p w14:paraId="0E68B64E" w14:textId="77777777" w:rsidR="00032D9A" w:rsidRPr="001E4CFF" w:rsidRDefault="00032D9A">
      <w:pPr>
        <w:sectPr w:rsidR="00032D9A" w:rsidRPr="001E4CFF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22680C3" w14:textId="77777777" w:rsidR="00032D9A" w:rsidRPr="001E4CFF" w:rsidRDefault="00000000">
      <w:pPr>
        <w:pStyle w:val="Heading1"/>
        <w:pageBreakBefore/>
      </w:pPr>
      <w:r>
        <w:lastRenderedPageBreak/>
        <w:t>1. Tema și descrierea aplicației</w:t>
      </w:r>
    </w:p>
    <w:p w14:paraId="7A269C0B" w14:textId="77777777" w:rsidR="00032D9A" w:rsidRPr="001E4CFF" w:rsidRDefault="00000000">
      <w:pPr>
        <w:spacing w:after="120" w:line="276" w:lineRule="auto"/>
        <w:jc w:val="both"/>
      </w:pPr>
      <w:r>
        <w:rPr>
          <w:b/>
          <w:bCs/>
        </w:rPr>
        <w:t>CloudGuard &amp; Compliance Engine</w:t>
      </w:r>
      <w:r>
        <w:t xml:space="preserve"> este o aplicație web multi-tier care verifică dacă resursele cloud ale unei organizații (mașini virtuale, bucket-uri de stocare, baze de date) respectă politicile de securitate stabilite de aceasta: criptarea datelor, accesul public, porturile deschise etc. Politicile sunt grupate în </w:t>
      </w:r>
      <w:r>
        <w:rPr>
          <w:b/>
          <w:bCs/>
        </w:rPr>
        <w:t>cadre de conformitate</w:t>
      </w:r>
      <w:r>
        <w:t xml:space="preserve"> configurabile (o lege precum NIS2, un standard sau un regulament intern), deci aplicația nu depinde de o listă fixă de reglementări.</w:t>
      </w:r>
    </w:p>
    <w:p w14:paraId="363D3EB8" w14:textId="77777777" w:rsidR="00032D9A" w:rsidRPr="001E4CFF" w:rsidRDefault="00000000">
      <w:pPr>
        <w:spacing w:after="120" w:line="276" w:lineRule="auto"/>
        <w:jc w:val="both"/>
      </w:pPr>
      <w:r>
        <w:t xml:space="preserve">Ofițerul de securitate definește cadrele legale și politicile tehnice derivate din ele (de exemplu „bazele de date din producție trebuie să fie criptate”) și le asociază resurselor. La o evaluare, aplicația compară configurația fiecărei resurse cu politicile asociate și creează automat o </w:t>
      </w:r>
      <w:r>
        <w:rPr>
          <w:b/>
          <w:bCs/>
        </w:rPr>
        <w:t>încălcare de conformitate</w:t>
      </w:r>
      <w:r>
        <w:t xml:space="preserve"> pentru fiecare abatere, cu o severitate și un termen de rezolvare. Administratorul cloud rezolvă încălcarea sau cere o excepție de risc, întotdeauna cu o justificare. Toate acțiunile importante sunt salvate într-un </w:t>
      </w:r>
      <w:r>
        <w:rPr>
          <w:b/>
          <w:bCs/>
        </w:rPr>
        <w:t>jurnal de audit</w:t>
      </w:r>
      <w:r>
        <w:t xml:space="preserve"> pe care îl poate consulta un auditor.</w:t>
      </w:r>
    </w:p>
    <w:p w14:paraId="669BE1E6" w14:textId="77777777" w:rsidR="00032D9A" w:rsidRPr="001E4CFF" w:rsidRDefault="00000000">
      <w:pPr>
        <w:spacing w:after="120" w:line="276" w:lineRule="auto"/>
        <w:jc w:val="both"/>
      </w:pPr>
      <w:r>
        <w:t>Proiectul nu folosește un cloud real: configurația resurselor se introduce manual (sau se importă simulat). Accentul este pe logica de business, pe arhitectura pe straturi și pe consistența datelor.</w:t>
      </w:r>
    </w:p>
    <w:p w14:paraId="05361238" w14:textId="77777777" w:rsidR="00032D9A" w:rsidRPr="001E4CFF" w:rsidRDefault="00000000">
      <w:pPr>
        <w:pStyle w:val="Heading2"/>
      </w:pPr>
      <w:r>
        <w:t>1.1 Arhitectura pe straturi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506"/>
        <w:gridCol w:w="5204"/>
      </w:tblGrid>
      <w:tr w:rsidR="00032D9A" w:rsidRPr="001E4CFF" w14:paraId="6A6B9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A3C5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Strat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839A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Tehnologie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65E9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</w:tr>
      <w:tr w:rsidR="00032D9A" w:rsidRPr="001E4CFF" w14:paraId="6E667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C8E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Prezentare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87B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React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CD8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Interfața web: liste, formulare, dashboard de conformitate</w:t>
            </w:r>
          </w:p>
        </w:tc>
      </w:tr>
      <w:tr w:rsidR="00032D9A" w:rsidRPr="001E4CFF" w14:paraId="3FFE1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BEF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Servicii REST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527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Spring Boot (Spring Web)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6A6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Endpoint-uri REST, validarea datelor primite, securitate pe roluri</w:t>
            </w:r>
          </w:p>
        </w:tc>
      </w:tr>
      <w:tr w:rsidR="00032D9A" w:rsidRPr="001E4CFF" w14:paraId="5046E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B34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AB1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Java (Spring Boot)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D04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Entitățile de domeniu și regulile de business</w:t>
            </w:r>
          </w:p>
        </w:tc>
      </w:tr>
      <w:tr w:rsidR="00032D9A" w:rsidRPr="001E4CFF" w14:paraId="52967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9FA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Persistență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B051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Spring Data JPA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D54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Repository-uri și maparea obiect–relațională</w:t>
            </w:r>
          </w:p>
        </w:tc>
      </w:tr>
      <w:tr w:rsidR="00032D9A" w:rsidRPr="001E4CFF" w14:paraId="41B0E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B09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7FA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520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B62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Tabele, chei primare și străine, constrângeri</w:t>
            </w:r>
          </w:p>
        </w:tc>
      </w:tr>
    </w:tbl>
    <w:p w14:paraId="3AF568EE" w14:textId="77777777" w:rsidR="00032D9A" w:rsidRPr="001E4CFF" w:rsidRDefault="00000000">
      <w:pPr>
        <w:pStyle w:val="Heading1"/>
      </w:pPr>
      <w:r>
        <w:t>2. Echipa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4626"/>
      </w:tblGrid>
      <w:tr w:rsidR="00032D9A" w:rsidRPr="001E4CFF" w14:paraId="2E78E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4B9F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Membru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18CF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462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9563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Responsabilități în proiect</w:t>
            </w:r>
          </w:p>
        </w:tc>
      </w:tr>
      <w:tr w:rsidR="00032D9A" w:rsidRPr="001E4CFF" w14:paraId="7A342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6C2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Danalache Emanuel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1A5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Tech Lead / Backend</w:t>
            </w:r>
          </w:p>
        </w:tc>
        <w:tc>
          <w:tcPr>
            <w:tcW w:w="462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21E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Modelul de domeniu în Java, entitățile JPA, serviciile REST (Spring Boot)</w:t>
            </w:r>
          </w:p>
        </w:tc>
      </w:tr>
      <w:tr w:rsidR="00032D9A" w:rsidRPr="001E4CFF" w14:paraId="2BDC6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5389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Danalache Sebastian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6B6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Frontend / QA</w:t>
            </w:r>
          </w:p>
        </w:tc>
        <w:tc>
          <w:tcPr>
            <w:tcW w:w="462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00C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Interfața React, integrarea cu API-ul, testarea funcționalităților</w:t>
            </w:r>
          </w:p>
        </w:tc>
      </w:tr>
      <w:tr w:rsidR="00032D9A" w:rsidRPr="001E4CFF" w14:paraId="4EBBF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E65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Delia Iancu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7A0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Product Owner proxy / Analist</w:t>
            </w:r>
          </w:p>
        </w:tc>
        <w:tc>
          <w:tcPr>
            <w:tcW w:w="462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5F1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Cerințe și user stories, diagrame UML, schema bazei de date PostgreSQL</w:t>
            </w:r>
          </w:p>
        </w:tc>
      </w:tr>
    </w:tbl>
    <w:p w14:paraId="1BE9054B" w14:textId="77777777" w:rsidR="00032D9A" w:rsidRPr="001E4CFF" w:rsidRDefault="00000000">
      <w:pPr>
        <w:spacing w:after="120" w:line="276" w:lineRule="auto"/>
        <w:jc w:val="both"/>
      </w:pPr>
      <w:r>
        <w:t>Toți membrii contribuie la cod și la documentație; rolurile arată responsabilul principal pe fiecare zonă.</w:t>
      </w:r>
    </w:p>
    <w:p w14:paraId="557CDE58" w14:textId="77777777" w:rsidR="00032D9A" w:rsidRPr="001E4CFF" w:rsidRDefault="00000000">
      <w:pPr>
        <w:pStyle w:val="Heading1"/>
      </w:pPr>
      <w:r>
        <w:t>3. Cerințe de business</w:t>
      </w:r>
    </w:p>
    <w:p w14:paraId="326AB67A" w14:textId="77777777" w:rsidR="00032D9A" w:rsidRPr="001E4CFF" w:rsidRDefault="00000000">
      <w:pPr>
        <w:pStyle w:val="Heading2"/>
      </w:pPr>
      <w:r>
        <w:t>3.1 Actori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032D9A" w:rsidRPr="001E4CFF" w14:paraId="6CC14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3E5C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74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39AC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</w:p>
        </w:tc>
      </w:tr>
      <w:tr w:rsidR="00032D9A" w:rsidRPr="001E4CFF" w14:paraId="5BD83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FF8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Ofițer de securitate</w:t>
            </w:r>
          </w:p>
        </w:tc>
        <w:tc>
          <w:tcPr>
            <w:tcW w:w="674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FE5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Gestionează cadrele legale și politicile, le asociază resurselor, lansează evaluări și aprobă excepțiile de risc.</w:t>
            </w:r>
          </w:p>
        </w:tc>
      </w:tr>
      <w:tr w:rsidR="00032D9A" w:rsidRPr="001E4CFF" w14:paraId="1C282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988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Administrator cloud (Resource Owner)</w:t>
            </w:r>
          </w:p>
        </w:tc>
        <w:tc>
          <w:tcPr>
            <w:tcW w:w="674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E19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Înregistrează resursele echipei sale și rezolvă încălcările acestora.</w:t>
            </w:r>
          </w:p>
        </w:tc>
      </w:tr>
      <w:tr w:rsidR="00032D9A" w:rsidRPr="001E4CFF" w14:paraId="1E63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D54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Auditor</w:t>
            </w:r>
          </w:p>
        </w:tc>
        <w:tc>
          <w:tcPr>
            <w:tcW w:w="674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2E8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Are acces doar de citire la jurnalul de audit.</w:t>
            </w:r>
          </w:p>
        </w:tc>
      </w:tr>
    </w:tbl>
    <w:p w14:paraId="7BADE383" w14:textId="77777777" w:rsidR="00032D9A" w:rsidRPr="001E4CFF" w:rsidRDefault="00000000">
      <w:pPr>
        <w:pStyle w:val="Heading2"/>
      </w:pPr>
      <w:r>
        <w:t>3.2 Cerințe funcționale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8578"/>
      </w:tblGrid>
      <w:tr w:rsidR="00032D9A" w:rsidRPr="001E4CFF" w14:paraId="753F6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1CE9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0E75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Cerință</w:t>
            </w:r>
          </w:p>
        </w:tc>
      </w:tr>
      <w:tr w:rsidR="00032D9A" w:rsidRPr="001E4CFF" w14:paraId="5B04E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5E8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FR-01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1F3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Utilizatorii se autentifică, iar accesul este restricționat după rol (SECURITY_OFFICER, RESOURCE_OWNER, AUDITOR).</w:t>
            </w:r>
          </w:p>
        </w:tc>
      </w:tr>
      <w:tr w:rsidR="00032D9A" w:rsidRPr="001E4CFF" w14:paraId="570C3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9C4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FR-02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D25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Administratorul cloud poate adăuga, modifica și șterge resurse cloud (tip, mediu, furnizor, configurație, echipă).</w:t>
            </w:r>
          </w:p>
        </w:tc>
      </w:tr>
      <w:tr w:rsidR="00032D9A" w:rsidRPr="001E4CFF" w14:paraId="02B56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AF47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FR-03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8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Ofițerul de securitate poate gestiona cadre legale și politicile de securitate ale fiecărui cadru.</w:t>
            </w:r>
          </w:p>
        </w:tc>
      </w:tr>
      <w:tr w:rsidR="00032D9A" w:rsidRPr="001E4CFF" w14:paraId="4A75B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FDF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FR-04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452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 politică poate fi asociată mai multor resurse, iar o resursă poate avea mai multe politici.</w:t>
            </w:r>
          </w:p>
        </w:tc>
      </w:tr>
      <w:tr w:rsidR="00032D9A" w:rsidRPr="001E4CFF" w14:paraId="229A1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FD2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FR-05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DE1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La lansarea unei evaluări, sistemul creează automat încălcări pentru resursele care nu respectă politicile asociate.</w:t>
            </w:r>
          </w:p>
        </w:tc>
      </w:tr>
      <w:tr w:rsidR="00032D9A" w:rsidRPr="001E4CFF" w14:paraId="4C1F9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EF9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FR-06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381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 încălcare poate fi rezolvată doar cu o justificare; sistemul calculează timpul de rezolvare.</w:t>
            </w:r>
          </w:p>
        </w:tc>
      </w:tr>
      <w:tr w:rsidR="00032D9A" w:rsidRPr="001E4CFF" w14:paraId="25761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D71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FR-07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95A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Pentru o încălcare se poate cere o excepție de risc, aprobată sau respinsă de un ofițer de securitate.</w:t>
            </w:r>
          </w:p>
        </w:tc>
      </w:tr>
      <w:tr w:rsidR="00032D9A" w:rsidRPr="001E4CFF" w14:paraId="73E7F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D55B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FR-08</w:t>
            </w:r>
          </w:p>
        </w:tc>
        <w:tc>
          <w:tcPr>
            <w:tcW w:w="857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122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Acțiunile importante sunt salvate în jurnalul de audit (utilizator, acțiune, entitate, dată, IP), consultabil de auditor.</w:t>
            </w:r>
          </w:p>
        </w:tc>
      </w:tr>
    </w:tbl>
    <w:p w14:paraId="241B4B99" w14:textId="77777777" w:rsidR="00032D9A" w:rsidRPr="001E4CFF" w:rsidRDefault="00000000">
      <w:pPr>
        <w:pStyle w:val="Heading2"/>
      </w:pPr>
      <w:r>
        <w:t>3.3 Cerințe nefuncționale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2120"/>
        <w:gridCol w:w="6458"/>
      </w:tblGrid>
      <w:tr w:rsidR="00032D9A" w:rsidRPr="001E4CFF" w14:paraId="7F063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EBBF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DCF2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Categorie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1298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Cerință</w:t>
            </w:r>
          </w:p>
        </w:tc>
      </w:tr>
      <w:tr w:rsidR="00032D9A" w:rsidRPr="001E4CFF" w14:paraId="7C55F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818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NFR-01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2C5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Securitate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11A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Parole stocate criptat (BCrypt), autorizare pe roluri pentru fiecare endpoint.</w:t>
            </w:r>
          </w:p>
        </w:tc>
      </w:tr>
      <w:tr w:rsidR="00032D9A" w:rsidRPr="001E4CFF" w14:paraId="0A8DB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AE8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NFR-02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158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Auditabilitate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CEDD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Intrările din jurnalul de audit nu pot fi modificate sau șterse din aplicație.</w:t>
            </w:r>
          </w:p>
        </w:tc>
      </w:tr>
      <w:tr w:rsidR="00032D9A" w:rsidRPr="001E4CFF" w14:paraId="1A366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31A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NFR-03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607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Performanță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2AE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Operațiile obișnuite (liste, salvări) răspund în sub o secundă.</w:t>
            </w:r>
          </w:p>
        </w:tc>
      </w:tr>
      <w:tr w:rsidR="00032D9A" w:rsidRPr="001E4CFF" w14:paraId="62B37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942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NFR-04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68C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Utilizabilitate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ED1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Interfață simplă, cu mesaje de validare clare în limba română.</w:t>
            </w:r>
          </w:p>
        </w:tc>
      </w:tr>
      <w:tr w:rsidR="00032D9A" w:rsidRPr="001E4CFF" w14:paraId="17064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711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NFR-05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B78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Mentenabilitate</w:t>
            </w:r>
          </w:p>
        </w:tc>
        <w:tc>
          <w:tcPr>
            <w:tcW w:w="645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A20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Cod organizat pe straturi (controller, service, repository, domain), versionat în GitHub.</w:t>
            </w:r>
          </w:p>
        </w:tc>
      </w:tr>
    </w:tbl>
    <w:p w14:paraId="665778DC" w14:textId="77777777" w:rsidR="00032D9A" w:rsidRPr="001E4CFF" w:rsidRDefault="00000000">
      <w:pPr>
        <w:pStyle w:val="Heading1"/>
      </w:pPr>
      <w:r>
        <w:t>4. Backlog inițial</w:t>
      </w:r>
    </w:p>
    <w:p w14:paraId="44C46C15" w14:textId="77777777" w:rsidR="00032D9A" w:rsidRPr="001E4CFF" w:rsidRDefault="00000000">
      <w:pPr>
        <w:pStyle w:val="Heading2"/>
      </w:pPr>
      <w:r>
        <w:t>4.1 Epics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5783"/>
        <w:gridCol w:w="2891"/>
      </w:tblGrid>
      <w:tr w:rsidR="00032D9A" w:rsidRPr="001E4CFF" w14:paraId="7A963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4B81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Epic</w:t>
            </w:r>
          </w:p>
        </w:tc>
        <w:tc>
          <w:tcPr>
            <w:tcW w:w="5783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6096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Denumire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5AB2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User stories</w:t>
            </w:r>
          </w:p>
        </w:tc>
      </w:tr>
      <w:tr w:rsidR="00032D9A" w:rsidRPr="001E4CFF" w14:paraId="2A21E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2CA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E1</w:t>
            </w:r>
          </w:p>
        </w:tc>
        <w:tc>
          <w:tcPr>
            <w:tcW w:w="5783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112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Gestionare resurse cloud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D7F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US-01</w:t>
            </w:r>
          </w:p>
        </w:tc>
      </w:tr>
      <w:tr w:rsidR="00032D9A" w:rsidRPr="001E4CFF" w14:paraId="6DFD1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3DB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E2</w:t>
            </w:r>
          </w:p>
        </w:tc>
        <w:tc>
          <w:tcPr>
            <w:tcW w:w="5783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B39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Cadre legale și politici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18C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US-02</w:t>
            </w:r>
          </w:p>
        </w:tc>
      </w:tr>
      <w:tr w:rsidR="00032D9A" w:rsidRPr="001E4CFF" w14:paraId="26878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949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E3</w:t>
            </w:r>
          </w:p>
        </w:tc>
        <w:tc>
          <w:tcPr>
            <w:tcW w:w="5783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A23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Evaluare și încălcări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125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US-03, US-04</w:t>
            </w:r>
          </w:p>
        </w:tc>
      </w:tr>
      <w:tr w:rsidR="00032D9A" w:rsidRPr="001E4CFF" w14:paraId="582AD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5DC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E4</w:t>
            </w:r>
          </w:p>
        </w:tc>
        <w:tc>
          <w:tcPr>
            <w:tcW w:w="5783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616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Audit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6D0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US-05</w:t>
            </w:r>
          </w:p>
        </w:tc>
      </w:tr>
    </w:tbl>
    <w:p w14:paraId="7E498FCE" w14:textId="77777777" w:rsidR="00032D9A" w:rsidRPr="001E4CFF" w:rsidRDefault="00000000">
      <w:pPr>
        <w:pStyle w:val="Heading2"/>
      </w:pPr>
      <w:r>
        <w:t>4.2 User stories</w:t>
      </w:r>
    </w:p>
    <w:p w14:paraId="671EC54C" w14:textId="77777777" w:rsidR="00032D9A" w:rsidRPr="001E4CFF" w:rsidRDefault="00000000">
      <w:pPr>
        <w:spacing w:after="120" w:line="276" w:lineRule="auto"/>
        <w:jc w:val="both"/>
      </w:pPr>
      <w:r>
        <w:t>Criteriile de acceptare sunt scrise în Gherkin (Given / When / Then).</w:t>
      </w:r>
    </w:p>
    <w:p w14:paraId="2283F15E" w14:textId="77777777" w:rsidR="00032D9A" w:rsidRPr="001E4CFF" w:rsidRDefault="00000000">
      <w:pPr>
        <w:pStyle w:val="Heading3"/>
      </w:pPr>
      <w:r>
        <w:lastRenderedPageBreak/>
        <w:t>US-01 — Adăugare resursă cloud</w:t>
      </w:r>
    </w:p>
    <w:p w14:paraId="3ACF672F" w14:textId="77777777" w:rsidR="00032D9A" w:rsidRPr="001E4CFF" w:rsidRDefault="00000000">
      <w:pPr>
        <w:spacing w:after="120" w:line="276" w:lineRule="auto"/>
        <w:jc w:val="both"/>
      </w:pPr>
      <w:r>
        <w:t xml:space="preserve">Ca </w:t>
      </w:r>
      <w:r>
        <w:rPr>
          <w:b/>
          <w:bCs/>
        </w:rPr>
        <w:t>administrator cloud</w:t>
      </w:r>
      <w:r>
        <w:t>, vreau să adaug o resursă cloud cu tipul, mediul și configurația ei, pentru ca ea să fie verificată la evaluări.</w:t>
      </w:r>
    </w:p>
    <w:p w14:paraId="41B64D37" w14:textId="77777777" w:rsidR="00032D9A" w:rsidRPr="001E4CFF" w:rsidRDefault="00000000">
      <w:pPr>
        <w:pBdr>
          <w:top w:val="single" w:sz="2" w:space="2" w:color="F4F6F8"/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Feature: Gestionare resurse cloud</w:t>
      </w:r>
    </w:p>
    <w:p w14:paraId="09BD1A57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Adăugare resursă nouă</w:t>
      </w:r>
    </w:p>
    <w:p w14:paraId="36A8298A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că sunt autentificat ca RESOURCE_OWNER</w:t>
      </w:r>
    </w:p>
    <w:p w14:paraId="6C4E53DE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introduc numele "orders-db", tipul DATABASE, mediul PRODUCTION</w:t>
      </w:r>
    </w:p>
    <w:p w14:paraId="13F46975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     și criptarea dezactivată</w:t>
      </w:r>
    </w:p>
    <w:p w14:paraId="227E6015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resursa apare în lista resurselor echipei mele</w:t>
      </w:r>
    </w:p>
    <w:p w14:paraId="6538D068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</w:t>
      </w:r>
    </w:p>
    <w:p w14:paraId="4FA00A42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Nume lipsă</w:t>
      </w:r>
    </w:p>
    <w:p w14:paraId="49B67612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salvez o resursă fără nume</w:t>
      </w:r>
    </w:p>
    <w:p w14:paraId="77DC602F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spacing w:after="160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primesc mesajul "Numele resursei este obligatoriu"</w:t>
      </w:r>
    </w:p>
    <w:p w14:paraId="5C62EE7F" w14:textId="77777777" w:rsidR="00032D9A" w:rsidRPr="001E4CFF" w:rsidRDefault="00000000">
      <w:pPr>
        <w:pStyle w:val="Heading3"/>
      </w:pPr>
      <w:r>
        <w:t>US-02 — Definire și asociere politică</w:t>
      </w:r>
    </w:p>
    <w:p w14:paraId="5A646F0D" w14:textId="77777777" w:rsidR="00032D9A" w:rsidRPr="001E4CFF" w:rsidRDefault="00000000">
      <w:pPr>
        <w:spacing w:after="120" w:line="276" w:lineRule="auto"/>
        <w:jc w:val="both"/>
      </w:pPr>
      <w:r>
        <w:t xml:space="preserve">Ca </w:t>
      </w:r>
      <w:r>
        <w:rPr>
          <w:b/>
          <w:bCs/>
        </w:rPr>
        <w:t>ofițer de securitate</w:t>
      </w:r>
      <w:r>
        <w:t>, vreau să definesc o politică în cadrul NIS2 și să o asociez resurselor, pentru ca acestea să fie verificate automat.</w:t>
      </w:r>
    </w:p>
    <w:p w14:paraId="5A053BA9" w14:textId="77777777" w:rsidR="00032D9A" w:rsidRPr="001E4CFF" w:rsidRDefault="00000000">
      <w:pPr>
        <w:pBdr>
          <w:top w:val="single" w:sz="2" w:space="2" w:color="F4F6F8"/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Feature: Politici de securitate</w:t>
      </w:r>
    </w:p>
    <w:p w14:paraId="15CE987D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Creare și asociere politică</w:t>
      </w:r>
    </w:p>
    <w:p w14:paraId="31BCC1F0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că sunt autentificat ca SECURITY_OFFICER</w:t>
      </w:r>
    </w:p>
    <w:p w14:paraId="3168D574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există cadrul legal "NIS2"</w:t>
      </w:r>
    </w:p>
    <w:p w14:paraId="1DD17EA3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creez politica "NIS2-ENC-001" cu regula "encryptionEnabled = true"</w:t>
      </w:r>
    </w:p>
    <w:p w14:paraId="08F3EF3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     și o asociez resursei "orders-db"</w:t>
      </w:r>
    </w:p>
    <w:p w14:paraId="112D973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spacing w:after="160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politica apare în lista politicilor resursei "orders-db"</w:t>
      </w:r>
    </w:p>
    <w:p w14:paraId="1D0F8262" w14:textId="77777777" w:rsidR="00032D9A" w:rsidRPr="001E4CFF" w:rsidRDefault="00000000">
      <w:pPr>
        <w:pStyle w:val="Heading3"/>
      </w:pPr>
      <w:r>
        <w:t>US-03 — Evaluare de conformitate</w:t>
      </w:r>
    </w:p>
    <w:p w14:paraId="7709BC2B" w14:textId="77777777" w:rsidR="00032D9A" w:rsidRPr="001E4CFF" w:rsidRDefault="00000000">
      <w:pPr>
        <w:spacing w:after="120" w:line="276" w:lineRule="auto"/>
        <w:jc w:val="both"/>
      </w:pPr>
      <w:r>
        <w:t xml:space="preserve">Ca </w:t>
      </w:r>
      <w:r>
        <w:rPr>
          <w:b/>
          <w:bCs/>
        </w:rPr>
        <w:t>ofițer de securitate</w:t>
      </w:r>
      <w:r>
        <w:t>, vreau să lansez o evaluare, pentru ca resursele care nu respectă politicile să fie identificate automat.</w:t>
      </w:r>
    </w:p>
    <w:p w14:paraId="4B84C444" w14:textId="77777777" w:rsidR="00032D9A" w:rsidRPr="001E4CFF" w:rsidRDefault="00000000">
      <w:pPr>
        <w:pBdr>
          <w:top w:val="single" w:sz="2" w:space="2" w:color="F4F6F8"/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Feature: Evaluare conformitate</w:t>
      </w:r>
    </w:p>
    <w:p w14:paraId="3F6A4E47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Detectare încălcare</w:t>
      </w:r>
    </w:p>
    <w:p w14:paraId="6C49D102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resursa "orders-db" din PRODUCTION are criptarea dezactivată</w:t>
      </w:r>
    </w:p>
    <w:p w14:paraId="66E4240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are asociată politica "NIS2-ENC-001" cu severitatea HIGH</w:t>
      </w:r>
    </w:p>
    <w:p w14:paraId="5947D6F8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lansez evaluarea</w:t>
      </w:r>
    </w:p>
    <w:p w14:paraId="340ED68A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se creează o încălcare OPEN cu severitatea CRITICAL</w:t>
      </w:r>
    </w:p>
    <w:p w14:paraId="38493BEF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termenul de rezolvare este peste 24 de ore</w:t>
      </w:r>
    </w:p>
    <w:p w14:paraId="6C8D0475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</w:t>
      </w:r>
    </w:p>
    <w:p w14:paraId="78F0E507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Fără duplicate</w:t>
      </w:r>
    </w:p>
    <w:p w14:paraId="4C8F265E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există deja o încălcare activă pentru "orders-db" și "NIS2-ENC-001"</w:t>
      </w:r>
    </w:p>
    <w:p w14:paraId="2ABFC27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lansez din nou evaluarea</w:t>
      </w:r>
    </w:p>
    <w:p w14:paraId="1994DCD3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spacing w:after="160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nu se creează o a doua încălcare</w:t>
      </w:r>
    </w:p>
    <w:p w14:paraId="7EE852F4" w14:textId="77777777" w:rsidR="00032D9A" w:rsidRPr="001E4CFF" w:rsidRDefault="00000000">
      <w:pPr>
        <w:pStyle w:val="Heading3"/>
      </w:pPr>
      <w:r>
        <w:t>US-04 — Rezolvare încălcare</w:t>
      </w:r>
    </w:p>
    <w:p w14:paraId="31C365B5" w14:textId="77777777" w:rsidR="00032D9A" w:rsidRPr="001E4CFF" w:rsidRDefault="00000000">
      <w:pPr>
        <w:spacing w:after="120" w:line="276" w:lineRule="auto"/>
        <w:jc w:val="both"/>
      </w:pPr>
      <w:r>
        <w:t xml:space="preserve">Ca </w:t>
      </w:r>
      <w:r>
        <w:rPr>
          <w:b/>
          <w:bCs/>
        </w:rPr>
        <w:t>administrator cloud</w:t>
      </w:r>
      <w:r>
        <w:t>, vreau să marchez o încălcare ca rezolvată, cu o justificare, pentru ca remedierea să fie documentată.</w:t>
      </w:r>
    </w:p>
    <w:p w14:paraId="3021AF64" w14:textId="77777777" w:rsidR="00032D9A" w:rsidRPr="001E4CFF" w:rsidRDefault="00000000">
      <w:pPr>
        <w:pBdr>
          <w:top w:val="single" w:sz="2" w:space="2" w:color="F4F6F8"/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Feature: Rezolvare încălcări</w:t>
      </w:r>
    </w:p>
    <w:p w14:paraId="1752529E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Rezolvare cu justificare</w:t>
      </w:r>
    </w:p>
    <w:p w14:paraId="4C382F38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încălcarea #42 are statusul UNDER_REVIEW</w:t>
      </w:r>
    </w:p>
    <w:p w14:paraId="22785D8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o marchez RESOLVED cu justificarea</w:t>
      </w:r>
    </w:p>
    <w:p w14:paraId="7EA99467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     "Am activat criptarea discului pentru orders-db"</w:t>
      </w:r>
    </w:p>
    <w:p w14:paraId="4AAF3DB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statusul devine RESOLVED</w:t>
      </w:r>
    </w:p>
    <w:p w14:paraId="3FE03B20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se calculează timpul de rezolvare în ore</w:t>
      </w:r>
    </w:p>
    <w:p w14:paraId="18490EB3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22222"/>
          <w:sz w:val="18"/>
          <w:szCs w:val="18"/>
        </w:rPr>
        <w:t> </w:t>
      </w:r>
    </w:p>
    <w:p w14:paraId="45C594D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Justificare prea scurtă</w:t>
      </w:r>
    </w:p>
    <w:p w14:paraId="47EC9FBA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introduc justificarea "gata"</w:t>
      </w:r>
    </w:p>
    <w:p w14:paraId="5BB87A4F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spacing w:after="160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primesc mesajul "Justificarea trebuie să aibă minimum 20 de caractere"</w:t>
      </w:r>
    </w:p>
    <w:p w14:paraId="4F391D70" w14:textId="77777777" w:rsidR="00032D9A" w:rsidRPr="001E4CFF" w:rsidRDefault="00000000">
      <w:pPr>
        <w:pStyle w:val="Heading3"/>
      </w:pPr>
      <w:r>
        <w:lastRenderedPageBreak/>
        <w:t>US-05 — Consultare jurnal de audit</w:t>
      </w:r>
    </w:p>
    <w:p w14:paraId="5D2B2B60" w14:textId="77777777" w:rsidR="00032D9A" w:rsidRPr="001E4CFF" w:rsidRDefault="00000000">
      <w:pPr>
        <w:spacing w:after="120" w:line="276" w:lineRule="auto"/>
        <w:jc w:val="both"/>
      </w:pPr>
      <w:r>
        <w:t xml:space="preserve">Ca </w:t>
      </w:r>
      <w:r>
        <w:rPr>
          <w:b/>
          <w:bCs/>
        </w:rPr>
        <w:t>auditor</w:t>
      </w:r>
      <w:r>
        <w:t>, vreau să văd cine a făcut fiecare acțiune importantă și când, pentru a verifica trasabilitatea cerută la un audit extern.</w:t>
      </w:r>
    </w:p>
    <w:p w14:paraId="5C2BEBF9" w14:textId="77777777" w:rsidR="00032D9A" w:rsidRPr="001E4CFF" w:rsidRDefault="00000000">
      <w:pPr>
        <w:pBdr>
          <w:top w:val="single" w:sz="2" w:space="2" w:color="F4F6F8"/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Feature: Jurnal de audit</w:t>
      </w:r>
    </w:p>
    <w:p w14:paraId="1C089117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b/>
          <w:bCs/>
          <w:color w:val="1F3A5F"/>
          <w:sz w:val="18"/>
          <w:szCs w:val="18"/>
        </w:rPr>
        <w:t>  Scenario: Vizualizare acțiuni</w:t>
      </w:r>
    </w:p>
    <w:p w14:paraId="0FB2ECD6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Given încălcarea #42 a fost rezolvată de utilizatorul "emanuel"</w:t>
      </w:r>
    </w:p>
    <w:p w14:paraId="5E347A2C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sunt autentificat ca AUDITOR</w:t>
      </w:r>
    </w:p>
    <w:p w14:paraId="1E3FDF2D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When deschid jurnalul de audit</w:t>
      </w:r>
    </w:p>
    <w:p w14:paraId="13617820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Then văd intrarea "VIOLATION_RESOLVED" cu utilizatorul, data și IP-ul</w:t>
      </w:r>
    </w:p>
    <w:p w14:paraId="1D4A0EA3" w14:textId="77777777" w:rsidR="00032D9A" w:rsidRPr="001E4CFF" w:rsidRDefault="00000000">
      <w:pPr>
        <w:pBdr>
          <w:left w:val="single" w:sz="18" w:space="6" w:color="1F3A5F"/>
        </w:pBdr>
        <w:shd w:val="clear" w:color="auto" w:fill="F4F6F8"/>
        <w:spacing w:after="160"/>
        <w:ind w:left="200"/>
      </w:pPr>
      <w:r>
        <w:rPr>
          <w:rFonts w:ascii="Consolas" w:eastAsia="Consolas" w:hAnsi="Consolas" w:cs="Consolas"/>
          <w:color w:val="2E5E8C"/>
          <w:sz w:val="18"/>
          <w:szCs w:val="18"/>
        </w:rPr>
        <w:t>    And nu am opțiunea de a modifica sau șterge intrarea</w:t>
      </w:r>
    </w:p>
    <w:p w14:paraId="3D2040BB" w14:textId="77777777" w:rsidR="00032D9A" w:rsidRPr="001E4CFF" w:rsidRDefault="00000000">
      <w:pPr>
        <w:pStyle w:val="Heading1"/>
      </w:pPr>
      <w:r>
        <w:t>5. Diagrama use case</w:t>
      </w:r>
    </w:p>
    <w:p w14:paraId="196024A5" w14:textId="77777777" w:rsidR="00032D9A" w:rsidRPr="001E4CFF" w:rsidRDefault="00000000">
      <w:pPr>
        <w:keepNext/>
        <w:spacing w:before="120"/>
        <w:jc w:val="center"/>
      </w:pPr>
      <w:r>
        <w:drawing>
          <wp:inline distT="0" distB="0" distL="0" distR="0" wp14:anchorId="08A3B0C1" wp14:editId="0AC08926">
            <wp:extent cx="5905500" cy="5419725"/>
            <wp:effectExtent l="0" t="0" r="0" b="0"/>
            <wp:docPr id="1" name="01_usecase.png" descr="01_usecase.png" title="01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9833" w14:textId="77777777" w:rsidR="00032D9A" w:rsidRPr="001E4CFF" w:rsidRDefault="00000000">
      <w:pPr>
        <w:spacing w:before="60" w:after="200"/>
        <w:jc w:val="center"/>
      </w:pPr>
      <w:r>
        <w:rPr>
          <w:i/>
          <w:iCs/>
          <w:color w:val="5A6474"/>
          <w:sz w:val="18"/>
          <w:szCs w:val="18"/>
        </w:rPr>
        <w:t>Figura 1. Diagrama use case</w:t>
      </w:r>
    </w:p>
    <w:p w14:paraId="4C5D903A" w14:textId="77777777" w:rsidR="00032D9A" w:rsidRPr="001E4CFF" w:rsidRDefault="00032D9A">
      <w:pPr>
        <w:sectPr w:rsidR="00032D9A" w:rsidRPr="001E4CFF">
          <w:footerReference w:type="default" r:id="rId11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C72E7A6" w14:textId="77777777" w:rsidR="00032D9A" w:rsidRPr="001E4CFF" w:rsidRDefault="00000000">
      <w:pPr>
        <w:pStyle w:val="Heading1"/>
      </w:pPr>
      <w:r>
        <w:lastRenderedPageBreak/>
        <w:t>6. Business workflow (diagrama de activitate)</w:t>
      </w:r>
    </w:p>
    <w:p w14:paraId="1F2D9855" w14:textId="77777777" w:rsidR="00032D9A" w:rsidRPr="001E4CFF" w:rsidRDefault="00000000">
      <w:pPr>
        <w:keepNext/>
        <w:spacing w:before="120"/>
        <w:jc w:val="center"/>
      </w:pPr>
      <w:r>
        <w:drawing>
          <wp:inline distT="0" distB="0" distL="0" distR="0" wp14:anchorId="175A30A7" wp14:editId="7A0932D5">
            <wp:extent cx="8362950" cy="5334000"/>
            <wp:effectExtent l="0" t="0" r="0" b="0"/>
            <wp:docPr id="2" name="02_activity.png" descr="02_activity.png" title="02_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C43B" w14:textId="77777777" w:rsidR="00032D9A" w:rsidRPr="001E4CFF" w:rsidRDefault="00000000">
      <w:pPr>
        <w:spacing w:before="60" w:after="200"/>
        <w:jc w:val="center"/>
      </w:pPr>
      <w:r>
        <w:rPr>
          <w:i/>
          <w:iCs/>
          <w:color w:val="5A6474"/>
          <w:sz w:val="18"/>
          <w:szCs w:val="18"/>
        </w:rPr>
        <w:t>Figura 2. Fluxul evaluare → încălcare → rezolvare sau excepție de risc</w:t>
      </w:r>
    </w:p>
    <w:p w14:paraId="4A29CC9F" w14:textId="77777777" w:rsidR="00032D9A" w:rsidRPr="001E4CFF" w:rsidRDefault="00032D9A">
      <w:pPr>
        <w:sectPr w:rsidR="00032D9A" w:rsidRPr="001E4CFF">
          <w:footerReference w:type="default" r:id="rId13"/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409BCAA6" w14:textId="77777777" w:rsidR="00032D9A" w:rsidRPr="001E4CFF" w:rsidRDefault="00000000">
      <w:pPr>
        <w:pStyle w:val="Heading1"/>
      </w:pPr>
      <w:r>
        <w:lastRenderedPageBreak/>
        <w:t>7. Modelul de domeniu</w:t>
      </w:r>
    </w:p>
    <w:p w14:paraId="33BA28CF" w14:textId="77777777" w:rsidR="00032D9A" w:rsidRPr="001E4CFF" w:rsidRDefault="00000000">
      <w:pPr>
        <w:pStyle w:val="Heading2"/>
      </w:pPr>
      <w:r>
        <w:t>7.1 Entități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032D9A" w:rsidRPr="001E4CFF" w14:paraId="5AACA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5343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Entitate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DE72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Descriere</w:t>
            </w:r>
          </w:p>
        </w:tc>
      </w:tr>
      <w:tr w:rsidR="00032D9A" w:rsidRPr="001E4CFF" w14:paraId="4BC9B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594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CloudResource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5A7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Resursa cloud monitorizată: tip, mediu (PRODUCTION / STAGING / DEVELOPMENT), furnizor, configurație.</w:t>
            </w:r>
          </w:p>
        </w:tc>
      </w:tr>
      <w:tr w:rsidR="00032D9A" w:rsidRPr="001E4CFF" w14:paraId="2B250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0F7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RegulatoryFramework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638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Cadrul de conformitate definit de organizație (lege, standard sau regulament intern), cu nivelul de obligativitate.</w:t>
            </w:r>
          </w:p>
        </w:tc>
      </w:tr>
      <w:tr w:rsidR="00032D9A" w:rsidRPr="001E4CFF" w14:paraId="2F60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B70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SecurityPolicy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425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Regula tehnică dintr-un cadru legal, ex. encryptionEnabled = true, cu severitate de bază.</w:t>
            </w:r>
          </w:p>
        </w:tc>
      </w:tr>
      <w:tr w:rsidR="00032D9A" w:rsidRPr="001E4CFF" w14:paraId="7B52C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189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ComplianceViolation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333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Abaterea unei resurse de la o politică: severitate, status, termen SLA, data rezolvării.</w:t>
            </w:r>
          </w:p>
        </w:tc>
      </w:tr>
      <w:tr w:rsidR="00032D9A" w:rsidRPr="001E4CFF" w14:paraId="05863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A9D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RiskException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7A7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Excepția de risc cerută pentru o încălcare, aprobată sau respinsă de ofițerul de securitate.</w:t>
            </w:r>
          </w:p>
        </w:tc>
      </w:tr>
      <w:tr w:rsidR="00032D9A" w:rsidRPr="001E4CFF" w14:paraId="48F7F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702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Team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DCB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Echipa care deține resurse.</w:t>
            </w:r>
          </w:p>
        </w:tc>
      </w:tr>
      <w:tr w:rsidR="00032D9A" w:rsidRPr="001E4CFF" w14:paraId="11A37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1EF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AppUser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5CE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Utilizatorul aplicației, cu un rol.</w:t>
            </w:r>
          </w:p>
        </w:tc>
      </w:tr>
      <w:tr w:rsidR="00032D9A" w:rsidRPr="001E4CFF" w14:paraId="2F07E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163E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AuditLog</w:t>
            </w:r>
          </w:p>
        </w:tc>
        <w:tc>
          <w:tcPr>
            <w:tcW w:w="7132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316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Înregistrarea unei acțiuni importante (cine, ce, când, IP).</w:t>
            </w:r>
          </w:p>
        </w:tc>
      </w:tr>
    </w:tbl>
    <w:p w14:paraId="5C6154FD" w14:textId="77777777" w:rsidR="00032D9A" w:rsidRPr="001E4CFF" w:rsidRDefault="00000000">
      <w:pPr>
        <w:pStyle w:val="Heading2"/>
      </w:pPr>
      <w:r>
        <w:t>7.2 Agregate</w:t>
      </w:r>
    </w:p>
    <w:p w14:paraId="1D06680C" w14:textId="77777777" w:rsidR="00032D9A" w:rsidRPr="001E4CFF" w:rsidRDefault="00000000">
      <w:pPr>
        <w:spacing w:after="120" w:line="276" w:lineRule="auto"/>
        <w:jc w:val="both"/>
      </w:pPr>
      <w:r>
        <w:t xml:space="preserve">Un agregat grupează entitățile care trebuie modificate împreună. Modificările se fac doar prin </w:t>
      </w:r>
      <w:r>
        <w:rPr>
          <w:b/>
          <w:bCs/>
        </w:rPr>
        <w:t>entitatea rădăcină</w:t>
      </w:r>
      <w:r>
        <w:t>, ca regulile de business să fie respectate mereu.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506"/>
        <w:gridCol w:w="2120"/>
        <w:gridCol w:w="3084"/>
      </w:tblGrid>
      <w:tr w:rsidR="00032D9A" w:rsidRPr="001E4CFF" w14:paraId="41880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4AAF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Agregat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E980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Root entity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A9BF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Component entity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BA7C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Value object</w:t>
            </w:r>
          </w:p>
        </w:tc>
      </w:tr>
      <w:tr w:rsidR="00032D9A" w:rsidRPr="001E4CFF" w14:paraId="4A1DE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9A3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Resursă cloud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9A7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CloudResource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0F2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A33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ResourceConfiguration (encryptionEnabled, publicAccess, openPorts)</w:t>
            </w:r>
          </w:p>
        </w:tc>
      </w:tr>
      <w:tr w:rsidR="00032D9A" w:rsidRPr="001E4CFF" w14:paraId="5EF4B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AAF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Cadru legal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A53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RegulatoryFramework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A0C2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SecurityPolicy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660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032D9A" w:rsidRPr="001E4CFF" w14:paraId="02E9E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CBB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Încălcare</w:t>
            </w:r>
          </w:p>
        </w:tc>
        <w:tc>
          <w:tcPr>
            <w:tcW w:w="250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03A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ComplianceViolation</w:t>
            </w:r>
          </w:p>
        </w:tc>
        <w:tc>
          <w:tcPr>
            <w:tcW w:w="2120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AF6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RiskException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0A8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Justification (text de minimum 20 de caractere)</w:t>
            </w:r>
          </w:p>
        </w:tc>
      </w:tr>
    </w:tbl>
    <w:p w14:paraId="630172BA" w14:textId="77777777" w:rsidR="00032D9A" w:rsidRPr="001E4CFF" w:rsidRDefault="00000000">
      <w:pPr>
        <w:spacing w:after="120" w:line="276" w:lineRule="auto"/>
        <w:jc w:val="both"/>
      </w:pPr>
      <w:r>
        <w:t xml:space="preserve">Team, AppUser și AuditLog sunt entități simple, de suport. </w:t>
      </w:r>
      <w:r>
        <w:rPr>
          <w:b/>
          <w:bCs/>
        </w:rPr>
        <w:t>Value objects</w:t>
      </w:r>
      <w:r>
        <w:t xml:space="preserve"> nu au identitate proprie și se salvează în tabela entității care le conține (</w:t>
      </w:r>
      <w:r>
        <w:rPr>
          <w:rFonts w:ascii="Consolas" w:eastAsia="Consolas" w:hAnsi="Consolas" w:cs="Consolas"/>
          <w:color w:val="8B1A1A"/>
          <w:sz w:val="19"/>
          <w:szCs w:val="19"/>
        </w:rPr>
        <w:t>@Embeddable</w:t>
      </w:r>
      <w:r>
        <w:t xml:space="preserve"> în JPA).</w:t>
      </w:r>
    </w:p>
    <w:p w14:paraId="499B3159" w14:textId="77777777" w:rsidR="00032D9A" w:rsidRPr="001E4CFF" w:rsidRDefault="00000000">
      <w:pPr>
        <w:pStyle w:val="Heading2"/>
      </w:pPr>
      <w:r>
        <w:t>7.3 Relații între entități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32D9A" w:rsidRPr="001E4CFF" w14:paraId="394D3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03C3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Relație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4747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Tip</w:t>
            </w:r>
          </w:p>
        </w:tc>
      </w:tr>
      <w:tr w:rsidR="00032D9A" w:rsidRPr="001E4CFF" w14:paraId="3A01A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1F4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ComplianceViolation — RiskException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BC1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One-to-One (o încălcare are cel mult o excepție)</w:t>
            </w:r>
          </w:p>
        </w:tc>
      </w:tr>
      <w:tr w:rsidR="00032D9A" w:rsidRPr="001E4CFF" w14:paraId="76421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8F2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Team — CloudResource, Team — AppUser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F73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One-to-Many</w:t>
            </w:r>
          </w:p>
        </w:tc>
      </w:tr>
      <w:tr w:rsidR="00032D9A" w:rsidRPr="001E4CFF" w14:paraId="601EA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E5CF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RegulatoryFramework — SecurityPolicy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7E9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One-to-Many</w:t>
            </w:r>
          </w:p>
        </w:tc>
      </w:tr>
      <w:tr w:rsidR="00032D9A" w:rsidRPr="001E4CFF" w14:paraId="13289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EF9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ComplianceViolation — CloudResource / SecurityPolicy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FBFA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Many-to-One</w:t>
            </w:r>
          </w:p>
        </w:tc>
      </w:tr>
      <w:tr w:rsidR="00032D9A" w:rsidRPr="001E4CFF" w14:paraId="6FEB5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1B6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ComplianceViolation — AppUser (responsabil)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345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Many-to-One</w:t>
            </w:r>
          </w:p>
        </w:tc>
      </w:tr>
      <w:tr w:rsidR="00032D9A" w:rsidRPr="001E4CFF" w14:paraId="6A242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6FB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CloudResource — SecurityPolicy</w:t>
            </w:r>
          </w:p>
        </w:tc>
        <w:tc>
          <w:tcPr>
            <w:tcW w:w="481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C0E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Many-to-Many (tabela de legătură resource_policy)</w:t>
            </w:r>
          </w:p>
        </w:tc>
      </w:tr>
    </w:tbl>
    <w:p w14:paraId="07D0E406" w14:textId="77777777" w:rsidR="00032D9A" w:rsidRPr="001E4CFF" w:rsidRDefault="00032D9A">
      <w:pPr>
        <w:sectPr w:rsidR="00032D9A" w:rsidRPr="001E4CFF">
          <w:footerReference w:type="default" r:id="rId14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3C8809C" w14:textId="77777777" w:rsidR="00032D9A" w:rsidRPr="001E4CFF" w:rsidRDefault="00000000">
      <w:pPr>
        <w:pStyle w:val="Heading2"/>
      </w:pPr>
      <w:r>
        <w:lastRenderedPageBreak/>
        <w:t>7.4 Diagrama de clase UML</w:t>
      </w:r>
    </w:p>
    <w:p w14:paraId="6DFAD6FB" w14:textId="77777777" w:rsidR="00032D9A" w:rsidRPr="001E4CFF" w:rsidRDefault="00000000">
      <w:pPr>
        <w:keepNext/>
        <w:spacing w:before="120"/>
        <w:jc w:val="center"/>
      </w:pPr>
      <w:r>
        <w:drawing>
          <wp:inline distT="0" distB="0" distL="0" distR="0" wp14:anchorId="4DF0101C" wp14:editId="0DA6F065">
            <wp:extent cx="8934450" cy="5334000"/>
            <wp:effectExtent l="0" t="0" r="0" b="0"/>
            <wp:docPr id="3" name="03_class.png" descr="03_class.png" title="03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5431" w14:textId="77777777" w:rsidR="00032D9A" w:rsidRPr="001E4CFF" w:rsidRDefault="00000000">
      <w:pPr>
        <w:spacing w:before="60" w:after="200"/>
        <w:jc w:val="center"/>
      </w:pPr>
      <w:r>
        <w:rPr>
          <w:i/>
          <w:iCs/>
          <w:color w:val="5A6474"/>
          <w:sz w:val="18"/>
          <w:szCs w:val="18"/>
        </w:rPr>
        <w:t>Figura 3. Diagrama de clase: entități, atribute, metode, relații ( / = valoare calculată)</w:t>
      </w:r>
    </w:p>
    <w:p w14:paraId="32A8C321" w14:textId="77777777" w:rsidR="00032D9A" w:rsidRPr="001E4CFF" w:rsidRDefault="00032D9A">
      <w:pPr>
        <w:sectPr w:rsidR="00032D9A" w:rsidRPr="001E4CFF">
          <w:footerReference w:type="default" r:id="rId16"/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0F528EF9" w14:textId="77777777" w:rsidR="00032D9A" w:rsidRPr="001E4CFF" w:rsidRDefault="00000000">
      <w:pPr>
        <w:pStyle w:val="Heading1"/>
      </w:pPr>
      <w:r>
        <w:lastRenderedPageBreak/>
        <w:t>8. Diagrama SQL</w:t>
      </w:r>
    </w:p>
    <w:p w14:paraId="6D43B2F5" w14:textId="77777777" w:rsidR="00032D9A" w:rsidRPr="001E4CFF" w:rsidRDefault="00000000">
      <w:pPr>
        <w:spacing w:after="120" w:line="276" w:lineRule="auto"/>
        <w:jc w:val="both"/>
      </w:pPr>
      <w:r>
        <w:t xml:space="preserve">Schema PostgreSQL derivată din modelul de domeniu: 9 tabele cu chei primare (PK), chei străine (FK) și constrângeri UNIQUE (UQ). Relația many-to-many este implementată prin tabela de legătură </w:t>
      </w:r>
      <w:r>
        <w:rPr>
          <w:rFonts w:ascii="Consolas" w:eastAsia="Consolas" w:hAnsi="Consolas" w:cs="Consolas"/>
          <w:color w:val="8B1A1A"/>
          <w:sz w:val="19"/>
          <w:szCs w:val="19"/>
        </w:rPr>
        <w:t>resource_policy</w:t>
      </w:r>
      <w:r>
        <w:t xml:space="preserve">, iar relația one-to-one prin cheia străină unică </w:t>
      </w:r>
      <w:r>
        <w:rPr>
          <w:rFonts w:ascii="Consolas" w:eastAsia="Consolas" w:hAnsi="Consolas" w:cs="Consolas"/>
          <w:color w:val="8B1A1A"/>
          <w:sz w:val="19"/>
          <w:szCs w:val="19"/>
        </w:rPr>
        <w:t>risk_exception.violation_id</w:t>
      </w:r>
      <w:r>
        <w:t>.</w:t>
      </w:r>
    </w:p>
    <w:p w14:paraId="59354C4D" w14:textId="77777777" w:rsidR="00032D9A" w:rsidRPr="001E4CFF" w:rsidRDefault="00000000">
      <w:pPr>
        <w:keepNext/>
        <w:spacing w:before="120"/>
        <w:jc w:val="center"/>
      </w:pPr>
      <w:r>
        <w:drawing>
          <wp:inline distT="0" distB="0" distL="0" distR="0" wp14:anchorId="58610D95" wp14:editId="1E53047E">
            <wp:extent cx="5905500" cy="5467350"/>
            <wp:effectExtent l="0" t="0" r="0" b="0"/>
            <wp:docPr id="4" name="04_sql.png" descr="04_sql.png" title="04_s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0401" w14:textId="77777777" w:rsidR="00032D9A" w:rsidRPr="001E4CFF" w:rsidRDefault="00000000">
      <w:pPr>
        <w:spacing w:before="60" w:after="200"/>
        <w:jc w:val="center"/>
      </w:pPr>
      <w:r>
        <w:rPr>
          <w:i/>
          <w:iCs/>
          <w:color w:val="5A6474"/>
          <w:sz w:val="18"/>
          <w:szCs w:val="18"/>
        </w:rPr>
        <w:t>Figura 4. Diagrama SQL</w:t>
      </w:r>
    </w:p>
    <w:p w14:paraId="2A4F98FE" w14:textId="77777777" w:rsidR="00032D9A" w:rsidRPr="001E4CFF" w:rsidRDefault="00000000">
      <w:pPr>
        <w:pStyle w:val="Heading1"/>
      </w:pPr>
      <w:r>
        <w:t>9. Reguli de business</w:t>
      </w:r>
    </w:p>
    <w:p w14:paraId="4AAD2137" w14:textId="77777777" w:rsidR="00032D9A" w:rsidRPr="001E4CFF" w:rsidRDefault="00000000">
      <w:pPr>
        <w:pStyle w:val="Heading2"/>
      </w:pPr>
      <w:r>
        <w:t>9.1 Reguli de validare pe câmpuri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699"/>
        <w:gridCol w:w="3084"/>
        <w:gridCol w:w="3084"/>
      </w:tblGrid>
      <w:tr w:rsidR="00032D9A" w:rsidRPr="001E4CFF" w14:paraId="3AE31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05C2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9C7F5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Câmp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CBCE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Regulă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9AD0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Adnotare Java</w:t>
            </w:r>
          </w:p>
        </w:tc>
      </w:tr>
      <w:tr w:rsidR="00032D9A" w:rsidRPr="001E4CFF" w14:paraId="4C882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3B8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V1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88F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CloudResource.name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97E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Obligatoriu, 3–100 caractere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AF7D" w14:textId="77777777" w:rsidR="00032D9A" w:rsidRPr="001E4CF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9"/>
                <w:szCs w:val="19"/>
              </w:rPr>
              <w:t>@NotBlank @Size(min=3, max=100)</w:t>
            </w:r>
          </w:p>
        </w:tc>
      </w:tr>
      <w:tr w:rsidR="00032D9A" w:rsidRPr="001E4CFF" w14:paraId="2EDF3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717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V2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BF9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CloudResource.externalId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C40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Obligatoriu și unic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8D78" w14:textId="77777777" w:rsidR="00032D9A" w:rsidRPr="001E4CF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9"/>
                <w:szCs w:val="19"/>
              </w:rPr>
              <w:t>@NotBlank @Column(unique=true)</w:t>
            </w:r>
          </w:p>
        </w:tc>
      </w:tr>
      <w:tr w:rsidR="00032D9A" w:rsidRPr="001E4CFF" w14:paraId="53A1F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C22A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V3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B01B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SecurityPolicy.code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D666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Format CADRU-DOMENIU-NNN (ex. NIS2-ENC-001)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D1AE" w14:textId="77777777" w:rsidR="00032D9A" w:rsidRPr="001E4CF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9"/>
                <w:szCs w:val="19"/>
              </w:rPr>
              <w:t>@Pattern(regexp="^[A-Z0-9]+-[A-Z]+-\\d{3}$")</w:t>
            </w:r>
          </w:p>
        </w:tc>
      </w:tr>
      <w:tr w:rsidR="00032D9A" w:rsidRPr="001E4CFF" w14:paraId="09BD8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39F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lastRenderedPageBreak/>
              <w:t>V4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CEC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Justification.text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AEA4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Minimum 20 de caractere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9735" w14:textId="77777777" w:rsidR="00032D9A" w:rsidRPr="001E4CF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9"/>
                <w:szCs w:val="19"/>
              </w:rPr>
              <w:t>@NotBlank @Size(min=20, max=1000)</w:t>
            </w:r>
          </w:p>
        </w:tc>
      </w:tr>
      <w:tr w:rsidR="00032D9A" w:rsidRPr="001E4CFF" w14:paraId="5C729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6EB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V5</w:t>
            </w:r>
          </w:p>
        </w:tc>
        <w:tc>
          <w:tcPr>
            <w:tcW w:w="2699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F3A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AppUser.email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A4E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Adresă de e-mail validă</w:t>
            </w:r>
          </w:p>
        </w:tc>
        <w:tc>
          <w:tcPr>
            <w:tcW w:w="3084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3951" w14:textId="77777777" w:rsidR="00032D9A" w:rsidRPr="001E4CFF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8B1A1A"/>
                <w:sz w:val="19"/>
                <w:szCs w:val="19"/>
              </w:rPr>
              <w:t>@NotBlank @Email</w:t>
            </w:r>
          </w:p>
        </w:tc>
      </w:tr>
    </w:tbl>
    <w:p w14:paraId="32B87FB8" w14:textId="77777777" w:rsidR="00032D9A" w:rsidRPr="001E4CFF" w:rsidRDefault="00000000">
      <w:pPr>
        <w:pStyle w:val="Heading2"/>
      </w:pPr>
      <w:r>
        <w:t>9.2 Reguli la nivel de agregat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8867"/>
      </w:tblGrid>
      <w:tr w:rsidR="00032D9A" w:rsidRPr="001E4CFF" w14:paraId="42C33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81AB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886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766E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Regulă</w:t>
            </w:r>
          </w:p>
        </w:tc>
      </w:tr>
      <w:tr w:rsidR="00032D9A" w:rsidRPr="001E4CFF" w14:paraId="7658E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0BF8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A1</w:t>
            </w:r>
          </w:p>
        </w:tc>
        <w:tc>
          <w:tcPr>
            <w:tcW w:w="886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1D7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Pentru o resursă și o politică poate exista o singură încălcare activă (OPEN sau UNDER_REVIEW).</w:t>
            </w:r>
          </w:p>
        </w:tc>
      </w:tr>
      <w:tr w:rsidR="00032D9A" w:rsidRPr="001E4CFF" w14:paraId="4BBB8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BAD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A2</w:t>
            </w:r>
          </w:p>
        </w:tc>
        <w:tc>
          <w:tcPr>
            <w:tcW w:w="886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EA2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Statusul unei încălcări se schimbă doar așa: OPEN → UNDER_REVIEW → RESOLVED sau RISK_ACCEPTED, și doar cu justificare.</w:t>
            </w:r>
          </w:p>
        </w:tc>
      </w:tr>
      <w:tr w:rsidR="00032D9A" w:rsidRPr="001E4CFF" w14:paraId="07B82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1F0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A3</w:t>
            </w:r>
          </w:p>
        </w:tc>
        <w:tc>
          <w:tcPr>
            <w:tcW w:w="8867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887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O excepție de risc poate fi aprobată doar de un SECURITY_OFFICER, diferit de cel care a cerut-o.</w:t>
            </w:r>
          </w:p>
        </w:tc>
      </w:tr>
    </w:tbl>
    <w:p w14:paraId="3E034C12" w14:textId="77777777" w:rsidR="00032D9A" w:rsidRPr="001E4CFF" w:rsidRDefault="00000000">
      <w:pPr>
        <w:pStyle w:val="Heading2"/>
      </w:pPr>
      <w:r>
        <w:t>9.3 Reguli de calcul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891"/>
        <w:gridCol w:w="5976"/>
      </w:tblGrid>
      <w:tr w:rsidR="00032D9A" w:rsidRPr="001E4CFF" w14:paraId="4F153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2BD4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1CF7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Câmp calculat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E500" w14:textId="77777777" w:rsidR="00032D9A" w:rsidRPr="001E4CFF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Formulă</w:t>
            </w:r>
          </w:p>
        </w:tc>
      </w:tr>
      <w:tr w:rsidR="00032D9A" w:rsidRPr="001E4CFF" w14:paraId="4FAAD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0002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583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Severitatea încălcării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24C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Severitatea de bază a politicii, crescută cu un nivel dacă resursa este în PRODUCTION (maximum CRITICAL).</w:t>
            </w:r>
          </w:p>
        </w:tc>
      </w:tr>
      <w:tr w:rsidR="00032D9A" w:rsidRPr="001E4CFF" w14:paraId="3D19C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CEA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882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Termenul SLA (slaDueAt)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1AF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detectedAt + 24 h (CRITICAL), 72 h (HIGH), 7 zile (MEDIUM), 30 de zile (LOW).</w:t>
            </w:r>
          </w:p>
        </w:tc>
      </w:tr>
      <w:tr w:rsidR="00032D9A" w:rsidRPr="001E4CFF" w14:paraId="6287D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6EA1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C3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DB6D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Timpul de rezolvare (ore)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9C45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Numărul de ore dintre detectedAt și resolvedAt.</w:t>
            </w:r>
          </w:p>
        </w:tc>
      </w:tr>
      <w:tr w:rsidR="00032D9A" w:rsidRPr="001E4CFF" w14:paraId="00EF5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24AC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C4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9753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Scorul de conformitate al resursei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37E0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100 minus 40 / 20 / 10 / 5 puncte pentru fiecare încălcare activă CRITICAL / HIGH / MEDIUM / LOW (minimum 0).</w:t>
            </w:r>
          </w:p>
        </w:tc>
      </w:tr>
      <w:tr w:rsidR="00032D9A" w:rsidRPr="001E4CFF" w14:paraId="6EA44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5ABF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C5</w:t>
            </w:r>
          </w:p>
        </w:tc>
        <w:tc>
          <w:tcPr>
            <w:tcW w:w="2891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57A9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Vederea v_team_compliance</w:t>
            </w:r>
          </w:p>
        </w:tc>
        <w:tc>
          <w:tcPr>
            <w:tcW w:w="5976" w:type="dxa"/>
            <w:tcBorders>
              <w:top w:val="single" w:sz="4" w:space="0" w:color="B8C4D4"/>
              <w:left w:val="single" w:sz="4" w:space="0" w:color="B8C4D4"/>
              <w:bottom w:val="single" w:sz="4" w:space="0" w:color="B8C4D4"/>
              <w:right w:val="single" w:sz="4" w:space="0" w:color="B8C4D4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C097" w14:textId="77777777" w:rsidR="00032D9A" w:rsidRPr="001E4CFF" w:rsidRDefault="00000000">
            <w:pPr>
              <w:spacing w:after="20"/>
            </w:pPr>
            <w:r>
              <w:rPr>
                <w:sz w:val="19"/>
                <w:szCs w:val="19"/>
              </w:rPr>
              <w:t>Pentru fiecare echipă: numărul de resurse, numărul de încălcări active și scorul mediu de conformitate (C4).</w:t>
            </w:r>
          </w:p>
        </w:tc>
      </w:tr>
    </w:tbl>
    <w:p w14:paraId="2EEADF23" w14:textId="77777777" w:rsidR="00032D9A" w:rsidRPr="001E4CFF" w:rsidRDefault="00000000">
      <w:pPr>
        <w:pStyle w:val="Heading1"/>
      </w:pPr>
      <w:r>
        <w:t>10. ADR 001 — Alegerea stack-ului tehnologic</w:t>
      </w:r>
    </w:p>
    <w:p w14:paraId="037F102B" w14:textId="77777777" w:rsidR="00032D9A" w:rsidRPr="001E4CFF" w:rsidRDefault="00000000">
      <w:pPr>
        <w:spacing w:after="120" w:line="276" w:lineRule="auto"/>
        <w:jc w:val="both"/>
      </w:pPr>
      <w:r>
        <w:rPr>
          <w:b/>
          <w:bCs/>
        </w:rPr>
        <w:t>Decizie:</w:t>
      </w:r>
      <w:r>
        <w:t xml:space="preserve"> Java + Spring Boot + PostgreSQL + React: stack-ul folosit la curs, cu PostgreSQL în loc de Oracle (gratuit, ușor de rulat local sau în Docker).</w:t>
      </w:r>
    </w:p>
    <w:p w14:paraId="3C9BFBEA" w14:textId="77777777" w:rsidR="00032D9A" w:rsidRPr="001E4CFF" w:rsidRDefault="00000000">
      <w:pPr>
        <w:spacing w:after="120" w:line="276" w:lineRule="auto"/>
        <w:jc w:val="both"/>
      </w:pPr>
      <w:r>
        <w:rPr>
          <w:b/>
          <w:bCs/>
        </w:rPr>
        <w:t>Consecințe:</w:t>
      </w:r>
      <w:r>
        <w:t xml:space="preserve"> backend-ul și frontend-ul sunt proiecte separate în același repository, care comunică prin REST; proiectul pornește din template-ul Spring Boot de pe portal.</w:t>
      </w:r>
    </w:p>
    <w:p w14:paraId="471C25FC" w14:textId="77777777" w:rsidR="00032D9A" w:rsidRPr="001E4CFF" w:rsidRDefault="00000000">
      <w:pPr>
        <w:pStyle w:val="Heading1"/>
      </w:pPr>
      <w:r>
        <w:lastRenderedPageBreak/>
        <w:t>11. Diagrama C4 — nivel Context</w:t>
      </w:r>
    </w:p>
    <w:p w14:paraId="1DEA168E" w14:textId="77777777" w:rsidR="00032D9A" w:rsidRPr="001E4CFF" w:rsidRDefault="00000000">
      <w:pPr>
        <w:keepNext/>
        <w:spacing w:before="120"/>
        <w:jc w:val="center"/>
      </w:pPr>
      <w:r>
        <w:drawing>
          <wp:inline distT="0" distB="0" distL="0" distR="0" wp14:anchorId="71E016CF" wp14:editId="3CD7F684">
            <wp:extent cx="4552950" cy="4953000"/>
            <wp:effectExtent l="0" t="0" r="0" b="0"/>
            <wp:docPr id="5" name="05_c4.png" descr="05_c4.png" title="05_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0F8A" w14:textId="77777777" w:rsidR="00032D9A" w:rsidRPr="001E4CFF" w:rsidRDefault="00000000">
      <w:pPr>
        <w:spacing w:before="60" w:after="200"/>
        <w:jc w:val="center"/>
      </w:pPr>
      <w:r>
        <w:rPr>
          <w:i/>
          <w:iCs/>
          <w:color w:val="5A6474"/>
          <w:sz w:val="18"/>
          <w:szCs w:val="18"/>
        </w:rPr>
        <w:t>Figura 5. Diagrama C4 Context</w:t>
      </w:r>
    </w:p>
    <w:p w14:paraId="3E1105B0" w14:textId="77777777" w:rsidR="00032D9A" w:rsidRPr="001E4CFF" w:rsidRDefault="00000000">
      <w:pPr>
        <w:pStyle w:val="Heading1"/>
      </w:pPr>
      <w:r>
        <w:t>12. Organizarea proiectului</w:t>
      </w:r>
    </w:p>
    <w:p w14:paraId="2E1401A3" w14:textId="304797C6" w:rsidR="00032D9A" w:rsidRPr="001E4CFF" w:rsidRDefault="00000000" w:rsidP="00354989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Repository GitHub:</w:t>
      </w:r>
      <w:r>
        <w:t xml:space="preserve"> </w:t>
      </w:r>
      <w:hyperlink r:id="rId19" w:history="1">
        <w:r>
          <w:rPr>
            <w:rStyle w:val="Hyperlink"/>
          </w:rPr>
          <w:t>https://github.com/manuleague/cloudguard-compliance-engine</w:t>
        </w:r>
      </w:hyperlink>
      <w:r>
        <w:t xml:space="preserve">, cu folderele </w:t>
      </w:r>
      <w:r>
        <w:rPr>
          <w:rFonts w:ascii="Consolas" w:eastAsia="Consolas" w:hAnsi="Consolas" w:cs="Consolas"/>
          <w:color w:val="8B1A1A"/>
          <w:sz w:val="19"/>
          <w:szCs w:val="19"/>
        </w:rPr>
        <w:t>backend/</w:t>
      </w:r>
      <w:r>
        <w:t xml:space="preserve">, </w:t>
      </w:r>
      <w:r>
        <w:rPr>
          <w:rFonts w:ascii="Consolas" w:eastAsia="Consolas" w:hAnsi="Consolas" w:cs="Consolas"/>
          <w:color w:val="8B1A1A"/>
          <w:sz w:val="19"/>
          <w:szCs w:val="19"/>
        </w:rPr>
        <w:t>frontend/</w:t>
      </w:r>
      <w:r>
        <w:t xml:space="preserve"> și </w:t>
      </w:r>
      <w:r>
        <w:rPr>
          <w:rFonts w:ascii="Consolas" w:eastAsia="Consolas" w:hAnsi="Consolas" w:cs="Consolas"/>
          <w:color w:val="8B1A1A"/>
          <w:sz w:val="19"/>
          <w:szCs w:val="19"/>
        </w:rPr>
        <w:t>docs/</w:t>
      </w:r>
      <w:r>
        <w:t>.</w:t>
      </w:r>
    </w:p>
    <w:p w14:paraId="508F95BE" w14:textId="77777777" w:rsidR="00032D9A" w:rsidRPr="001E4CF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Taskuri:</w:t>
      </w:r>
      <w:r>
        <w:t xml:space="preserve"> Jira (proiectul SCRUM, danalacheemanuel.atlassian.net): epicii E1–E4, user stories US-01…US-05 și taskurile fiecărui sprint, pe un board Scrum (To Do → În curs → In Review → Done).</w:t>
      </w:r>
    </w:p>
    <w:p w14:paraId="2F707776" w14:textId="77777777" w:rsidR="00032D9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Sprint 2:</w:t>
      </w:r>
      <w:r>
        <w:t xml:space="preserve"> proiectul Spring Boot pornit din template-ul de pe portal, entitățile JPA cu relațiile din secțiunea 7, adnotările de validare (9.1) și câmpurile calculate (9.3).</w:t>
      </w:r>
    </w:p>
    <w:sectPr w:rsidR="00032D9A">
      <w:footerReference w:type="default" r:id="rId2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E0581" w14:textId="77777777" w:rsidR="00D149A1" w:rsidRPr="001E4CFF" w:rsidRDefault="00D149A1">
      <w:r w:rsidRPr="001E4CFF">
        <w:separator/>
      </w:r>
    </w:p>
  </w:endnote>
  <w:endnote w:type="continuationSeparator" w:id="0">
    <w:p w14:paraId="7D3184EF" w14:textId="77777777" w:rsidR="00D149A1" w:rsidRPr="001E4CFF" w:rsidRDefault="00D149A1">
      <w:r w:rsidRPr="001E4C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7480" w14:textId="3E47CCC8" w:rsidR="00032D9A" w:rsidRPr="001E4CFF" w:rsidRDefault="00000000">
    <w:pPr>
      <w:jc w:val="center"/>
    </w:pPr>
    <w:r w:rsidRPr="001E4CFF">
      <w:rPr>
        <w:color w:val="5A6474"/>
        <w:sz w:val="16"/>
        <w:szCs w:val="16"/>
      </w:rPr>
      <w:t xml:space="preserve">CloudGuard &amp; Compliance Engine · Sprint 1 · pagina </w:t>
    </w:r>
    <w:r w:rsidRPr="001E4CFF">
      <w:rPr>
        <w:color w:val="5A6474"/>
        <w:sz w:val="16"/>
        <w:szCs w:val="16"/>
      </w:rPr>
      <w:fldChar w:fldCharType="begin"/>
    </w:r>
    <w:r w:rsidRPr="001E4CFF">
      <w:rPr>
        <w:color w:val="5A6474"/>
        <w:sz w:val="16"/>
        <w:szCs w:val="16"/>
      </w:rPr>
      <w:instrText>PAGE</w:instrText>
    </w:r>
    <w:r w:rsidRPr="001E4CFF">
      <w:rPr>
        <w:color w:val="5A6474"/>
        <w:sz w:val="16"/>
        <w:szCs w:val="16"/>
      </w:rPr>
      <w:fldChar w:fldCharType="separate"/>
    </w:r>
    <w:r w:rsidR="00FB09B2" w:rsidRPr="001E4CFF">
      <w:rPr>
        <w:color w:val="5A6474"/>
        <w:sz w:val="16"/>
        <w:szCs w:val="16"/>
      </w:rPr>
      <w:t>3</w:t>
    </w:r>
    <w:r w:rsidRPr="001E4CFF">
      <w:rPr>
        <w:color w:val="5A647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17B16" w14:textId="622AE984" w:rsidR="00032D9A" w:rsidRPr="001E4CFF" w:rsidRDefault="00000000">
    <w:pPr>
      <w:jc w:val="center"/>
    </w:pPr>
    <w:r w:rsidRPr="001E4CFF">
      <w:rPr>
        <w:color w:val="5A6474"/>
        <w:sz w:val="16"/>
        <w:szCs w:val="16"/>
      </w:rPr>
      <w:t xml:space="preserve">CloudGuard &amp; Compliance Engine · Sprint 1 · pagina </w:t>
    </w:r>
    <w:r w:rsidRPr="001E4CFF">
      <w:rPr>
        <w:color w:val="5A6474"/>
        <w:sz w:val="16"/>
        <w:szCs w:val="16"/>
      </w:rPr>
      <w:fldChar w:fldCharType="begin"/>
    </w:r>
    <w:r w:rsidRPr="001E4CFF">
      <w:rPr>
        <w:color w:val="5A6474"/>
        <w:sz w:val="16"/>
        <w:szCs w:val="16"/>
      </w:rPr>
      <w:instrText>PAGE</w:instrText>
    </w:r>
    <w:r w:rsidRPr="001E4CFF">
      <w:rPr>
        <w:color w:val="5A6474"/>
        <w:sz w:val="16"/>
        <w:szCs w:val="16"/>
      </w:rPr>
      <w:fldChar w:fldCharType="separate"/>
    </w:r>
    <w:r w:rsidR="00FB09B2" w:rsidRPr="001E4CFF">
      <w:rPr>
        <w:color w:val="5A6474"/>
        <w:sz w:val="16"/>
        <w:szCs w:val="16"/>
      </w:rPr>
      <w:t>7</w:t>
    </w:r>
    <w:r w:rsidRPr="001E4CFF">
      <w:rPr>
        <w:color w:val="5A6474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5D81" w14:textId="234D53C2" w:rsidR="00032D9A" w:rsidRPr="001E4CFF" w:rsidRDefault="00000000">
    <w:pPr>
      <w:jc w:val="center"/>
    </w:pPr>
    <w:r w:rsidRPr="001E4CFF">
      <w:rPr>
        <w:color w:val="5A6474"/>
        <w:sz w:val="16"/>
        <w:szCs w:val="16"/>
      </w:rPr>
      <w:t xml:space="preserve">CloudGuard &amp; Compliance Engine · Sprint 1 · pagina </w:t>
    </w:r>
    <w:r w:rsidRPr="001E4CFF">
      <w:rPr>
        <w:color w:val="5A6474"/>
        <w:sz w:val="16"/>
        <w:szCs w:val="16"/>
      </w:rPr>
      <w:fldChar w:fldCharType="begin"/>
    </w:r>
    <w:r w:rsidRPr="001E4CFF">
      <w:rPr>
        <w:color w:val="5A6474"/>
        <w:sz w:val="16"/>
        <w:szCs w:val="16"/>
      </w:rPr>
      <w:instrText>PAGE</w:instrText>
    </w:r>
    <w:r w:rsidRPr="001E4CFF">
      <w:rPr>
        <w:color w:val="5A6474"/>
        <w:sz w:val="16"/>
        <w:szCs w:val="16"/>
      </w:rPr>
      <w:fldChar w:fldCharType="separate"/>
    </w:r>
    <w:r w:rsidR="00FB09B2" w:rsidRPr="001E4CFF">
      <w:rPr>
        <w:color w:val="5A6474"/>
        <w:sz w:val="16"/>
        <w:szCs w:val="16"/>
      </w:rPr>
      <w:t>8</w:t>
    </w:r>
    <w:r w:rsidRPr="001E4CFF">
      <w:rPr>
        <w:color w:val="5A6474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8DF27" w14:textId="6892F50B" w:rsidR="00032D9A" w:rsidRPr="001E4CFF" w:rsidRDefault="00000000">
    <w:pPr>
      <w:jc w:val="center"/>
    </w:pPr>
    <w:r w:rsidRPr="001E4CFF">
      <w:rPr>
        <w:color w:val="5A6474"/>
        <w:sz w:val="16"/>
        <w:szCs w:val="16"/>
      </w:rPr>
      <w:t xml:space="preserve">CloudGuard &amp; Compliance Engine · Sprint 1 · pagina </w:t>
    </w:r>
    <w:r w:rsidRPr="001E4CFF">
      <w:rPr>
        <w:color w:val="5A6474"/>
        <w:sz w:val="16"/>
        <w:szCs w:val="16"/>
      </w:rPr>
      <w:fldChar w:fldCharType="begin"/>
    </w:r>
    <w:r w:rsidRPr="001E4CFF">
      <w:rPr>
        <w:color w:val="5A6474"/>
        <w:sz w:val="16"/>
        <w:szCs w:val="16"/>
      </w:rPr>
      <w:instrText>PAGE</w:instrText>
    </w:r>
    <w:r w:rsidRPr="001E4CFF">
      <w:rPr>
        <w:color w:val="5A6474"/>
        <w:sz w:val="16"/>
        <w:szCs w:val="16"/>
      </w:rPr>
      <w:fldChar w:fldCharType="separate"/>
    </w:r>
    <w:r w:rsidR="00FB09B2" w:rsidRPr="001E4CFF">
      <w:rPr>
        <w:color w:val="5A6474"/>
        <w:sz w:val="16"/>
        <w:szCs w:val="16"/>
      </w:rPr>
      <w:t>9</w:t>
    </w:r>
    <w:r w:rsidRPr="001E4CFF">
      <w:rPr>
        <w:color w:val="5A6474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EAC7" w14:textId="68CF9058" w:rsidR="00032D9A" w:rsidRPr="001E4CFF" w:rsidRDefault="00000000">
    <w:pPr>
      <w:jc w:val="center"/>
    </w:pPr>
    <w:r w:rsidRPr="001E4CFF">
      <w:rPr>
        <w:color w:val="5A6474"/>
        <w:sz w:val="16"/>
        <w:szCs w:val="16"/>
      </w:rPr>
      <w:t xml:space="preserve">CloudGuard &amp; Compliance Engine · Sprint 1 · pagina </w:t>
    </w:r>
    <w:r w:rsidRPr="001E4CFF">
      <w:rPr>
        <w:color w:val="5A6474"/>
        <w:sz w:val="16"/>
        <w:szCs w:val="16"/>
      </w:rPr>
      <w:fldChar w:fldCharType="begin"/>
    </w:r>
    <w:r w:rsidRPr="001E4CFF">
      <w:rPr>
        <w:color w:val="5A6474"/>
        <w:sz w:val="16"/>
        <w:szCs w:val="16"/>
      </w:rPr>
      <w:instrText>PAGE</w:instrText>
    </w:r>
    <w:r w:rsidRPr="001E4CFF">
      <w:rPr>
        <w:color w:val="5A6474"/>
        <w:sz w:val="16"/>
        <w:szCs w:val="16"/>
      </w:rPr>
      <w:fldChar w:fldCharType="separate"/>
    </w:r>
    <w:r w:rsidR="00FB09B2" w:rsidRPr="001E4CFF">
      <w:rPr>
        <w:color w:val="5A6474"/>
        <w:sz w:val="16"/>
        <w:szCs w:val="16"/>
      </w:rPr>
      <w:t>10</w:t>
    </w:r>
    <w:r w:rsidRPr="001E4CFF">
      <w:rPr>
        <w:color w:val="5A64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EDB1" w14:textId="77777777" w:rsidR="00D149A1" w:rsidRPr="001E4CFF" w:rsidRDefault="00D149A1">
      <w:r w:rsidRPr="001E4CFF">
        <w:separator/>
      </w:r>
    </w:p>
  </w:footnote>
  <w:footnote w:type="continuationSeparator" w:id="0">
    <w:p w14:paraId="40E8CF8F" w14:textId="77777777" w:rsidR="00D149A1" w:rsidRPr="001E4CFF" w:rsidRDefault="00D149A1">
      <w:r w:rsidRPr="001E4CF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8B"/>
    <w:multiLevelType w:val="hybridMultilevel"/>
    <w:tmpl w:val="CDBAFDAE"/>
    <w:lvl w:ilvl="0" w:tplc="C060A5A8" w:tentative="1">
      <w:start w:val="1"/>
      <w:numFmt w:val="bullet"/>
      <w:lvlText w:val="●"/>
      <w:lvlJc w:val="left"/>
      <w:pPr>
        <w:ind w:left="720" w:hanging="360"/>
      </w:pPr>
    </w:lvl>
    <w:lvl w:ilvl="1" w:tplc="B51A18F4" w:tentative="1">
      <w:start w:val="1"/>
      <w:numFmt w:val="bullet"/>
      <w:lvlText w:val="○"/>
      <w:lvlJc w:val="left"/>
      <w:pPr>
        <w:ind w:left="1440" w:hanging="360"/>
      </w:pPr>
    </w:lvl>
    <w:lvl w:ilvl="2" w:tplc="BE08E566" w:tentative="1">
      <w:start w:val="1"/>
      <w:numFmt w:val="bullet"/>
      <w:lvlText w:val="■"/>
      <w:lvlJc w:val="left"/>
      <w:pPr>
        <w:ind w:left="2160" w:hanging="360"/>
      </w:pPr>
    </w:lvl>
    <w:lvl w:ilvl="3" w:tplc="FFAACCEC" w:tentative="1">
      <w:start w:val="1"/>
      <w:numFmt w:val="bullet"/>
      <w:lvlText w:val="●"/>
      <w:lvlJc w:val="left"/>
      <w:pPr>
        <w:ind w:left="2880" w:hanging="360"/>
      </w:pPr>
    </w:lvl>
    <w:lvl w:ilvl="4" w:tplc="25D60628" w:tentative="1">
      <w:start w:val="1"/>
      <w:numFmt w:val="bullet"/>
      <w:lvlText w:val="○"/>
      <w:lvlJc w:val="left"/>
      <w:pPr>
        <w:ind w:left="3600" w:hanging="360"/>
      </w:pPr>
    </w:lvl>
    <w:lvl w:ilvl="5" w:tplc="AAC4D712" w:tentative="1">
      <w:start w:val="1"/>
      <w:numFmt w:val="bullet"/>
      <w:lvlText w:val="■"/>
      <w:lvlJc w:val="left"/>
      <w:pPr>
        <w:ind w:left="4320" w:hanging="360"/>
      </w:pPr>
    </w:lvl>
    <w:lvl w:ilvl="6" w:tplc="46AE0EF0" w:tentative="1">
      <w:start w:val="1"/>
      <w:numFmt w:val="bullet"/>
      <w:lvlText w:val="●"/>
      <w:lvlJc w:val="left"/>
      <w:pPr>
        <w:ind w:left="5040" w:hanging="360"/>
      </w:pPr>
    </w:lvl>
    <w:lvl w:ilvl="7" w:tplc="69C292B4" w:tentative="1">
      <w:start w:val="1"/>
      <w:numFmt w:val="bullet"/>
      <w:lvlText w:val="●"/>
      <w:lvlJc w:val="left"/>
      <w:pPr>
        <w:ind w:left="5760" w:hanging="360"/>
      </w:pPr>
    </w:lvl>
    <w:lvl w:ilvl="8" w:tplc="8E0267F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D95D1D"/>
    <w:multiLevelType w:val="hybridMultilevel"/>
    <w:tmpl w:val="FD6CDD2C"/>
    <w:lvl w:ilvl="0" w:tplc="93D036BE" w:tentative="1">
      <w:start w:val="1"/>
      <w:numFmt w:val="decimal"/>
      <w:lvlText w:val="%1."/>
      <w:lvlJc w:val="left"/>
      <w:pPr>
        <w:ind w:left="540" w:hanging="270"/>
      </w:pPr>
    </w:lvl>
    <w:lvl w:ilvl="1" w:tplc="A32A2404">
      <w:numFmt w:val="decimal"/>
      <w:lvlText w:val=""/>
      <w:lvlJc w:val="left"/>
    </w:lvl>
    <w:lvl w:ilvl="2" w:tplc="04849130">
      <w:numFmt w:val="decimal"/>
      <w:lvlText w:val=""/>
      <w:lvlJc w:val="left"/>
    </w:lvl>
    <w:lvl w:ilvl="3" w:tplc="79482F32">
      <w:numFmt w:val="decimal"/>
      <w:lvlText w:val=""/>
      <w:lvlJc w:val="left"/>
    </w:lvl>
    <w:lvl w:ilvl="4" w:tplc="05C6BABC">
      <w:numFmt w:val="decimal"/>
      <w:lvlText w:val=""/>
      <w:lvlJc w:val="left"/>
    </w:lvl>
    <w:lvl w:ilvl="5" w:tplc="2E028E04">
      <w:numFmt w:val="decimal"/>
      <w:lvlText w:val=""/>
      <w:lvlJc w:val="left"/>
    </w:lvl>
    <w:lvl w:ilvl="6" w:tplc="B5DC6630">
      <w:numFmt w:val="decimal"/>
      <w:lvlText w:val=""/>
      <w:lvlJc w:val="left"/>
    </w:lvl>
    <w:lvl w:ilvl="7" w:tplc="C6309DCE">
      <w:numFmt w:val="decimal"/>
      <w:lvlText w:val=""/>
      <w:lvlJc w:val="left"/>
    </w:lvl>
    <w:lvl w:ilvl="8" w:tplc="63F07740">
      <w:numFmt w:val="decimal"/>
      <w:lvlText w:val=""/>
      <w:lvlJc w:val="left"/>
    </w:lvl>
  </w:abstractNum>
  <w:abstractNum w:abstractNumId="2" w15:restartNumberingAfterBreak="0">
    <w:nsid w:val="3D286439"/>
    <w:multiLevelType w:val="hybridMultilevel"/>
    <w:tmpl w:val="33EE85A4"/>
    <w:lvl w:ilvl="0" w:tplc="790643CC">
      <w:start w:val="1"/>
      <w:numFmt w:val="bullet"/>
      <w:lvlText w:val="•"/>
      <w:lvlJc w:val="left"/>
      <w:pPr>
        <w:ind w:left="540" w:hanging="270"/>
      </w:pPr>
    </w:lvl>
    <w:lvl w:ilvl="1" w:tplc="7DB88E16">
      <w:numFmt w:val="decimal"/>
      <w:lvlText w:val=""/>
      <w:lvlJc w:val="left"/>
    </w:lvl>
    <w:lvl w:ilvl="2" w:tplc="55725A14">
      <w:numFmt w:val="decimal"/>
      <w:lvlText w:val=""/>
      <w:lvlJc w:val="left"/>
    </w:lvl>
    <w:lvl w:ilvl="3" w:tplc="1EBA3DDC">
      <w:numFmt w:val="decimal"/>
      <w:lvlText w:val=""/>
      <w:lvlJc w:val="left"/>
    </w:lvl>
    <w:lvl w:ilvl="4" w:tplc="97EEF6A8">
      <w:numFmt w:val="decimal"/>
      <w:lvlText w:val=""/>
      <w:lvlJc w:val="left"/>
    </w:lvl>
    <w:lvl w:ilvl="5" w:tplc="3B102CC6">
      <w:numFmt w:val="decimal"/>
      <w:lvlText w:val=""/>
      <w:lvlJc w:val="left"/>
    </w:lvl>
    <w:lvl w:ilvl="6" w:tplc="209C4264">
      <w:numFmt w:val="decimal"/>
      <w:lvlText w:val=""/>
      <w:lvlJc w:val="left"/>
    </w:lvl>
    <w:lvl w:ilvl="7" w:tplc="56320E84">
      <w:numFmt w:val="decimal"/>
      <w:lvlText w:val=""/>
      <w:lvlJc w:val="left"/>
    </w:lvl>
    <w:lvl w:ilvl="8" w:tplc="485206DE">
      <w:numFmt w:val="decimal"/>
      <w:lvlText w:val=""/>
      <w:lvlJc w:val="left"/>
    </w:lvl>
  </w:abstractNum>
  <w:num w:numId="1" w16cid:durableId="1721585492">
    <w:abstractNumId w:val="0"/>
    <w:lvlOverride w:ilvl="0">
      <w:startOverride w:val="1"/>
    </w:lvlOverride>
  </w:num>
  <w:num w:numId="2" w16cid:durableId="14214400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D9A"/>
    <w:rsid w:val="00032D9A"/>
    <w:rsid w:val="001E4CFF"/>
    <w:rsid w:val="00354989"/>
    <w:rsid w:val="007E3BE5"/>
    <w:rsid w:val="00BE1528"/>
    <w:rsid w:val="00CD0668"/>
    <w:rsid w:val="00D149A1"/>
    <w:rsid w:val="00D71477"/>
    <w:rsid w:val="00FB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B927"/>
  <w15:docId w15:val="{EA5A5F47-17AC-4249-8450-6B05C5BB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120"/>
      <w:outlineLvl w:val="1"/>
    </w:pPr>
    <w:rPr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B09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09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hyperlink" Target="https://github.com/manuleague/cloudguard-compliance-engin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523197D349B43BEC1FD73C7140C09" ma:contentTypeVersion="3" ma:contentTypeDescription="Create a new document." ma:contentTypeScope="" ma:versionID="99ca731a5c15cec55071381325603962">
  <xsd:schema xmlns:xsd="http://www.w3.org/2001/XMLSchema" xmlns:xs="http://www.w3.org/2001/XMLSchema" xmlns:p="http://schemas.microsoft.com/office/2006/metadata/properties" xmlns:ns2="e1e39fbb-e0b3-4df6-89b9-005b502d3594" targetNamespace="http://schemas.microsoft.com/office/2006/metadata/properties" ma:root="true" ma:fieldsID="eec37d110d347d3b9c6b19230ff4cd8c" ns2:_="">
    <xsd:import namespace="e1e39fbb-e0b3-4df6-89b9-005b502d35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39fbb-e0b3-4df6-89b9-005b502d3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618B56-FFB2-4492-99E8-9111F03DB6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AB7067-BD99-4645-8F24-29F5F2565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39fbb-e0b3-4df6-89b9-005b502d3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C6733F-B119-4FFA-8493-063786C6DB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CloudGuard &amp; Compliance Engine — Deliverable Sprint 1</dc:title>
  <dc:creator>Danalache Emanuel, Danalache Sebastian, Delia Iancu</dc:creator>
  <cp:lastModifiedBy>EMANUEL DANALACHE</cp:lastModifiedBy>
  <cp:revision>7</cp:revision>
  <dcterms:created xsi:type="dcterms:W3CDTF">2026-10-20T11:52:00Z</dcterms:created>
  <dcterms:modified xsi:type="dcterms:W3CDTF">2026-10-25T11:33:00Z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0x0101009EC523197D349B43BEC1FD73C7140C09</vt:lpwstr>
  </property>
</Properties>
</file>