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9A052" w14:textId="77777777" w:rsidR="006F56FD" w:rsidRDefault="00356592" w:rsidP="00066F56">
      <w:pPr>
        <w:pStyle w:val="Heading1"/>
      </w:pPr>
      <w:r>
        <w:t>ManuConnect Release - 2021.02.22</w:t>
      </w:r>
    </w:p>
    <w:tbl>
      <w:tblPr>
        <w:tblStyle w:val="ScrollTableNormal"/>
        <w:tblW w:w="0" w:type="auto"/>
        <w:tblLayout w:type="fixed"/>
        <w:tblLook w:val="0080" w:firstRow="0" w:lastRow="0" w:firstColumn="1" w:lastColumn="0" w:noHBand="0" w:noVBand="0"/>
      </w:tblPr>
      <w:tblGrid>
        <w:gridCol w:w="3344"/>
        <w:gridCol w:w="6020"/>
      </w:tblGrid>
      <w:tr w:rsidR="00020917" w14:paraId="051330C2" w14:textId="77777777" w:rsidTr="00020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6082894" w14:textId="77777777" w:rsidR="00020917" w:rsidRDefault="00356592">
            <w:r>
              <w:rPr>
                <w:rFonts w:ascii="Arial" w:hAnsi="Arial"/>
              </w:rPr>
              <w:t>Release Date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20997D9" w14:textId="77777777" w:rsidR="00020917" w:rsidRDefault="0035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22 Feb 2021 </w:t>
            </w:r>
          </w:p>
        </w:tc>
      </w:tr>
      <w:tr w:rsidR="00020917" w14:paraId="04E673D6" w14:textId="77777777" w:rsidTr="00020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423C8C" w14:textId="77777777" w:rsidR="00020917" w:rsidRDefault="00356592">
            <w:r>
              <w:rPr>
                <w:rFonts w:ascii="Arial" w:hAnsi="Arial"/>
              </w:rPr>
              <w:t>Core Installer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1997EF" w14:textId="77777777" w:rsidR="00020917" w:rsidRDefault="0035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7.0.10222.770</w:t>
            </w:r>
          </w:p>
        </w:tc>
      </w:tr>
      <w:tr w:rsidR="00020917" w14:paraId="194617AA" w14:textId="77777777" w:rsidTr="00020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F67B36" w14:textId="77777777" w:rsidR="00020917" w:rsidRDefault="00356592">
            <w:r>
              <w:rPr>
                <w:rFonts w:ascii="Arial" w:hAnsi="Arial"/>
              </w:rPr>
              <w:t>Installer Suite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E18F5F" w14:textId="77777777" w:rsidR="00020917" w:rsidRDefault="00356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7.0.10222.1145</w:t>
            </w:r>
          </w:p>
        </w:tc>
      </w:tr>
    </w:tbl>
    <w:p w14:paraId="31069AAB" w14:textId="77777777" w:rsidR="0087617C" w:rsidRPr="00D841F2" w:rsidRDefault="00356592">
      <w:pPr>
        <w:pStyle w:val="Heading1"/>
      </w:pPr>
      <w:bookmarkStart w:id="0" w:name="scroll-bookmark-2"/>
      <w:r>
        <w:t>Overview</w:t>
      </w:r>
      <w:bookmarkEnd w:id="0"/>
    </w:p>
    <w:p w14:paraId="656857A7" w14:textId="14A1BFAD" w:rsidR="00020917" w:rsidRDefault="00356592">
      <w:r>
        <w:rPr>
          <w:color w:val="172B4D"/>
        </w:rPr>
        <w:t>Today's release contains various defect fixes for ManuConnect.  There is no VO API item.</w:t>
      </w:r>
    </w:p>
    <w:p w14:paraId="6EF79115" w14:textId="77777777" w:rsidR="00020917" w:rsidRDefault="00356592">
      <w:pPr>
        <w:pStyle w:val="Heading1"/>
      </w:pPr>
      <w:bookmarkStart w:id="1" w:name="scroll-bookmark-3"/>
      <w:r>
        <w:t>Defect Addressed</w:t>
      </w:r>
      <w:bookmarkEnd w:id="1"/>
    </w:p>
    <w:tbl>
      <w:tblPr>
        <w:tblStyle w:val="ScrollTableNormal"/>
        <w:tblW w:w="9658" w:type="dxa"/>
        <w:tblLayout w:type="fixed"/>
        <w:tblLook w:val="0020" w:firstRow="1" w:lastRow="0" w:firstColumn="0" w:lastColumn="0" w:noHBand="0" w:noVBand="0"/>
      </w:tblPr>
      <w:tblGrid>
        <w:gridCol w:w="956"/>
        <w:gridCol w:w="1058"/>
        <w:gridCol w:w="860"/>
        <w:gridCol w:w="1941"/>
        <w:gridCol w:w="4843"/>
      </w:tblGrid>
      <w:tr w:rsidR="00020917" w14:paraId="3A0B46E4" w14:textId="77777777" w:rsidTr="00163F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A85D6A7" w14:textId="77777777" w:rsidR="00020917" w:rsidRDefault="00356592">
            <w:r>
              <w:rPr>
                <w:rFonts w:ascii="Arial" w:hAnsi="Arial"/>
                <w:b/>
              </w:rPr>
              <w:t>Defect</w:t>
            </w:r>
          </w:p>
        </w:tc>
        <w:tc>
          <w:tcPr>
            <w:tcW w:w="105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B88A09A" w14:textId="77777777" w:rsidR="00020917" w:rsidRDefault="00356592">
            <w:r>
              <w:rPr>
                <w:rFonts w:ascii="Arial" w:hAnsi="Arial"/>
                <w:b/>
              </w:rPr>
              <w:t>Client No.</w:t>
            </w:r>
          </w:p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3862F46" w14:textId="77777777" w:rsidR="00020917" w:rsidRDefault="00356592">
            <w:r>
              <w:rPr>
                <w:rFonts w:ascii="Arial" w:hAnsi="Arial"/>
                <w:b/>
              </w:rPr>
              <w:t>Category</w:t>
            </w:r>
          </w:p>
        </w:tc>
        <w:tc>
          <w:tcPr>
            <w:tcW w:w="19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D09007" w14:textId="77777777" w:rsidR="00020917" w:rsidRDefault="00356592">
            <w:r>
              <w:rPr>
                <w:rFonts w:ascii="Arial" w:hAnsi="Arial"/>
                <w:b/>
              </w:rPr>
              <w:t>Summary</w:t>
            </w:r>
          </w:p>
        </w:tc>
        <w:tc>
          <w:tcPr>
            <w:tcW w:w="484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53269A2" w14:textId="77777777" w:rsidR="00020917" w:rsidRDefault="00356592">
            <w:r>
              <w:rPr>
                <w:rFonts w:ascii="Arial" w:hAnsi="Arial"/>
                <w:b/>
              </w:rPr>
              <w:t>Release Notes</w:t>
            </w:r>
          </w:p>
        </w:tc>
      </w:tr>
      <w:tr w:rsidR="00020917" w14:paraId="71B13229" w14:textId="77777777" w:rsidTr="00163FD3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AB66E7" w14:textId="77777777" w:rsidR="00020917" w:rsidRDefault="00340E6D">
            <w:hyperlink r:id="rId8" w:history="1">
              <w:r w:rsidR="00356592">
                <w:rPr>
                  <w:rStyle w:val="Hyperlink"/>
                  <w:rFonts w:ascii="Arial" w:hAnsi="Arial"/>
                </w:rPr>
                <w:t>MLU-969</w:t>
              </w:r>
            </w:hyperlink>
          </w:p>
        </w:tc>
        <w:tc>
          <w:tcPr>
            <w:tcW w:w="105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397901A" w14:textId="77777777" w:rsidR="00020917" w:rsidRDefault="00340E6D">
            <w:hyperlink r:id="rId9" w:history="1">
              <w:r w:rsidR="00356592">
                <w:rPr>
                  <w:rStyle w:val="Hyperlink"/>
                  <w:rFonts w:ascii="Arial" w:hAnsi="Arial"/>
                </w:rPr>
                <w:t>10953</w:t>
              </w:r>
            </w:hyperlink>
          </w:p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87FE34D" w14:textId="77777777" w:rsidR="00020917" w:rsidRDefault="00356592">
            <w:r>
              <w:rPr>
                <w:rFonts w:ascii="Arial" w:hAnsi="Arial"/>
              </w:rPr>
              <w:t>Admin GUI</w:t>
            </w:r>
          </w:p>
        </w:tc>
        <w:tc>
          <w:tcPr>
            <w:tcW w:w="19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3FE11C" w14:textId="77777777" w:rsidR="00020917" w:rsidRDefault="00356592">
            <w:r>
              <w:rPr>
                <w:rFonts w:ascii="Arial" w:hAnsi="Arial"/>
              </w:rPr>
              <w:t>[CDTASMU-10953] Plan Name and Billing Group Name Character limit</w:t>
            </w:r>
          </w:p>
        </w:tc>
        <w:tc>
          <w:tcPr>
            <w:tcW w:w="484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ABA45F" w14:textId="77777777" w:rsidR="00020917" w:rsidRDefault="00356592">
            <w:r>
              <w:rPr>
                <w:rFonts w:ascii="Arial" w:hAnsi="Arial"/>
              </w:rPr>
              <w:t>Increased the name and description character limit to match VO4 128 characters on the following pages:</w:t>
            </w:r>
          </w:p>
          <w:p w14:paraId="71CDA900" w14:textId="77777777" w:rsidR="00020917" w:rsidRDefault="00356592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Rate Group</w:t>
            </w:r>
          </w:p>
          <w:p w14:paraId="79D952B1" w14:textId="77777777" w:rsidR="00020917" w:rsidRDefault="00356592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Client</w:t>
            </w:r>
          </w:p>
          <w:p w14:paraId="21464D82" w14:textId="77777777" w:rsidR="00020917" w:rsidRDefault="00356592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Client Benefit</w:t>
            </w:r>
          </w:p>
          <w:p w14:paraId="21183BC9" w14:textId="77777777" w:rsidR="00020917" w:rsidRDefault="00356592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Client Benefit Option</w:t>
            </w:r>
          </w:p>
          <w:p w14:paraId="39BA5367" w14:textId="77777777" w:rsidR="00020917" w:rsidRDefault="00356592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Client Benefit Maximum Definition</w:t>
            </w:r>
          </w:p>
          <w:p w14:paraId="3C1E77E6" w14:textId="77777777" w:rsidR="00020917" w:rsidRDefault="00356592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Client Plan</w:t>
            </w:r>
          </w:p>
          <w:p w14:paraId="77EA9874" w14:textId="77777777" w:rsidR="00020917" w:rsidRDefault="00356592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Client Plan Revision</w:t>
            </w:r>
          </w:p>
          <w:p w14:paraId="7DE79B8A" w14:textId="77777777" w:rsidR="00020917" w:rsidRDefault="00356592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Client Plan Benefit</w:t>
            </w:r>
          </w:p>
          <w:p w14:paraId="3946F1A6" w14:textId="77777777" w:rsidR="00020917" w:rsidRDefault="00356592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Client Plan Benefit Option</w:t>
            </w:r>
          </w:p>
        </w:tc>
      </w:tr>
      <w:tr w:rsidR="00020917" w14:paraId="5996D1C9" w14:textId="77777777" w:rsidTr="00163FD3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DE4C53" w14:textId="77777777" w:rsidR="00020917" w:rsidRDefault="00340E6D">
            <w:hyperlink r:id="rId10" w:history="1">
              <w:r w:rsidR="00356592">
                <w:rPr>
                  <w:rStyle w:val="Hyperlink"/>
                  <w:rFonts w:ascii="Arial" w:hAnsi="Arial"/>
                </w:rPr>
                <w:t>MLU-968</w:t>
              </w:r>
            </w:hyperlink>
          </w:p>
        </w:tc>
        <w:tc>
          <w:tcPr>
            <w:tcW w:w="105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C22E8B1" w14:textId="77777777" w:rsidR="00020917" w:rsidRDefault="00340E6D">
            <w:hyperlink r:id="rId11" w:history="1">
              <w:r w:rsidR="00356592">
                <w:rPr>
                  <w:rStyle w:val="Hyperlink"/>
                  <w:rFonts w:ascii="Arial" w:hAnsi="Arial"/>
                </w:rPr>
                <w:t>10952</w:t>
              </w:r>
            </w:hyperlink>
          </w:p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2458E4A" w14:textId="77777777" w:rsidR="00020917" w:rsidRDefault="00356592">
            <w:r>
              <w:rPr>
                <w:rFonts w:ascii="Arial" w:hAnsi="Arial"/>
              </w:rPr>
              <w:t>Admin GUI</w:t>
            </w:r>
          </w:p>
        </w:tc>
        <w:tc>
          <w:tcPr>
            <w:tcW w:w="19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708B5E" w14:textId="77777777" w:rsidR="00020917" w:rsidRDefault="00356592">
            <w:r>
              <w:rPr>
                <w:rFonts w:ascii="Arial" w:hAnsi="Arial"/>
              </w:rPr>
              <w:t>[CDTASMU-10952] PBO: Post-Calculation Premium Adjustment field is missing:</w:t>
            </w:r>
          </w:p>
        </w:tc>
        <w:tc>
          <w:tcPr>
            <w:tcW w:w="484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9F70DC" w14:textId="77777777" w:rsidR="00020917" w:rsidRDefault="00356592">
            <w:r>
              <w:rPr>
                <w:rFonts w:ascii="Arial" w:hAnsi="Arial"/>
              </w:rPr>
              <w:t>Added the "Post-Calculation Premium Adjustment" field to the Client Plan Benefit Option UI.</w:t>
            </w:r>
            <w:r>
              <w:rPr>
                <w:rFonts w:ascii="Arial" w:hAnsi="Arial"/>
              </w:rPr>
              <w:br/>
            </w:r>
          </w:p>
          <w:p w14:paraId="30B98E5A" w14:textId="4B43986F" w:rsidR="00020917" w:rsidRDefault="00340E6D">
            <w:hyperlink w:anchor="_MLU-968" w:history="1">
              <w:r w:rsidR="00356592" w:rsidRPr="00356592">
                <w:rPr>
                  <w:rStyle w:val="Hyperlink"/>
                </w:rPr>
                <w:t>MLU-968</w:t>
              </w:r>
            </w:hyperlink>
          </w:p>
        </w:tc>
      </w:tr>
      <w:tr w:rsidR="00020917" w14:paraId="6542E486" w14:textId="77777777" w:rsidTr="00163FD3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9FAE39D" w14:textId="77777777" w:rsidR="00020917" w:rsidRDefault="00340E6D">
            <w:hyperlink r:id="rId12" w:history="1">
              <w:r w:rsidR="00356592">
                <w:rPr>
                  <w:rStyle w:val="Hyperlink"/>
                  <w:rFonts w:ascii="Arial" w:hAnsi="Arial"/>
                </w:rPr>
                <w:t>MLU-967</w:t>
              </w:r>
            </w:hyperlink>
          </w:p>
        </w:tc>
        <w:tc>
          <w:tcPr>
            <w:tcW w:w="105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8FABE78" w14:textId="77777777" w:rsidR="00020917" w:rsidRDefault="00340E6D">
            <w:hyperlink r:id="rId13" w:history="1">
              <w:r w:rsidR="00356592">
                <w:rPr>
                  <w:rStyle w:val="Hyperlink"/>
                  <w:rFonts w:ascii="Arial" w:hAnsi="Arial"/>
                </w:rPr>
                <w:t>10951</w:t>
              </w:r>
            </w:hyperlink>
          </w:p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66A09E3" w14:textId="77777777" w:rsidR="00020917" w:rsidRDefault="00356592">
            <w:r>
              <w:rPr>
                <w:rFonts w:ascii="Arial" w:hAnsi="Arial"/>
              </w:rPr>
              <w:t>Admin GUI</w:t>
            </w:r>
          </w:p>
        </w:tc>
        <w:tc>
          <w:tcPr>
            <w:tcW w:w="19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0A32E3" w14:textId="77777777" w:rsidR="00020917" w:rsidRDefault="00356592">
            <w:r>
              <w:rPr>
                <w:rFonts w:ascii="Arial" w:hAnsi="Arial"/>
              </w:rPr>
              <w:t>[CDTASMU-10951] Link Option: Missing fields for option names</w:t>
            </w:r>
          </w:p>
        </w:tc>
        <w:tc>
          <w:tcPr>
            <w:tcW w:w="484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B4F1E1C" w14:textId="77777777" w:rsidR="00020917" w:rsidRDefault="00356592">
            <w:r>
              <w:rPr>
                <w:rFonts w:ascii="Arial" w:hAnsi="Arial"/>
              </w:rPr>
              <w:t>Modified Client Plan Benefit Option UI to display the link name when adding links.</w:t>
            </w:r>
          </w:p>
        </w:tc>
      </w:tr>
      <w:tr w:rsidR="00020917" w14:paraId="08F6FEBD" w14:textId="77777777" w:rsidTr="00163FD3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245C60A" w14:textId="77777777" w:rsidR="00020917" w:rsidRDefault="00340E6D">
            <w:hyperlink r:id="rId14" w:history="1">
              <w:r w:rsidR="00356592">
                <w:rPr>
                  <w:rStyle w:val="Hyperlink"/>
                  <w:rFonts w:ascii="Arial" w:hAnsi="Arial"/>
                </w:rPr>
                <w:t>MLU-966</w:t>
              </w:r>
            </w:hyperlink>
          </w:p>
        </w:tc>
        <w:tc>
          <w:tcPr>
            <w:tcW w:w="105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CB53E9" w14:textId="77777777" w:rsidR="00020917" w:rsidRDefault="00340E6D">
            <w:hyperlink r:id="rId15" w:history="1">
              <w:r w:rsidR="00356592">
                <w:rPr>
                  <w:rStyle w:val="Hyperlink"/>
                  <w:rFonts w:ascii="Arial" w:hAnsi="Arial"/>
                </w:rPr>
                <w:t>10950</w:t>
              </w:r>
            </w:hyperlink>
          </w:p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85EE929" w14:textId="77777777" w:rsidR="00020917" w:rsidRDefault="00356592">
            <w:r>
              <w:rPr>
                <w:rFonts w:ascii="Arial" w:hAnsi="Arial"/>
              </w:rPr>
              <w:t>Admin GUI</w:t>
            </w:r>
          </w:p>
        </w:tc>
        <w:tc>
          <w:tcPr>
            <w:tcW w:w="19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23A9BB" w14:textId="77777777" w:rsidR="00020917" w:rsidRDefault="00356592">
            <w:r>
              <w:rPr>
                <w:rFonts w:ascii="Arial" w:hAnsi="Arial"/>
              </w:rPr>
              <w:t>[CDTASMU-10950] Apply date not feeding appropriately for newly created records</w:t>
            </w:r>
          </w:p>
        </w:tc>
        <w:tc>
          <w:tcPr>
            <w:tcW w:w="484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F332AA0" w14:textId="77777777" w:rsidR="00020917" w:rsidRDefault="00356592">
            <w:r>
              <w:rPr>
                <w:rFonts w:ascii="Arial" w:hAnsi="Arial"/>
              </w:rPr>
              <w:t>Implemented Employed Date, Apply Date &amp; Effective Date with default value from the Apply Date on member add.</w:t>
            </w:r>
          </w:p>
        </w:tc>
      </w:tr>
      <w:tr w:rsidR="00020917" w14:paraId="524EA0B8" w14:textId="77777777" w:rsidTr="00163FD3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6975E7F" w14:textId="77777777" w:rsidR="00020917" w:rsidRDefault="00340E6D">
            <w:hyperlink r:id="rId16" w:history="1">
              <w:r w:rsidR="00356592">
                <w:rPr>
                  <w:rStyle w:val="Hyperlink"/>
                  <w:rFonts w:ascii="Arial" w:hAnsi="Arial"/>
                </w:rPr>
                <w:t>MLU-965</w:t>
              </w:r>
            </w:hyperlink>
          </w:p>
        </w:tc>
        <w:tc>
          <w:tcPr>
            <w:tcW w:w="105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810ECB3" w14:textId="77777777" w:rsidR="00020917" w:rsidRDefault="00340E6D">
            <w:hyperlink r:id="rId17" w:history="1">
              <w:r w:rsidR="00356592">
                <w:rPr>
                  <w:rStyle w:val="Hyperlink"/>
                  <w:rFonts w:ascii="Arial" w:hAnsi="Arial"/>
                </w:rPr>
                <w:t>10948</w:t>
              </w:r>
            </w:hyperlink>
          </w:p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C558291" w14:textId="77777777" w:rsidR="00020917" w:rsidRDefault="00356592">
            <w:r>
              <w:rPr>
                <w:rFonts w:ascii="Arial" w:hAnsi="Arial"/>
              </w:rPr>
              <w:t>Admin GUI</w:t>
            </w:r>
          </w:p>
        </w:tc>
        <w:tc>
          <w:tcPr>
            <w:tcW w:w="19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7ED21D" w14:textId="77777777" w:rsidR="00020917" w:rsidRDefault="00356592">
            <w:r>
              <w:rPr>
                <w:rFonts w:ascii="Arial" w:hAnsi="Arial"/>
              </w:rPr>
              <w:t>[CDTASMU-10948] Global Rates are not displaying when trying to change plan benefit rate group links using ‘Use Global Rates’ check box.</w:t>
            </w:r>
          </w:p>
        </w:tc>
        <w:tc>
          <w:tcPr>
            <w:tcW w:w="484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4F696C" w14:textId="77777777" w:rsidR="00020917" w:rsidRDefault="00356592">
            <w:r>
              <w:rPr>
                <w:rFonts w:ascii="Arial" w:hAnsi="Arial"/>
              </w:rPr>
              <w:t>Fixed the global rates to display when the "use global rates" check box is selected: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**Use Global Rates Checked:**</w:t>
            </w:r>
            <w:r>
              <w:rPr>
                <w:rFonts w:ascii="Arial" w:hAnsi="Arial"/>
              </w:rPr>
              <w:br/>
            </w:r>
          </w:p>
          <w:p w14:paraId="5C8C0144" w14:textId="174DC490" w:rsidR="00020917" w:rsidRDefault="00340E6D">
            <w:hyperlink w:anchor="_MLU-965-1" w:history="1">
              <w:r w:rsidR="00356592" w:rsidRPr="00356592">
                <w:rPr>
                  <w:rStyle w:val="Hyperlink"/>
                </w:rPr>
                <w:t>MLU-965-1</w:t>
              </w:r>
            </w:hyperlink>
          </w:p>
          <w:p w14:paraId="02196DEA" w14:textId="77777777" w:rsidR="00020917" w:rsidRDefault="00356592"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**Use Global Rates Unchecked:**</w:t>
            </w:r>
            <w:r>
              <w:rPr>
                <w:rFonts w:ascii="Arial" w:hAnsi="Arial"/>
              </w:rPr>
              <w:br/>
            </w:r>
          </w:p>
          <w:p w14:paraId="249A662D" w14:textId="740BF89F" w:rsidR="00020917" w:rsidRDefault="00340E6D">
            <w:hyperlink w:anchor="_MLU-965-2" w:history="1">
              <w:r w:rsidR="00356592" w:rsidRPr="00356592">
                <w:rPr>
                  <w:rStyle w:val="Hyperlink"/>
                </w:rPr>
                <w:t>MLU-965-2</w:t>
              </w:r>
            </w:hyperlink>
          </w:p>
        </w:tc>
      </w:tr>
      <w:tr w:rsidR="00020917" w14:paraId="6D3293CE" w14:textId="77777777" w:rsidTr="00163FD3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78918E" w14:textId="77777777" w:rsidR="00020917" w:rsidRDefault="00340E6D">
            <w:hyperlink r:id="rId18" w:history="1">
              <w:r w:rsidR="00356592">
                <w:rPr>
                  <w:rStyle w:val="Hyperlink"/>
                  <w:rFonts w:ascii="Arial" w:hAnsi="Arial"/>
                </w:rPr>
                <w:t>MLU-962</w:t>
              </w:r>
            </w:hyperlink>
          </w:p>
        </w:tc>
        <w:tc>
          <w:tcPr>
            <w:tcW w:w="105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574BED8" w14:textId="77777777" w:rsidR="00020917" w:rsidRDefault="00340E6D">
            <w:hyperlink r:id="rId19" w:history="1">
              <w:r w:rsidR="00356592">
                <w:rPr>
                  <w:rStyle w:val="Hyperlink"/>
                  <w:rFonts w:ascii="Arial" w:hAnsi="Arial"/>
                </w:rPr>
                <w:t>10939</w:t>
              </w:r>
            </w:hyperlink>
          </w:p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CA182B" w14:textId="77777777" w:rsidR="00020917" w:rsidRDefault="00356592">
            <w:r>
              <w:rPr>
                <w:rFonts w:ascii="Arial" w:hAnsi="Arial"/>
              </w:rPr>
              <w:t>No subsystem</w:t>
            </w:r>
          </w:p>
        </w:tc>
        <w:tc>
          <w:tcPr>
            <w:tcW w:w="19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60E1032" w14:textId="77777777" w:rsidR="00020917" w:rsidRDefault="00356592">
            <w:r>
              <w:rPr>
                <w:rFonts w:ascii="Arial" w:hAnsi="Arial"/>
              </w:rPr>
              <w:t>[CDTASMU-10939] Next Bill Date field is not auto-populating as it does in VO4 currently today</w:t>
            </w:r>
          </w:p>
        </w:tc>
        <w:tc>
          <w:tcPr>
            <w:tcW w:w="484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9041A1" w14:textId="77777777" w:rsidR="00020917" w:rsidRDefault="00356592">
            <w:r>
              <w:rPr>
                <w:rFonts w:ascii="Arial" w:hAnsi="Arial"/>
              </w:rPr>
              <w:t>Pre-populated the "Next Bill Date" with the "Effective Date" when adding a new client billing group.</w:t>
            </w:r>
          </w:p>
        </w:tc>
      </w:tr>
      <w:tr w:rsidR="00020917" w14:paraId="6D2D9F8E" w14:textId="77777777" w:rsidTr="00163FD3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5D2944" w14:textId="77777777" w:rsidR="00020917" w:rsidRDefault="00356592">
            <w:r>
              <w:rPr>
                <w:rFonts w:ascii="Arial" w:hAnsi="Arial"/>
              </w:rPr>
              <w:t>MLU-961</w:t>
            </w:r>
          </w:p>
        </w:tc>
        <w:tc>
          <w:tcPr>
            <w:tcW w:w="105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04F10B" w14:textId="77777777" w:rsidR="00020917" w:rsidRDefault="00356592">
            <w:r>
              <w:rPr>
                <w:rFonts w:ascii="Arial" w:hAnsi="Arial"/>
              </w:rPr>
              <w:t>10931</w:t>
            </w:r>
          </w:p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9FF696" w14:textId="77777777" w:rsidR="00020917" w:rsidRDefault="00356592">
            <w:r>
              <w:rPr>
                <w:rFonts w:ascii="Arial" w:hAnsi="Arial"/>
              </w:rPr>
              <w:t>Admin GUI</w:t>
            </w:r>
          </w:p>
        </w:tc>
        <w:tc>
          <w:tcPr>
            <w:tcW w:w="19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C385D3" w14:textId="77777777" w:rsidR="00020917" w:rsidRDefault="00356592">
            <w:r>
              <w:rPr>
                <w:rFonts w:ascii="Arial" w:hAnsi="Arial"/>
              </w:rPr>
              <w:t>[CDTASMU-10931] Navigation of Bill Status tab defaults the user to a different tab than it should</w:t>
            </w:r>
          </w:p>
        </w:tc>
        <w:tc>
          <w:tcPr>
            <w:tcW w:w="484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F1C560" w14:textId="77777777" w:rsidR="00020917" w:rsidRDefault="00356592">
            <w:r>
              <w:rPr>
                <w:rFonts w:ascii="Arial" w:hAnsi="Arial"/>
              </w:rPr>
              <w:t>Navigation from the location "Billing Status" tab will not default tabs on the client or any other level.</w:t>
            </w:r>
          </w:p>
        </w:tc>
      </w:tr>
      <w:tr w:rsidR="00020917" w14:paraId="23D9FE95" w14:textId="77777777" w:rsidTr="00163FD3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A4F06D2" w14:textId="77777777" w:rsidR="00020917" w:rsidRDefault="00340E6D">
            <w:hyperlink r:id="rId20" w:history="1">
              <w:r w:rsidR="00356592">
                <w:rPr>
                  <w:rStyle w:val="Hyperlink"/>
                  <w:rFonts w:ascii="Arial" w:hAnsi="Arial"/>
                </w:rPr>
                <w:t>MLU-960</w:t>
              </w:r>
            </w:hyperlink>
          </w:p>
        </w:tc>
        <w:tc>
          <w:tcPr>
            <w:tcW w:w="105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4C56010" w14:textId="77777777" w:rsidR="00020917" w:rsidRDefault="00340E6D">
            <w:hyperlink r:id="rId21" w:history="1">
              <w:r w:rsidR="00356592">
                <w:rPr>
                  <w:rStyle w:val="Hyperlink"/>
                  <w:rFonts w:ascii="Arial" w:hAnsi="Arial"/>
                </w:rPr>
                <w:t>10929</w:t>
              </w:r>
            </w:hyperlink>
          </w:p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302FB02" w14:textId="77777777" w:rsidR="00020917" w:rsidRDefault="00356592">
            <w:r>
              <w:rPr>
                <w:rFonts w:ascii="Arial" w:hAnsi="Arial"/>
              </w:rPr>
              <w:t>No subsystem</w:t>
            </w:r>
          </w:p>
        </w:tc>
        <w:tc>
          <w:tcPr>
            <w:tcW w:w="19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4647A94" w14:textId="77777777" w:rsidR="00020917" w:rsidRDefault="00356592">
            <w:r>
              <w:rPr>
                <w:rFonts w:ascii="Arial" w:hAnsi="Arial"/>
              </w:rPr>
              <w:t>[CDTASMU-10929] Plan members are listed twice in the Location/Class listing duplicating members</w:t>
            </w:r>
          </w:p>
        </w:tc>
        <w:tc>
          <w:tcPr>
            <w:tcW w:w="484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BF6D89" w14:textId="77777777" w:rsidR="00020917" w:rsidRDefault="00356592">
            <w:r>
              <w:rPr>
                <w:rFonts w:ascii="Arial" w:hAnsi="Arial"/>
              </w:rPr>
              <w:t>Prevented client / location / class active members from displaying duplicate records when client plan revisions exist with different plan name or plan number.</w:t>
            </w:r>
          </w:p>
        </w:tc>
      </w:tr>
      <w:tr w:rsidR="00020917" w14:paraId="4CABAA12" w14:textId="77777777" w:rsidTr="00163FD3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085D7C" w14:textId="77777777" w:rsidR="00020917" w:rsidRDefault="00340E6D">
            <w:hyperlink r:id="rId22" w:history="1">
              <w:r w:rsidR="00356592">
                <w:rPr>
                  <w:rStyle w:val="Hyperlink"/>
                  <w:rFonts w:ascii="Arial" w:hAnsi="Arial"/>
                </w:rPr>
                <w:t>MLU-959</w:t>
              </w:r>
            </w:hyperlink>
          </w:p>
        </w:tc>
        <w:tc>
          <w:tcPr>
            <w:tcW w:w="105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F76990" w14:textId="77777777" w:rsidR="00020917" w:rsidRDefault="00340E6D">
            <w:hyperlink r:id="rId23" w:history="1">
              <w:r w:rsidR="00356592">
                <w:rPr>
                  <w:rStyle w:val="Hyperlink"/>
                  <w:rFonts w:ascii="Arial" w:hAnsi="Arial"/>
                </w:rPr>
                <w:t>10926</w:t>
              </w:r>
            </w:hyperlink>
          </w:p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2999B8B" w14:textId="77777777" w:rsidR="00020917" w:rsidRDefault="00356592">
            <w:r>
              <w:rPr>
                <w:rFonts w:ascii="Arial" w:hAnsi="Arial"/>
              </w:rPr>
              <w:t>Admin GUI</w:t>
            </w:r>
          </w:p>
        </w:tc>
        <w:tc>
          <w:tcPr>
            <w:tcW w:w="19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F1025B" w14:textId="77777777" w:rsidR="00020917" w:rsidRDefault="00356592">
            <w:r>
              <w:rPr>
                <w:rFonts w:ascii="Arial" w:hAnsi="Arial"/>
              </w:rPr>
              <w:t>[CDTASMU-10926] Underwriter data not available for selection for new client &amp; not displayed for existing clients</w:t>
            </w:r>
          </w:p>
        </w:tc>
        <w:tc>
          <w:tcPr>
            <w:tcW w:w="484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F4353F" w14:textId="77777777" w:rsidR="00020917" w:rsidRDefault="00356592">
            <w:r>
              <w:rPr>
                <w:rFonts w:ascii="Arial" w:hAnsi="Arial"/>
              </w:rPr>
              <w:t>Fixed Branch Code &amp; Underwriter fields so that values are committed to the database.</w:t>
            </w:r>
          </w:p>
        </w:tc>
      </w:tr>
      <w:tr w:rsidR="00020917" w14:paraId="182F2C30" w14:textId="77777777" w:rsidTr="00163FD3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A85BDD" w14:textId="77777777" w:rsidR="00020917" w:rsidRDefault="00340E6D">
            <w:hyperlink r:id="rId24" w:history="1">
              <w:r w:rsidR="00356592">
                <w:rPr>
                  <w:rStyle w:val="Hyperlink"/>
                  <w:rFonts w:ascii="Arial" w:hAnsi="Arial"/>
                </w:rPr>
                <w:t>MLU-958</w:t>
              </w:r>
            </w:hyperlink>
          </w:p>
        </w:tc>
        <w:tc>
          <w:tcPr>
            <w:tcW w:w="105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5D919A3" w14:textId="77777777" w:rsidR="00020917" w:rsidRDefault="00340E6D">
            <w:hyperlink r:id="rId25" w:history="1">
              <w:r w:rsidR="00356592">
                <w:rPr>
                  <w:rStyle w:val="Hyperlink"/>
                  <w:rFonts w:ascii="Arial" w:hAnsi="Arial"/>
                </w:rPr>
                <w:t>10921</w:t>
              </w:r>
            </w:hyperlink>
          </w:p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B92880" w14:textId="77777777" w:rsidR="00020917" w:rsidRDefault="00356592">
            <w:r>
              <w:rPr>
                <w:rFonts w:ascii="Arial" w:hAnsi="Arial"/>
              </w:rPr>
              <w:t>Self-admin Billing</w:t>
            </w:r>
          </w:p>
        </w:tc>
        <w:tc>
          <w:tcPr>
            <w:tcW w:w="19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53AFBB" w14:textId="77777777" w:rsidR="00020917" w:rsidRDefault="00356592">
            <w:r>
              <w:rPr>
                <w:rFonts w:ascii="Arial" w:hAnsi="Arial"/>
              </w:rPr>
              <w:t xml:space="preserve">[CDTASMU-10921] VO7 UAT: Receive 'Cancelled - invalid file' Error When Uploading a File in Loader Utilities </w:t>
            </w:r>
            <w:r>
              <w:rPr>
                <w:rFonts w:ascii="Arial" w:hAnsi="Arial"/>
              </w:rPr>
              <w:lastRenderedPageBreak/>
              <w:t>(Premium Statement Loader)</w:t>
            </w:r>
          </w:p>
        </w:tc>
        <w:tc>
          <w:tcPr>
            <w:tcW w:w="484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B89953D" w14:textId="77777777" w:rsidR="00020917" w:rsidRDefault="00356592">
            <w:r>
              <w:rPr>
                <w:rFonts w:ascii="Arial" w:hAnsi="Arial"/>
              </w:rPr>
              <w:lastRenderedPageBreak/>
              <w:t>This is a Chrome specific issue - we have fixed the resolving of the name of the uploaded file, which was empty and causing the error.</w:t>
            </w:r>
          </w:p>
        </w:tc>
      </w:tr>
      <w:tr w:rsidR="00020917" w14:paraId="53476D56" w14:textId="77777777" w:rsidTr="00163FD3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4BEFDFC" w14:textId="77777777" w:rsidR="00020917" w:rsidRDefault="00340E6D">
            <w:hyperlink r:id="rId26" w:history="1">
              <w:r w:rsidR="00356592">
                <w:rPr>
                  <w:rStyle w:val="Hyperlink"/>
                  <w:rFonts w:ascii="Arial" w:hAnsi="Arial"/>
                </w:rPr>
                <w:t>MLU-943</w:t>
              </w:r>
            </w:hyperlink>
          </w:p>
        </w:tc>
        <w:tc>
          <w:tcPr>
            <w:tcW w:w="105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E229081" w14:textId="77777777" w:rsidR="00020917" w:rsidRDefault="00340E6D">
            <w:hyperlink r:id="rId27" w:history="1">
              <w:r w:rsidR="00356592">
                <w:rPr>
                  <w:rStyle w:val="Hyperlink"/>
                  <w:rFonts w:ascii="Arial" w:hAnsi="Arial"/>
                </w:rPr>
                <w:t>10868</w:t>
              </w:r>
            </w:hyperlink>
          </w:p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F0E642D" w14:textId="77777777" w:rsidR="00020917" w:rsidRDefault="00356592">
            <w:r>
              <w:rPr>
                <w:rFonts w:ascii="Arial" w:hAnsi="Arial"/>
              </w:rPr>
              <w:t>Admin GUI</w:t>
            </w:r>
          </w:p>
        </w:tc>
        <w:tc>
          <w:tcPr>
            <w:tcW w:w="19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625FED8" w14:textId="77777777" w:rsidR="00020917" w:rsidRDefault="00356592">
            <w:r>
              <w:rPr>
                <w:rFonts w:ascii="Arial" w:hAnsi="Arial"/>
              </w:rPr>
              <w:t>Client Menu Navigation Enhancements</w:t>
            </w:r>
          </w:p>
        </w:tc>
        <w:tc>
          <w:tcPr>
            <w:tcW w:w="484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AE7EE8" w14:textId="77777777" w:rsidR="00020917" w:rsidRDefault="00356592">
            <w:r>
              <w:rPr>
                <w:rFonts w:ascii="Arial" w:hAnsi="Arial"/>
              </w:rPr>
              <w:t>Fixed navigation within the client menu to ensure that post, commit and undo (of new or existing records) will maintain the appropriate page navigations.</w:t>
            </w:r>
          </w:p>
        </w:tc>
      </w:tr>
      <w:tr w:rsidR="00020917" w14:paraId="2A385246" w14:textId="77777777" w:rsidTr="00163FD3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3A5B06" w14:textId="77777777" w:rsidR="00020917" w:rsidRDefault="00340E6D">
            <w:hyperlink r:id="rId28" w:history="1">
              <w:r w:rsidR="00356592">
                <w:rPr>
                  <w:rStyle w:val="Hyperlink"/>
                  <w:rFonts w:ascii="Arial" w:hAnsi="Arial"/>
                </w:rPr>
                <w:t>MLU-924</w:t>
              </w:r>
            </w:hyperlink>
          </w:p>
        </w:tc>
        <w:tc>
          <w:tcPr>
            <w:tcW w:w="105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C2ECC4" w14:textId="77777777" w:rsidR="00020917" w:rsidRDefault="00340E6D">
            <w:hyperlink r:id="rId29" w:history="1">
              <w:r w:rsidR="00356592">
                <w:rPr>
                  <w:rStyle w:val="Hyperlink"/>
                  <w:rFonts w:ascii="Arial" w:hAnsi="Arial"/>
                </w:rPr>
                <w:t>10848</w:t>
              </w:r>
            </w:hyperlink>
          </w:p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01F125" w14:textId="77777777" w:rsidR="00020917" w:rsidRDefault="00356592">
            <w:r>
              <w:rPr>
                <w:rFonts w:ascii="Arial" w:hAnsi="Arial"/>
              </w:rPr>
              <w:t>Accounting</w:t>
            </w:r>
          </w:p>
        </w:tc>
        <w:tc>
          <w:tcPr>
            <w:tcW w:w="194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8CFF66" w14:textId="77777777" w:rsidR="00020917" w:rsidRDefault="00356592">
            <w:r>
              <w:rPr>
                <w:rFonts w:ascii="Arial" w:hAnsi="Arial"/>
              </w:rPr>
              <w:t>[CDTASMU-10848] Transaction Register - Location Search Screens</w:t>
            </w:r>
          </w:p>
        </w:tc>
        <w:tc>
          <w:tcPr>
            <w:tcW w:w="484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2E8F33" w14:textId="77777777" w:rsidR="00020917" w:rsidRDefault="00356592">
            <w:r>
              <w:rPr>
                <w:rFonts w:ascii="Arial" w:hAnsi="Arial"/>
              </w:rPr>
              <w:t>Retain search criteria in the account search screen.</w:t>
            </w:r>
          </w:p>
        </w:tc>
      </w:tr>
    </w:tbl>
    <w:p w14:paraId="4DB915FE" w14:textId="06DEDAF6" w:rsidR="00020917" w:rsidRDefault="00020917"/>
    <w:p w14:paraId="2E82D14E" w14:textId="72CD841C" w:rsidR="00356592" w:rsidRDefault="00356592" w:rsidP="00356592">
      <w:pPr>
        <w:pStyle w:val="Heading2"/>
      </w:pPr>
      <w:r>
        <w:t>Screen Shots</w:t>
      </w:r>
    </w:p>
    <w:p w14:paraId="087C2DF6" w14:textId="1B6D9E29" w:rsidR="00356592" w:rsidRDefault="00356592" w:rsidP="00533FD8">
      <w:pPr>
        <w:pStyle w:val="Heading5"/>
      </w:pPr>
      <w:bookmarkStart w:id="2" w:name="_MLU-968"/>
      <w:bookmarkEnd w:id="2"/>
      <w:r>
        <w:t>MLU-</w:t>
      </w:r>
      <w:r w:rsidRPr="00533FD8">
        <w:t>968</w:t>
      </w:r>
    </w:p>
    <w:p w14:paraId="16ADEBA9" w14:textId="77777777" w:rsidR="00356592" w:rsidRDefault="00356592" w:rsidP="00356592">
      <w:pPr>
        <w:rPr>
          <w:noProof/>
        </w:rPr>
      </w:pPr>
    </w:p>
    <w:p w14:paraId="4CC82A8F" w14:textId="29367648" w:rsidR="00356592" w:rsidRDefault="00356592" w:rsidP="00356592">
      <w:r>
        <w:rPr>
          <w:noProof/>
        </w:rPr>
        <w:drawing>
          <wp:inline distT="0" distB="0" distL="0" distR="0" wp14:anchorId="47A2AD93" wp14:editId="7E4B0B83">
            <wp:extent cx="6067425" cy="3665855"/>
            <wp:effectExtent l="0" t="0" r="9525" b="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715D" w14:textId="439544F7" w:rsidR="00356592" w:rsidRDefault="00356592" w:rsidP="00356592"/>
    <w:p w14:paraId="65D372CD" w14:textId="7BE80E5E" w:rsidR="00356592" w:rsidRDefault="00356592" w:rsidP="00356592">
      <w:pPr>
        <w:pStyle w:val="Heading5"/>
      </w:pPr>
      <w:bookmarkStart w:id="3" w:name="_MLU-965-1"/>
      <w:bookmarkEnd w:id="3"/>
      <w:r>
        <w:lastRenderedPageBreak/>
        <w:t>MLU-965-1</w:t>
      </w:r>
    </w:p>
    <w:p w14:paraId="107C1B92" w14:textId="4F9E09E6" w:rsidR="00356592" w:rsidRPr="00356592" w:rsidRDefault="00356592" w:rsidP="00356592">
      <w:r>
        <w:rPr>
          <w:noProof/>
        </w:rPr>
        <w:drawing>
          <wp:inline distT="0" distB="0" distL="0" distR="0" wp14:anchorId="7CEEA5D3" wp14:editId="3F0A3BB5">
            <wp:extent cx="6067425" cy="3202940"/>
            <wp:effectExtent l="0" t="0" r="9525" b="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0667" w14:textId="47AA2828" w:rsidR="00356592" w:rsidRDefault="00356592" w:rsidP="00356592">
      <w:pPr>
        <w:pStyle w:val="Heading5"/>
      </w:pPr>
      <w:bookmarkStart w:id="4" w:name="_MLU-965-2"/>
      <w:bookmarkEnd w:id="4"/>
      <w:r>
        <w:t>MLU-965-2</w:t>
      </w:r>
    </w:p>
    <w:p w14:paraId="0FEE406A" w14:textId="7B1C2B08" w:rsidR="00356592" w:rsidRDefault="00356592" w:rsidP="00356592">
      <w:r>
        <w:rPr>
          <w:noProof/>
        </w:rPr>
        <w:drawing>
          <wp:inline distT="0" distB="0" distL="0" distR="0" wp14:anchorId="02ABCBBE" wp14:editId="294A33EA">
            <wp:extent cx="6067425" cy="3291205"/>
            <wp:effectExtent l="0" t="0" r="9525" b="4445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4546" w14:textId="77777777" w:rsidR="00356592" w:rsidRPr="00356592" w:rsidRDefault="00356592" w:rsidP="00356592"/>
    <w:p w14:paraId="0960AB21" w14:textId="77777777" w:rsidR="00356592" w:rsidRDefault="00356592"/>
    <w:sectPr w:rsidR="00356592" w:rsidSect="004D4C04">
      <w:headerReference w:type="default" r:id="rId33"/>
      <w:footerReference w:type="default" r:id="rId34"/>
      <w:pgSz w:w="12240" w:h="15840" w:code="1"/>
      <w:pgMar w:top="1440" w:right="1409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6A9CD6" w14:textId="77777777" w:rsidR="002517CA" w:rsidRDefault="00356592">
      <w:pPr>
        <w:spacing w:after="0"/>
      </w:pPr>
      <w:r>
        <w:separator/>
      </w:r>
    </w:p>
  </w:endnote>
  <w:endnote w:type="continuationSeparator" w:id="0">
    <w:p w14:paraId="4F67B317" w14:textId="77777777" w:rsidR="002517CA" w:rsidRDefault="003565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4C529B" w14:textId="77777777" w:rsidR="00910A82" w:rsidRPr="00D8012A" w:rsidRDefault="00356592" w:rsidP="00EF235F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5</w:t>
    </w:r>
    <w:r w:rsidRPr="00D801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F9E8B1" w14:textId="77777777" w:rsidR="002517CA" w:rsidRDefault="00356592">
      <w:pPr>
        <w:spacing w:after="0"/>
      </w:pPr>
      <w:r>
        <w:separator/>
      </w:r>
    </w:p>
  </w:footnote>
  <w:footnote w:type="continuationSeparator" w:id="0">
    <w:p w14:paraId="11BBFF5C" w14:textId="77777777" w:rsidR="002517CA" w:rsidRDefault="0035659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349" w:type="dxa"/>
      <w:tblInd w:w="-284" w:type="dxa"/>
      <w:tblLook w:val="0480" w:firstRow="0" w:lastRow="0" w:firstColumn="1" w:lastColumn="0" w:noHBand="0" w:noVBand="1"/>
    </w:tblPr>
    <w:tblGrid>
      <w:gridCol w:w="5529"/>
      <w:gridCol w:w="4820"/>
    </w:tblGrid>
    <w:tr w:rsidR="00020917" w14:paraId="5D1E6531" w14:textId="77777777" w:rsidTr="007879BB">
      <w:tc>
        <w:tcPr>
          <w:tcW w:w="5529" w:type="dxa"/>
          <w:tcBorders>
            <w:top w:val="nil"/>
            <w:left w:val="nil"/>
            <w:bottom w:val="nil"/>
            <w:right w:val="nil"/>
          </w:tcBorders>
        </w:tcPr>
        <w:p w14:paraId="534FDA77" w14:textId="77777777" w:rsidR="00066F56" w:rsidRDefault="00356592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both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3028CB61" wp14:editId="280F25FA">
                <wp:extent cx="2023200" cy="478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632031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3200" cy="47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tcBorders>
            <w:top w:val="nil"/>
            <w:left w:val="nil"/>
            <w:bottom w:val="nil"/>
            <w:right w:val="nil"/>
          </w:tcBorders>
        </w:tcPr>
        <w:p w14:paraId="397CFBAB" w14:textId="77777777" w:rsidR="00066F56" w:rsidRPr="00E61A6C" w:rsidRDefault="00356592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>126-2550 Matheson Blvd E</w:t>
          </w:r>
        </w:p>
        <w:p w14:paraId="0ACFB34E" w14:textId="77777777" w:rsidR="00066F56" w:rsidRPr="00E61A6C" w:rsidRDefault="00356592" w:rsidP="00066F56">
          <w:pPr>
            <w:pStyle w:val="Header"/>
            <w:tabs>
              <w:tab w:val="clear" w:pos="4536"/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>Mississauga, ON  L4W 4Z1</w:t>
          </w:r>
        </w:p>
      </w:tc>
    </w:tr>
  </w:tbl>
  <w:p w14:paraId="721CE8EE" w14:textId="77777777" w:rsidR="00CB201D" w:rsidRPr="00066F56" w:rsidRDefault="00CB201D" w:rsidP="00066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2612DC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A87040A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A86A9C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5FC45AD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99238E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0F7C4A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34F401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60A24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4864E7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9ECC6B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DD9C33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8474A8"/>
    <w:multiLevelType w:val="multilevel"/>
    <w:tmpl w:val="7E76F97A"/>
    <w:numStyleLink w:val="111111"/>
  </w:abstractNum>
  <w:abstractNum w:abstractNumId="12" w15:restartNumberingAfterBreak="0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DCE6AE3"/>
    <w:multiLevelType w:val="hybridMultilevel"/>
    <w:tmpl w:val="47A60034"/>
    <w:lvl w:ilvl="0" w:tplc="A0F6A524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BF9684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4CC96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8077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DA15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CE5D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D80A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1AC6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9ED3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BA53E42"/>
    <w:multiLevelType w:val="hybridMultilevel"/>
    <w:tmpl w:val="FBFA5712"/>
    <w:lvl w:ilvl="0" w:tplc="FD24009C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B0809F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B021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DEA7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295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7889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8C4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F052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96A6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DF627B5"/>
    <w:multiLevelType w:val="hybridMultilevel"/>
    <w:tmpl w:val="7DF627B5"/>
    <w:lvl w:ilvl="0" w:tplc="EB1E6FA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2F7632B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596630C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04A8DB4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57CED4E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C3C26DF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ED2A0D2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359CE88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1D2EBD4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 w15:restartNumberingAfterBreak="0">
    <w:nsid w:val="7DF627B6"/>
    <w:multiLevelType w:val="hybridMultilevel"/>
    <w:tmpl w:val="7DF627B6"/>
    <w:lvl w:ilvl="0" w:tplc="11E612F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BAB06736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E3446E3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F784375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3EC445D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388A804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39000AC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73DAEE9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E4E601A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 w15:restartNumberingAfterBreak="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DF627C8"/>
    <w:multiLevelType w:val="hybridMultilevel"/>
    <w:tmpl w:val="7DF627C8"/>
    <w:lvl w:ilvl="0" w:tplc="868AC1C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8684163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BCF47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40A4419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781674F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4B0C711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F48434E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C38C768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9B9E87A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 w15:restartNumberingAfterBreak="0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DF627CC"/>
    <w:multiLevelType w:val="hybridMultilevel"/>
    <w:tmpl w:val="7DF627CC"/>
    <w:lvl w:ilvl="0" w:tplc="6F9C120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8C3C82A6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B0485C9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9738C8D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4A483CB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515CA23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A74ED1A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5EBCADB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65C2468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 w15:restartNumberingAfterBreak="0">
    <w:nsid w:val="7DF627CD"/>
    <w:multiLevelType w:val="hybridMultilevel"/>
    <w:tmpl w:val="7DF627CD"/>
    <w:lvl w:ilvl="0" w:tplc="3DA4235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326A57A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429E209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0C06BD4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B274915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6654F99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CB08A8D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58B8E6A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2A3C852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 w15:restartNumberingAfterBreak="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FA66191"/>
    <w:multiLevelType w:val="hybridMultilevel"/>
    <w:tmpl w:val="7FA66191"/>
    <w:lvl w:ilvl="0" w:tplc="8F4CEB9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2C1442B6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BF76A84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975646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E40C3C0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A8456B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F64C4F2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19FAEB5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1418373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29"/>
  </w:num>
  <w:num w:numId="10">
    <w:abstractNumId w:val="30"/>
  </w:num>
  <w:num w:numId="11">
    <w:abstractNumId w:val="31"/>
  </w:num>
  <w:num w:numId="12">
    <w:abstractNumId w:val="32"/>
  </w:num>
  <w:num w:numId="13">
    <w:abstractNumId w:val="33"/>
  </w:num>
  <w:num w:numId="14">
    <w:abstractNumId w:val="34"/>
  </w:num>
  <w:num w:numId="15">
    <w:abstractNumId w:val="35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8"/>
  </w:num>
  <w:num w:numId="28">
    <w:abstractNumId w:val="15"/>
  </w:num>
  <w:num w:numId="29">
    <w:abstractNumId w:val="36"/>
  </w:num>
  <w:num w:numId="30">
    <w:abstractNumId w:val="37"/>
  </w:num>
  <w:num w:numId="31">
    <w:abstractNumId w:val="38"/>
  </w:num>
  <w:num w:numId="32">
    <w:abstractNumId w:val="39"/>
  </w:num>
  <w:num w:numId="33">
    <w:abstractNumId w:val="23"/>
  </w:num>
  <w:num w:numId="34">
    <w:abstractNumId w:val="22"/>
  </w:num>
  <w:num w:numId="35">
    <w:abstractNumId w:val="40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0"/>
  </w:num>
  <w:num w:numId="41">
    <w:abstractNumId w:val="19"/>
  </w:num>
  <w:num w:numId="42">
    <w:abstractNumId w:val="4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03DC7"/>
    <w:rsid w:val="00020917"/>
    <w:rsid w:val="00042947"/>
    <w:rsid w:val="00053BAB"/>
    <w:rsid w:val="00055224"/>
    <w:rsid w:val="00066F56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63FD3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17CA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40E6D"/>
    <w:rsid w:val="00356592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D4C04"/>
    <w:rsid w:val="004E4DAA"/>
    <w:rsid w:val="00506961"/>
    <w:rsid w:val="00513BE7"/>
    <w:rsid w:val="00516516"/>
    <w:rsid w:val="00531B81"/>
    <w:rsid w:val="00533E46"/>
    <w:rsid w:val="00533FD8"/>
    <w:rsid w:val="00562E3B"/>
    <w:rsid w:val="00577554"/>
    <w:rsid w:val="00605B03"/>
    <w:rsid w:val="0063464D"/>
    <w:rsid w:val="006903FA"/>
    <w:rsid w:val="006952FE"/>
    <w:rsid w:val="006A2407"/>
    <w:rsid w:val="006B2C3A"/>
    <w:rsid w:val="006C27E7"/>
    <w:rsid w:val="006C364E"/>
    <w:rsid w:val="006D4B5D"/>
    <w:rsid w:val="006E4D7D"/>
    <w:rsid w:val="006F31B1"/>
    <w:rsid w:val="006F56FD"/>
    <w:rsid w:val="00707F4C"/>
    <w:rsid w:val="00732731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4525F"/>
    <w:rsid w:val="009515D5"/>
    <w:rsid w:val="009550EE"/>
    <w:rsid w:val="009709DB"/>
    <w:rsid w:val="0097294C"/>
    <w:rsid w:val="00987E21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544E4"/>
    <w:rsid w:val="00C81AB8"/>
    <w:rsid w:val="00C868C5"/>
    <w:rsid w:val="00CA4ACB"/>
    <w:rsid w:val="00CB201D"/>
    <w:rsid w:val="00CD7F07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1A6C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894E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33E46"/>
    <w:pPr>
      <w:spacing w:after="12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66F56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1F497D" w:themeColor="text2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eastAsiaTheme="majorEastAsia" w:hAnsi="Source Sans Pro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eastAsiaTheme="majorEastAsia" w:hAnsi="Source Sans Pro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paragraph" w:styleId="BalloonText">
    <w:name w:val="Balloon Text"/>
    <w:basedOn w:val="Normal"/>
    <w:link w:val="BalloonTextChar"/>
    <w:semiHidden/>
    <w:unhideWhenUsed/>
    <w:rsid w:val="0073273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3273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rsid w:val="003565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3565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mputerworkware.zendesk.com/agent/tickets/10951" TargetMode="External"/><Relationship Id="rId18" Type="http://schemas.openxmlformats.org/officeDocument/2006/relationships/hyperlink" Target="http://cwiyoutrack.computerworkware.com/issue/MLU-962" TargetMode="External"/><Relationship Id="rId26" Type="http://schemas.openxmlformats.org/officeDocument/2006/relationships/hyperlink" Target="http://cwiyoutrack.computerworkware.com/issue/MLU-943" TargetMode="External"/><Relationship Id="rId3" Type="http://schemas.openxmlformats.org/officeDocument/2006/relationships/styles" Target="styles.xml"/><Relationship Id="rId21" Type="http://schemas.openxmlformats.org/officeDocument/2006/relationships/hyperlink" Target="https://computerworkware.zendesk.com/agent/tickets/10929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cwiyoutrack.computerworkware.com/issue/MLU-967" TargetMode="External"/><Relationship Id="rId17" Type="http://schemas.openxmlformats.org/officeDocument/2006/relationships/hyperlink" Target="https://computerworkware.zendesk.com/agent/tickets/10948" TargetMode="External"/><Relationship Id="rId25" Type="http://schemas.openxmlformats.org/officeDocument/2006/relationships/hyperlink" Target="https://computerworkware.zendesk.com/agent/tickets/10921" TargetMode="Externa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cwiyoutrack.computerworkware.com/issue/MLU-965" TargetMode="External"/><Relationship Id="rId20" Type="http://schemas.openxmlformats.org/officeDocument/2006/relationships/hyperlink" Target="http://cwiyoutrack.computerworkware.com/issue/MLU-960" TargetMode="External"/><Relationship Id="rId29" Type="http://schemas.openxmlformats.org/officeDocument/2006/relationships/hyperlink" Target="https://computerworkware.zendesk.com/agent/tickets/1084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puterworkware.zendesk.com/agent/tickets/10952" TargetMode="External"/><Relationship Id="rId24" Type="http://schemas.openxmlformats.org/officeDocument/2006/relationships/hyperlink" Target="http://cwiyoutrack.computerworkware.com/issue/MLU-958" TargetMode="External"/><Relationship Id="rId32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computerworkware.zendesk.com/agent/tickets/10950" TargetMode="External"/><Relationship Id="rId23" Type="http://schemas.openxmlformats.org/officeDocument/2006/relationships/hyperlink" Target="https://computerworkware.zendesk.com/agent/tickets/10926" TargetMode="External"/><Relationship Id="rId28" Type="http://schemas.openxmlformats.org/officeDocument/2006/relationships/hyperlink" Target="http://cwiyoutrack.computerworkware.com/issue/MLU-924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://cwiyoutrack.computerworkware.com/issue/MLU-968" TargetMode="External"/><Relationship Id="rId19" Type="http://schemas.openxmlformats.org/officeDocument/2006/relationships/hyperlink" Target="https://computerworkware.zendesk.com/agent/tickets/10939" TargetMode="External"/><Relationship Id="rId31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computerworkware.zendesk.com/agent/tickets/10953" TargetMode="External"/><Relationship Id="rId14" Type="http://schemas.openxmlformats.org/officeDocument/2006/relationships/hyperlink" Target="http://cwiyoutrack.computerworkware.com/issue/MLU-966" TargetMode="External"/><Relationship Id="rId22" Type="http://schemas.openxmlformats.org/officeDocument/2006/relationships/hyperlink" Target="http://cwiyoutrack.computerworkware.com/issue/MLU-959" TargetMode="External"/><Relationship Id="rId27" Type="http://schemas.openxmlformats.org/officeDocument/2006/relationships/hyperlink" Target="https://computerworkware.zendesk.com/agent/tickets/10868" TargetMode="External"/><Relationship Id="rId30" Type="http://schemas.openxmlformats.org/officeDocument/2006/relationships/image" Target="media/image1.png"/><Relationship Id="rId35" Type="http://schemas.openxmlformats.org/officeDocument/2006/relationships/fontTable" Target="fontTable.xml"/><Relationship Id="rId8" Type="http://schemas.openxmlformats.org/officeDocument/2006/relationships/hyperlink" Target="http://cwiyoutrack.computerworkware.com/issue/MLU-96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3581B-415C-486B-9575-682FED585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Henry Fok</cp:lastModifiedBy>
  <cp:revision>5</cp:revision>
  <dcterms:created xsi:type="dcterms:W3CDTF">2021-02-22T21:32:00Z</dcterms:created>
  <dcterms:modified xsi:type="dcterms:W3CDTF">2021-02-22T21:35:00Z</dcterms:modified>
</cp:coreProperties>
</file>