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40"/>
        <w:ind/>
        <w:rPr/>
      </w:pPr>
      <w:r/>
      <w:r/>
    </w:p>
    <w:p>
      <w:pPr>
        <w:pBdr/>
        <w:spacing w:after="120" w:before="480"/>
        <w:ind/>
        <w:jc w:val="center"/>
        <w:rPr/>
      </w:pPr>
      <w:r>
        <w:rPr>
          <w:rFonts w:ascii="Arial" w:hAnsi="Arial" w:eastAsia="Arial" w:cs="Arial"/>
          <w:b/>
          <w:bCs/>
          <w:color w:val="1f3864"/>
          <w:sz w:val="48"/>
          <w:szCs w:val="48"/>
        </w:rPr>
        <w:t xml:space="preserve">INFORME DE VULNERABILIDAD</w:t>
      </w:r>
      <w:r/>
    </w:p>
    <w:p>
      <w:pPr>
        <w:pBdr/>
        <w:spacing w:after="120" w:before="120"/>
        <w:ind/>
        <w:jc w:val="center"/>
        <w:rPr/>
      </w:pPr>
      <w:r>
        <w:rPr>
          <w:rFonts w:ascii="Arial" w:hAnsi="Arial" w:eastAsia="Arial" w:cs="Arial"/>
          <w:i/>
          <w:iCs/>
          <w:color w:val="2e75b6"/>
          <w:sz w:val="28"/>
          <w:szCs w:val="28"/>
        </w:rPr>
        <w:t xml:space="preserve">Fase 2: Deteccion y Explotacion de Nueva Vulnerabilidad</w:t>
      </w:r>
      <w:r/>
    </w:p>
    <w:p>
      <w:pPr>
        <w:pBdr>
          <w:bottom w:val="single" w:color="2e75b6" w:sz="4" w:space="1"/>
        </w:pBdr>
        <w:spacing w:after="100" w:before="100"/>
        <w:ind/>
        <w:rPr/>
      </w:pPr>
      <w:r/>
      <w:r/>
    </w:p>
    <w:p>
      <w:pPr>
        <w:pBdr/>
        <w:spacing w:after="6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20"/>
                <w:szCs w:val="20"/>
              </w:rPr>
              <w:t xml:space="preserve">Campo</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b/>
                <w:bCs/>
                <w:color w:val="ffffff"/>
                <w:sz w:val="20"/>
                <w:szCs w:val="20"/>
              </w:rPr>
              <w:t xml:space="preserve">Detalle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Fecha</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20 de mayo de 2026</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Sistema analizado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Servidor Debian Linux con WordPress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IP del servidor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192.168.0.117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Vulnerabilidad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Exposicion de usuarios via API REST de WordPress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Herramientas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nmap, WPScan, curl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Nivel de riesgo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20"/>
                <w:szCs w:val="20"/>
              </w:rPr>
              <w:t xml:space="preserve">ALTO</w:t>
            </w:r>
            <w:r/>
          </w:p>
        </w:tc>
      </w:tr>
    </w:tbl>
    <w:p>
      <w:pPr>
        <w:pBdr/>
        <w:spacing w:after="60" w:before="60"/>
        <w:ind/>
        <w:rPr/>
      </w:pPr>
      <w:r/>
      <w:r/>
    </w:p>
    <w:p>
      <w:pPr>
        <w:pBdr/>
        <w:spacing/>
        <w:ind/>
        <w:rPr/>
      </w:pPr>
      <w:r>
        <w:br w:type="page" w:clear="all"/>
      </w:r>
      <w:r/>
    </w:p>
    <w:p>
      <w:pPr>
        <w:pStyle w:val="723"/>
        <w:pBdr/>
        <w:spacing w:after="100" w:before="300"/>
        <w:ind/>
        <w:rPr/>
      </w:pPr>
      <w:r>
        <w:rPr>
          <w:rFonts w:ascii="Arial" w:hAnsi="Arial" w:eastAsia="Arial" w:cs="Arial"/>
          <w:b/>
          <w:bCs/>
          <w:color w:val="1f3864"/>
          <w:sz w:val="32"/>
          <w:szCs w:val="32"/>
        </w:rPr>
        <w:t xml:space="preserve">1. Resumen</w:t>
      </w:r>
      <w:r/>
    </w:p>
    <w:p>
      <w:pPr>
        <w:pBdr>
          <w:bottom w:val="single" w:color="2e75b6" w:sz="4" w:space="1"/>
        </w:pBdr>
        <w:spacing w:after="100" w:before="100"/>
        <w:ind/>
        <w:rPr/>
      </w:pPr>
      <w:r/>
      <w:r/>
    </w:p>
    <w:p>
      <w:pPr>
        <w:pBdr/>
        <w:spacing w:after="60" w:before="60"/>
        <w:ind/>
        <w:rPr/>
      </w:pPr>
      <w:r>
        <w:rPr>
          <w:rFonts w:ascii="Arial" w:hAnsi="Arial" w:eastAsia="Arial" w:cs="Arial"/>
          <w:sz w:val="22"/>
          <w:szCs w:val="22"/>
        </w:rPr>
        <w:t xml:space="preserve">Si bien estamos trabajando con wordpress nuevamente asi como en la fase 1, el vector de ataque en este caso es diferente. Para sintetizar, esta vulnerabilidad es encontrada con una prueba hecha red externa con curl. Se realizó un escaneo del servidor en busca de </w:t>
      </w:r>
      <w:r>
        <w:rPr>
          <w:rFonts w:ascii="Arial" w:hAnsi="Arial" w:eastAsia="Arial" w:cs="Arial"/>
          <w:sz w:val="22"/>
          <w:szCs w:val="22"/>
        </w:rPr>
        <w:t xml:space="preserve">vulnerabilidades distintas al ataque original. Se encontró que la API REST de WordPress estaba expuesta públicamente y permitía obtener el nombre del usuario administrador sin ninguna autenticación. La vulnerabilidad fue explotada, documentada y corregida.</w:t>
      </w:r>
      <w:r/>
    </w:p>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2. Escaneo y Deteccion</w:t>
      </w:r>
      <w:r/>
    </w:p>
    <w:p>
      <w:pPr>
        <w:pBdr>
          <w:bottom w:val="single" w:color="2e75b6" w:sz="4" w:space="1"/>
        </w:pBdr>
        <w:spacing w:after="100" w:before="100"/>
        <w:ind/>
        <w:rPr/>
      </w:pPr>
      <w:r/>
      <w:r/>
    </w:p>
    <w:p>
      <w:pPr>
        <w:pStyle w:val="724"/>
        <w:pBdr/>
        <w:spacing w:after="80" w:before="200"/>
        <w:ind/>
        <w:rPr/>
      </w:pPr>
      <w:r>
        <w:rPr>
          <w:rFonts w:ascii="Arial" w:hAnsi="Arial" w:eastAsia="Arial" w:cs="Arial"/>
          <w:b/>
          <w:bCs/>
          <w:color w:val="2e75b6"/>
          <w:sz w:val="26"/>
          <w:szCs w:val="26"/>
        </w:rPr>
        <w:t xml:space="preserve">2.1 Resultado de nmap</w:t>
      </w:r>
      <w:r/>
    </w:p>
    <w:p>
      <w:pPr>
        <w:pBdr/>
        <w:spacing w:after="60" w:before="60"/>
        <w:ind/>
        <w:rPr/>
      </w:pPr>
      <w:r>
        <w:rPr>
          <w:rFonts w:ascii="Arial" w:hAnsi="Arial" w:eastAsia="Arial" w:cs="Arial"/>
          <w:sz w:val="22"/>
          <w:szCs w:val="22"/>
        </w:rPr>
        <w:t xml:space="preserve">Se ejecuto el siguiente comando desde Kali Linux:</w:t>
      </w:r>
      <w:r/>
    </w:p>
    <w:p>
      <w:pPr>
        <w:pBdr/>
        <w:shd w:val="clear" w:color="auto" w:fill="f2f2f2"/>
        <w:spacing w:after="60" w:before="60"/>
        <w:ind/>
        <w:rPr/>
      </w:pPr>
      <w:r>
        <w:rPr>
          <w:rFonts w:ascii="Courier New" w:hAnsi="Courier New" w:eastAsia="Courier New" w:cs="Courier New"/>
          <w:color w:val="c0392b"/>
          <w:sz w:val="18"/>
          <w:szCs w:val="18"/>
        </w:rPr>
        <w:t xml:space="preserve">nmap -sV -sC -A -p- --script vuln 192.168.0.117</w:t>
      </w:r>
      <w:r/>
    </w:p>
    <w:p>
      <w:pPr>
        <w:pBdr/>
        <w:spacing w:after="60" w:before="60"/>
        <w:ind/>
        <w:rPr/>
      </w:pPr>
      <w:r/>
      <w:r/>
    </w:p>
    <w:p>
      <w:pPr>
        <w:pBdr/>
        <w:spacing w:after="60" w:before="60"/>
        <w:ind/>
        <w:rPr/>
      </w:pPr>
      <w:r>
        <w:rPr>
          <w:rFonts w:ascii="Arial" w:hAnsi="Arial" w:eastAsia="Arial" w:cs="Arial"/>
          <w:sz w:val="22"/>
          <w:szCs w:val="22"/>
        </w:rPr>
        <w:t xml:space="preserve">El escaneo mostro solo dos puertos abiertos:</w:t>
      </w:r>
      <w:r/>
    </w:p>
    <w:p>
      <w:pPr>
        <w:pBdr/>
        <w:spacing w:after="6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3000"/>
        <w:gridCol w:w="45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rFonts w:ascii="Arial" w:hAnsi="Arial" w:eastAsia="Arial" w:cs="Arial"/>
                <w:b/>
                <w:bCs/>
                <w:color w:val="ffffff"/>
                <w:sz w:val="20"/>
                <w:szCs w:val="20"/>
              </w:rPr>
              <w:t xml:space="preserve">Puerto</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20"/>
                <w:szCs w:val="20"/>
              </w:rPr>
              <w:t xml:space="preserve">Servicio</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26" w:type="dxa"/>
          </w:tcPr>
          <w:p>
            <w:pPr>
              <w:pBdr/>
              <w:spacing/>
              <w:ind/>
              <w:rPr/>
            </w:pPr>
            <w:r>
              <w:rPr>
                <w:rFonts w:ascii="Arial" w:hAnsi="Arial" w:eastAsia="Arial" w:cs="Arial"/>
                <w:b/>
                <w:bCs/>
                <w:color w:val="ffffff"/>
                <w:sz w:val="20"/>
                <w:szCs w:val="20"/>
              </w:rPr>
              <w:t xml:space="preserve">Version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rFonts w:ascii="Arial" w:hAnsi="Arial" w:eastAsia="Arial" w:cs="Arial"/>
                <w:sz w:val="20"/>
                <w:szCs w:val="20"/>
              </w:rPr>
              <w:t xml:space="preserve">22</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SSH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26" w:type="dxa"/>
          </w:tcPr>
          <w:p>
            <w:pPr>
              <w:pBdr/>
              <w:spacing/>
              <w:ind/>
              <w:rPr/>
            </w:pPr>
            <w:r>
              <w:rPr>
                <w:rFonts w:ascii="Arial" w:hAnsi="Arial" w:eastAsia="Arial" w:cs="Arial"/>
                <w:sz w:val="20"/>
                <w:szCs w:val="20"/>
              </w:rPr>
              <w:t xml:space="preserve">OpenSSH 9.2p1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rFonts w:ascii="Arial" w:hAnsi="Arial" w:eastAsia="Arial" w:cs="Arial"/>
                <w:sz w:val="20"/>
                <w:szCs w:val="20"/>
              </w:rPr>
              <w:t xml:space="preserve">80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HTTP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26" w:type="dxa"/>
          </w:tcPr>
          <w:p>
            <w:pPr>
              <w:pBdr/>
              <w:spacing/>
              <w:ind/>
              <w:rPr/>
            </w:pPr>
            <w:r>
              <w:rPr>
                <w:rFonts w:ascii="Arial" w:hAnsi="Arial" w:eastAsia="Arial" w:cs="Arial"/>
                <w:sz w:val="20"/>
                <w:szCs w:val="20"/>
              </w:rPr>
              <w:t xml:space="preserve">Apache 2.4.67 con WordPress 6.6.2</w:t>
            </w:r>
            <w:r/>
          </w:p>
        </w:tc>
      </w:tr>
    </w:tbl>
    <w:p>
      <w:pPr>
        <w:pBdr/>
        <w:spacing w:after="60" w:before="60"/>
        <w:ind/>
        <w:rPr/>
      </w:pPr>
      <w:r/>
      <w:r/>
    </w:p>
    <w:p>
      <w:pPr>
        <w:pStyle w:val="724"/>
        <w:pBdr/>
        <w:spacing w:after="80" w:before="200"/>
        <w:ind/>
        <w:rPr/>
      </w:pPr>
      <w:r>
        <w:rPr>
          <w:rFonts w:ascii="Arial" w:hAnsi="Arial" w:eastAsia="Arial" w:cs="Arial"/>
          <w:b/>
          <w:bCs/>
          <w:color w:val="2e75b6"/>
          <w:sz w:val="26"/>
          <w:szCs w:val="26"/>
        </w:rPr>
        <w:t xml:space="preserve">2.2 Resultado de WPScan</w:t>
      </w:r>
      <w:r/>
    </w:p>
    <w:p>
      <w:pPr>
        <w:pBdr/>
        <w:spacing w:after="60" w:before="60"/>
        <w:ind/>
        <w:rPr/>
      </w:pPr>
      <w:r>
        <w:rPr>
          <w:rFonts w:ascii="Arial" w:hAnsi="Arial" w:eastAsia="Arial" w:cs="Arial"/>
          <w:sz w:val="22"/>
          <w:szCs w:val="22"/>
        </w:rPr>
        <w:t xml:space="preserve">Se ejecuto WPScan para analizar la instalación de WordPress:</w:t>
      </w:r>
      <w:r/>
    </w:p>
    <w:p>
      <w:pPr>
        <w:pBdr/>
        <w:shd w:val="clear" w:color="auto" w:fill="f2f2f2"/>
        <w:spacing w:after="60" w:before="60"/>
        <w:ind/>
        <w:rPr/>
      </w:pPr>
      <w:r>
        <w:rPr>
          <w:rFonts w:ascii="Courier New" w:hAnsi="Courier New" w:eastAsia="Courier New" w:cs="Courier New"/>
          <w:color w:val="c0392b"/>
          <w:sz w:val="18"/>
          <w:szCs w:val="18"/>
        </w:rPr>
        <w:t xml:space="preserve">wpscan --url http://192.168.0.117 --enumerate p,u,t</w:t>
      </w:r>
      <w:r/>
    </w:p>
    <w:p>
      <w:pPr>
        <w:pBdr/>
        <w:spacing w:after="60" w:before="60"/>
        <w:ind/>
        <w:rPr/>
      </w:pPr>
      <w:r/>
      <w:r/>
    </w:p>
    <w:p>
      <w:pPr>
        <w:pBdr/>
        <w:spacing w:after="60" w:before="60"/>
        <w:ind/>
        <w:rPr/>
      </w:pPr>
      <w:r>
        <w:rPr>
          <w:rFonts w:ascii="Arial" w:hAnsi="Arial" w:eastAsia="Arial" w:cs="Arial"/>
          <w:sz w:val="22"/>
          <w:szCs w:val="22"/>
        </w:rPr>
        <w:t xml:space="preserve">Los hallazgos mas importantes fueron:</w:t>
      </w:r>
      <w:r/>
    </w:p>
    <w:p>
      <w:pPr>
        <w:pBdr/>
        <w:spacing w:after="60" w:before="60"/>
        <w:ind/>
        <w:rPr/>
      </w:pPr>
      <w:r/>
      <w:r/>
    </w:p>
    <w:tbl>
      <w:tblPr>
        <w:tblW w:w="8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800"/>
        <w:gridCol w:w="14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rFonts w:ascii="Arial" w:hAnsi="Arial" w:eastAsia="Arial" w:cs="Arial"/>
                <w:b/>
                <w:bCs/>
                <w:color w:val="ffffff"/>
                <w:sz w:val="20"/>
                <w:szCs w:val="20"/>
              </w:rPr>
              <w:t xml:space="preserve">Hallazgo</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800" w:type="dxa"/>
          </w:tcPr>
          <w:p>
            <w:pPr>
              <w:pBdr/>
              <w:spacing/>
              <w:ind/>
              <w:rPr/>
            </w:pPr>
            <w:r>
              <w:rPr>
                <w:rFonts w:ascii="Arial" w:hAnsi="Arial" w:eastAsia="Arial" w:cs="Arial"/>
                <w:b/>
                <w:bCs/>
                <w:color w:val="ffffff"/>
                <w:sz w:val="20"/>
                <w:szCs w:val="20"/>
              </w:rPr>
              <w:t xml:space="preserve">Detalle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26" w:type="dxa"/>
          </w:tcPr>
          <w:p>
            <w:pPr>
              <w:pBdr/>
              <w:spacing/>
              <w:ind/>
              <w:rPr/>
            </w:pPr>
            <w:r>
              <w:rPr>
                <w:rFonts w:ascii="Arial" w:hAnsi="Arial" w:eastAsia="Arial" w:cs="Arial"/>
                <w:b/>
                <w:bCs/>
                <w:color w:val="ffffff"/>
                <w:sz w:val="20"/>
                <w:szCs w:val="20"/>
              </w:rPr>
              <w:t xml:space="preserve">Riesgo</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rFonts w:ascii="Arial" w:hAnsi="Arial" w:eastAsia="Arial" w:cs="Arial"/>
                <w:sz w:val="20"/>
                <w:szCs w:val="20"/>
              </w:rPr>
              <w:t xml:space="preserve">Usuario administrador expuesto</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800" w:type="dxa"/>
          </w:tcPr>
          <w:p>
            <w:pPr>
              <w:pBdr/>
              <w:spacing/>
              <w:ind/>
              <w:rPr/>
            </w:pPr>
            <w:r>
              <w:rPr>
                <w:rFonts w:ascii="Arial" w:hAnsi="Arial" w:eastAsia="Arial" w:cs="Arial"/>
                <w:sz w:val="20"/>
                <w:szCs w:val="20"/>
              </w:rPr>
              <w:t xml:space="preserve">wordpress-user obtenido sin autenticacion via API REST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26" w:type="dxa"/>
          </w:tcPr>
          <w:p>
            <w:pPr>
              <w:pBdr/>
              <w:spacing/>
              <w:ind/>
              <w:rPr/>
            </w:pPr>
            <w:r>
              <w:rPr>
                <w:rFonts w:ascii="Arial" w:hAnsi="Arial" w:eastAsia="Arial" w:cs="Arial"/>
                <w:sz w:val="20"/>
                <w:szCs w:val="20"/>
              </w:rPr>
              <w:t xml:space="preserve">ALTO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rFonts w:ascii="Arial" w:hAnsi="Arial" w:eastAsia="Arial" w:cs="Arial"/>
                <w:sz w:val="20"/>
                <w:szCs w:val="20"/>
              </w:rPr>
              <w:t xml:space="preserve">WordPress desactualizado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800" w:type="dxa"/>
          </w:tcPr>
          <w:p>
            <w:pPr>
              <w:pBdr/>
              <w:spacing/>
              <w:ind/>
              <w:rPr/>
            </w:pPr>
            <w:r>
              <w:rPr>
                <w:rFonts w:ascii="Arial" w:hAnsi="Arial" w:eastAsia="Arial" w:cs="Arial"/>
                <w:sz w:val="20"/>
                <w:szCs w:val="20"/>
              </w:rPr>
              <w:t xml:space="preserve">Version 6.6.2 marcada como insegura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26" w:type="dxa"/>
          </w:tcPr>
          <w:p>
            <w:pPr>
              <w:pBdr/>
              <w:spacing/>
              <w:ind/>
              <w:rPr/>
            </w:pPr>
            <w:r>
              <w:rPr>
                <w:rFonts w:ascii="Arial" w:hAnsi="Arial" w:eastAsia="Arial" w:cs="Arial"/>
                <w:sz w:val="20"/>
                <w:szCs w:val="20"/>
              </w:rPr>
              <w:t xml:space="preserve">ALTO</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rFonts w:ascii="Arial" w:hAnsi="Arial" w:eastAsia="Arial" w:cs="Arial"/>
                <w:sz w:val="20"/>
                <w:szCs w:val="20"/>
              </w:rPr>
              <w:t xml:space="preserve">readme.html accesible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800" w:type="dxa"/>
          </w:tcPr>
          <w:p>
            <w:pPr>
              <w:pBdr/>
              <w:spacing/>
              <w:ind/>
              <w:rPr/>
            </w:pPr>
            <w:r>
              <w:rPr>
                <w:rFonts w:ascii="Arial" w:hAnsi="Arial" w:eastAsia="Arial" w:cs="Arial"/>
                <w:sz w:val="20"/>
                <w:szCs w:val="20"/>
              </w:rPr>
              <w:t xml:space="preserve">Expone la version de WordPress al publico</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26" w:type="dxa"/>
          </w:tcPr>
          <w:p>
            <w:pPr>
              <w:pBdr/>
              <w:spacing/>
              <w:ind/>
              <w:rPr/>
            </w:pPr>
            <w:r>
              <w:rPr>
                <w:rFonts w:ascii="Arial" w:hAnsi="Arial" w:eastAsia="Arial" w:cs="Arial"/>
                <w:sz w:val="20"/>
                <w:szCs w:val="20"/>
              </w:rPr>
              <w:t xml:space="preserve">MEDIO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rFonts w:ascii="Arial" w:hAnsi="Arial" w:eastAsia="Arial" w:cs="Arial"/>
                <w:sz w:val="20"/>
                <w:szCs w:val="20"/>
              </w:rPr>
              <w:t xml:space="preserve">Temas desactualizados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800" w:type="dxa"/>
          </w:tcPr>
          <w:p>
            <w:pPr>
              <w:pBdr/>
              <w:spacing/>
              <w:ind/>
              <w:rPr/>
            </w:pPr>
            <w:r>
              <w:rPr>
                <w:rFonts w:ascii="Arial" w:hAnsi="Arial" w:eastAsia="Arial" w:cs="Arial"/>
                <w:sz w:val="20"/>
                <w:szCs w:val="20"/>
              </w:rPr>
              <w:t xml:space="preserve">Tres temas instalados con versiones antiguas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26" w:type="dxa"/>
          </w:tcPr>
          <w:p>
            <w:pPr>
              <w:pBdr/>
              <w:spacing/>
              <w:ind/>
              <w:rPr/>
            </w:pPr>
            <w:r>
              <w:rPr>
                <w:rFonts w:ascii="Arial" w:hAnsi="Arial" w:eastAsia="Arial" w:cs="Arial"/>
                <w:sz w:val="20"/>
                <w:szCs w:val="20"/>
              </w:rPr>
              <w:t xml:space="preserve">MEDIO</w:t>
            </w:r>
            <w:r/>
          </w:p>
        </w:tc>
      </w:tr>
    </w:tbl>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3. Vulnerabilidad Detectada</w:t>
      </w:r>
      <w:r/>
    </w:p>
    <w:p>
      <w:pPr>
        <w:pBdr>
          <w:bottom w:val="single" w:color="2e75b6" w:sz="4" w:space="1"/>
        </w:pBdr>
        <w:spacing w:after="100" w:before="100"/>
        <w:ind/>
        <w:rPr/>
      </w:pPr>
      <w:r/>
      <w:r/>
    </w:p>
    <w:p>
      <w:pPr>
        <w:pBdr/>
        <w:spacing w:after="60" w:before="60"/>
        <w:ind/>
        <w:rPr/>
      </w:pPr>
      <w:r>
        <w:rPr>
          <w:rFonts w:ascii="Arial" w:hAnsi="Arial" w:eastAsia="Arial" w:cs="Arial"/>
          <w:sz w:val="22"/>
          <w:szCs w:val="22"/>
        </w:rPr>
        <w:t xml:space="preserve">La API REST de WordPress tiene un endpoint publico que devuelve la lista de usuarios del sitio. Cualquier persona podía acceder a esta dirección sin necesidad de iniciar sesión:</w:t>
      </w:r>
      <w:r/>
    </w:p>
    <w:p>
      <w:pPr>
        <w:pBdr/>
        <w:spacing w:after="60" w:before="60"/>
        <w:ind/>
        <w:rPr/>
      </w:pPr>
      <w:r/>
      <w:r/>
    </w:p>
    <w:p>
      <w:pPr>
        <w:pBdr/>
        <w:shd w:val="clear" w:color="auto" w:fill="f2f2f2"/>
        <w:spacing w:after="60" w:before="60"/>
        <w:ind/>
        <w:rPr/>
      </w:pPr>
      <w:r>
        <w:rPr>
          <w:rFonts w:ascii="Courier New" w:hAnsi="Courier New" w:eastAsia="Courier New" w:cs="Courier New"/>
          <w:color w:val="c0392b"/>
          <w:sz w:val="18"/>
          <w:szCs w:val="18"/>
        </w:rPr>
        <w:t xml:space="preserve">http://192.168.0.117/wp-json/wp/v2/users/</w:t>
      </w:r>
      <w:r/>
    </w:p>
    <w:p>
      <w:pPr>
        <w:pBdr/>
        <w:spacing w:after="60" w:before="60"/>
        <w:ind/>
        <w:rPr/>
      </w:pPr>
      <w:r/>
      <w:r/>
    </w:p>
    <w:p>
      <w:pPr>
        <w:pBdr/>
        <w:spacing w:after="60" w:before="60"/>
        <w:ind/>
        <w:rPr/>
      </w:pPr>
      <w:r>
        <w:rPr>
          <w:rFonts w:ascii="Arial" w:hAnsi="Arial" w:eastAsia="Arial" w:cs="Arial"/>
          <w:sz w:val="22"/>
          <w:szCs w:val="22"/>
        </w:rPr>
        <w:t xml:space="preserve">Los datos expuestos por este endpoint eran los siguientes:</w:t>
      </w:r>
      <w:r/>
    </w:p>
    <w:p>
      <w:pPr>
        <w:pBdr/>
        <w:spacing w:after="6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500"/>
        <w:gridCol w:w="40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0"/>
                <w:szCs w:val="20"/>
              </w:rPr>
              <w:t xml:space="preserve">Dato expuesto</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0"/>
                <w:szCs w:val="20"/>
              </w:rPr>
              <w:t xml:space="preserve">Valor</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cPr>
          <w:p>
            <w:pPr>
              <w:pBdr/>
              <w:spacing/>
              <w:ind/>
              <w:rPr/>
            </w:pPr>
            <w:r>
              <w:rPr>
                <w:rFonts w:ascii="Arial" w:hAnsi="Arial" w:eastAsia="Arial" w:cs="Arial"/>
                <w:b/>
                <w:bCs/>
                <w:color w:val="ffffff"/>
                <w:sz w:val="20"/>
                <w:szCs w:val="20"/>
              </w:rPr>
              <w:t xml:space="preserve">Riesgo para el atacante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ID del usuario</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cPr>
          <w:p>
            <w:pPr>
              <w:pBdr/>
              <w:spacing/>
              <w:ind/>
              <w:rPr/>
            </w:pPr>
            <w:r>
              <w:rPr>
                <w:rFonts w:ascii="Arial" w:hAnsi="Arial" w:eastAsia="Arial" w:cs="Arial"/>
                <w:sz w:val="20"/>
                <w:szCs w:val="20"/>
              </w:rPr>
              <w:t xml:space="preserve">Confirma que es el administrador principal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Nombre de usuario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wordpress-user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cPr>
          <w:p>
            <w:pPr>
              <w:pBdr/>
              <w:spacing/>
              <w:ind/>
              <w:rPr/>
            </w:pPr>
            <w:r>
              <w:rPr>
                <w:rFonts w:ascii="Arial" w:hAnsi="Arial" w:eastAsia="Arial" w:cs="Arial"/>
                <w:sz w:val="20"/>
                <w:szCs w:val="20"/>
              </w:rPr>
              <w:t xml:space="preserve">Permite intentar fuerza bruta sobre wp-admin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Hash del avatar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4cf8a387826b47c07af6ecc50ed6f0a1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cPr>
          <w:p>
            <w:pPr>
              <w:pBdr/>
              <w:spacing/>
              <w:ind/>
              <w:rPr/>
            </w:pPr>
            <w:r>
              <w:rPr>
                <w:rFonts w:ascii="Arial" w:hAnsi="Arial" w:eastAsia="Arial" w:cs="Arial"/>
                <w:sz w:val="20"/>
                <w:szCs w:val="20"/>
              </w:rPr>
              <w:t xml:space="preserve">Puede revelar el correo electronico del admin</w:t>
            </w:r>
            <w:r/>
          </w:p>
        </w:tc>
      </w:tr>
    </w:tbl>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4. Explotación</w:t>
      </w:r>
      <w:r/>
    </w:p>
    <w:p>
      <w:pPr>
        <w:pBdr>
          <w:bottom w:val="single" w:color="2e75b6" w:sz="4" w:space="1"/>
        </w:pBdr>
        <w:spacing w:after="100" w:before="100"/>
        <w:ind/>
        <w:rPr/>
      </w:pPr>
      <w:r/>
      <w:r/>
    </w:p>
    <w:p>
      <w:pPr>
        <w:pBdr/>
        <w:spacing w:after="60" w:before="60"/>
        <w:ind/>
        <w:rPr/>
      </w:pPr>
      <w:r>
        <w:rPr>
          <w:rFonts w:ascii="Arial" w:hAnsi="Arial" w:eastAsia="Arial" w:cs="Arial"/>
          <w:sz w:val="22"/>
          <w:szCs w:val="22"/>
        </w:rPr>
        <w:t xml:space="preserve">La explotación no requirió herramientas avanzadas. Se ejecutó el siguiente comando desde Kali:</w:t>
      </w:r>
      <w:r/>
    </w:p>
    <w:p>
      <w:pPr>
        <w:pBdr/>
        <w:spacing w:after="60" w:before="60"/>
        <w:ind/>
        <w:rPr/>
      </w:pPr>
      <w:r/>
      <w:r/>
    </w:p>
    <w:p>
      <w:pPr>
        <w:pBdr/>
        <w:shd w:val="clear" w:color="auto" w:fill="f2f2f2"/>
        <w:spacing w:after="60" w:before="60"/>
        <w:ind/>
        <w:rPr/>
      </w:pPr>
      <w:r>
        <w:rPr>
          <w:rFonts w:ascii="Courier New" w:hAnsi="Courier New" w:eastAsia="Courier New" w:cs="Courier New"/>
          <w:color w:val="c0392b"/>
          <w:sz w:val="18"/>
          <w:szCs w:val="18"/>
        </w:rPr>
        <w:t xml:space="preserve">curl http://192.168.0.117/wp-json/wp/v2/users/</w:t>
      </w:r>
      <w:r/>
    </w:p>
    <w:p>
      <w:pPr>
        <w:pBdr/>
        <w:spacing w:after="60" w:before="60"/>
        <w:ind/>
        <w:rPr/>
      </w:pPr>
      <w:r/>
      <w:r/>
    </w:p>
    <w:p>
      <w:pPr>
        <w:pBdr/>
        <w:spacing w:after="60" w:before="60"/>
        <w:ind/>
        <w:rPr/>
      </w:pPr>
      <w:r>
        <w:rPr>
          <w:rFonts w:ascii="Arial" w:hAnsi="Arial" w:eastAsia="Arial" w:cs="Arial"/>
          <w:sz w:val="22"/>
          <w:szCs w:val="22"/>
        </w:rPr>
        <w:t xml:space="preserve">El servidor </w:t>
      </w:r>
      <w:r>
        <w:rPr>
          <w:rFonts w:ascii="Arial" w:hAnsi="Arial" w:eastAsia="Arial" w:cs="Arial"/>
          <w:sz w:val="22"/>
          <w:szCs w:val="22"/>
        </w:rPr>
        <w:t xml:space="preserve">respondió de forma inmediata con todos los datos del administrador en texto plano, sin pedir ninguna autenticación. Con el nombre de usuario obtenido, un atacante podría continuar con un ataque de fuerza bruta sobre el panel de administración de WordPress.</w:t>
      </w:r>
      <w:r/>
    </w:p>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5. Corrección Aplicada</w:t>
      </w:r>
      <w:r/>
    </w:p>
    <w:p>
      <w:pPr>
        <w:pBdr>
          <w:bottom w:val="single" w:color="2e75b6" w:sz="4" w:space="1"/>
        </w:pBdr>
        <w:spacing w:after="100" w:before="100"/>
        <w:ind/>
        <w:rPr/>
      </w:pPr>
      <w:r/>
      <w:r/>
    </w:p>
    <w:p>
      <w:pPr>
        <w:pBdr/>
        <w:spacing w:after="60" w:before="60"/>
        <w:ind/>
        <w:rPr/>
      </w:pPr>
      <w:r>
        <w:rPr>
          <w:rFonts w:ascii="Arial" w:hAnsi="Arial" w:eastAsia="Arial" w:cs="Arial"/>
          <w:sz w:val="22"/>
          <w:szCs w:val="22"/>
        </w:rPr>
        <w:t xml:space="preserve">Se agrego el siguiente codigo al archivo functions.php del tema activo de WordPress (twentytwentyfour):</w:t>
      </w:r>
      <w:r/>
    </w:p>
    <w:p>
      <w:pPr>
        <w:pBdr/>
        <w:spacing w:after="60" w:before="60"/>
        <w:ind/>
        <w:rPr/>
      </w:pPr>
      <w:r/>
      <w:r/>
    </w:p>
    <w:p>
      <w:pPr>
        <w:pBdr/>
        <w:shd w:val="clear" w:color="auto" w:fill="f2f2f2"/>
        <w:spacing w:after="60" w:before="60"/>
        <w:ind/>
        <w:rPr/>
      </w:pPr>
      <w:r>
        <w:rPr>
          <w:rFonts w:ascii="Courier New" w:hAnsi="Courier New" w:eastAsia="Courier New" w:cs="Courier New"/>
          <w:color w:val="1f3864"/>
          <w:sz w:val="18"/>
          <w:szCs w:val="18"/>
        </w:rPr>
        <w:t xml:space="preserve">add_filter('rest_endpoints', function($endpoints) {</w:t>
      </w:r>
      <w:r>
        <w:rPr>
          <w:rFonts w:ascii="Courier New" w:hAnsi="Courier New" w:eastAsia="Courier New" w:cs="Courier New"/>
          <w:color w:val="1f3864"/>
          <w:sz w:val="18"/>
          <w:szCs w:val="18"/>
        </w:rPr>
        <w:br/>
        <w:t xml:space="preserve">    if (!is_user_logged_in()) {</w:t>
      </w:r>
      <w:r>
        <w:rPr>
          <w:rFonts w:ascii="Courier New" w:hAnsi="Courier New" w:eastAsia="Courier New" w:cs="Courier New"/>
          <w:color w:val="1f3864"/>
          <w:sz w:val="18"/>
          <w:szCs w:val="18"/>
        </w:rPr>
        <w:br/>
        <w:t xml:space="preserve">        if (isset($endpoints['/wp/v2/users'])) {</w:t>
      </w:r>
      <w:r>
        <w:rPr>
          <w:rFonts w:ascii="Courier New" w:hAnsi="Courier New" w:eastAsia="Courier New" w:cs="Courier New"/>
          <w:color w:val="1f3864"/>
          <w:sz w:val="18"/>
          <w:szCs w:val="18"/>
        </w:rPr>
        <w:br/>
        <w:t xml:space="preserve">            unset($endpoints['/wp/v2/users']);</w:t>
      </w:r>
      <w:r>
        <w:rPr>
          <w:rFonts w:ascii="Courier New" w:hAnsi="Courier New" w:eastAsia="Courier New" w:cs="Courier New"/>
          <w:color w:val="1f3864"/>
          <w:sz w:val="18"/>
          <w:szCs w:val="18"/>
        </w:rPr>
        <w:br/>
        <w:t xml:space="preserve">        }</w:t>
      </w:r>
      <w:r>
        <w:rPr>
          <w:rFonts w:ascii="Courier New" w:hAnsi="Courier New" w:eastAsia="Courier New" w:cs="Courier New"/>
          <w:color w:val="1f3864"/>
          <w:sz w:val="18"/>
          <w:szCs w:val="18"/>
        </w:rPr>
        <w:br/>
        <w:t xml:space="preserve">    }    return $endpoints;</w:t>
      </w:r>
      <w:r>
        <w:rPr>
          <w:rFonts w:ascii="Courier New" w:hAnsi="Courier New" w:eastAsia="Courier New" w:cs="Courier New"/>
          <w:color w:val="1f3864"/>
          <w:sz w:val="18"/>
          <w:szCs w:val="18"/>
        </w:rPr>
        <w:br/>
        <w:t xml:space="preserve">});</w:t>
      </w:r>
      <w:r/>
    </w:p>
    <w:p>
      <w:pPr>
        <w:pBdr/>
        <w:spacing w:after="60" w:before="60"/>
        <w:ind/>
        <w:rPr/>
      </w:pPr>
      <w:r/>
      <w:r/>
    </w:p>
    <w:p>
      <w:pPr>
        <w:pBdr/>
        <w:spacing w:after="60" w:before="60"/>
        <w:ind/>
        <w:rPr/>
      </w:pPr>
      <w:r>
        <w:rPr>
          <w:rFonts w:ascii="Arial" w:hAnsi="Arial" w:eastAsia="Arial" w:cs="Arial"/>
          <w:sz w:val="22"/>
          <w:szCs w:val="22"/>
        </w:rPr>
        <w:t xml:space="preserve">Este codigo elimina el endpoint de usuarios de la API REST para cualquier persona que no haya iniciado sesion. Tras aplicar la correccion, el mismo comando curl devolvio un error 404, confirmando que la vulnerabilidad fue resuelta.</w:t>
      </w:r>
      <w:r/>
    </w:p>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6. Recomendaciones</w:t>
      </w:r>
      <w:r/>
    </w:p>
    <w:p>
      <w:pPr>
        <w:pBdr>
          <w:bottom w:val="single" w:color="2e75b6" w:sz="4" w:space="1"/>
        </w:pBdr>
        <w:spacing w:after="100" w:before="100"/>
        <w:ind/>
        <w:rPr/>
      </w:pPr>
      <w:r/>
      <w:r/>
    </w:p>
    <w:p>
      <w:pPr>
        <w:pStyle w:val="715"/>
        <w:numPr>
          <w:ilvl w:val="0"/>
          <w:numId w:val="2"/>
        </w:numPr>
        <w:pBdr/>
        <w:spacing w:after="40" w:before="40"/>
        <w:ind/>
        <w:rPr/>
      </w:pPr>
      <w:r>
        <w:rPr>
          <w:rFonts w:ascii="Arial" w:hAnsi="Arial" w:eastAsia="Arial" w:cs="Arial"/>
          <w:sz w:val="22"/>
          <w:szCs w:val="22"/>
        </w:rPr>
        <w:t xml:space="preserve">Actualizar WordPress a la version mas reciente para corregir vulnerabilidades conocidas.</w:t>
      </w:r>
      <w:r/>
    </w:p>
    <w:p>
      <w:pPr>
        <w:pStyle w:val="715"/>
        <w:numPr>
          <w:ilvl w:val="0"/>
          <w:numId w:val="2"/>
        </w:numPr>
        <w:pBdr/>
        <w:spacing w:after="40" w:before="40"/>
        <w:ind/>
        <w:rPr/>
      </w:pPr>
      <w:r>
        <w:rPr>
          <w:rFonts w:ascii="Arial" w:hAnsi="Arial" w:eastAsia="Arial" w:cs="Arial"/>
          <w:sz w:val="22"/>
          <w:szCs w:val="22"/>
        </w:rPr>
        <w:t xml:space="preserve">Eliminar el archivo readme.html ya que revela la version de WordPress al publico.</w:t>
      </w:r>
      <w:r/>
    </w:p>
    <w:p>
      <w:pPr>
        <w:pStyle w:val="715"/>
        <w:numPr>
          <w:ilvl w:val="0"/>
          <w:numId w:val="2"/>
        </w:numPr>
        <w:pBdr/>
        <w:spacing w:after="40" w:before="40"/>
        <w:ind/>
        <w:rPr/>
      </w:pPr>
      <w:r>
        <w:rPr>
          <w:rFonts w:ascii="Arial" w:hAnsi="Arial" w:eastAsia="Arial" w:cs="Arial"/>
          <w:sz w:val="22"/>
          <w:szCs w:val="22"/>
        </w:rPr>
        <w:t xml:space="preserve">Actualizar los temas instalados aunque no esten activos.</w:t>
      </w:r>
      <w:r/>
    </w:p>
    <w:p>
      <w:pPr>
        <w:pStyle w:val="715"/>
        <w:numPr>
          <w:ilvl w:val="0"/>
          <w:numId w:val="2"/>
        </w:numPr>
        <w:pBdr/>
        <w:spacing w:after="40" w:before="40"/>
        <w:ind/>
        <w:rPr/>
      </w:pPr>
      <w:r>
        <w:rPr>
          <w:rFonts w:ascii="Arial" w:hAnsi="Arial" w:eastAsia="Arial" w:cs="Arial"/>
          <w:sz w:val="22"/>
          <w:szCs w:val="22"/>
        </w:rPr>
        <w:t xml:space="preserve">Instalar un plugin de seguridad como Wordfence para monitorear accesos sospechosos.</w:t>
      </w:r>
      <w:r/>
    </w:p>
    <w:p>
      <w:pPr>
        <w:pStyle w:val="715"/>
        <w:numPr>
          <w:ilvl w:val="0"/>
          <w:numId w:val="2"/>
        </w:numPr>
        <w:pBdr/>
        <w:spacing w:after="40" w:before="40"/>
        <w:ind/>
        <w:rPr/>
      </w:pPr>
      <w:r>
        <w:rPr>
          <w:rFonts w:ascii="Arial" w:hAnsi="Arial" w:eastAsia="Arial" w:cs="Arial"/>
          <w:sz w:val="22"/>
          <w:szCs w:val="22"/>
        </w:rPr>
        <w:t xml:space="preserve">Limitar los intentos de login en el panel de administracion de WordPress.</w:t>
      </w:r>
      <w:r/>
    </w:p>
    <w:p>
      <w:pPr>
        <w:pBdr/>
        <w:spacing w:after="60" w:before="60"/>
        <w:ind/>
        <w:rPr/>
      </w:pPr>
      <w:r/>
      <w:r/>
    </w:p>
    <w:p>
      <w:pPr>
        <w:pStyle w:val="723"/>
        <w:pBdr/>
        <w:spacing w:after="100" w:before="300"/>
        <w:ind/>
        <w:rPr/>
      </w:pPr>
      <w:r>
        <w:rPr>
          <w:rFonts w:ascii="Arial" w:hAnsi="Arial" w:eastAsia="Arial" w:cs="Arial"/>
          <w:b/>
          <w:bCs/>
          <w:color w:val="1f3864"/>
          <w:sz w:val="32"/>
          <w:szCs w:val="32"/>
        </w:rPr>
        <w:t xml:space="preserve">7. Conclusion</w:t>
      </w:r>
      <w:r/>
    </w:p>
    <w:p>
      <w:pPr>
        <w:pBdr>
          <w:bottom w:val="single" w:color="2e75b6" w:sz="4" w:space="1"/>
        </w:pBdr>
        <w:spacing w:after="100" w:before="100"/>
        <w:ind/>
        <w:rPr/>
      </w:pPr>
      <w:r/>
      <w:r/>
    </w:p>
    <w:p>
      <w:pPr>
        <w:pBdr/>
        <w:spacing w:after="60" w:before="60"/>
        <w:ind/>
        <w:rPr/>
      </w:pPr>
      <w:r>
        <w:rPr>
          <w:rFonts w:ascii="Arial" w:hAnsi="Arial" w:eastAsia="Arial" w:cs="Arial"/>
          <w:sz w:val="22"/>
          <w:szCs w:val="22"/>
        </w:rPr>
        <w:t xml:space="preserve">La API REST de WordPress estaba configurada de forma que cualquier persona podia obtener el nombre del administrador del si</w:t>
      </w:r>
      <w:r>
        <w:rPr>
          <w:rFonts w:ascii="Arial" w:hAnsi="Arial" w:eastAsia="Arial" w:cs="Arial"/>
          <w:sz w:val="22"/>
          <w:szCs w:val="22"/>
        </w:rPr>
        <w:t xml:space="preserve">tio sin autenticacion. Esta informacion es suficiente para lanzar un ataque de fuerza bruta sobre el panel de administracion. La vulnerabilidad fue corregida bloqueando el endpoint para usuarios no autenticados y verificada exitosamente tras la correccion.</w:t>
      </w:r>
      <w:r/>
    </w:p>
    <w:p>
      <w:pPr>
        <w:pBdr/>
        <w:spacing w:after="60" w:before="60"/>
        <w:ind/>
        <w:rPr/>
      </w:pPr>
      <w:r/>
      <w:r/>
    </w:p>
    <w:p>
      <w:pPr>
        <w:pBdr>
          <w:bottom w:val="single" w:color="2e75b6" w:sz="4" w:space="1"/>
        </w:pBdr>
        <w:spacing w:after="100" w:before="100"/>
        <w:ind/>
        <w:rPr/>
      </w:pPr>
      <w:r/>
      <w:r/>
    </w:p>
    <w:p>
      <w:pPr>
        <w:pBdr/>
        <w:spacing w:before="200"/>
        <w:ind/>
        <w:jc w:val="center"/>
        <w:rPr/>
      </w:pPr>
      <w:r>
        <w:rPr>
          <w:rFonts w:ascii="Arial" w:hAnsi="Arial" w:eastAsia="Arial" w:cs="Arial"/>
          <w:i/>
          <w:iCs/>
          <w:color w:val="888888"/>
          <w:sz w:val="18"/>
          <w:szCs w:val="18"/>
        </w:rPr>
        <w:t xml:space="preserve">Fin del Informe   Clasificacion: Confidencial</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E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00" w:before="300"/>
      <w:ind/>
      <w:outlineLvl w:val="0"/>
    </w:pPr>
    <w:rPr>
      <w:rFonts w:ascii="Arial" w:hAnsi="Arial" w:eastAsia="Arial" w:cs="Arial"/>
      <w:b/>
      <w:bCs/>
      <w:color w:val="1f3864"/>
      <w:sz w:val="32"/>
      <w:szCs w:val="32"/>
    </w:rPr>
  </w:style>
  <w:style w:type="paragraph" w:styleId="724">
    <w:name w:val="Heading 2"/>
    <w:qFormat/>
    <w:pPr>
      <w:pBdr/>
      <w:spacing w:after="80" w:before="200"/>
      <w:ind/>
      <w:outlineLvl w:val="1"/>
    </w:pPr>
    <w:rPr>
      <w:rFonts w:ascii="Arial" w:hAnsi="Arial" w:eastAsia="Arial" w:cs="Arial"/>
      <w:b/>
      <w:bCs/>
      <w:color w:val="2e75b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2026-05-21T23:06:34Z</dcterms:created>
  <dcterms:modified xsi:type="dcterms:W3CDTF">2026-05-23T05:17:58Z</dcterms:modified>
</cp:coreProperties>
</file>