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6E840" w14:textId="6342C37A" w:rsidR="006B3CBB" w:rsidRDefault="00322AA0">
      <w:pPr>
        <w:rPr>
          <w:lang w:val="en-US"/>
        </w:rPr>
      </w:pPr>
      <w:r>
        <w:rPr>
          <w:lang w:val="en-US"/>
        </w:rPr>
        <w:t xml:space="preserve">           </w:t>
      </w:r>
    </w:p>
    <w:p w14:paraId="4C997701" w14:textId="77777777" w:rsidR="00322AA0" w:rsidRDefault="00322AA0">
      <w:pPr>
        <w:rPr>
          <w:lang w:val="en-US"/>
        </w:rPr>
      </w:pPr>
    </w:p>
    <w:p w14:paraId="169FF1A5" w14:textId="06FC2D81" w:rsidR="00322AA0" w:rsidRDefault="00322AA0" w:rsidP="00322AA0">
      <w:pPr>
        <w:jc w:val="center"/>
        <w:rPr>
          <w:lang w:val="en-US"/>
        </w:rPr>
      </w:pPr>
      <w:r w:rsidRPr="000F406A">
        <w:rPr>
          <w:noProof/>
          <w:sz w:val="24"/>
          <w:lang w:val="en-US"/>
        </w:rPr>
        <w:drawing>
          <wp:inline distT="0" distB="0" distL="0" distR="0" wp14:anchorId="2D9B4A16" wp14:editId="397605CF">
            <wp:extent cx="4728210" cy="214768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3" t="-8" r="-3" b="-8"/>
                    <a:stretch>
                      <a:fillRect/>
                    </a:stretch>
                  </pic:blipFill>
                  <pic:spPr bwMode="auto">
                    <a:xfrm>
                      <a:off x="0" y="0"/>
                      <a:ext cx="4728210" cy="2147684"/>
                    </a:xfrm>
                    <a:prstGeom prst="rect">
                      <a:avLst/>
                    </a:prstGeom>
                    <a:solidFill>
                      <a:srgbClr val="FFFFFF"/>
                    </a:solidFill>
                    <a:ln w="9525">
                      <a:noFill/>
                      <a:miter lim="800000"/>
                      <a:headEnd/>
                      <a:tailEnd/>
                    </a:ln>
                  </pic:spPr>
                </pic:pic>
              </a:graphicData>
            </a:graphic>
          </wp:inline>
        </w:drawing>
      </w:r>
    </w:p>
    <w:p w14:paraId="738F737D" w14:textId="77777777" w:rsidR="00322AA0" w:rsidRDefault="00322AA0" w:rsidP="00322AA0">
      <w:pPr>
        <w:jc w:val="center"/>
        <w:rPr>
          <w:lang w:val="en-US"/>
        </w:rPr>
      </w:pPr>
    </w:p>
    <w:p w14:paraId="1C09B1F4" w14:textId="77777777" w:rsidR="00322AA0" w:rsidRDefault="00322AA0" w:rsidP="00322AA0">
      <w:pPr>
        <w:jc w:val="center"/>
        <w:rPr>
          <w:lang w:val="en-US"/>
        </w:rPr>
      </w:pPr>
    </w:p>
    <w:p w14:paraId="6E28EC39" w14:textId="30061F75" w:rsidR="00322AA0" w:rsidRDefault="00322AA0" w:rsidP="00322AA0">
      <w:pPr>
        <w:jc w:val="center"/>
        <w:rPr>
          <w:b/>
          <w:color w:val="000000" w:themeColor="text1"/>
          <w:sz w:val="56"/>
          <w:szCs w:val="56"/>
        </w:rPr>
      </w:pPr>
      <w:r>
        <w:rPr>
          <w:b/>
          <w:color w:val="000000" w:themeColor="text1"/>
          <w:sz w:val="56"/>
          <w:szCs w:val="56"/>
        </w:rPr>
        <w:t>Excel Project</w:t>
      </w:r>
    </w:p>
    <w:p w14:paraId="32FB3647" w14:textId="3D6FF6F8" w:rsidR="00322AA0" w:rsidRPr="00710D24" w:rsidRDefault="00322AA0" w:rsidP="00322AA0">
      <w:pPr>
        <w:jc w:val="center"/>
        <w:rPr>
          <w:b/>
          <w:color w:val="000000" w:themeColor="text1"/>
          <w:sz w:val="52"/>
          <w:szCs w:val="52"/>
        </w:rPr>
      </w:pPr>
      <w:r w:rsidRPr="00710D24">
        <w:rPr>
          <w:b/>
          <w:color w:val="000000" w:themeColor="text1"/>
          <w:sz w:val="52"/>
          <w:szCs w:val="52"/>
        </w:rPr>
        <w:t>Title:</w:t>
      </w:r>
      <w:bookmarkStart w:id="0" w:name="_Hlk161693523"/>
      <w:r>
        <w:rPr>
          <w:b/>
          <w:color w:val="000000" w:themeColor="text1"/>
          <w:sz w:val="52"/>
          <w:szCs w:val="52"/>
        </w:rPr>
        <w:t xml:space="preserve"> </w:t>
      </w:r>
      <w:bookmarkEnd w:id="0"/>
      <w:r w:rsidRPr="00322AA0">
        <w:rPr>
          <w:rFonts w:ascii="Algerian" w:hAnsi="Algerian"/>
          <w:sz w:val="52"/>
          <w:szCs w:val="52"/>
        </w:rPr>
        <w:t>Olympic Data Analysis</w:t>
      </w:r>
    </w:p>
    <w:p w14:paraId="6A5E1E07" w14:textId="27557C82" w:rsidR="00322AA0" w:rsidRPr="00FB45E0" w:rsidRDefault="00322AA0" w:rsidP="00322AA0">
      <w:pPr>
        <w:pStyle w:val="Body"/>
        <w:jc w:val="center"/>
        <w:rPr>
          <w:sz w:val="24"/>
          <w:szCs w:val="24"/>
        </w:rPr>
      </w:pPr>
      <w:r w:rsidRPr="00B5364E">
        <w:rPr>
          <w:rFonts w:ascii="Arial" w:hAnsi="Arial" w:cs="Arial"/>
          <w:sz w:val="24"/>
          <w:szCs w:val="24"/>
          <w:lang w:val="en-IN"/>
        </w:rPr>
        <w:t xml:space="preserve">As </w:t>
      </w:r>
      <w:r>
        <w:rPr>
          <w:rFonts w:ascii="Arial" w:hAnsi="Arial" w:cs="Arial"/>
          <w:sz w:val="24"/>
          <w:szCs w:val="24"/>
          <w:lang w:val="en-IN"/>
        </w:rPr>
        <w:t xml:space="preserve">a skill-based assessment </w:t>
      </w:r>
      <w:r w:rsidRPr="00B5364E">
        <w:rPr>
          <w:rFonts w:ascii="Arial" w:hAnsi="Arial" w:cs="Arial"/>
          <w:sz w:val="24"/>
          <w:szCs w:val="24"/>
          <w:lang w:val="en-IN"/>
        </w:rPr>
        <w:t xml:space="preserve">work for Course </w:t>
      </w:r>
    </w:p>
    <w:p w14:paraId="37B2E363" w14:textId="77777777" w:rsidR="00322AA0" w:rsidRPr="00B5364E" w:rsidRDefault="00322AA0" w:rsidP="00322AA0">
      <w:pPr>
        <w:pStyle w:val="Body"/>
        <w:jc w:val="center"/>
        <w:rPr>
          <w:rFonts w:ascii="Arial" w:eastAsia="Arial" w:hAnsi="Arial" w:cs="Arial"/>
          <w:lang w:val="en-IN"/>
        </w:rPr>
      </w:pPr>
    </w:p>
    <w:p w14:paraId="64CA1592" w14:textId="06392E5F" w:rsidR="00322AA0" w:rsidRDefault="00322AA0" w:rsidP="00322AA0">
      <w:pPr>
        <w:pStyle w:val="Subtitle1"/>
        <w:rPr>
          <w:lang w:val="en-IN"/>
        </w:rPr>
      </w:pPr>
      <w:r w:rsidRPr="00322AA0">
        <w:rPr>
          <w:lang w:val="en-IN"/>
        </w:rPr>
        <w:t>Introduction to data Management</w:t>
      </w:r>
      <w:r w:rsidRPr="00322AA0">
        <w:rPr>
          <w:lang w:val="en-IN"/>
        </w:rPr>
        <w:t xml:space="preserve"> (</w:t>
      </w:r>
      <w:r>
        <w:rPr>
          <w:lang w:val="en-IN"/>
        </w:rPr>
        <w:t>INT217</w:t>
      </w:r>
      <w:r w:rsidRPr="00322AA0">
        <w:rPr>
          <w:lang w:val="en-IN"/>
        </w:rPr>
        <w:t>)</w:t>
      </w:r>
    </w:p>
    <w:p w14:paraId="2125848F" w14:textId="77777777" w:rsidR="00121235" w:rsidRPr="00121235" w:rsidRDefault="00121235" w:rsidP="00121235">
      <w:pPr>
        <w:pStyle w:val="Body"/>
        <w:rPr>
          <w:lang w:val="en-IN"/>
        </w:rPr>
      </w:pPr>
    </w:p>
    <w:p w14:paraId="09CA75DF" w14:textId="77777777" w:rsidR="00322AA0" w:rsidRDefault="00322AA0" w:rsidP="00322AA0">
      <w:pPr>
        <w:jc w:val="center"/>
        <w:rPr>
          <w:lang w:val="en-US"/>
        </w:rPr>
      </w:pPr>
    </w:p>
    <w:p w14:paraId="7ECB2FB9" w14:textId="06A0E32D" w:rsidR="00322AA0" w:rsidRDefault="00322AA0" w:rsidP="00322AA0">
      <w:pPr>
        <w:rPr>
          <w:sz w:val="32"/>
          <w:szCs w:val="32"/>
          <w:lang w:val="en-US"/>
        </w:rPr>
      </w:pPr>
      <w:r>
        <w:rPr>
          <w:sz w:val="32"/>
          <w:szCs w:val="32"/>
          <w:lang w:val="en-US"/>
        </w:rPr>
        <w:t xml:space="preserve">  Submitted by:                                                                         Submitted to:</w:t>
      </w:r>
    </w:p>
    <w:p w14:paraId="7F3999B9" w14:textId="6EC1CF08" w:rsidR="00322AA0" w:rsidRDefault="00322AA0" w:rsidP="00322AA0">
      <w:pPr>
        <w:rPr>
          <w:sz w:val="32"/>
          <w:szCs w:val="32"/>
          <w:lang w:val="en-US"/>
        </w:rPr>
      </w:pPr>
      <w:r>
        <w:rPr>
          <w:sz w:val="32"/>
          <w:szCs w:val="32"/>
          <w:lang w:val="en-US"/>
        </w:rPr>
        <w:t xml:space="preserve">  Manu Raj                                                                                 Tanima Thakur</w:t>
      </w:r>
    </w:p>
    <w:p w14:paraId="78F013ED" w14:textId="27AD7D9A" w:rsidR="00322AA0" w:rsidRDefault="00322AA0" w:rsidP="00322AA0">
      <w:pPr>
        <w:rPr>
          <w:sz w:val="32"/>
          <w:szCs w:val="32"/>
          <w:lang w:val="en-US"/>
        </w:rPr>
      </w:pPr>
      <w:r>
        <w:rPr>
          <w:sz w:val="32"/>
          <w:szCs w:val="32"/>
          <w:lang w:val="en-US"/>
        </w:rPr>
        <w:t xml:space="preserve">  12211924                                                                                 UID:23532</w:t>
      </w:r>
    </w:p>
    <w:p w14:paraId="7E626C6F" w14:textId="0909CDC9" w:rsidR="00322AA0" w:rsidRDefault="00322AA0" w:rsidP="00322AA0">
      <w:pPr>
        <w:rPr>
          <w:sz w:val="32"/>
          <w:szCs w:val="32"/>
          <w:lang w:val="en-US"/>
        </w:rPr>
      </w:pPr>
      <w:r>
        <w:rPr>
          <w:sz w:val="32"/>
          <w:szCs w:val="32"/>
          <w:lang w:val="en-US"/>
        </w:rPr>
        <w:t xml:space="preserve">  Section: KM076</w:t>
      </w:r>
      <w:r w:rsidR="00121235">
        <w:rPr>
          <w:sz w:val="32"/>
          <w:szCs w:val="32"/>
          <w:lang w:val="en-US"/>
        </w:rPr>
        <w:t xml:space="preserve">                                                                      </w:t>
      </w:r>
    </w:p>
    <w:p w14:paraId="1020F2CF" w14:textId="6B1A3D36" w:rsidR="00322AA0" w:rsidRDefault="00322AA0" w:rsidP="00322AA0">
      <w:pPr>
        <w:rPr>
          <w:sz w:val="32"/>
          <w:szCs w:val="32"/>
          <w:lang w:val="en-US"/>
        </w:rPr>
      </w:pPr>
      <w:r>
        <w:rPr>
          <w:sz w:val="32"/>
          <w:szCs w:val="32"/>
          <w:lang w:val="en-US"/>
        </w:rPr>
        <w:t xml:space="preserve">  Roll no :9</w:t>
      </w:r>
    </w:p>
    <w:p w14:paraId="7DB34ADD" w14:textId="77777777" w:rsidR="00322AA0" w:rsidRDefault="00322AA0" w:rsidP="00322AA0">
      <w:pPr>
        <w:rPr>
          <w:sz w:val="32"/>
          <w:szCs w:val="32"/>
          <w:lang w:val="en-US"/>
        </w:rPr>
      </w:pPr>
    </w:p>
    <w:p w14:paraId="193167C8" w14:textId="77777777" w:rsidR="00322AA0" w:rsidRDefault="00322AA0" w:rsidP="00322AA0">
      <w:pPr>
        <w:rPr>
          <w:sz w:val="32"/>
          <w:szCs w:val="32"/>
          <w:lang w:val="en-US"/>
        </w:rPr>
      </w:pPr>
    </w:p>
    <w:p w14:paraId="6C4ABE5A" w14:textId="77777777" w:rsidR="00322AA0" w:rsidRDefault="00322AA0" w:rsidP="00322AA0">
      <w:pPr>
        <w:rPr>
          <w:sz w:val="32"/>
          <w:szCs w:val="32"/>
          <w:lang w:val="en-US"/>
        </w:rPr>
      </w:pPr>
    </w:p>
    <w:p w14:paraId="586AEBE4" w14:textId="77777777" w:rsidR="00322AA0" w:rsidRDefault="00322AA0" w:rsidP="00322AA0">
      <w:pPr>
        <w:rPr>
          <w:sz w:val="32"/>
          <w:szCs w:val="32"/>
          <w:lang w:val="en-US"/>
        </w:rPr>
      </w:pPr>
    </w:p>
    <w:p w14:paraId="4A877E78" w14:textId="77777777" w:rsidR="00322AA0" w:rsidRDefault="00322AA0" w:rsidP="00322AA0">
      <w:pPr>
        <w:rPr>
          <w:sz w:val="32"/>
          <w:szCs w:val="32"/>
          <w:lang w:val="en-US"/>
        </w:rPr>
      </w:pPr>
    </w:p>
    <w:p w14:paraId="17E0BCCB" w14:textId="77777777" w:rsidR="00322AA0" w:rsidRDefault="00322AA0" w:rsidP="00322AA0">
      <w:pPr>
        <w:rPr>
          <w:sz w:val="32"/>
          <w:szCs w:val="32"/>
          <w:lang w:val="en-US"/>
        </w:rPr>
      </w:pPr>
    </w:p>
    <w:p w14:paraId="4BCDF4A7" w14:textId="2DF470A1" w:rsidR="00121235" w:rsidRDefault="00290AFF" w:rsidP="00290AFF">
      <w:pPr>
        <w:spacing w:line="240" w:lineRule="auto"/>
        <w:jc w:val="center"/>
        <w:rPr>
          <w:rFonts w:ascii="Times New Roman" w:hAnsi="Times New Roman" w:cs="Times New Roman"/>
          <w:bCs/>
          <w:sz w:val="36"/>
          <w:szCs w:val="32"/>
        </w:rPr>
      </w:pPr>
      <w:r>
        <w:rPr>
          <w:rFonts w:ascii="Times New Roman" w:hAnsi="Times New Roman" w:cs="Times New Roman"/>
          <w:b/>
          <w:sz w:val="36"/>
          <w:szCs w:val="32"/>
        </w:rPr>
        <w:lastRenderedPageBreak/>
        <w:t>Olympic Data Analysis</w:t>
      </w:r>
    </w:p>
    <w:p w14:paraId="2F9DF0D6" w14:textId="0CB13024" w:rsidR="00121235" w:rsidRPr="00121235" w:rsidRDefault="00121235" w:rsidP="00121235">
      <w:pPr>
        <w:spacing w:line="240" w:lineRule="auto"/>
        <w:jc w:val="both"/>
        <w:rPr>
          <w:rFonts w:ascii="Times New Roman" w:hAnsi="Times New Roman" w:cs="Times New Roman"/>
          <w:bCs/>
          <w:sz w:val="28"/>
          <w:szCs w:val="24"/>
        </w:rPr>
      </w:pPr>
      <w:r w:rsidRPr="00121235">
        <w:rPr>
          <w:rFonts w:ascii="Times New Roman" w:hAnsi="Times New Roman" w:cs="Times New Roman"/>
          <w:bCs/>
          <w:sz w:val="28"/>
          <w:szCs w:val="24"/>
        </w:rPr>
        <w:t>The Olympic Games stand as a testament to humanity's collective pursuit of excellence, unity, and sporting achievement. Since its revival in 1896, the modern Olympics have captivated the world, transcending borders and cultures to bring together athletes from every corner of the globe in the spirit of competition and camaraderie.</w:t>
      </w:r>
    </w:p>
    <w:p w14:paraId="30E167D0" w14:textId="705F223B" w:rsidR="00121235" w:rsidRPr="00121235" w:rsidRDefault="00121235" w:rsidP="00121235">
      <w:pPr>
        <w:spacing w:line="240" w:lineRule="auto"/>
        <w:jc w:val="both"/>
        <w:rPr>
          <w:rFonts w:ascii="Times New Roman" w:hAnsi="Times New Roman" w:cs="Times New Roman"/>
          <w:bCs/>
          <w:sz w:val="28"/>
          <w:szCs w:val="24"/>
        </w:rPr>
      </w:pPr>
      <w:r w:rsidRPr="00121235">
        <w:rPr>
          <w:rFonts w:ascii="Times New Roman" w:hAnsi="Times New Roman" w:cs="Times New Roman"/>
          <w:bCs/>
          <w:sz w:val="28"/>
          <w:szCs w:val="24"/>
        </w:rPr>
        <w:t>In this report, we embark on a journey through Olympic history, delving into data spanning from the inaugural modern Olympics in 1896 to the latest available information up to the 2016 Games. Through meticulous analysis and exploration, we aim to uncover insights, trends, and stories that illuminate the essence of this extraordinary event.</w:t>
      </w:r>
    </w:p>
    <w:p w14:paraId="525867EF" w14:textId="77777777" w:rsidR="00121235" w:rsidRPr="00121235" w:rsidRDefault="00121235" w:rsidP="00121235">
      <w:pPr>
        <w:spacing w:line="240" w:lineRule="auto"/>
        <w:jc w:val="both"/>
        <w:rPr>
          <w:rFonts w:ascii="Times New Roman" w:hAnsi="Times New Roman" w:cs="Times New Roman"/>
          <w:bCs/>
          <w:sz w:val="28"/>
          <w:szCs w:val="24"/>
        </w:rPr>
      </w:pPr>
      <w:r w:rsidRPr="00121235">
        <w:rPr>
          <w:rFonts w:ascii="Times New Roman" w:hAnsi="Times New Roman" w:cs="Times New Roman"/>
          <w:bCs/>
          <w:sz w:val="28"/>
          <w:szCs w:val="24"/>
        </w:rPr>
        <w:t>Our project comprises several modules, each offering a unique perspective on Olympic data:</w:t>
      </w:r>
    </w:p>
    <w:p w14:paraId="24981FB5" w14:textId="77777777" w:rsidR="00121235" w:rsidRPr="00121235" w:rsidRDefault="00121235" w:rsidP="00121235">
      <w:pPr>
        <w:spacing w:line="240" w:lineRule="auto"/>
        <w:jc w:val="both"/>
        <w:rPr>
          <w:rFonts w:ascii="Times New Roman" w:hAnsi="Times New Roman" w:cs="Times New Roman"/>
          <w:bCs/>
          <w:sz w:val="28"/>
          <w:szCs w:val="24"/>
        </w:rPr>
      </w:pPr>
    </w:p>
    <w:p w14:paraId="7B051B19" w14:textId="77777777" w:rsidR="00121235" w:rsidRPr="00121235" w:rsidRDefault="00121235" w:rsidP="00121235">
      <w:pPr>
        <w:spacing w:line="240" w:lineRule="auto"/>
        <w:jc w:val="both"/>
        <w:rPr>
          <w:rFonts w:ascii="Times New Roman" w:hAnsi="Times New Roman" w:cs="Times New Roman"/>
          <w:b/>
          <w:sz w:val="28"/>
          <w:szCs w:val="24"/>
        </w:rPr>
      </w:pPr>
      <w:r w:rsidRPr="00121235">
        <w:rPr>
          <w:rFonts w:ascii="Times New Roman" w:hAnsi="Times New Roman" w:cs="Times New Roman"/>
          <w:b/>
          <w:sz w:val="28"/>
          <w:szCs w:val="24"/>
        </w:rPr>
        <w:t>1. Overall Analysis:</w:t>
      </w:r>
    </w:p>
    <w:p w14:paraId="6B22732A" w14:textId="49983CBE" w:rsidR="00121235" w:rsidRDefault="00121235" w:rsidP="00121235">
      <w:pPr>
        <w:spacing w:line="240" w:lineRule="auto"/>
        <w:jc w:val="both"/>
        <w:rPr>
          <w:rFonts w:ascii="Times New Roman" w:hAnsi="Times New Roman" w:cs="Times New Roman"/>
          <w:bCs/>
          <w:sz w:val="28"/>
          <w:szCs w:val="24"/>
        </w:rPr>
      </w:pPr>
      <w:r w:rsidRPr="00121235">
        <w:rPr>
          <w:rFonts w:ascii="Times New Roman" w:hAnsi="Times New Roman" w:cs="Times New Roman"/>
          <w:bCs/>
          <w:sz w:val="28"/>
          <w:szCs w:val="24"/>
        </w:rPr>
        <w:t>This section provides a comprehensive overview of the Olympic Games, examining key metrics such as participation trends, host cities, and the evolution of sports. By dissecting the data across decades, we seek to identify overarching themes and milestones that have shaped the Games throughout history.</w:t>
      </w:r>
    </w:p>
    <w:p w14:paraId="19F385E6" w14:textId="77777777" w:rsidR="00906949" w:rsidRDefault="00906949" w:rsidP="00121235">
      <w:pPr>
        <w:spacing w:line="240" w:lineRule="auto"/>
        <w:jc w:val="both"/>
        <w:rPr>
          <w:rFonts w:ascii="Times New Roman" w:hAnsi="Times New Roman" w:cs="Times New Roman"/>
          <w:bCs/>
          <w:sz w:val="28"/>
          <w:szCs w:val="24"/>
        </w:rPr>
      </w:pPr>
    </w:p>
    <w:p w14:paraId="50983E1D" w14:textId="74D581E6" w:rsidR="00906949" w:rsidRPr="00121235" w:rsidRDefault="00906949" w:rsidP="00121235">
      <w:pPr>
        <w:spacing w:line="240" w:lineRule="auto"/>
        <w:jc w:val="both"/>
        <w:rPr>
          <w:rFonts w:ascii="Times New Roman" w:hAnsi="Times New Roman" w:cs="Times New Roman"/>
          <w:bCs/>
          <w:sz w:val="28"/>
          <w:szCs w:val="24"/>
        </w:rPr>
      </w:pPr>
      <w:r>
        <w:rPr>
          <w:noProof/>
        </w:rPr>
        <w:drawing>
          <wp:inline distT="0" distB="0" distL="0" distR="0" wp14:anchorId="3DE53DE8" wp14:editId="7F2A6484">
            <wp:extent cx="6645910" cy="3738245"/>
            <wp:effectExtent l="0" t="0" r="2540" b="0"/>
            <wp:docPr id="147209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23A8FFCE" w14:textId="77777777" w:rsidR="00121235" w:rsidRPr="00121235" w:rsidRDefault="00121235" w:rsidP="00121235">
      <w:pPr>
        <w:spacing w:line="240" w:lineRule="auto"/>
        <w:jc w:val="both"/>
        <w:rPr>
          <w:rFonts w:ascii="Times New Roman" w:hAnsi="Times New Roman" w:cs="Times New Roman"/>
          <w:b/>
          <w:sz w:val="28"/>
          <w:szCs w:val="24"/>
        </w:rPr>
      </w:pPr>
      <w:r w:rsidRPr="00121235">
        <w:rPr>
          <w:rFonts w:ascii="Times New Roman" w:hAnsi="Times New Roman" w:cs="Times New Roman"/>
          <w:b/>
          <w:sz w:val="28"/>
          <w:szCs w:val="24"/>
        </w:rPr>
        <w:t>2. Medal Tally:</w:t>
      </w:r>
    </w:p>
    <w:p w14:paraId="79C7EA7C" w14:textId="48BA87D2" w:rsidR="00121235" w:rsidRDefault="00121235" w:rsidP="00121235">
      <w:pPr>
        <w:spacing w:line="240" w:lineRule="auto"/>
        <w:jc w:val="both"/>
        <w:rPr>
          <w:rFonts w:ascii="Times New Roman" w:hAnsi="Times New Roman" w:cs="Times New Roman"/>
          <w:bCs/>
          <w:sz w:val="28"/>
          <w:szCs w:val="24"/>
        </w:rPr>
      </w:pPr>
      <w:r w:rsidRPr="00121235">
        <w:rPr>
          <w:rFonts w:ascii="Times New Roman" w:hAnsi="Times New Roman" w:cs="Times New Roman"/>
          <w:bCs/>
          <w:sz w:val="28"/>
          <w:szCs w:val="24"/>
        </w:rPr>
        <w:t xml:space="preserve">The pursuit of Olympic medals symbolizes the pinnacle of athletic achievement. Here, we </w:t>
      </w:r>
      <w:proofErr w:type="spellStart"/>
      <w:r w:rsidRPr="00121235">
        <w:rPr>
          <w:rFonts w:ascii="Times New Roman" w:hAnsi="Times New Roman" w:cs="Times New Roman"/>
          <w:bCs/>
          <w:sz w:val="28"/>
          <w:szCs w:val="24"/>
        </w:rPr>
        <w:t>analyze</w:t>
      </w:r>
      <w:proofErr w:type="spellEnd"/>
      <w:r w:rsidRPr="00121235">
        <w:rPr>
          <w:rFonts w:ascii="Times New Roman" w:hAnsi="Times New Roman" w:cs="Times New Roman"/>
          <w:bCs/>
          <w:sz w:val="28"/>
          <w:szCs w:val="24"/>
        </w:rPr>
        <w:t xml:space="preserve"> the distribution of medals across countries, sports, and disciplines. By examining patterns in medal standings over time, we aim to uncover the rise of dominant nations, the emergence of new contenders, and the enduring rivalries that have defined Olympic competition.</w:t>
      </w:r>
    </w:p>
    <w:p w14:paraId="5D75E277" w14:textId="5DE354F6" w:rsidR="00906949" w:rsidRPr="00121235" w:rsidRDefault="00906949" w:rsidP="00121235">
      <w:pPr>
        <w:spacing w:line="240" w:lineRule="auto"/>
        <w:jc w:val="both"/>
        <w:rPr>
          <w:rFonts w:ascii="Times New Roman" w:hAnsi="Times New Roman" w:cs="Times New Roman"/>
          <w:bCs/>
          <w:sz w:val="28"/>
          <w:szCs w:val="24"/>
        </w:rPr>
      </w:pPr>
      <w:r>
        <w:rPr>
          <w:noProof/>
        </w:rPr>
        <w:lastRenderedPageBreak/>
        <w:drawing>
          <wp:inline distT="0" distB="0" distL="0" distR="0" wp14:anchorId="753F3EBA" wp14:editId="359A653B">
            <wp:extent cx="6645910" cy="3738245"/>
            <wp:effectExtent l="0" t="0" r="2540" b="0"/>
            <wp:docPr id="1785432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057B9934" w14:textId="77777777" w:rsidR="00121235" w:rsidRPr="00121235" w:rsidRDefault="00121235" w:rsidP="00121235">
      <w:pPr>
        <w:spacing w:line="240" w:lineRule="auto"/>
        <w:jc w:val="both"/>
        <w:rPr>
          <w:rFonts w:ascii="Times New Roman" w:hAnsi="Times New Roman" w:cs="Times New Roman"/>
          <w:b/>
          <w:sz w:val="28"/>
          <w:szCs w:val="24"/>
        </w:rPr>
      </w:pPr>
      <w:r w:rsidRPr="00121235">
        <w:rPr>
          <w:rFonts w:ascii="Times New Roman" w:hAnsi="Times New Roman" w:cs="Times New Roman"/>
          <w:b/>
          <w:sz w:val="28"/>
          <w:szCs w:val="24"/>
        </w:rPr>
        <w:t>3. Country-wise Analysis:</w:t>
      </w:r>
    </w:p>
    <w:p w14:paraId="2E722F27" w14:textId="47F97998" w:rsidR="00121235" w:rsidRDefault="00121235" w:rsidP="00121235">
      <w:pPr>
        <w:spacing w:line="240" w:lineRule="auto"/>
        <w:jc w:val="both"/>
        <w:rPr>
          <w:rFonts w:ascii="Times New Roman" w:hAnsi="Times New Roman" w:cs="Times New Roman"/>
          <w:bCs/>
          <w:sz w:val="28"/>
          <w:szCs w:val="24"/>
        </w:rPr>
      </w:pPr>
      <w:r w:rsidRPr="00121235">
        <w:rPr>
          <w:rFonts w:ascii="Times New Roman" w:hAnsi="Times New Roman" w:cs="Times New Roman"/>
          <w:bCs/>
          <w:sz w:val="28"/>
          <w:szCs w:val="24"/>
        </w:rPr>
        <w:t>Every nation brings its unique story to the Olympic stage. In this module, we delve into the performance of individual countries, exploring factors such as population size, investment in sports, and geopolitical influences that shape their Olympic success. Through comparative analysis, we aim to understand the varying trajectories of nations on the global sporting arena.</w:t>
      </w:r>
    </w:p>
    <w:p w14:paraId="1D13FF0D" w14:textId="705D5DEB" w:rsidR="00906949" w:rsidRPr="00121235" w:rsidRDefault="00906949" w:rsidP="00121235">
      <w:pPr>
        <w:spacing w:line="240" w:lineRule="auto"/>
        <w:jc w:val="both"/>
        <w:rPr>
          <w:rFonts w:ascii="Times New Roman" w:hAnsi="Times New Roman" w:cs="Times New Roman"/>
          <w:bCs/>
          <w:sz w:val="28"/>
          <w:szCs w:val="24"/>
        </w:rPr>
      </w:pPr>
      <w:r>
        <w:rPr>
          <w:noProof/>
        </w:rPr>
        <w:drawing>
          <wp:inline distT="0" distB="0" distL="0" distR="0" wp14:anchorId="48E8EEF7" wp14:editId="7E4B9B86">
            <wp:extent cx="6645910" cy="3738245"/>
            <wp:effectExtent l="0" t="0" r="2540" b="0"/>
            <wp:docPr id="1988724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0F5E2262" w14:textId="77777777" w:rsidR="00906949" w:rsidRDefault="00906949" w:rsidP="00121235">
      <w:pPr>
        <w:spacing w:line="240" w:lineRule="auto"/>
        <w:jc w:val="both"/>
        <w:rPr>
          <w:rFonts w:ascii="Times New Roman" w:hAnsi="Times New Roman" w:cs="Times New Roman"/>
          <w:b/>
          <w:sz w:val="28"/>
          <w:szCs w:val="24"/>
        </w:rPr>
      </w:pPr>
    </w:p>
    <w:p w14:paraId="722AA046" w14:textId="77777777" w:rsidR="00906949" w:rsidRDefault="00906949" w:rsidP="00121235">
      <w:pPr>
        <w:spacing w:line="240" w:lineRule="auto"/>
        <w:jc w:val="both"/>
        <w:rPr>
          <w:rFonts w:ascii="Times New Roman" w:hAnsi="Times New Roman" w:cs="Times New Roman"/>
          <w:b/>
          <w:sz w:val="28"/>
          <w:szCs w:val="24"/>
        </w:rPr>
      </w:pPr>
    </w:p>
    <w:p w14:paraId="6686330E" w14:textId="77777777" w:rsidR="00906949" w:rsidRDefault="00906949" w:rsidP="00121235">
      <w:pPr>
        <w:spacing w:line="240" w:lineRule="auto"/>
        <w:jc w:val="both"/>
        <w:rPr>
          <w:rFonts w:ascii="Times New Roman" w:hAnsi="Times New Roman" w:cs="Times New Roman"/>
          <w:b/>
          <w:sz w:val="28"/>
          <w:szCs w:val="24"/>
        </w:rPr>
      </w:pPr>
    </w:p>
    <w:p w14:paraId="6D87BF03" w14:textId="685380EF" w:rsidR="00121235" w:rsidRPr="00121235" w:rsidRDefault="00121235" w:rsidP="00121235">
      <w:pPr>
        <w:spacing w:line="240" w:lineRule="auto"/>
        <w:jc w:val="both"/>
        <w:rPr>
          <w:rFonts w:ascii="Times New Roman" w:hAnsi="Times New Roman" w:cs="Times New Roman"/>
          <w:b/>
          <w:sz w:val="28"/>
          <w:szCs w:val="24"/>
        </w:rPr>
      </w:pPr>
      <w:r w:rsidRPr="00121235">
        <w:rPr>
          <w:rFonts w:ascii="Times New Roman" w:hAnsi="Times New Roman" w:cs="Times New Roman"/>
          <w:b/>
          <w:sz w:val="28"/>
          <w:szCs w:val="24"/>
        </w:rPr>
        <w:lastRenderedPageBreak/>
        <w:t>4. Athlete-wise Analysis:</w:t>
      </w:r>
    </w:p>
    <w:p w14:paraId="225D9E58" w14:textId="04908E8D" w:rsidR="00121235" w:rsidRPr="00121235" w:rsidRDefault="00121235" w:rsidP="00121235">
      <w:pPr>
        <w:spacing w:line="240" w:lineRule="auto"/>
        <w:jc w:val="both"/>
        <w:rPr>
          <w:rFonts w:ascii="Times New Roman" w:hAnsi="Times New Roman" w:cs="Times New Roman"/>
          <w:bCs/>
          <w:sz w:val="28"/>
          <w:szCs w:val="24"/>
        </w:rPr>
      </w:pPr>
      <w:r w:rsidRPr="00121235">
        <w:rPr>
          <w:rFonts w:ascii="Times New Roman" w:hAnsi="Times New Roman" w:cs="Times New Roman"/>
          <w:bCs/>
          <w:sz w:val="28"/>
          <w:szCs w:val="24"/>
        </w:rPr>
        <w:t>At the heart of the Olympics are the athletes, whose dedication, talent, and resilience inspire generations. In this section, we zoom in on the performances of individual athletes, examining their achievements, records, and contributions to Olympic history. By highlighting exceptional individuals and their remarkable journeys, we pay tribute to the human spirit that defines the essence of the Games.</w:t>
      </w:r>
    </w:p>
    <w:p w14:paraId="046948CB" w14:textId="7C905428" w:rsidR="00121235" w:rsidRPr="00121235" w:rsidRDefault="00121235" w:rsidP="00121235">
      <w:pPr>
        <w:spacing w:line="240" w:lineRule="auto"/>
        <w:jc w:val="both"/>
        <w:rPr>
          <w:rFonts w:ascii="Times New Roman" w:hAnsi="Times New Roman" w:cs="Times New Roman"/>
          <w:bCs/>
          <w:sz w:val="28"/>
          <w:szCs w:val="24"/>
        </w:rPr>
      </w:pPr>
      <w:r w:rsidRPr="00121235">
        <w:rPr>
          <w:rFonts w:ascii="Times New Roman" w:hAnsi="Times New Roman" w:cs="Times New Roman"/>
          <w:bCs/>
          <w:sz w:val="28"/>
          <w:szCs w:val="24"/>
        </w:rPr>
        <w:t xml:space="preserve">From the grand stadiums of Athens to the iconic arenas of Rio de Janeiro, the Olympic Games have left an indelible mark on history, uniting nations and transcending barriers. Through our analysis, we </w:t>
      </w:r>
      <w:proofErr w:type="spellStart"/>
      <w:r w:rsidRPr="00121235">
        <w:rPr>
          <w:rFonts w:ascii="Times New Roman" w:hAnsi="Times New Roman" w:cs="Times New Roman"/>
          <w:bCs/>
          <w:sz w:val="28"/>
          <w:szCs w:val="24"/>
        </w:rPr>
        <w:t>endeavor</w:t>
      </w:r>
      <w:proofErr w:type="spellEnd"/>
      <w:r w:rsidRPr="00121235">
        <w:rPr>
          <w:rFonts w:ascii="Times New Roman" w:hAnsi="Times New Roman" w:cs="Times New Roman"/>
          <w:bCs/>
          <w:sz w:val="28"/>
          <w:szCs w:val="24"/>
        </w:rPr>
        <w:t xml:space="preserve"> to shed light on the rich tapestry of Olympic achievements and offer insights that deepen our appreciation for the enduring legacy of this global sporting spectacle.</w:t>
      </w:r>
    </w:p>
    <w:p w14:paraId="4DA20680" w14:textId="2CFD6426" w:rsidR="00322AA0" w:rsidRDefault="00906949" w:rsidP="00322AA0">
      <w:pPr>
        <w:rPr>
          <w:sz w:val="32"/>
          <w:szCs w:val="32"/>
          <w:lang w:val="en-US"/>
        </w:rPr>
      </w:pPr>
      <w:r>
        <w:rPr>
          <w:noProof/>
        </w:rPr>
        <w:drawing>
          <wp:inline distT="0" distB="0" distL="0" distR="0" wp14:anchorId="0FF7CABE" wp14:editId="65C2D3FE">
            <wp:extent cx="6645910" cy="3738245"/>
            <wp:effectExtent l="0" t="0" r="2540" b="0"/>
            <wp:docPr id="1763969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44DEEA47" w14:textId="77777777" w:rsidR="00322AA0" w:rsidRPr="00290AFF" w:rsidRDefault="00322AA0" w:rsidP="00322AA0">
      <w:pPr>
        <w:rPr>
          <w:b/>
          <w:bCs/>
          <w:sz w:val="32"/>
          <w:szCs w:val="32"/>
          <w:lang w:val="en-US"/>
        </w:rPr>
      </w:pPr>
    </w:p>
    <w:p w14:paraId="25DF9E6B" w14:textId="279E91C0" w:rsidR="00290AFF" w:rsidRPr="00290AFF" w:rsidRDefault="00290AFF" w:rsidP="00290AFF">
      <w:pPr>
        <w:jc w:val="both"/>
        <w:rPr>
          <w:rFonts w:ascii="Times New Roman" w:hAnsi="Times New Roman" w:cs="Times New Roman"/>
          <w:b/>
          <w:bCs/>
          <w:color w:val="0D0D0D"/>
          <w:sz w:val="28"/>
          <w:szCs w:val="28"/>
          <w:shd w:val="clear" w:color="auto" w:fill="FFFFFF"/>
        </w:rPr>
      </w:pPr>
      <w:r w:rsidRPr="00290AFF">
        <w:rPr>
          <w:rFonts w:ascii="Times New Roman" w:hAnsi="Times New Roman" w:cs="Times New Roman"/>
          <w:b/>
          <w:bCs/>
          <w:color w:val="0D0D0D"/>
          <w:sz w:val="28"/>
          <w:szCs w:val="28"/>
          <w:shd w:val="clear" w:color="auto" w:fill="FFFFFF"/>
        </w:rPr>
        <w:t>Result</w:t>
      </w:r>
    </w:p>
    <w:p w14:paraId="0E4640F4" w14:textId="33357BEA" w:rsidR="00290AFF" w:rsidRPr="00290AFF" w:rsidRDefault="00290AFF" w:rsidP="00290AFF">
      <w:pPr>
        <w:jc w:val="both"/>
        <w:rPr>
          <w:rFonts w:ascii="Times New Roman" w:hAnsi="Times New Roman" w:cs="Times New Roman"/>
          <w:sz w:val="40"/>
          <w:szCs w:val="40"/>
          <w:lang w:val="en-US"/>
        </w:rPr>
      </w:pPr>
      <w:r w:rsidRPr="00290AFF">
        <w:rPr>
          <w:rFonts w:ascii="Times New Roman" w:hAnsi="Times New Roman" w:cs="Times New Roman"/>
          <w:color w:val="0D0D0D"/>
          <w:sz w:val="28"/>
          <w:szCs w:val="28"/>
          <w:shd w:val="clear" w:color="auto" w:fill="FFFFFF"/>
        </w:rPr>
        <w:t xml:space="preserve">As we draw the curtains on our exploration of Olympic data spanning from 1896 to 2016, we are reminded of the timeless allure and enduring legacy of the Games. From humble beginnings in Athens to the grand stages of Rio de Janeiro, the Olympics have evolved into a global phenomenon, captivating audiences with tales of triumph, perseverance, and unity. Through our analysis, we have glimpsed into the intricacies of Olympic history, </w:t>
      </w:r>
      <w:proofErr w:type="spellStart"/>
      <w:r w:rsidRPr="00290AFF">
        <w:rPr>
          <w:rFonts w:ascii="Times New Roman" w:hAnsi="Times New Roman" w:cs="Times New Roman"/>
          <w:color w:val="0D0D0D"/>
          <w:sz w:val="28"/>
          <w:szCs w:val="28"/>
          <w:shd w:val="clear" w:color="auto" w:fill="FFFFFF"/>
        </w:rPr>
        <w:t>unraveling</w:t>
      </w:r>
      <w:proofErr w:type="spellEnd"/>
      <w:r w:rsidRPr="00290AFF">
        <w:rPr>
          <w:rFonts w:ascii="Times New Roman" w:hAnsi="Times New Roman" w:cs="Times New Roman"/>
          <w:color w:val="0D0D0D"/>
          <w:sz w:val="28"/>
          <w:szCs w:val="28"/>
          <w:shd w:val="clear" w:color="auto" w:fill="FFFFFF"/>
        </w:rPr>
        <w:t xml:space="preserve"> the threads that weave together the stories of nations, athletes, and cultures. Yet, beyond the numbers and statistics lies a deeper truth – the Olympic spirit, an intangible force that transcends borders, celebrates diversity, and inspires greatness. As we look ahead to future editions of the Games, may we carry with us the lessons learned from the past, and may the Olympic flame continue to burn brightly as a beacon of hope, friendship, and solidarity for generations to come.</w:t>
      </w:r>
    </w:p>
    <w:p w14:paraId="1DDC0B8E" w14:textId="77777777" w:rsidR="00290AFF" w:rsidRDefault="00290AFF" w:rsidP="00322AA0">
      <w:pPr>
        <w:rPr>
          <w:sz w:val="32"/>
          <w:szCs w:val="32"/>
          <w:lang w:val="en-US"/>
        </w:rPr>
      </w:pPr>
    </w:p>
    <w:p w14:paraId="284B9AD2" w14:textId="70D0CF43" w:rsidR="00322AA0" w:rsidRDefault="00121235" w:rsidP="00322AA0">
      <w:pPr>
        <w:rPr>
          <w:sz w:val="32"/>
          <w:szCs w:val="32"/>
          <w:lang w:val="en-US"/>
        </w:rPr>
      </w:pPr>
      <w:r>
        <w:rPr>
          <w:sz w:val="32"/>
          <w:szCs w:val="32"/>
          <w:lang w:val="en-US"/>
        </w:rPr>
        <w:lastRenderedPageBreak/>
        <w:t>Data set source:</w:t>
      </w:r>
      <w:r w:rsidR="00290AFF">
        <w:rPr>
          <w:sz w:val="32"/>
          <w:szCs w:val="32"/>
          <w:lang w:val="en-US"/>
        </w:rPr>
        <w:t xml:space="preserve"> </w:t>
      </w:r>
      <w:hyperlink r:id="rId10" w:history="1">
        <w:r w:rsidR="00290AFF" w:rsidRPr="00290AFF">
          <w:rPr>
            <w:rStyle w:val="Hyperlink"/>
            <w:sz w:val="32"/>
            <w:szCs w:val="32"/>
            <w:lang w:val="en-US"/>
          </w:rPr>
          <w:t>Click to s</w:t>
        </w:r>
        <w:r w:rsidR="00290AFF" w:rsidRPr="00290AFF">
          <w:rPr>
            <w:rStyle w:val="Hyperlink"/>
            <w:sz w:val="32"/>
            <w:szCs w:val="32"/>
            <w:lang w:val="en-US"/>
          </w:rPr>
          <w:t>e</w:t>
        </w:r>
        <w:r w:rsidR="00290AFF" w:rsidRPr="00290AFF">
          <w:rPr>
            <w:rStyle w:val="Hyperlink"/>
            <w:sz w:val="32"/>
            <w:szCs w:val="32"/>
            <w:lang w:val="en-US"/>
          </w:rPr>
          <w:t xml:space="preserve">e </w:t>
        </w:r>
        <w:proofErr w:type="spellStart"/>
        <w:r w:rsidR="00290AFF" w:rsidRPr="00290AFF">
          <w:rPr>
            <w:rStyle w:val="Hyperlink"/>
            <w:sz w:val="32"/>
            <w:szCs w:val="32"/>
            <w:lang w:val="en-US"/>
          </w:rPr>
          <w:t>d</w:t>
        </w:r>
        <w:r w:rsidR="00290AFF" w:rsidRPr="00290AFF">
          <w:rPr>
            <w:rStyle w:val="Hyperlink"/>
            <w:sz w:val="32"/>
            <w:szCs w:val="32"/>
            <w:lang w:val="en-US"/>
          </w:rPr>
          <w:t>a</w:t>
        </w:r>
        <w:r w:rsidR="00290AFF" w:rsidRPr="00290AFF">
          <w:rPr>
            <w:rStyle w:val="Hyperlink"/>
            <w:sz w:val="32"/>
            <w:szCs w:val="32"/>
            <w:lang w:val="en-US"/>
          </w:rPr>
          <w:t>ta_set</w:t>
        </w:r>
        <w:proofErr w:type="spellEnd"/>
      </w:hyperlink>
    </w:p>
    <w:p w14:paraId="684E78B1" w14:textId="2B0479D6" w:rsidR="00322AA0" w:rsidRDefault="00906949" w:rsidP="00322AA0">
      <w:pPr>
        <w:rPr>
          <w:sz w:val="32"/>
          <w:szCs w:val="32"/>
          <w:lang w:val="en-US"/>
        </w:rPr>
      </w:pPr>
      <w:r>
        <w:rPr>
          <w:sz w:val="32"/>
          <w:szCs w:val="32"/>
          <w:lang w:val="en-US"/>
        </w:rPr>
        <w:t xml:space="preserve">Project Drive link: </w:t>
      </w:r>
      <w:hyperlink r:id="rId11" w:history="1">
        <w:r w:rsidRPr="00906949">
          <w:rPr>
            <w:rStyle w:val="Hyperlink"/>
            <w:sz w:val="32"/>
            <w:szCs w:val="32"/>
            <w:lang w:val="en-US"/>
          </w:rPr>
          <w:t xml:space="preserve">click </w:t>
        </w:r>
        <w:r w:rsidRPr="00906949">
          <w:rPr>
            <w:rStyle w:val="Hyperlink"/>
            <w:sz w:val="32"/>
            <w:szCs w:val="32"/>
            <w:lang w:val="en-US"/>
          </w:rPr>
          <w:t>t</w:t>
        </w:r>
        <w:r w:rsidRPr="00906949">
          <w:rPr>
            <w:rStyle w:val="Hyperlink"/>
            <w:sz w:val="32"/>
            <w:szCs w:val="32"/>
            <w:lang w:val="en-US"/>
          </w:rPr>
          <w:t>o see\</w:t>
        </w:r>
      </w:hyperlink>
      <w:r>
        <w:rPr>
          <w:sz w:val="32"/>
          <w:szCs w:val="32"/>
          <w:lang w:val="en-US"/>
        </w:rPr>
        <w:t xml:space="preserve"> (file size: 30mb)(</w:t>
      </w:r>
      <w:r w:rsidRPr="00906949">
        <w:rPr>
          <w:lang w:val="en-US"/>
        </w:rPr>
        <w:t>please download as xlsx file</w:t>
      </w:r>
      <w:r>
        <w:rPr>
          <w:lang w:val="en-US"/>
        </w:rPr>
        <w:t xml:space="preserve"> for better view of dashboard</w:t>
      </w:r>
      <w:r>
        <w:rPr>
          <w:sz w:val="32"/>
          <w:szCs w:val="32"/>
          <w:lang w:val="en-US"/>
        </w:rPr>
        <w:t>)</w:t>
      </w:r>
    </w:p>
    <w:p w14:paraId="670ACCB5" w14:textId="65E37240" w:rsidR="00322AA0" w:rsidRDefault="00322AA0" w:rsidP="00322AA0">
      <w:pPr>
        <w:rPr>
          <w:sz w:val="32"/>
          <w:szCs w:val="32"/>
          <w:lang w:val="en-US"/>
        </w:rPr>
      </w:pPr>
    </w:p>
    <w:p w14:paraId="42651461" w14:textId="77777777" w:rsidR="00322AA0" w:rsidRPr="00322AA0" w:rsidRDefault="00322AA0" w:rsidP="00322AA0">
      <w:pPr>
        <w:rPr>
          <w:sz w:val="32"/>
          <w:szCs w:val="32"/>
          <w:lang w:val="en-US"/>
        </w:rPr>
      </w:pPr>
    </w:p>
    <w:sectPr w:rsidR="00322AA0" w:rsidRPr="00322AA0" w:rsidSect="0011455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A0"/>
    <w:rsid w:val="00114553"/>
    <w:rsid w:val="00121235"/>
    <w:rsid w:val="00290AFF"/>
    <w:rsid w:val="00322AA0"/>
    <w:rsid w:val="006B3CBB"/>
    <w:rsid w:val="00906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4FAF"/>
  <w15:chartTrackingRefBased/>
  <w15:docId w15:val="{D271DB94-DFA2-48B6-9E95-E7A60F0B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22AA0"/>
    <w:pPr>
      <w:suppressAutoHyphens/>
      <w:spacing w:after="0" w:line="240" w:lineRule="auto"/>
    </w:pPr>
    <w:rPr>
      <w:rFonts w:ascii="Helvetica" w:eastAsia="Helvetica" w:hAnsi="Helvetica" w:cs="Helvetica"/>
      <w:color w:val="000000"/>
      <w:kern w:val="0"/>
      <w:lang w:val="en-SG" w:eastAsia="zh-CN" w:bidi="bn-IN"/>
      <w14:ligatures w14:val="none"/>
    </w:rPr>
  </w:style>
  <w:style w:type="paragraph" w:customStyle="1" w:styleId="Subtitle1">
    <w:name w:val="Subtitle1"/>
    <w:next w:val="Body"/>
    <w:rsid w:val="00322AA0"/>
    <w:pPr>
      <w:keepNext/>
      <w:suppressAutoHyphens/>
      <w:spacing w:after="0" w:line="240" w:lineRule="auto"/>
      <w:jc w:val="center"/>
    </w:pPr>
    <w:rPr>
      <w:rFonts w:ascii="Arial" w:eastAsia="Arial Unicode MS" w:hAnsi="Arial" w:cs="Arial Unicode MS"/>
      <w:color w:val="000000"/>
      <w:kern w:val="0"/>
      <w:sz w:val="44"/>
      <w:szCs w:val="40"/>
      <w:u w:val="single"/>
      <w:lang w:val="it-IT" w:eastAsia="zh-CN" w:bidi="bn-IN"/>
      <w14:ligatures w14:val="none"/>
    </w:rPr>
  </w:style>
  <w:style w:type="paragraph" w:styleId="NormalWeb">
    <w:name w:val="Normal (Web)"/>
    <w:basedOn w:val="Normal"/>
    <w:uiPriority w:val="99"/>
    <w:semiHidden/>
    <w:unhideWhenUsed/>
    <w:rsid w:val="001212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1235"/>
    <w:rPr>
      <w:b/>
      <w:bCs/>
    </w:rPr>
  </w:style>
  <w:style w:type="character" w:styleId="Hyperlink">
    <w:name w:val="Hyperlink"/>
    <w:basedOn w:val="DefaultParagraphFont"/>
    <w:uiPriority w:val="99"/>
    <w:unhideWhenUsed/>
    <w:rsid w:val="00290AFF"/>
    <w:rPr>
      <w:color w:val="0563C1" w:themeColor="hyperlink"/>
      <w:u w:val="single"/>
    </w:rPr>
  </w:style>
  <w:style w:type="character" w:styleId="UnresolvedMention">
    <w:name w:val="Unresolved Mention"/>
    <w:basedOn w:val="DefaultParagraphFont"/>
    <w:uiPriority w:val="99"/>
    <w:semiHidden/>
    <w:unhideWhenUsed/>
    <w:rsid w:val="00290AFF"/>
    <w:rPr>
      <w:color w:val="605E5C"/>
      <w:shd w:val="clear" w:color="auto" w:fill="E1DFDD"/>
    </w:rPr>
  </w:style>
  <w:style w:type="character" w:styleId="FollowedHyperlink">
    <w:name w:val="FollowedHyperlink"/>
    <w:basedOn w:val="DefaultParagraphFont"/>
    <w:uiPriority w:val="99"/>
    <w:semiHidden/>
    <w:unhideWhenUsed/>
    <w:rsid w:val="00290A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2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cs.google.com/spreadsheets/d/1dt4b4Q6XRzLwCJ7EeMJvoyMem9ZUuuPs/edit?usp=drive_link&amp;ouid=105473698621378156199&amp;rtpof=true&amp;sd=true" TargetMode="External"/><Relationship Id="rId5" Type="http://schemas.openxmlformats.org/officeDocument/2006/relationships/image" Target="media/image1.png"/><Relationship Id="rId10" Type="http://schemas.openxmlformats.org/officeDocument/2006/relationships/hyperlink" Target="https://www.kaggle.com/datasets/heesoo37/120-years-of-olympic-history-athletes-and-result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3747-1BCA-4456-B705-6B6799D22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RAJ</dc:creator>
  <cp:keywords/>
  <dc:description/>
  <cp:lastModifiedBy>MANU RAJ</cp:lastModifiedBy>
  <cp:revision>1</cp:revision>
  <dcterms:created xsi:type="dcterms:W3CDTF">2024-04-15T14:00:00Z</dcterms:created>
  <dcterms:modified xsi:type="dcterms:W3CDTF">2024-04-15T15:08:00Z</dcterms:modified>
</cp:coreProperties>
</file>